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F131" w14:textId="77777777" w:rsidR="00213541" w:rsidRPr="00E8295B" w:rsidRDefault="007D7C49">
      <w:pPr>
        <w:rPr>
          <w:color w:val="FF0000"/>
        </w:rPr>
      </w:pPr>
      <w:r>
        <w:rPr>
          <w:noProof/>
        </w:rPr>
        <w:drawing>
          <wp:anchor distT="0" distB="0" distL="114300" distR="114300" simplePos="0" relativeHeight="251686912" behindDoc="1" locked="0" layoutInCell="1" allowOverlap="1" wp14:anchorId="443B135F" wp14:editId="29630EF6">
            <wp:simplePos x="0" y="0"/>
            <wp:positionH relativeFrom="column">
              <wp:posOffset>4574380</wp:posOffset>
            </wp:positionH>
            <wp:positionV relativeFrom="paragraph">
              <wp:posOffset>-342900</wp:posOffset>
            </wp:positionV>
            <wp:extent cx="1505745" cy="666750"/>
            <wp:effectExtent l="0" t="0" r="0" b="0"/>
            <wp:wrapNone/>
            <wp:docPr id="4" name="Picture 4" descr="https://ndht.ndevon.swest.nhs.uk/wp-content/uploads/2022/03/Royal-Devon-logo_colour_Right-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22/03/Royal-Devon-logo_colour_Right-Align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21" cy="669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0AE4F" w14:textId="77777777" w:rsidR="00884334" w:rsidRPr="00884334" w:rsidRDefault="00884334" w:rsidP="00884334">
      <w:pPr>
        <w:spacing w:after="0" w:line="240" w:lineRule="auto"/>
        <w:ind w:left="-567" w:right="-472"/>
        <w:jc w:val="center"/>
        <w:rPr>
          <w:rFonts w:ascii="Arial" w:hAnsi="Arial" w:cs="Arial"/>
          <w:sz w:val="20"/>
        </w:rPr>
      </w:pPr>
    </w:p>
    <w:p w14:paraId="007BC772"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79F237A"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3119"/>
        <w:gridCol w:w="7087"/>
      </w:tblGrid>
      <w:tr w:rsidR="00213541" w:rsidRPr="00F607B2" w14:paraId="47BC93A6" w14:textId="77777777" w:rsidTr="00884334">
        <w:tc>
          <w:tcPr>
            <w:tcW w:w="10206" w:type="dxa"/>
            <w:gridSpan w:val="2"/>
            <w:shd w:val="clear" w:color="auto" w:fill="002060"/>
          </w:tcPr>
          <w:p w14:paraId="1F20C89B"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48BD2D0" w14:textId="77777777" w:rsidTr="00685502">
        <w:tc>
          <w:tcPr>
            <w:tcW w:w="3119" w:type="dxa"/>
          </w:tcPr>
          <w:p w14:paraId="28792561"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087" w:type="dxa"/>
          </w:tcPr>
          <w:p w14:paraId="4A9BC2C5" w14:textId="77777777" w:rsidR="00213541" w:rsidRPr="00C220C3" w:rsidRDefault="00013C48" w:rsidP="00013C48">
            <w:pPr>
              <w:rPr>
                <w:rFonts w:ascii="Arial" w:hAnsi="Arial" w:cs="Arial"/>
                <w:color w:val="FF0000"/>
              </w:rPr>
            </w:pPr>
            <w:r w:rsidRPr="00C220C3">
              <w:rPr>
                <w:rFonts w:ascii="Arial" w:hAnsi="Arial" w:cs="Arial"/>
              </w:rPr>
              <w:t xml:space="preserve">Mental Capacity </w:t>
            </w:r>
            <w:r w:rsidR="00951C53" w:rsidRPr="00C220C3">
              <w:rPr>
                <w:rFonts w:ascii="Arial" w:hAnsi="Arial" w:cs="Arial"/>
              </w:rPr>
              <w:t xml:space="preserve">Act </w:t>
            </w:r>
            <w:r w:rsidRPr="00C220C3">
              <w:rPr>
                <w:rFonts w:ascii="Arial" w:hAnsi="Arial" w:cs="Arial"/>
              </w:rPr>
              <w:t>(MCA)</w:t>
            </w:r>
            <w:r w:rsidR="001C60D4" w:rsidRPr="00C220C3">
              <w:rPr>
                <w:rFonts w:ascii="Arial" w:hAnsi="Arial" w:cs="Arial"/>
              </w:rPr>
              <w:t xml:space="preserve"> </w:t>
            </w:r>
            <w:r w:rsidR="005F64EE" w:rsidRPr="00C220C3">
              <w:rPr>
                <w:rFonts w:ascii="Arial" w:hAnsi="Arial" w:cs="Arial"/>
              </w:rPr>
              <w:t>Team Lead</w:t>
            </w:r>
          </w:p>
        </w:tc>
      </w:tr>
      <w:tr w:rsidR="00213541" w:rsidRPr="00F607B2" w14:paraId="2D3E28CA" w14:textId="77777777" w:rsidTr="00685502">
        <w:tc>
          <w:tcPr>
            <w:tcW w:w="3119" w:type="dxa"/>
          </w:tcPr>
          <w:p w14:paraId="132347D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087" w:type="dxa"/>
          </w:tcPr>
          <w:p w14:paraId="4B87A127" w14:textId="7133AED0" w:rsidR="00213541" w:rsidRPr="00C220C3" w:rsidRDefault="003975DB" w:rsidP="00013C48">
            <w:pPr>
              <w:jc w:val="both"/>
              <w:rPr>
                <w:rFonts w:ascii="Arial" w:hAnsi="Arial" w:cs="Arial"/>
                <w:color w:val="FF0000"/>
              </w:rPr>
            </w:pPr>
            <w:r w:rsidRPr="00C220C3">
              <w:rPr>
                <w:rFonts w:ascii="Arial" w:hAnsi="Arial" w:cs="Arial"/>
              </w:rPr>
              <w:t xml:space="preserve">Mental Capacity Act </w:t>
            </w:r>
            <w:r w:rsidR="00671948">
              <w:rPr>
                <w:rFonts w:ascii="Arial" w:hAnsi="Arial" w:cs="Arial"/>
              </w:rPr>
              <w:t xml:space="preserve">(MCA) </w:t>
            </w:r>
            <w:r w:rsidR="005F64EE" w:rsidRPr="00C220C3">
              <w:rPr>
                <w:rFonts w:ascii="Arial" w:hAnsi="Arial" w:cs="Arial"/>
              </w:rPr>
              <w:t xml:space="preserve">Professional </w:t>
            </w:r>
            <w:r w:rsidRPr="00C220C3">
              <w:rPr>
                <w:rFonts w:ascii="Arial" w:hAnsi="Arial" w:cs="Arial"/>
              </w:rPr>
              <w:t>Lead</w:t>
            </w:r>
          </w:p>
        </w:tc>
      </w:tr>
      <w:tr w:rsidR="00213541" w:rsidRPr="00F607B2" w14:paraId="1205B5D0" w14:textId="77777777" w:rsidTr="00685502">
        <w:tc>
          <w:tcPr>
            <w:tcW w:w="3119" w:type="dxa"/>
          </w:tcPr>
          <w:p w14:paraId="44AF9C22" w14:textId="77777777" w:rsidR="00213541" w:rsidRPr="00013C48" w:rsidRDefault="00213541" w:rsidP="00F607B2">
            <w:pPr>
              <w:jc w:val="both"/>
              <w:rPr>
                <w:rFonts w:ascii="Arial" w:hAnsi="Arial" w:cs="Arial"/>
                <w:b/>
              </w:rPr>
            </w:pPr>
            <w:r w:rsidRPr="00013C48">
              <w:rPr>
                <w:rFonts w:ascii="Arial" w:hAnsi="Arial" w:cs="Arial"/>
                <w:b/>
              </w:rPr>
              <w:t xml:space="preserve">Band </w:t>
            </w:r>
          </w:p>
        </w:tc>
        <w:tc>
          <w:tcPr>
            <w:tcW w:w="7087" w:type="dxa"/>
          </w:tcPr>
          <w:p w14:paraId="20059A85" w14:textId="77777777" w:rsidR="00213541" w:rsidRPr="00013C48" w:rsidRDefault="00AF5EF8" w:rsidP="00F607B2">
            <w:pPr>
              <w:jc w:val="both"/>
              <w:rPr>
                <w:rFonts w:ascii="Arial" w:hAnsi="Arial" w:cs="Arial"/>
              </w:rPr>
            </w:pPr>
            <w:r>
              <w:rPr>
                <w:rFonts w:ascii="Arial" w:hAnsi="Arial" w:cs="Arial"/>
              </w:rPr>
              <w:t>Band 7 (subject to formal matching)</w:t>
            </w:r>
          </w:p>
        </w:tc>
      </w:tr>
      <w:tr w:rsidR="00213541" w:rsidRPr="00F607B2" w14:paraId="3966F2A0" w14:textId="77777777" w:rsidTr="00685502">
        <w:tc>
          <w:tcPr>
            <w:tcW w:w="3119" w:type="dxa"/>
          </w:tcPr>
          <w:p w14:paraId="001CA9B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087" w:type="dxa"/>
          </w:tcPr>
          <w:p w14:paraId="66A7409F" w14:textId="77777777" w:rsidR="00213541" w:rsidRPr="00013C48" w:rsidRDefault="00013C48" w:rsidP="00F607B2">
            <w:pPr>
              <w:jc w:val="both"/>
              <w:rPr>
                <w:rFonts w:ascii="Arial" w:hAnsi="Arial" w:cs="Arial"/>
              </w:rPr>
            </w:pPr>
            <w:r>
              <w:rPr>
                <w:rFonts w:ascii="Arial" w:hAnsi="Arial" w:cs="Arial"/>
              </w:rPr>
              <w:t>Integrated Safeguarding Team</w:t>
            </w:r>
          </w:p>
        </w:tc>
      </w:tr>
    </w:tbl>
    <w:p w14:paraId="3D76A45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E869832" w14:textId="77777777" w:rsidTr="00884334">
        <w:tc>
          <w:tcPr>
            <w:tcW w:w="10206" w:type="dxa"/>
            <w:shd w:val="clear" w:color="auto" w:fill="002060"/>
          </w:tcPr>
          <w:p w14:paraId="0B8B6AA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40544F" w14:paraId="1E1B4536" w14:textId="77777777" w:rsidTr="009C1C2A">
        <w:trPr>
          <w:trHeight w:val="158"/>
        </w:trPr>
        <w:tc>
          <w:tcPr>
            <w:tcW w:w="10206" w:type="dxa"/>
            <w:tcBorders>
              <w:bottom w:val="single" w:sz="4" w:space="0" w:color="auto"/>
            </w:tcBorders>
          </w:tcPr>
          <w:p w14:paraId="0C89C415"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 xml:space="preserve">The post holder will </w:t>
            </w:r>
            <w:r w:rsidR="001C60D4" w:rsidRPr="00950B2A">
              <w:rPr>
                <w:rFonts w:eastAsia="Times New Roman" w:cstheme="minorHAnsi"/>
                <w:szCs w:val="24"/>
                <w:lang w:eastAsia="en-GB"/>
              </w:rPr>
              <w:t xml:space="preserve">support the </w:t>
            </w:r>
            <w:r w:rsidR="004C2E4A" w:rsidRPr="00950B2A">
              <w:rPr>
                <w:rFonts w:eastAsia="Times New Roman" w:cstheme="minorHAnsi"/>
                <w:szCs w:val="24"/>
                <w:lang w:eastAsia="en-GB"/>
              </w:rPr>
              <w:t>management</w:t>
            </w:r>
            <w:r w:rsidR="001C60D4">
              <w:rPr>
                <w:rFonts w:eastAsia="Times New Roman" w:cstheme="minorHAnsi"/>
                <w:szCs w:val="24"/>
                <w:lang w:eastAsia="en-GB"/>
              </w:rPr>
              <w:t xml:space="preserve"> of</w:t>
            </w:r>
            <w:r w:rsidRPr="0040544F">
              <w:rPr>
                <w:rFonts w:eastAsia="Times New Roman" w:cstheme="minorHAnsi"/>
                <w:szCs w:val="24"/>
                <w:lang w:eastAsia="en-GB"/>
              </w:rPr>
              <w:t xml:space="preserve"> the </w:t>
            </w:r>
            <w:r w:rsidR="00125711">
              <w:rPr>
                <w:rFonts w:eastAsia="Times New Roman" w:cstheme="minorHAnsi"/>
                <w:szCs w:val="24"/>
                <w:lang w:eastAsia="en-GB"/>
              </w:rPr>
              <w:t>Mental Capacity Act</w:t>
            </w:r>
            <w:r w:rsidR="003975DB">
              <w:rPr>
                <w:rFonts w:eastAsia="Times New Roman" w:cstheme="minorHAnsi"/>
                <w:szCs w:val="24"/>
                <w:lang w:eastAsia="en-GB"/>
              </w:rPr>
              <w:t xml:space="preserve"> T</w:t>
            </w:r>
            <w:r w:rsidRPr="0040544F">
              <w:rPr>
                <w:rFonts w:eastAsia="Times New Roman" w:cstheme="minorHAnsi"/>
                <w:szCs w:val="24"/>
                <w:lang w:eastAsia="en-GB"/>
              </w:rPr>
              <w:t>eam</w:t>
            </w:r>
            <w:r w:rsidR="004C2E4A">
              <w:rPr>
                <w:rFonts w:eastAsia="Times New Roman" w:cstheme="minorHAnsi"/>
                <w:szCs w:val="24"/>
                <w:lang w:eastAsia="en-GB"/>
              </w:rPr>
              <w:t xml:space="preserve"> across Northern and Eastern Services of Royal Devon University Healthcare NHS Foundation Trust.</w:t>
            </w:r>
          </w:p>
          <w:p w14:paraId="1C340E4E" w14:textId="77777777" w:rsidR="00013C48" w:rsidRPr="0040544F" w:rsidRDefault="00013C48" w:rsidP="00013C48">
            <w:pPr>
              <w:ind w:left="33"/>
              <w:jc w:val="both"/>
              <w:rPr>
                <w:rFonts w:eastAsia="Times New Roman" w:cstheme="minorHAnsi"/>
                <w:szCs w:val="24"/>
                <w:lang w:eastAsia="en-GB"/>
              </w:rPr>
            </w:pPr>
          </w:p>
          <w:p w14:paraId="1415946A" w14:textId="64937E54"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It is essential that you have an extensive knowledge and experience of the M</w:t>
            </w:r>
            <w:r w:rsidR="00125711">
              <w:rPr>
                <w:rFonts w:eastAsia="Times New Roman" w:cstheme="minorHAnsi"/>
                <w:szCs w:val="24"/>
                <w:lang w:eastAsia="en-GB"/>
              </w:rPr>
              <w:t>ental Capacity Act (MCA)</w:t>
            </w:r>
            <w:r w:rsidRPr="0040544F">
              <w:rPr>
                <w:rFonts w:eastAsia="Times New Roman" w:cstheme="minorHAnsi"/>
                <w:szCs w:val="24"/>
                <w:lang w:eastAsia="en-GB"/>
              </w:rPr>
              <w:t xml:space="preserve"> and some knowledge of </w:t>
            </w:r>
            <w:r w:rsidR="00780E55">
              <w:rPr>
                <w:rFonts w:eastAsia="Times New Roman" w:cstheme="minorHAnsi"/>
                <w:szCs w:val="24"/>
                <w:lang w:eastAsia="en-GB"/>
              </w:rPr>
              <w:t xml:space="preserve">the </w:t>
            </w:r>
            <w:r w:rsidR="00BC2B27">
              <w:rPr>
                <w:rFonts w:eastAsia="Times New Roman" w:cstheme="minorHAnsi"/>
                <w:szCs w:val="24"/>
                <w:lang w:eastAsia="en-GB"/>
              </w:rPr>
              <w:t>Deprivation of Liberty Safeguards (</w:t>
            </w:r>
            <w:proofErr w:type="spellStart"/>
            <w:r w:rsidR="00BC2B27">
              <w:rPr>
                <w:rFonts w:eastAsia="Times New Roman" w:cstheme="minorHAnsi"/>
                <w:szCs w:val="24"/>
                <w:lang w:eastAsia="en-GB"/>
              </w:rPr>
              <w:t>DoLS</w:t>
            </w:r>
            <w:proofErr w:type="spellEnd"/>
            <w:r w:rsidR="00BC2B27">
              <w:rPr>
                <w:rFonts w:eastAsia="Times New Roman" w:cstheme="minorHAnsi"/>
                <w:szCs w:val="24"/>
                <w:lang w:eastAsia="en-GB"/>
              </w:rPr>
              <w:t>)</w:t>
            </w:r>
            <w:r w:rsidRPr="0040544F">
              <w:rPr>
                <w:rFonts w:eastAsia="Times New Roman" w:cstheme="minorHAnsi"/>
                <w:szCs w:val="24"/>
                <w:lang w:eastAsia="en-GB"/>
              </w:rPr>
              <w:t>.</w:t>
            </w:r>
          </w:p>
          <w:p w14:paraId="1AEB6454" w14:textId="77777777" w:rsidR="00013C48" w:rsidRPr="0040544F" w:rsidRDefault="00013C48" w:rsidP="00013C48">
            <w:pPr>
              <w:ind w:left="33"/>
              <w:jc w:val="both"/>
              <w:rPr>
                <w:rFonts w:eastAsia="Times New Roman" w:cstheme="minorHAnsi"/>
                <w:szCs w:val="24"/>
                <w:lang w:eastAsia="en-GB"/>
              </w:rPr>
            </w:pPr>
          </w:p>
          <w:p w14:paraId="5374985F" w14:textId="77777777" w:rsidR="00013C48" w:rsidRPr="0040544F" w:rsidRDefault="00013C48" w:rsidP="00013C48">
            <w:pPr>
              <w:ind w:left="33"/>
              <w:jc w:val="both"/>
              <w:rPr>
                <w:rFonts w:eastAsia="Times New Roman" w:cstheme="minorHAnsi"/>
                <w:szCs w:val="24"/>
                <w:lang w:eastAsia="en-GB"/>
              </w:rPr>
            </w:pPr>
            <w:r w:rsidRPr="0040544F">
              <w:rPr>
                <w:rFonts w:eastAsia="Times New Roman" w:cstheme="minorHAnsi"/>
                <w:szCs w:val="24"/>
                <w:lang w:eastAsia="en-GB"/>
              </w:rPr>
              <w:t>You will be working closely with clinicians and managers at all levels both providing</w:t>
            </w:r>
            <w:r w:rsidR="00A500CB">
              <w:rPr>
                <w:rFonts w:eastAsia="Times New Roman" w:cstheme="minorHAnsi"/>
                <w:szCs w:val="24"/>
                <w:lang w:eastAsia="en-GB"/>
              </w:rPr>
              <w:t xml:space="preserve"> advice, support,</w:t>
            </w:r>
            <w:r w:rsidRPr="0040544F">
              <w:rPr>
                <w:rFonts w:eastAsia="Times New Roman" w:cstheme="minorHAnsi"/>
                <w:szCs w:val="24"/>
                <w:lang w:eastAsia="en-GB"/>
              </w:rPr>
              <w:t xml:space="preserve"> face to face training and devising other resources to ensure that we are able to meet the </w:t>
            </w:r>
            <w:r w:rsidR="003975DB" w:rsidRPr="00950B2A">
              <w:rPr>
                <w:rFonts w:eastAsia="Times New Roman" w:cstheme="minorHAnsi"/>
                <w:szCs w:val="24"/>
                <w:lang w:eastAsia="en-GB"/>
              </w:rPr>
              <w:t xml:space="preserve">requirements outlined under the </w:t>
            </w:r>
            <w:r w:rsidR="00903BCC" w:rsidRPr="00950B2A">
              <w:rPr>
                <w:rFonts w:eastAsia="Times New Roman" w:cstheme="minorHAnsi"/>
                <w:szCs w:val="24"/>
                <w:lang w:eastAsia="en-GB"/>
              </w:rPr>
              <w:t>MCA</w:t>
            </w:r>
            <w:r w:rsidR="001348DB" w:rsidRPr="00950B2A">
              <w:rPr>
                <w:rFonts w:eastAsia="Times New Roman" w:cstheme="minorHAnsi"/>
                <w:szCs w:val="24"/>
                <w:lang w:eastAsia="en-GB"/>
              </w:rPr>
              <w:t xml:space="preserve"> (2005) </w:t>
            </w:r>
            <w:r w:rsidRPr="00950B2A">
              <w:rPr>
                <w:rFonts w:eastAsia="Times New Roman" w:cstheme="minorHAnsi"/>
                <w:szCs w:val="24"/>
                <w:lang w:eastAsia="en-GB"/>
              </w:rPr>
              <w:t xml:space="preserve">as well as the wider challenges that the </w:t>
            </w:r>
            <w:r w:rsidR="00903BCC" w:rsidRPr="00950B2A">
              <w:rPr>
                <w:rFonts w:eastAsia="Times New Roman" w:cstheme="minorHAnsi"/>
                <w:szCs w:val="24"/>
                <w:lang w:eastAsia="en-GB"/>
              </w:rPr>
              <w:t>Deprivation of Liberty Safeguards are</w:t>
            </w:r>
            <w:r w:rsidRPr="00950B2A">
              <w:rPr>
                <w:rFonts w:eastAsia="Times New Roman" w:cstheme="minorHAnsi"/>
                <w:szCs w:val="24"/>
                <w:lang w:eastAsia="en-GB"/>
              </w:rPr>
              <w:t xml:space="preserve"> designed to meet.  You will need to be both proactive and responsive</w:t>
            </w:r>
            <w:r w:rsidR="003975DB" w:rsidRPr="00950B2A">
              <w:rPr>
                <w:rFonts w:eastAsia="Times New Roman" w:cstheme="minorHAnsi"/>
                <w:szCs w:val="24"/>
                <w:lang w:eastAsia="en-GB"/>
              </w:rPr>
              <w:t>,</w:t>
            </w:r>
            <w:r w:rsidRPr="00950B2A">
              <w:rPr>
                <w:rFonts w:eastAsia="Times New Roman" w:cstheme="minorHAnsi"/>
                <w:szCs w:val="24"/>
                <w:lang w:eastAsia="en-GB"/>
              </w:rPr>
              <w:t xml:space="preserve"> with a real eye for detail.</w:t>
            </w:r>
          </w:p>
          <w:p w14:paraId="3B0654A5" w14:textId="77777777" w:rsidR="00013C48" w:rsidRDefault="00013C48" w:rsidP="00013C48">
            <w:pPr>
              <w:ind w:left="33"/>
              <w:jc w:val="both"/>
              <w:rPr>
                <w:rFonts w:eastAsia="Times New Roman" w:cstheme="minorHAnsi"/>
                <w:szCs w:val="24"/>
                <w:lang w:eastAsia="en-GB"/>
              </w:rPr>
            </w:pPr>
          </w:p>
          <w:p w14:paraId="7CEA1980" w14:textId="77777777" w:rsidR="00A97349" w:rsidRDefault="00A97349" w:rsidP="00013C48">
            <w:pPr>
              <w:ind w:left="33"/>
              <w:jc w:val="both"/>
              <w:rPr>
                <w:rFonts w:eastAsia="Times New Roman" w:cstheme="minorHAnsi"/>
                <w:szCs w:val="24"/>
                <w:lang w:eastAsia="en-GB"/>
              </w:rPr>
            </w:pPr>
            <w:r>
              <w:rPr>
                <w:rFonts w:eastAsia="Times New Roman" w:cstheme="minorHAnsi"/>
                <w:szCs w:val="24"/>
                <w:lang w:eastAsia="en-GB"/>
              </w:rPr>
              <w:t>You will be supporting the leadership of an established and ground-breaking MCA Team, currently encompassing 14 staff, across the Royal Devon Trust, with specialist teams in Exeter and Barnstaple. The role is primarily based at North Devon District Hospital but would include regular travel to the Royal Devon and Exeter Hospital.</w:t>
            </w:r>
          </w:p>
          <w:p w14:paraId="3BE1425B" w14:textId="77777777" w:rsidR="00A97349" w:rsidRPr="0040544F" w:rsidRDefault="00A97349" w:rsidP="00013C48">
            <w:pPr>
              <w:ind w:left="33"/>
              <w:jc w:val="both"/>
              <w:rPr>
                <w:rFonts w:eastAsia="Times New Roman" w:cstheme="minorHAnsi"/>
                <w:szCs w:val="24"/>
                <w:lang w:eastAsia="en-GB"/>
              </w:rPr>
            </w:pPr>
          </w:p>
          <w:p w14:paraId="4BBB6477" w14:textId="77777777" w:rsidR="00013C48" w:rsidRPr="0040544F" w:rsidRDefault="00F65658" w:rsidP="00013C48">
            <w:pPr>
              <w:ind w:left="33"/>
              <w:jc w:val="both"/>
              <w:rPr>
                <w:rFonts w:eastAsia="Times New Roman" w:cstheme="minorHAnsi"/>
                <w:szCs w:val="24"/>
                <w:lang w:eastAsia="en-GB"/>
              </w:rPr>
            </w:pPr>
            <w:r>
              <w:rPr>
                <w:rFonts w:eastAsia="Times New Roman" w:cstheme="minorHAnsi"/>
                <w:szCs w:val="24"/>
                <w:lang w:eastAsia="en-GB"/>
              </w:rPr>
              <w:t>This</w:t>
            </w:r>
            <w:r w:rsidR="00013C48" w:rsidRPr="0040544F">
              <w:rPr>
                <w:rFonts w:eastAsia="Times New Roman" w:cstheme="minorHAnsi"/>
                <w:szCs w:val="24"/>
                <w:lang w:eastAsia="en-GB"/>
              </w:rPr>
              <w:t xml:space="preserve"> is a varied role focussed on both people and processes.  You will need to thrive on juggling constantly competing priorities, </w:t>
            </w:r>
            <w:r w:rsidR="00A500CB">
              <w:rPr>
                <w:rFonts w:eastAsia="Times New Roman" w:cstheme="minorHAnsi"/>
                <w:szCs w:val="24"/>
                <w:lang w:eastAsia="en-GB"/>
              </w:rPr>
              <w:t>supporting the leadership of a Trust-wide team, providing specialist advice</w:t>
            </w:r>
            <w:r w:rsidR="00BC794D">
              <w:rPr>
                <w:rFonts w:eastAsia="Times New Roman" w:cstheme="minorHAnsi"/>
                <w:szCs w:val="24"/>
                <w:lang w:eastAsia="en-GB"/>
              </w:rPr>
              <w:t>,</w:t>
            </w:r>
            <w:r w:rsidR="00013C48" w:rsidRPr="0040544F">
              <w:rPr>
                <w:rFonts w:eastAsia="Times New Roman" w:cstheme="minorHAnsi"/>
                <w:szCs w:val="24"/>
                <w:lang w:eastAsia="en-GB"/>
              </w:rPr>
              <w:t xml:space="preserve"> and be genuinely committed to encouraging and effecting long-term improvements in our provision of care and treatment to people who may lack the capacity to decide for themselves.</w:t>
            </w:r>
          </w:p>
          <w:p w14:paraId="6F0A070A" w14:textId="77777777" w:rsidR="00013C48" w:rsidRPr="0040544F" w:rsidRDefault="00013C48" w:rsidP="00013C48">
            <w:pPr>
              <w:ind w:left="33"/>
              <w:jc w:val="both"/>
              <w:rPr>
                <w:rFonts w:eastAsia="Times New Roman" w:cstheme="minorHAnsi"/>
                <w:szCs w:val="24"/>
                <w:lang w:eastAsia="en-GB"/>
              </w:rPr>
            </w:pPr>
          </w:p>
          <w:tbl>
            <w:tblPr>
              <w:tblW w:w="10672" w:type="dxa"/>
              <w:tblLayout w:type="fixed"/>
              <w:tblLook w:val="0000" w:firstRow="0" w:lastRow="0" w:firstColumn="0" w:lastColumn="0" w:noHBand="0" w:noVBand="0"/>
            </w:tblPr>
            <w:tblGrid>
              <w:gridCol w:w="10672"/>
            </w:tblGrid>
            <w:tr w:rsidR="00013C48" w:rsidRPr="0040544F" w14:paraId="5C42E7F9" w14:textId="77777777" w:rsidTr="00812BF9">
              <w:trPr>
                <w:trHeight w:val="238"/>
              </w:trPr>
              <w:tc>
                <w:tcPr>
                  <w:tcW w:w="10672" w:type="dxa"/>
                </w:tcPr>
                <w:p w14:paraId="6EBCF45B" w14:textId="77777777" w:rsidR="00013C48" w:rsidRPr="0040544F" w:rsidRDefault="00013C48" w:rsidP="00013C48">
                  <w:pPr>
                    <w:tabs>
                      <w:tab w:val="left" w:pos="9815"/>
                    </w:tabs>
                    <w:ind w:left="-75" w:right="641"/>
                    <w:jc w:val="both"/>
                    <w:rPr>
                      <w:rFonts w:eastAsia="Times New Roman" w:cstheme="minorHAnsi"/>
                      <w:szCs w:val="24"/>
                      <w:lang w:eastAsia="en-GB"/>
                    </w:rPr>
                  </w:pPr>
                  <w:r w:rsidRPr="0040544F">
                    <w:rPr>
                      <w:rFonts w:eastAsia="Times New Roman" w:cstheme="minorHAnsi"/>
                      <w:szCs w:val="24"/>
                      <w:lang w:eastAsia="en-GB"/>
                    </w:rPr>
                    <w:t xml:space="preserve">The post holder will be expected to contribute to the development of the </w:t>
                  </w:r>
                  <w:r w:rsidR="00951C53">
                    <w:rPr>
                      <w:rFonts w:eastAsia="Times New Roman" w:cstheme="minorHAnsi"/>
                      <w:szCs w:val="24"/>
                      <w:lang w:eastAsia="en-GB"/>
                    </w:rPr>
                    <w:t>MCA</w:t>
                  </w:r>
                  <w:r w:rsidR="003975DB">
                    <w:rPr>
                      <w:rFonts w:eastAsia="Times New Roman" w:cstheme="minorHAnsi"/>
                      <w:szCs w:val="24"/>
                      <w:lang w:eastAsia="en-GB"/>
                    </w:rPr>
                    <w:t xml:space="preserve"> and </w:t>
                  </w:r>
                  <w:proofErr w:type="spellStart"/>
                  <w:r w:rsidR="003975DB">
                    <w:rPr>
                      <w:rFonts w:eastAsia="Times New Roman" w:cstheme="minorHAnsi"/>
                      <w:szCs w:val="24"/>
                      <w:lang w:eastAsia="en-GB"/>
                    </w:rPr>
                    <w:t>DoLS</w:t>
                  </w:r>
                  <w:proofErr w:type="spellEnd"/>
                  <w:r w:rsidRPr="0040544F">
                    <w:rPr>
                      <w:rFonts w:eastAsia="Times New Roman" w:cstheme="minorHAnsi"/>
                      <w:szCs w:val="24"/>
                      <w:lang w:eastAsia="en-GB"/>
                    </w:rPr>
                    <w:t xml:space="preserve"> requirements of the Trust</w:t>
                  </w:r>
                  <w:r w:rsidR="001348DB">
                    <w:rPr>
                      <w:rFonts w:eastAsia="Times New Roman" w:cstheme="minorHAnsi"/>
                      <w:szCs w:val="24"/>
                      <w:lang w:eastAsia="en-GB"/>
                    </w:rPr>
                    <w:t xml:space="preserve"> and demonstrate leadership within the MCA Team</w:t>
                  </w:r>
                  <w:r w:rsidRPr="0040544F">
                    <w:rPr>
                      <w:rFonts w:eastAsia="Times New Roman" w:cstheme="minorHAnsi"/>
                      <w:szCs w:val="24"/>
                      <w:lang w:eastAsia="en-GB"/>
                    </w:rPr>
                    <w:t xml:space="preserve">. </w:t>
                  </w:r>
                </w:p>
                <w:p w14:paraId="61F72C49" w14:textId="77777777" w:rsidR="00013C48" w:rsidRPr="0040544F" w:rsidRDefault="00013C48" w:rsidP="00013C48">
                  <w:pPr>
                    <w:ind w:left="-75" w:right="499"/>
                    <w:jc w:val="both"/>
                    <w:rPr>
                      <w:rFonts w:eastAsia="Times New Roman" w:cstheme="minorHAnsi"/>
                      <w:szCs w:val="24"/>
                      <w:lang w:eastAsia="en-GB"/>
                    </w:rPr>
                  </w:pPr>
                  <w:r w:rsidRPr="0040544F">
                    <w:rPr>
                      <w:rFonts w:eastAsia="Times New Roman" w:cstheme="minorHAnsi"/>
                      <w:szCs w:val="24"/>
                      <w:lang w:eastAsia="en-GB"/>
                    </w:rPr>
                    <w:t>The role will facilitate the development of staff and improve skills and competencies to develop the individual, team and organisational performance in line with Trust objectives.</w:t>
                  </w:r>
                </w:p>
                <w:p w14:paraId="626AD5A4" w14:textId="77777777" w:rsidR="00013C48" w:rsidRPr="0040544F" w:rsidRDefault="00013C48" w:rsidP="00013C48">
                  <w:pPr>
                    <w:shd w:val="clear" w:color="auto" w:fill="FFFFFF"/>
                    <w:spacing w:after="225" w:line="360" w:lineRule="atLeast"/>
                    <w:ind w:left="34" w:right="601"/>
                    <w:rPr>
                      <w:rFonts w:eastAsia="Times New Roman" w:cstheme="minorHAnsi"/>
                      <w:szCs w:val="24"/>
                      <w:lang w:eastAsia="en-GB"/>
                    </w:rPr>
                  </w:pPr>
                  <w:r w:rsidRPr="0040544F">
                    <w:rPr>
                      <w:rFonts w:eastAsia="Times New Roman" w:cstheme="minorHAnsi"/>
                      <w:szCs w:val="24"/>
                      <w:lang w:eastAsia="en-GB"/>
                    </w:rPr>
                    <w:t>The following are all essential requirements:</w:t>
                  </w:r>
                </w:p>
                <w:p w14:paraId="3792EEB6" w14:textId="77777777" w:rsidR="00013C48" w:rsidRPr="00950B2A"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950B2A">
                    <w:rPr>
                      <w:rFonts w:asciiTheme="minorHAnsi" w:hAnsiTheme="minorHAnsi" w:cstheme="minorHAnsi"/>
                    </w:rPr>
                    <w:t xml:space="preserve">A minimum of 1 year’s proven experience in </w:t>
                  </w:r>
                  <w:r w:rsidR="00A97349" w:rsidRPr="00950B2A">
                    <w:rPr>
                      <w:rFonts w:asciiTheme="minorHAnsi" w:hAnsiTheme="minorHAnsi" w:cstheme="minorHAnsi"/>
                    </w:rPr>
                    <w:t xml:space="preserve">a role utilising the </w:t>
                  </w:r>
                  <w:r w:rsidRPr="00950B2A">
                    <w:rPr>
                      <w:rFonts w:asciiTheme="minorHAnsi" w:hAnsiTheme="minorHAnsi" w:cstheme="minorHAnsi"/>
                    </w:rPr>
                    <w:t>Mental Capacity Act in a complex NHS o</w:t>
                  </w:r>
                  <w:r w:rsidR="00726A17" w:rsidRPr="00950B2A">
                    <w:rPr>
                      <w:rFonts w:asciiTheme="minorHAnsi" w:hAnsiTheme="minorHAnsi" w:cstheme="minorHAnsi"/>
                    </w:rPr>
                    <w:t>r</w:t>
                  </w:r>
                  <w:r w:rsidRPr="00950B2A">
                    <w:rPr>
                      <w:rFonts w:asciiTheme="minorHAnsi" w:hAnsiTheme="minorHAnsi" w:cstheme="minorHAnsi"/>
                    </w:rPr>
                    <w:t xml:space="preserve"> Social Care Organisation</w:t>
                  </w:r>
                </w:p>
                <w:p w14:paraId="1ADC98CE" w14:textId="77777777" w:rsidR="00A97349" w:rsidRPr="00950B2A" w:rsidRDefault="00A97349"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950B2A">
                    <w:rPr>
                      <w:rFonts w:asciiTheme="minorHAnsi" w:hAnsiTheme="minorHAnsi" w:cstheme="minorHAnsi"/>
                    </w:rPr>
                    <w:t>Demonstrative experience of completing mental capacity assessments</w:t>
                  </w:r>
                </w:p>
                <w:p w14:paraId="1BDEE4C4" w14:textId="787132EC" w:rsidR="005F64EE" w:rsidRDefault="005F64EE" w:rsidP="00013C48">
                  <w:pPr>
                    <w:pStyle w:val="ListParagraph"/>
                    <w:numPr>
                      <w:ilvl w:val="0"/>
                      <w:numId w:val="8"/>
                    </w:numPr>
                    <w:shd w:val="clear" w:color="auto" w:fill="FFFFFF"/>
                    <w:spacing w:before="0" w:after="0"/>
                    <w:ind w:left="748" w:right="601" w:hanging="357"/>
                    <w:rPr>
                      <w:rFonts w:asciiTheme="minorHAnsi" w:hAnsiTheme="minorHAnsi" w:cstheme="minorHAnsi"/>
                    </w:rPr>
                  </w:pPr>
                  <w:r>
                    <w:rPr>
                      <w:rFonts w:asciiTheme="minorHAnsi" w:hAnsiTheme="minorHAnsi" w:cstheme="minorHAnsi"/>
                    </w:rPr>
                    <w:t xml:space="preserve">Experience of leadership or line-management in a complex </w:t>
                  </w:r>
                  <w:r w:rsidRPr="00950B2A">
                    <w:rPr>
                      <w:rFonts w:asciiTheme="minorHAnsi" w:hAnsiTheme="minorHAnsi" w:cstheme="minorHAnsi"/>
                    </w:rPr>
                    <w:t>NHS or Social Care Organisation</w:t>
                  </w:r>
                  <w:r w:rsidRPr="0040544F">
                    <w:rPr>
                      <w:rFonts w:asciiTheme="minorHAnsi" w:hAnsiTheme="minorHAnsi" w:cstheme="minorHAnsi"/>
                    </w:rPr>
                    <w:t xml:space="preserve"> </w:t>
                  </w:r>
                </w:p>
                <w:p w14:paraId="50FAE315"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Thorough working knowledge of the MCA</w:t>
                  </w:r>
                  <w:r w:rsidR="005F64EE">
                    <w:rPr>
                      <w:rFonts w:asciiTheme="minorHAnsi" w:hAnsiTheme="minorHAnsi" w:cstheme="minorHAnsi"/>
                    </w:rPr>
                    <w:t>,</w:t>
                  </w:r>
                  <w:r w:rsidRPr="0040544F">
                    <w:rPr>
                      <w:rFonts w:asciiTheme="minorHAnsi" w:hAnsiTheme="minorHAnsi" w:cstheme="minorHAnsi"/>
                    </w:rPr>
                    <w:t xml:space="preserve"> and the ability to absorb and disseminate complex information to others whose learning needs may vary significantly</w:t>
                  </w:r>
                </w:p>
                <w:p w14:paraId="43E67917"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Experience of implementing new processes</w:t>
                  </w:r>
                </w:p>
                <w:p w14:paraId="7BC046BC"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Excellent communication skills both face to face and in writing</w:t>
                  </w:r>
                </w:p>
                <w:p w14:paraId="1A66A345"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 xml:space="preserve">Proven ability to work </w:t>
                  </w:r>
                  <w:r w:rsidR="00BC794D">
                    <w:rPr>
                      <w:rFonts w:asciiTheme="minorHAnsi" w:hAnsiTheme="minorHAnsi" w:cstheme="minorHAnsi"/>
                    </w:rPr>
                    <w:t>as part of a team to improve patient care</w:t>
                  </w:r>
                </w:p>
                <w:p w14:paraId="6E92430A"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t>Ability to work in and sustain others in a moderately pressured environment with occasional increased pressures</w:t>
                  </w:r>
                </w:p>
                <w:p w14:paraId="7C22C094" w14:textId="77777777" w:rsidR="00013C48" w:rsidRPr="0040544F" w:rsidRDefault="00013C48" w:rsidP="00013C48">
                  <w:pPr>
                    <w:pStyle w:val="ListParagraph"/>
                    <w:numPr>
                      <w:ilvl w:val="0"/>
                      <w:numId w:val="8"/>
                    </w:numPr>
                    <w:shd w:val="clear" w:color="auto" w:fill="FFFFFF"/>
                    <w:spacing w:before="0" w:after="0"/>
                    <w:ind w:left="748" w:right="601" w:hanging="357"/>
                    <w:rPr>
                      <w:rFonts w:asciiTheme="minorHAnsi" w:hAnsiTheme="minorHAnsi" w:cstheme="minorHAnsi"/>
                    </w:rPr>
                  </w:pPr>
                  <w:r w:rsidRPr="0040544F">
                    <w:rPr>
                      <w:rFonts w:asciiTheme="minorHAnsi" w:hAnsiTheme="minorHAnsi" w:cstheme="minorHAnsi"/>
                    </w:rPr>
                    <w:lastRenderedPageBreak/>
                    <w:t>High degree of personal integrity and honesty with proven experience of working in an environment where confidentiality and discretion are paramount</w:t>
                  </w:r>
                </w:p>
              </w:tc>
            </w:tr>
          </w:tbl>
          <w:p w14:paraId="0DCA1F31" w14:textId="77777777" w:rsidR="00213541" w:rsidRPr="0040544F" w:rsidRDefault="00884334" w:rsidP="00DF2EEB">
            <w:pPr>
              <w:jc w:val="both"/>
              <w:rPr>
                <w:rFonts w:cstheme="minorHAnsi"/>
                <w:b/>
                <w:bCs/>
                <w:color w:val="FFFFFF" w:themeColor="background1"/>
              </w:rPr>
            </w:pPr>
            <w:r w:rsidRPr="0040544F">
              <w:rPr>
                <w:rFonts w:cstheme="minorHAnsi"/>
                <w:b/>
                <w:bCs/>
                <w:color w:val="FFFFFF" w:themeColor="background1"/>
              </w:rPr>
              <w:lastRenderedPageBreak/>
              <w:t>K</w:t>
            </w:r>
          </w:p>
        </w:tc>
      </w:tr>
      <w:tr w:rsidR="00884334" w:rsidRPr="00F607B2" w14:paraId="4CC060D9" w14:textId="77777777" w:rsidTr="00812BF9">
        <w:tc>
          <w:tcPr>
            <w:tcW w:w="10206" w:type="dxa"/>
            <w:shd w:val="clear" w:color="auto" w:fill="002060"/>
          </w:tcPr>
          <w:p w14:paraId="173AFB1E"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40544F" w14:paraId="73DC2333" w14:textId="77777777" w:rsidTr="00884334">
        <w:tc>
          <w:tcPr>
            <w:tcW w:w="10206" w:type="dxa"/>
            <w:shd w:val="clear" w:color="auto" w:fill="auto"/>
          </w:tcPr>
          <w:p w14:paraId="0B505275"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be responsible </w:t>
            </w:r>
            <w:r w:rsidRPr="00950B2A">
              <w:rPr>
                <w:rFonts w:asciiTheme="minorHAnsi" w:hAnsiTheme="minorHAnsi" w:cstheme="minorHAnsi"/>
              </w:rPr>
              <w:t xml:space="preserve">for </w:t>
            </w:r>
            <w:r w:rsidR="003975DB" w:rsidRPr="00950B2A">
              <w:rPr>
                <w:rFonts w:asciiTheme="minorHAnsi" w:hAnsiTheme="minorHAnsi" w:cstheme="minorHAnsi"/>
              </w:rPr>
              <w:t>supporting</w:t>
            </w:r>
            <w:r w:rsidRPr="00950B2A">
              <w:rPr>
                <w:rFonts w:asciiTheme="minorHAnsi" w:hAnsiTheme="minorHAnsi" w:cstheme="minorHAnsi"/>
              </w:rPr>
              <w:t xml:space="preserve"> the</w:t>
            </w:r>
            <w:r w:rsidRPr="0040544F">
              <w:rPr>
                <w:rFonts w:asciiTheme="minorHAnsi" w:hAnsiTheme="minorHAnsi" w:cstheme="minorHAnsi"/>
              </w:rPr>
              <w:t xml:space="preserve"> operational delivery</w:t>
            </w:r>
            <w:r w:rsidR="003975DB">
              <w:rPr>
                <w:rFonts w:asciiTheme="minorHAnsi" w:hAnsiTheme="minorHAnsi" w:cstheme="minorHAnsi"/>
              </w:rPr>
              <w:t>, and compliance with,</w:t>
            </w:r>
            <w:r w:rsidRPr="0040544F">
              <w:rPr>
                <w:rFonts w:asciiTheme="minorHAnsi" w:hAnsiTheme="minorHAnsi" w:cstheme="minorHAnsi"/>
              </w:rPr>
              <w:t xml:space="preserve"> the Mental Capacity Act (MCA) and the </w:t>
            </w:r>
            <w:r w:rsidR="003975DB">
              <w:rPr>
                <w:rFonts w:asciiTheme="minorHAnsi" w:hAnsiTheme="minorHAnsi" w:cstheme="minorHAnsi"/>
              </w:rPr>
              <w:t>Deprivation of Liberty Safeguards</w:t>
            </w:r>
            <w:r w:rsidRPr="0040544F">
              <w:rPr>
                <w:rFonts w:asciiTheme="minorHAnsi" w:hAnsiTheme="minorHAnsi" w:cstheme="minorHAnsi"/>
              </w:rPr>
              <w:t xml:space="preserve"> (</w:t>
            </w:r>
            <w:proofErr w:type="spellStart"/>
            <w:r w:rsidR="003975DB">
              <w:rPr>
                <w:rFonts w:asciiTheme="minorHAnsi" w:hAnsiTheme="minorHAnsi" w:cstheme="minorHAnsi"/>
              </w:rPr>
              <w:t>DoLS</w:t>
            </w:r>
            <w:proofErr w:type="spellEnd"/>
            <w:r w:rsidRPr="0040544F">
              <w:rPr>
                <w:rFonts w:asciiTheme="minorHAnsi" w:hAnsiTheme="minorHAnsi" w:cstheme="minorHAnsi"/>
              </w:rPr>
              <w:t xml:space="preserve">).  This will include assisting with training and implementation tasks.  You will be required to </w:t>
            </w:r>
            <w:r w:rsidR="003975DB">
              <w:rPr>
                <w:rFonts w:asciiTheme="minorHAnsi" w:hAnsiTheme="minorHAnsi" w:cstheme="minorHAnsi"/>
              </w:rPr>
              <w:t>support</w:t>
            </w:r>
            <w:r w:rsidRPr="0040544F">
              <w:rPr>
                <w:rFonts w:asciiTheme="minorHAnsi" w:hAnsiTheme="minorHAnsi" w:cstheme="minorHAnsi"/>
              </w:rPr>
              <w:t xml:space="preserve"> </w:t>
            </w:r>
            <w:r w:rsidR="003975DB">
              <w:rPr>
                <w:rFonts w:asciiTheme="minorHAnsi" w:hAnsiTheme="minorHAnsi" w:cstheme="minorHAnsi"/>
              </w:rPr>
              <w:t>the</w:t>
            </w:r>
            <w:r w:rsidRPr="0040544F">
              <w:rPr>
                <w:rFonts w:asciiTheme="minorHAnsi" w:hAnsiTheme="minorHAnsi" w:cstheme="minorHAnsi"/>
              </w:rPr>
              <w:t xml:space="preserve"> systems </w:t>
            </w:r>
            <w:r w:rsidR="003975DB">
              <w:rPr>
                <w:rFonts w:asciiTheme="minorHAnsi" w:hAnsiTheme="minorHAnsi" w:cstheme="minorHAnsi"/>
              </w:rPr>
              <w:t xml:space="preserve">that </w:t>
            </w:r>
            <w:r w:rsidRPr="0040544F">
              <w:rPr>
                <w:rFonts w:asciiTheme="minorHAnsi" w:hAnsiTheme="minorHAnsi" w:cstheme="minorHAnsi"/>
              </w:rPr>
              <w:t xml:space="preserve">are in place for relevant staff to </w:t>
            </w:r>
            <w:r w:rsidR="003975DB">
              <w:rPr>
                <w:rFonts w:asciiTheme="minorHAnsi" w:hAnsiTheme="minorHAnsi" w:cstheme="minorHAnsi"/>
              </w:rPr>
              <w:t>apply, record and disseminate information</w:t>
            </w:r>
            <w:r w:rsidRPr="0040544F">
              <w:rPr>
                <w:rFonts w:asciiTheme="minorHAnsi" w:hAnsiTheme="minorHAnsi" w:cstheme="minorHAnsi"/>
              </w:rPr>
              <w:t xml:space="preserve"> </w:t>
            </w:r>
            <w:r w:rsidR="003975DB">
              <w:rPr>
                <w:rFonts w:asciiTheme="minorHAnsi" w:hAnsiTheme="minorHAnsi" w:cstheme="minorHAnsi"/>
              </w:rPr>
              <w:t xml:space="preserve">in respect of </w:t>
            </w:r>
            <w:r w:rsidR="00125711">
              <w:rPr>
                <w:rFonts w:asciiTheme="minorHAnsi" w:hAnsiTheme="minorHAnsi" w:cstheme="minorHAnsi"/>
              </w:rPr>
              <w:t>MCA</w:t>
            </w:r>
            <w:r w:rsidRPr="0040544F">
              <w:rPr>
                <w:rFonts w:asciiTheme="minorHAnsi" w:hAnsiTheme="minorHAnsi" w:cstheme="minorHAnsi"/>
              </w:rPr>
              <w:t xml:space="preserve"> and</w:t>
            </w:r>
            <w:r w:rsidR="003975DB">
              <w:rPr>
                <w:rFonts w:asciiTheme="minorHAnsi" w:hAnsiTheme="minorHAnsi" w:cstheme="minorHAnsi"/>
              </w:rPr>
              <w:t xml:space="preserve"> </w:t>
            </w:r>
            <w:proofErr w:type="spellStart"/>
            <w:r w:rsidR="003975DB">
              <w:rPr>
                <w:rFonts w:asciiTheme="minorHAnsi" w:hAnsiTheme="minorHAnsi" w:cstheme="minorHAnsi"/>
              </w:rPr>
              <w:t>DoLS</w:t>
            </w:r>
            <w:proofErr w:type="spellEnd"/>
            <w:r w:rsidR="003975DB">
              <w:rPr>
                <w:rFonts w:asciiTheme="minorHAnsi" w:hAnsiTheme="minorHAnsi" w:cstheme="minorHAnsi"/>
              </w:rPr>
              <w:t>.</w:t>
            </w:r>
            <w:r w:rsidRPr="0040544F">
              <w:rPr>
                <w:rFonts w:asciiTheme="minorHAnsi" w:hAnsiTheme="minorHAnsi" w:cstheme="minorHAnsi"/>
              </w:rPr>
              <w:t xml:space="preserve"> </w:t>
            </w:r>
            <w:r w:rsidR="003975DB">
              <w:rPr>
                <w:rFonts w:asciiTheme="minorHAnsi" w:hAnsiTheme="minorHAnsi" w:cstheme="minorHAnsi"/>
              </w:rPr>
              <w:t>E</w:t>
            </w:r>
            <w:r w:rsidRPr="0040544F">
              <w:rPr>
                <w:rFonts w:asciiTheme="minorHAnsi" w:hAnsiTheme="minorHAnsi" w:cstheme="minorHAnsi"/>
              </w:rPr>
              <w:t>nsur</w:t>
            </w:r>
            <w:r w:rsidR="003975DB">
              <w:rPr>
                <w:rFonts w:asciiTheme="minorHAnsi" w:hAnsiTheme="minorHAnsi" w:cstheme="minorHAnsi"/>
              </w:rPr>
              <w:t>ing</w:t>
            </w:r>
            <w:r w:rsidRPr="0040544F">
              <w:rPr>
                <w:rFonts w:asciiTheme="minorHAnsi" w:hAnsiTheme="minorHAnsi" w:cstheme="minorHAnsi"/>
              </w:rPr>
              <w:t xml:space="preserve"> records are maintained and disseminated to the Care Quality Commission or other Body as required by law.  To </w:t>
            </w:r>
            <w:r w:rsidR="003975DB">
              <w:rPr>
                <w:rFonts w:asciiTheme="minorHAnsi" w:hAnsiTheme="minorHAnsi" w:cstheme="minorHAnsi"/>
              </w:rPr>
              <w:t>support</w:t>
            </w:r>
            <w:r w:rsidRPr="0040544F">
              <w:rPr>
                <w:rFonts w:asciiTheme="minorHAnsi" w:hAnsiTheme="minorHAnsi" w:cstheme="minorHAnsi"/>
              </w:rPr>
              <w:t xml:space="preserve"> any required changes to processes to meet the requirements of </w:t>
            </w:r>
            <w:r w:rsidR="003975DB">
              <w:rPr>
                <w:rFonts w:asciiTheme="minorHAnsi" w:hAnsiTheme="minorHAnsi" w:cstheme="minorHAnsi"/>
              </w:rPr>
              <w:t xml:space="preserve">MCA and </w:t>
            </w:r>
            <w:proofErr w:type="spellStart"/>
            <w:r w:rsidR="003975DB">
              <w:rPr>
                <w:rFonts w:asciiTheme="minorHAnsi" w:hAnsiTheme="minorHAnsi" w:cstheme="minorHAnsi"/>
              </w:rPr>
              <w:t>DoLS</w:t>
            </w:r>
            <w:proofErr w:type="spellEnd"/>
            <w:r w:rsidR="003975DB">
              <w:rPr>
                <w:rFonts w:asciiTheme="minorHAnsi" w:hAnsiTheme="minorHAnsi" w:cstheme="minorHAnsi"/>
              </w:rPr>
              <w:t>.</w:t>
            </w:r>
            <w:r w:rsidRPr="0040544F">
              <w:rPr>
                <w:rFonts w:asciiTheme="minorHAnsi" w:hAnsiTheme="minorHAnsi" w:cstheme="minorHAnsi"/>
              </w:rPr>
              <w:t xml:space="preserve"> </w:t>
            </w:r>
          </w:p>
          <w:p w14:paraId="2377FC04"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provide advice directly or escalate queries from clinicians at all levels, in relation to the MCA</w:t>
            </w:r>
            <w:r w:rsidR="003975DB">
              <w:rPr>
                <w:rFonts w:asciiTheme="minorHAnsi" w:hAnsiTheme="minorHAnsi" w:cstheme="minorHAnsi"/>
              </w:rPr>
              <w:t xml:space="preserve"> and </w:t>
            </w:r>
            <w:proofErr w:type="spellStart"/>
            <w:r w:rsidR="003975DB">
              <w:rPr>
                <w:rFonts w:asciiTheme="minorHAnsi" w:hAnsiTheme="minorHAnsi" w:cstheme="minorHAnsi"/>
              </w:rPr>
              <w:t>DoLS</w:t>
            </w:r>
            <w:proofErr w:type="spellEnd"/>
            <w:r w:rsidRPr="0040544F">
              <w:rPr>
                <w:rFonts w:asciiTheme="minorHAnsi" w:hAnsiTheme="minorHAnsi" w:cstheme="minorHAnsi"/>
              </w:rPr>
              <w:t xml:space="preserve">.  This will include a combination of fairly routine and complex queries which you may have to ‘sift’ before seeking access to the Trust’s lawyers. </w:t>
            </w:r>
          </w:p>
          <w:p w14:paraId="4D0BF10E" w14:textId="33289F63" w:rsidR="005534C7" w:rsidRPr="00AD0096" w:rsidRDefault="005534C7" w:rsidP="005534C7">
            <w:pPr>
              <w:pStyle w:val="ListParagraph"/>
              <w:numPr>
                <w:ilvl w:val="0"/>
                <w:numId w:val="9"/>
              </w:numPr>
              <w:ind w:right="601"/>
              <w:rPr>
                <w:rFonts w:asciiTheme="minorHAnsi" w:hAnsiTheme="minorHAnsi" w:cstheme="minorHAnsi"/>
              </w:rPr>
            </w:pPr>
            <w:r w:rsidRPr="00AD0096">
              <w:rPr>
                <w:rFonts w:asciiTheme="minorHAnsi" w:hAnsiTheme="minorHAnsi" w:cstheme="minorHAnsi"/>
              </w:rPr>
              <w:t xml:space="preserve">To provide advice directly or escalate queries from clinicians at all levels, in relation to the Mental </w:t>
            </w:r>
            <w:r w:rsidR="00A97349" w:rsidRPr="00AD0096">
              <w:rPr>
                <w:rFonts w:asciiTheme="minorHAnsi" w:hAnsiTheme="minorHAnsi" w:cstheme="minorHAnsi"/>
              </w:rPr>
              <w:t>Capacity</w:t>
            </w:r>
            <w:r w:rsidRPr="00AD0096">
              <w:rPr>
                <w:rFonts w:asciiTheme="minorHAnsi" w:hAnsiTheme="minorHAnsi" w:cstheme="minorHAnsi"/>
              </w:rPr>
              <w:t xml:space="preserve"> Act.  This will include a combination of fairly routine and complex queries.  It is rare that </w:t>
            </w:r>
            <w:r w:rsidR="00A97349" w:rsidRPr="00AD0096">
              <w:rPr>
                <w:rFonts w:asciiTheme="minorHAnsi" w:hAnsiTheme="minorHAnsi" w:cstheme="minorHAnsi"/>
              </w:rPr>
              <w:t>MCA</w:t>
            </w:r>
            <w:r w:rsidRPr="00AD0096">
              <w:rPr>
                <w:rFonts w:asciiTheme="minorHAnsi" w:hAnsiTheme="minorHAnsi" w:cstheme="minorHAnsi"/>
              </w:rPr>
              <w:t xml:space="preserve"> queries need to go to the Trust’s lawyers but you will be expected to identify those that require such actions</w:t>
            </w:r>
            <w:r w:rsidR="00950B2A" w:rsidRPr="00AD0096">
              <w:rPr>
                <w:rFonts w:asciiTheme="minorHAnsi" w:hAnsiTheme="minorHAnsi" w:cstheme="minorHAnsi"/>
              </w:rPr>
              <w:t xml:space="preserve"> and escalate to the MCA</w:t>
            </w:r>
            <w:r w:rsidR="005F64EE" w:rsidRPr="00AD0096">
              <w:rPr>
                <w:rFonts w:asciiTheme="minorHAnsi" w:hAnsiTheme="minorHAnsi" w:cstheme="minorHAnsi"/>
              </w:rPr>
              <w:t xml:space="preserve"> </w:t>
            </w:r>
            <w:r w:rsidR="00AD0096" w:rsidRPr="00AD0096">
              <w:rPr>
                <w:rFonts w:asciiTheme="minorHAnsi" w:hAnsiTheme="minorHAnsi" w:cstheme="minorHAnsi"/>
              </w:rPr>
              <w:t>Professional</w:t>
            </w:r>
            <w:r w:rsidR="00950B2A" w:rsidRPr="00AD0096">
              <w:rPr>
                <w:rFonts w:asciiTheme="minorHAnsi" w:hAnsiTheme="minorHAnsi" w:cstheme="minorHAnsi"/>
              </w:rPr>
              <w:t xml:space="preserve"> Lead</w:t>
            </w:r>
            <w:r w:rsidRPr="00AD0096">
              <w:rPr>
                <w:rFonts w:asciiTheme="minorHAnsi" w:hAnsiTheme="minorHAnsi" w:cstheme="minorHAnsi"/>
              </w:rPr>
              <w:t>.  This should be working closely with our partner agency the Devon Partnership Trust (DPT).</w:t>
            </w:r>
          </w:p>
          <w:p w14:paraId="5E2B8A7D"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w:t>
            </w:r>
            <w:r w:rsidR="003975DB">
              <w:rPr>
                <w:rFonts w:asciiTheme="minorHAnsi" w:hAnsiTheme="minorHAnsi" w:cstheme="minorHAnsi"/>
              </w:rPr>
              <w:t>support the</w:t>
            </w:r>
            <w:r w:rsidRPr="0040544F">
              <w:rPr>
                <w:rFonts w:asciiTheme="minorHAnsi" w:hAnsiTheme="minorHAnsi" w:cstheme="minorHAnsi"/>
              </w:rPr>
              <w:t xml:space="preserve"> manage</w:t>
            </w:r>
            <w:r w:rsidR="003975DB">
              <w:rPr>
                <w:rFonts w:asciiTheme="minorHAnsi" w:hAnsiTheme="minorHAnsi" w:cstheme="minorHAnsi"/>
              </w:rPr>
              <w:t>ment of</w:t>
            </w:r>
            <w:r w:rsidRPr="0040544F">
              <w:rPr>
                <w:rFonts w:asciiTheme="minorHAnsi" w:hAnsiTheme="minorHAnsi" w:cstheme="minorHAnsi"/>
              </w:rPr>
              <w:t xml:space="preserve"> the MCA </w:t>
            </w:r>
            <w:r w:rsidRPr="00950B2A">
              <w:rPr>
                <w:rFonts w:asciiTheme="minorHAnsi" w:hAnsiTheme="minorHAnsi" w:cstheme="minorHAnsi"/>
              </w:rPr>
              <w:t xml:space="preserve">Practitioners </w:t>
            </w:r>
            <w:r w:rsidR="00125711" w:rsidRPr="00950B2A">
              <w:rPr>
                <w:rFonts w:asciiTheme="minorHAnsi" w:hAnsiTheme="minorHAnsi" w:cstheme="minorHAnsi"/>
              </w:rPr>
              <w:t>and administrative staff,</w:t>
            </w:r>
            <w:r w:rsidR="00125711">
              <w:rPr>
                <w:rFonts w:asciiTheme="minorHAnsi" w:hAnsiTheme="minorHAnsi" w:cstheme="minorHAnsi"/>
              </w:rPr>
              <w:t xml:space="preserve"> </w:t>
            </w:r>
            <w:r w:rsidRPr="0040544F">
              <w:rPr>
                <w:rFonts w:asciiTheme="minorHAnsi" w:hAnsiTheme="minorHAnsi" w:cstheme="minorHAnsi"/>
              </w:rPr>
              <w:t>and provide support for these staff including regular supervision.</w:t>
            </w:r>
          </w:p>
          <w:p w14:paraId="476CC689"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w:t>
            </w:r>
            <w:r w:rsidR="003975DB">
              <w:rPr>
                <w:rFonts w:asciiTheme="minorHAnsi" w:hAnsiTheme="minorHAnsi" w:cstheme="minorHAnsi"/>
              </w:rPr>
              <w:t>support</w:t>
            </w:r>
            <w:r w:rsidRPr="0040544F">
              <w:rPr>
                <w:rFonts w:asciiTheme="minorHAnsi" w:hAnsiTheme="minorHAnsi" w:cstheme="minorHAnsi"/>
              </w:rPr>
              <w:t xml:space="preserve"> the develop</w:t>
            </w:r>
            <w:r w:rsidR="003975DB">
              <w:rPr>
                <w:rFonts w:asciiTheme="minorHAnsi" w:hAnsiTheme="minorHAnsi" w:cstheme="minorHAnsi"/>
              </w:rPr>
              <w:t>ment of</w:t>
            </w:r>
            <w:r w:rsidRPr="0040544F">
              <w:rPr>
                <w:rFonts w:asciiTheme="minorHAnsi" w:hAnsiTheme="minorHAnsi" w:cstheme="minorHAnsi"/>
              </w:rPr>
              <w:t xml:space="preserve"> advice, training and guidance for staff around </w:t>
            </w:r>
            <w:proofErr w:type="spellStart"/>
            <w:r w:rsidR="003975DB">
              <w:rPr>
                <w:rFonts w:asciiTheme="minorHAnsi" w:hAnsiTheme="minorHAnsi" w:cstheme="minorHAnsi"/>
              </w:rPr>
              <w:t>DoLS</w:t>
            </w:r>
            <w:proofErr w:type="spellEnd"/>
            <w:r w:rsidRPr="0040544F">
              <w:rPr>
                <w:rFonts w:asciiTheme="minorHAnsi" w:hAnsiTheme="minorHAnsi" w:cstheme="minorHAnsi"/>
              </w:rPr>
              <w:t xml:space="preserve">, and around the MCA more generally. </w:t>
            </w:r>
          </w:p>
          <w:p w14:paraId="3309498A" w14:textId="77777777" w:rsidR="005534C7" w:rsidRPr="00125711"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color w:val="000000"/>
              </w:rPr>
              <w:t>Assist staff in undertaking their role in regards to the MCA</w:t>
            </w:r>
            <w:r w:rsidR="003975DB">
              <w:rPr>
                <w:rFonts w:asciiTheme="minorHAnsi" w:hAnsiTheme="minorHAnsi" w:cstheme="minorHAnsi"/>
                <w:color w:val="000000"/>
              </w:rPr>
              <w:t>/</w:t>
            </w:r>
            <w:proofErr w:type="spellStart"/>
            <w:r w:rsidR="003975DB">
              <w:rPr>
                <w:rFonts w:asciiTheme="minorHAnsi" w:hAnsiTheme="minorHAnsi" w:cstheme="minorHAnsi"/>
                <w:color w:val="000000"/>
              </w:rPr>
              <w:t>DoLS</w:t>
            </w:r>
            <w:proofErr w:type="spellEnd"/>
            <w:r w:rsidRPr="0040544F">
              <w:rPr>
                <w:rFonts w:asciiTheme="minorHAnsi" w:hAnsiTheme="minorHAnsi" w:cstheme="minorHAnsi"/>
                <w:color w:val="000000"/>
              </w:rPr>
              <w:t xml:space="preserve"> as appropriate, with an emphasis on staff development rather than the creation of dependency.</w:t>
            </w:r>
          </w:p>
          <w:p w14:paraId="06570FD3" w14:textId="77777777" w:rsidR="00125711" w:rsidRPr="00125711" w:rsidRDefault="00125711" w:rsidP="00125711">
            <w:pPr>
              <w:ind w:left="394" w:right="601"/>
              <w:rPr>
                <w:rFonts w:cstheme="minorHAnsi"/>
              </w:rPr>
            </w:pPr>
          </w:p>
          <w:p w14:paraId="5506B937" w14:textId="0817B8BF" w:rsidR="00BA0D8A"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40544F">
              <w:rPr>
                <w:rFonts w:asciiTheme="minorHAnsi" w:hAnsiTheme="minorHAnsi" w:cstheme="minorHAnsi"/>
              </w:rPr>
              <w:t xml:space="preserve">To assist the </w:t>
            </w:r>
            <w:r w:rsidR="003975DB">
              <w:rPr>
                <w:rFonts w:asciiTheme="minorHAnsi" w:hAnsiTheme="minorHAnsi" w:cstheme="minorHAnsi"/>
              </w:rPr>
              <w:t xml:space="preserve">MCA </w:t>
            </w:r>
            <w:r w:rsidR="00F139E0">
              <w:rPr>
                <w:rFonts w:asciiTheme="minorHAnsi" w:hAnsiTheme="minorHAnsi" w:cstheme="minorHAnsi"/>
              </w:rPr>
              <w:t>Professional</w:t>
            </w:r>
            <w:bookmarkStart w:id="0" w:name="_GoBack"/>
            <w:bookmarkEnd w:id="0"/>
            <w:r w:rsidR="00AD0096">
              <w:rPr>
                <w:rFonts w:asciiTheme="minorHAnsi" w:hAnsiTheme="minorHAnsi" w:cstheme="minorHAnsi"/>
              </w:rPr>
              <w:t xml:space="preserve"> </w:t>
            </w:r>
            <w:r w:rsidR="003975DB">
              <w:rPr>
                <w:rFonts w:asciiTheme="minorHAnsi" w:hAnsiTheme="minorHAnsi" w:cstheme="minorHAnsi"/>
              </w:rPr>
              <w:t xml:space="preserve">Lead and the Associate </w:t>
            </w:r>
            <w:r w:rsidR="00DC1165">
              <w:rPr>
                <w:rFonts w:asciiTheme="minorHAnsi" w:hAnsiTheme="minorHAnsi" w:cstheme="minorHAnsi"/>
              </w:rPr>
              <w:t>Director</w:t>
            </w:r>
            <w:r w:rsidR="003975DB">
              <w:rPr>
                <w:rFonts w:asciiTheme="minorHAnsi" w:hAnsiTheme="minorHAnsi" w:cstheme="minorHAnsi"/>
              </w:rPr>
              <w:t xml:space="preserve"> of </w:t>
            </w:r>
            <w:r w:rsidRPr="0040544F">
              <w:rPr>
                <w:rFonts w:asciiTheme="minorHAnsi" w:hAnsiTheme="minorHAnsi" w:cstheme="minorHAnsi"/>
              </w:rPr>
              <w:t xml:space="preserve">Safeguarding in provision of regular reports for the Integrated Safeguarding Committee and </w:t>
            </w:r>
            <w:r w:rsidR="003975DB">
              <w:rPr>
                <w:rFonts w:asciiTheme="minorHAnsi" w:hAnsiTheme="minorHAnsi" w:cstheme="minorHAnsi"/>
              </w:rPr>
              <w:t>MCA</w:t>
            </w:r>
            <w:r w:rsidRPr="0040544F">
              <w:rPr>
                <w:rFonts w:asciiTheme="minorHAnsi" w:hAnsiTheme="minorHAnsi" w:cstheme="minorHAnsi"/>
              </w:rPr>
              <w:t xml:space="preserve"> Operational Group</w:t>
            </w:r>
            <w:r w:rsidR="00950B2A" w:rsidRPr="00950B2A">
              <w:rPr>
                <w:rFonts w:asciiTheme="minorHAnsi" w:hAnsiTheme="minorHAnsi" w:cstheme="minorHAnsi"/>
                <w:strike/>
              </w:rPr>
              <w:t xml:space="preserve">. </w:t>
            </w:r>
            <w:r w:rsidRPr="00950B2A">
              <w:rPr>
                <w:rFonts w:asciiTheme="minorHAnsi" w:hAnsiTheme="minorHAnsi" w:cstheme="minorHAnsi"/>
                <w:strike/>
              </w:rPr>
              <w:t xml:space="preserve"> </w:t>
            </w:r>
          </w:p>
          <w:p w14:paraId="7DFC4938" w14:textId="77777777" w:rsidR="00BA0D8A" w:rsidRPr="0040544F" w:rsidRDefault="00BA0D8A" w:rsidP="00BA0D8A">
            <w:pPr>
              <w:pStyle w:val="ListParagraph"/>
              <w:autoSpaceDE w:val="0"/>
              <w:autoSpaceDN w:val="0"/>
              <w:adjustRightInd w:val="0"/>
              <w:spacing w:before="0" w:after="15"/>
              <w:ind w:left="754" w:right="601"/>
              <w:rPr>
                <w:rFonts w:asciiTheme="minorHAnsi" w:hAnsiTheme="minorHAnsi" w:cstheme="minorHAnsi"/>
                <w:color w:val="000000"/>
              </w:rPr>
            </w:pPr>
          </w:p>
          <w:p w14:paraId="5291EC2B" w14:textId="0CFE98CE" w:rsidR="005534C7" w:rsidRPr="0040544F" w:rsidRDefault="005534C7" w:rsidP="005534C7">
            <w:pPr>
              <w:pStyle w:val="ListParagraph"/>
              <w:numPr>
                <w:ilvl w:val="0"/>
                <w:numId w:val="9"/>
              </w:numPr>
              <w:autoSpaceDE w:val="0"/>
              <w:autoSpaceDN w:val="0"/>
              <w:adjustRightInd w:val="0"/>
              <w:spacing w:before="0" w:after="15"/>
              <w:ind w:right="601"/>
              <w:rPr>
                <w:rFonts w:asciiTheme="minorHAnsi" w:hAnsiTheme="minorHAnsi" w:cstheme="minorHAnsi"/>
                <w:color w:val="000000"/>
              </w:rPr>
            </w:pPr>
            <w:r w:rsidRPr="00AD0096">
              <w:rPr>
                <w:rFonts w:asciiTheme="minorHAnsi" w:hAnsiTheme="minorHAnsi" w:cstheme="minorHAnsi"/>
                <w:color w:val="000000"/>
              </w:rPr>
              <w:t xml:space="preserve">Work with the </w:t>
            </w:r>
            <w:r w:rsidR="00AD0096" w:rsidRPr="00AD0096">
              <w:rPr>
                <w:rFonts w:asciiTheme="minorHAnsi" w:hAnsiTheme="minorHAnsi" w:cstheme="minorHAnsi"/>
                <w:color w:val="000000"/>
              </w:rPr>
              <w:t>MCA Professional Lead</w:t>
            </w:r>
            <w:r w:rsidR="00950B2A" w:rsidRPr="00AD0096">
              <w:rPr>
                <w:rFonts w:asciiTheme="minorHAnsi" w:hAnsiTheme="minorHAnsi" w:cstheme="minorHAnsi"/>
                <w:color w:val="000000"/>
              </w:rPr>
              <w:t xml:space="preserve">, Head of </w:t>
            </w:r>
            <w:proofErr w:type="gramStart"/>
            <w:r w:rsidR="00950B2A" w:rsidRPr="00AD0096">
              <w:rPr>
                <w:rFonts w:asciiTheme="minorHAnsi" w:hAnsiTheme="minorHAnsi" w:cstheme="minorHAnsi"/>
                <w:color w:val="000000"/>
              </w:rPr>
              <w:t xml:space="preserve">Safeguarding,  </w:t>
            </w:r>
            <w:r w:rsidR="00DC1165" w:rsidRPr="00AD0096">
              <w:rPr>
                <w:rFonts w:asciiTheme="minorHAnsi" w:hAnsiTheme="minorHAnsi" w:cstheme="minorHAnsi"/>
                <w:color w:val="000000"/>
              </w:rPr>
              <w:t>Associate</w:t>
            </w:r>
            <w:proofErr w:type="gramEnd"/>
            <w:r w:rsidR="00DC1165" w:rsidRPr="00AD0096">
              <w:rPr>
                <w:rFonts w:asciiTheme="minorHAnsi" w:hAnsiTheme="minorHAnsi" w:cstheme="minorHAnsi"/>
                <w:color w:val="000000"/>
              </w:rPr>
              <w:t xml:space="preserve"> Director of Safeguarding</w:t>
            </w:r>
            <w:r w:rsidRPr="00AD0096">
              <w:rPr>
                <w:rFonts w:asciiTheme="minorHAnsi" w:hAnsiTheme="minorHAnsi" w:cstheme="minorHAnsi"/>
                <w:color w:val="000000"/>
              </w:rPr>
              <w:t xml:space="preserve"> and Specialist Nurses in Safeguarding</w:t>
            </w:r>
            <w:r w:rsidRPr="0040544F">
              <w:rPr>
                <w:rFonts w:asciiTheme="minorHAnsi" w:hAnsiTheme="minorHAnsi" w:cstheme="minorHAnsi"/>
                <w:color w:val="000000"/>
              </w:rPr>
              <w:t xml:space="preserve"> to participate in national and local initiatives to protect children and adults from harm and ensure that changes in legislation, learning, information and ideas are disseminated Trust wide.</w:t>
            </w:r>
          </w:p>
          <w:p w14:paraId="431E0D28" w14:textId="7777777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 xml:space="preserve">Work alongside </w:t>
            </w:r>
            <w:r w:rsidR="00DC1165">
              <w:rPr>
                <w:rFonts w:asciiTheme="minorHAnsi" w:hAnsiTheme="minorHAnsi" w:cstheme="minorHAnsi"/>
                <w:color w:val="000000"/>
              </w:rPr>
              <w:t xml:space="preserve">the MCA Team and </w:t>
            </w:r>
            <w:r w:rsidRPr="0040544F">
              <w:rPr>
                <w:rFonts w:asciiTheme="minorHAnsi" w:hAnsiTheme="minorHAnsi" w:cstheme="minorHAnsi"/>
                <w:color w:val="000000"/>
              </w:rPr>
              <w:t>Trust staff to design and develop processes that enable staff to protect individuals at risk.</w:t>
            </w:r>
          </w:p>
          <w:p w14:paraId="72EB81B5" w14:textId="297AE3F7" w:rsidR="005534C7" w:rsidRPr="0040544F" w:rsidRDefault="005534C7" w:rsidP="005534C7">
            <w:pPr>
              <w:pStyle w:val="ListParagraph"/>
              <w:numPr>
                <w:ilvl w:val="0"/>
                <w:numId w:val="9"/>
              </w:numPr>
              <w:autoSpaceDE w:val="0"/>
              <w:autoSpaceDN w:val="0"/>
              <w:adjustRightInd w:val="0"/>
              <w:spacing w:after="15"/>
              <w:ind w:right="601"/>
              <w:rPr>
                <w:rFonts w:asciiTheme="minorHAnsi" w:hAnsiTheme="minorHAnsi" w:cstheme="minorHAnsi"/>
                <w:color w:val="000000"/>
              </w:rPr>
            </w:pPr>
            <w:r w:rsidRPr="0040544F">
              <w:rPr>
                <w:rFonts w:asciiTheme="minorHAnsi" w:hAnsiTheme="minorHAnsi" w:cstheme="minorHAnsi"/>
                <w:color w:val="000000"/>
              </w:rPr>
              <w:t>Assist the Trust in contributing to Devon’s Safeguarding Adult Review/Domestic Homicide Review /Serious Case Review processes, and the dissemination and implementation of the findings and recommendations</w:t>
            </w:r>
            <w:r w:rsidR="005F66DE">
              <w:rPr>
                <w:rFonts w:asciiTheme="minorHAnsi" w:hAnsiTheme="minorHAnsi" w:cstheme="minorHAnsi"/>
                <w:color w:val="000000"/>
              </w:rPr>
              <w:t xml:space="preserve">, within the scope of MCA and </w:t>
            </w:r>
            <w:proofErr w:type="spellStart"/>
            <w:r w:rsidR="005F66DE">
              <w:rPr>
                <w:rFonts w:asciiTheme="minorHAnsi" w:hAnsiTheme="minorHAnsi" w:cstheme="minorHAnsi"/>
                <w:color w:val="000000"/>
              </w:rPr>
              <w:t>DoLS</w:t>
            </w:r>
            <w:proofErr w:type="spellEnd"/>
            <w:r w:rsidRPr="0040544F">
              <w:rPr>
                <w:rFonts w:asciiTheme="minorHAnsi" w:hAnsiTheme="minorHAnsi" w:cstheme="minorHAnsi"/>
                <w:color w:val="000000"/>
              </w:rPr>
              <w:t>.  This will also include the learning from internal management reviews.</w:t>
            </w:r>
          </w:p>
          <w:p w14:paraId="4FDBF636" w14:textId="77777777" w:rsidR="005534C7" w:rsidRPr="00950B2A"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w:t>
            </w:r>
            <w:r w:rsidR="00DC1165">
              <w:rPr>
                <w:rFonts w:asciiTheme="minorHAnsi" w:hAnsiTheme="minorHAnsi" w:cstheme="minorHAnsi"/>
              </w:rPr>
              <w:t xml:space="preserve">contribute to the analysis of </w:t>
            </w:r>
            <w:r w:rsidRPr="0040544F">
              <w:rPr>
                <w:rFonts w:asciiTheme="minorHAnsi" w:hAnsiTheme="minorHAnsi" w:cstheme="minorHAnsi"/>
              </w:rPr>
              <w:t>incidents involving the MCA and</w:t>
            </w:r>
            <w:r w:rsidR="00DC1165">
              <w:rPr>
                <w:rFonts w:asciiTheme="minorHAnsi" w:hAnsiTheme="minorHAnsi" w:cstheme="minorHAnsi"/>
              </w:rPr>
              <w:t xml:space="preserve"> </w:t>
            </w:r>
            <w:proofErr w:type="spellStart"/>
            <w:r w:rsidR="00DC1165">
              <w:rPr>
                <w:rFonts w:asciiTheme="minorHAnsi" w:hAnsiTheme="minorHAnsi" w:cstheme="minorHAnsi"/>
              </w:rPr>
              <w:t>DoLS</w:t>
            </w:r>
            <w:proofErr w:type="spellEnd"/>
            <w:r w:rsidRPr="0040544F">
              <w:rPr>
                <w:rFonts w:asciiTheme="minorHAnsi" w:hAnsiTheme="minorHAnsi" w:cstheme="minorHAnsi"/>
              </w:rPr>
              <w:t xml:space="preserve"> assist the relevant investigating manager in any subsequent investigation as appropriate</w:t>
            </w:r>
            <w:r w:rsidRPr="00950B2A">
              <w:rPr>
                <w:rFonts w:asciiTheme="minorHAnsi" w:hAnsiTheme="minorHAnsi" w:cstheme="minorHAnsi"/>
              </w:rPr>
              <w:t>.  As a minimum, to assist in any MCA-related aspects of the investigation’s Terms of Reference and to otherwise offer comment to report writers on any proposed actions which are MCA-related</w:t>
            </w:r>
            <w:r w:rsidR="00950B2A" w:rsidRPr="00950B2A">
              <w:rPr>
                <w:rFonts w:asciiTheme="minorHAnsi" w:hAnsiTheme="minorHAnsi" w:cstheme="minorHAnsi"/>
              </w:rPr>
              <w:t>.</w:t>
            </w:r>
            <w:r w:rsidRPr="00950B2A">
              <w:rPr>
                <w:rFonts w:asciiTheme="minorHAnsi" w:hAnsiTheme="minorHAnsi" w:cstheme="minorHAnsi"/>
              </w:rPr>
              <w:t xml:space="preserve"> </w:t>
            </w:r>
          </w:p>
          <w:p w14:paraId="44816064"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w:t>
            </w:r>
            <w:r w:rsidR="00DC1165">
              <w:rPr>
                <w:rFonts w:asciiTheme="minorHAnsi" w:hAnsiTheme="minorHAnsi" w:cstheme="minorHAnsi"/>
              </w:rPr>
              <w:t xml:space="preserve">contribute to the </w:t>
            </w:r>
            <w:r w:rsidRPr="0040544F">
              <w:rPr>
                <w:rFonts w:asciiTheme="minorHAnsi" w:hAnsiTheme="minorHAnsi" w:cstheme="minorHAnsi"/>
              </w:rPr>
              <w:t xml:space="preserve">audit the </w:t>
            </w:r>
            <w:r w:rsidR="00DC1165">
              <w:rPr>
                <w:rFonts w:asciiTheme="minorHAnsi" w:hAnsiTheme="minorHAnsi" w:cstheme="minorHAnsi"/>
              </w:rPr>
              <w:t xml:space="preserve">application of MCA and </w:t>
            </w:r>
            <w:proofErr w:type="spellStart"/>
            <w:r w:rsidR="00DC1165">
              <w:rPr>
                <w:rFonts w:asciiTheme="minorHAnsi" w:hAnsiTheme="minorHAnsi" w:cstheme="minorHAnsi"/>
              </w:rPr>
              <w:t>DoLS</w:t>
            </w:r>
            <w:proofErr w:type="spellEnd"/>
            <w:r w:rsidRPr="0040544F">
              <w:rPr>
                <w:rFonts w:asciiTheme="minorHAnsi" w:hAnsiTheme="minorHAnsi" w:cstheme="minorHAnsi"/>
              </w:rPr>
              <w:t xml:space="preserve"> within the Trust, preparing reports of any findings including highlighting good or poor practice. </w:t>
            </w:r>
          </w:p>
          <w:p w14:paraId="325BAFF3"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lastRenderedPageBreak/>
              <w:t xml:space="preserve">To support with any Section 42 enquires which have been caused out to </w:t>
            </w:r>
            <w:r w:rsidR="00951C53">
              <w:rPr>
                <w:rStyle w:val="normaltextrun"/>
                <w:rFonts w:asciiTheme="minorHAnsi" w:hAnsiTheme="minorHAnsi" w:cstheme="minorHAnsi"/>
                <w:szCs w:val="22"/>
              </w:rPr>
              <w:t xml:space="preserve">Royal Devon University Healthcare NHS Foundation Trust (Royal Devon) </w:t>
            </w:r>
            <w:r w:rsidRPr="0040544F">
              <w:rPr>
                <w:rFonts w:asciiTheme="minorHAnsi" w:hAnsiTheme="minorHAnsi" w:cstheme="minorHAnsi"/>
              </w:rPr>
              <w:t>that may arise out of safeguarding concerns within the scope of MCA</w:t>
            </w:r>
            <w:r w:rsidR="005F64EE">
              <w:rPr>
                <w:rFonts w:asciiTheme="minorHAnsi" w:hAnsiTheme="minorHAnsi" w:cstheme="minorHAnsi"/>
              </w:rPr>
              <w:t xml:space="preserve"> or </w:t>
            </w:r>
            <w:proofErr w:type="spellStart"/>
            <w:r w:rsidR="005F64EE">
              <w:rPr>
                <w:rFonts w:asciiTheme="minorHAnsi" w:hAnsiTheme="minorHAnsi" w:cstheme="minorHAnsi"/>
              </w:rPr>
              <w:t>DoLS</w:t>
            </w:r>
            <w:proofErr w:type="spellEnd"/>
            <w:r w:rsidRPr="0040544F">
              <w:rPr>
                <w:rFonts w:asciiTheme="minorHAnsi" w:hAnsiTheme="minorHAnsi" w:cstheme="minorHAnsi"/>
              </w:rPr>
              <w:t>.</w:t>
            </w:r>
          </w:p>
          <w:p w14:paraId="0279CC0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be a </w:t>
            </w:r>
            <w:r w:rsidR="00DC1165">
              <w:rPr>
                <w:rFonts w:asciiTheme="minorHAnsi" w:hAnsiTheme="minorHAnsi" w:cstheme="minorHAnsi"/>
              </w:rPr>
              <w:t xml:space="preserve">core </w:t>
            </w:r>
            <w:r w:rsidRPr="0040544F">
              <w:rPr>
                <w:rFonts w:asciiTheme="minorHAnsi" w:hAnsiTheme="minorHAnsi" w:cstheme="minorHAnsi"/>
              </w:rPr>
              <w:t xml:space="preserve">member of the Trust’s </w:t>
            </w:r>
            <w:r w:rsidR="00DC1165">
              <w:rPr>
                <w:rFonts w:asciiTheme="minorHAnsi" w:hAnsiTheme="minorHAnsi" w:cstheme="minorHAnsi"/>
              </w:rPr>
              <w:t>MCA</w:t>
            </w:r>
            <w:r w:rsidRPr="0040544F">
              <w:rPr>
                <w:rFonts w:asciiTheme="minorHAnsi" w:hAnsiTheme="minorHAnsi" w:cstheme="minorHAnsi"/>
              </w:rPr>
              <w:t xml:space="preserve"> Operational Group, and </w:t>
            </w:r>
            <w:r w:rsidR="00DC1165">
              <w:rPr>
                <w:rFonts w:asciiTheme="minorHAnsi" w:hAnsiTheme="minorHAnsi" w:cstheme="minorHAnsi"/>
              </w:rPr>
              <w:t xml:space="preserve">contribute to the </w:t>
            </w:r>
            <w:r w:rsidRPr="0040544F">
              <w:rPr>
                <w:rFonts w:asciiTheme="minorHAnsi" w:hAnsiTheme="minorHAnsi" w:cstheme="minorHAnsi"/>
              </w:rPr>
              <w:t xml:space="preserve">Safeguarding </w:t>
            </w:r>
            <w:r w:rsidR="00DC1165">
              <w:rPr>
                <w:rFonts w:asciiTheme="minorHAnsi" w:hAnsiTheme="minorHAnsi" w:cstheme="minorHAnsi"/>
              </w:rPr>
              <w:t>Operational Group</w:t>
            </w:r>
            <w:r w:rsidRPr="0040544F">
              <w:rPr>
                <w:rFonts w:asciiTheme="minorHAnsi" w:hAnsiTheme="minorHAnsi" w:cstheme="minorHAnsi"/>
              </w:rPr>
              <w:t>.</w:t>
            </w:r>
          </w:p>
          <w:p w14:paraId="1594FEB7"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develop and design training materials and deliver face to face training for staff, service users and/or carers around MCA </w:t>
            </w:r>
            <w:r w:rsidR="00DC1165">
              <w:rPr>
                <w:rFonts w:asciiTheme="minorHAnsi" w:hAnsiTheme="minorHAnsi" w:cstheme="minorHAnsi"/>
              </w:rPr>
              <w:t xml:space="preserve">and </w:t>
            </w:r>
            <w:proofErr w:type="spellStart"/>
            <w:r w:rsidR="00DC1165">
              <w:rPr>
                <w:rFonts w:asciiTheme="minorHAnsi" w:hAnsiTheme="minorHAnsi" w:cstheme="minorHAnsi"/>
              </w:rPr>
              <w:t>DoLS</w:t>
            </w:r>
            <w:proofErr w:type="spellEnd"/>
            <w:r w:rsidRPr="0040544F">
              <w:rPr>
                <w:rFonts w:asciiTheme="minorHAnsi" w:hAnsiTheme="minorHAnsi" w:cstheme="minorHAnsi"/>
              </w:rPr>
              <w:t xml:space="preserve">. </w:t>
            </w:r>
          </w:p>
          <w:p w14:paraId="0FFC619E" w14:textId="03F56DE5"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w:t>
            </w:r>
            <w:r w:rsidR="00DC1165">
              <w:rPr>
                <w:rFonts w:asciiTheme="minorHAnsi" w:hAnsiTheme="minorHAnsi" w:cstheme="minorHAnsi"/>
              </w:rPr>
              <w:t>support the</w:t>
            </w:r>
            <w:r w:rsidRPr="0040544F">
              <w:rPr>
                <w:rFonts w:asciiTheme="minorHAnsi" w:hAnsiTheme="minorHAnsi" w:cstheme="minorHAnsi"/>
              </w:rPr>
              <w:t xml:space="preserve"> review and development </w:t>
            </w:r>
            <w:r w:rsidRPr="00950B2A">
              <w:rPr>
                <w:rFonts w:asciiTheme="minorHAnsi" w:hAnsiTheme="minorHAnsi" w:cstheme="minorHAnsi"/>
              </w:rPr>
              <w:t xml:space="preserve">of </w:t>
            </w:r>
            <w:r w:rsidR="00DC1165" w:rsidRPr="00950B2A">
              <w:rPr>
                <w:rFonts w:asciiTheme="minorHAnsi" w:hAnsiTheme="minorHAnsi" w:cstheme="minorHAnsi"/>
              </w:rPr>
              <w:t>relevant policies,</w:t>
            </w:r>
            <w:r w:rsidRPr="00950B2A">
              <w:rPr>
                <w:rFonts w:asciiTheme="minorHAnsi" w:hAnsiTheme="minorHAnsi" w:cstheme="minorHAnsi"/>
              </w:rPr>
              <w:t xml:space="preserve"> </w:t>
            </w:r>
            <w:r w:rsidR="00DC1165" w:rsidRPr="00950B2A">
              <w:rPr>
                <w:rFonts w:asciiTheme="minorHAnsi" w:hAnsiTheme="minorHAnsi" w:cstheme="minorHAnsi"/>
              </w:rPr>
              <w:t>including</w:t>
            </w:r>
            <w:r w:rsidR="00DC1165">
              <w:rPr>
                <w:rFonts w:asciiTheme="minorHAnsi" w:hAnsiTheme="minorHAnsi" w:cstheme="minorHAnsi"/>
              </w:rPr>
              <w:t xml:space="preserve"> the Trusts </w:t>
            </w:r>
            <w:r w:rsidRPr="0040544F">
              <w:rPr>
                <w:rFonts w:asciiTheme="minorHAnsi" w:hAnsiTheme="minorHAnsi" w:cstheme="minorHAnsi"/>
              </w:rPr>
              <w:t xml:space="preserve">MCA </w:t>
            </w:r>
            <w:r w:rsidR="00DC1165">
              <w:rPr>
                <w:rFonts w:asciiTheme="minorHAnsi" w:hAnsiTheme="minorHAnsi" w:cstheme="minorHAnsi"/>
              </w:rPr>
              <w:t xml:space="preserve">and </w:t>
            </w:r>
            <w:proofErr w:type="spellStart"/>
            <w:r w:rsidR="00DC1165">
              <w:rPr>
                <w:rFonts w:asciiTheme="minorHAnsi" w:hAnsiTheme="minorHAnsi" w:cstheme="minorHAnsi"/>
              </w:rPr>
              <w:t>DoLS</w:t>
            </w:r>
            <w:proofErr w:type="spellEnd"/>
            <w:r w:rsidR="00DC1165">
              <w:rPr>
                <w:rFonts w:asciiTheme="minorHAnsi" w:hAnsiTheme="minorHAnsi" w:cstheme="minorHAnsi"/>
              </w:rPr>
              <w:t xml:space="preserve"> policy, in conjunction with the </w:t>
            </w:r>
            <w:r w:rsidR="00AD0096">
              <w:rPr>
                <w:rFonts w:asciiTheme="minorHAnsi" w:hAnsiTheme="minorHAnsi" w:cstheme="minorHAnsi"/>
              </w:rPr>
              <w:t>MCA Professional Lead</w:t>
            </w:r>
            <w:r w:rsidRPr="0040544F">
              <w:rPr>
                <w:rFonts w:asciiTheme="minorHAnsi" w:hAnsiTheme="minorHAnsi" w:cstheme="minorHAnsi"/>
              </w:rPr>
              <w:t>.</w:t>
            </w:r>
          </w:p>
          <w:p w14:paraId="6039982E"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work closely with mental health staff from Devon Partnership Trust (DPT)</w:t>
            </w:r>
            <w:r w:rsidR="00DC1165">
              <w:rPr>
                <w:rFonts w:asciiTheme="minorHAnsi" w:hAnsiTheme="minorHAnsi" w:cstheme="minorHAnsi"/>
              </w:rPr>
              <w:t xml:space="preserve"> and social care staff from Devon County Council (DCC)</w:t>
            </w:r>
            <w:r w:rsidRPr="0040544F">
              <w:rPr>
                <w:rFonts w:asciiTheme="minorHAnsi" w:hAnsiTheme="minorHAnsi" w:cstheme="minorHAnsi"/>
              </w:rPr>
              <w:t xml:space="preserve"> ensuring services are congruent between each Trust whilst supporting patients and staff.</w:t>
            </w:r>
          </w:p>
          <w:p w14:paraId="1C8FF5E1"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expand and maintain professional knowledge and skills in relation to MCA and </w:t>
            </w:r>
            <w:proofErr w:type="spellStart"/>
            <w:r w:rsidR="00DC1165" w:rsidRPr="00DC1165">
              <w:rPr>
                <w:rFonts w:asciiTheme="minorHAnsi" w:hAnsiTheme="minorHAnsi" w:cstheme="minorHAnsi"/>
              </w:rPr>
              <w:t>DoLS</w:t>
            </w:r>
            <w:proofErr w:type="spellEnd"/>
            <w:r w:rsidRPr="0040544F">
              <w:rPr>
                <w:rFonts w:asciiTheme="minorHAnsi" w:hAnsiTheme="minorHAnsi" w:cstheme="minorHAnsi"/>
              </w:rPr>
              <w:t xml:space="preserve"> by keeping abreast of current trends/initiatives and related developments.  There may be opportunity for more formal learning where this assists in the development of the post holder and the wider needs of the Trust. </w:t>
            </w:r>
          </w:p>
          <w:p w14:paraId="59D8720F"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participate in regular supervision, professional development and appraisal in order to maintain relevant skills and knowledge. </w:t>
            </w:r>
          </w:p>
          <w:p w14:paraId="5F9C819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provide supervision, professional development and appraisal in order to maintain relevant skills and knowledge to the members of the </w:t>
            </w:r>
            <w:r w:rsidR="007A4D2B">
              <w:rPr>
                <w:rFonts w:asciiTheme="minorHAnsi" w:hAnsiTheme="minorHAnsi" w:cstheme="minorHAnsi"/>
              </w:rPr>
              <w:t>MCA</w:t>
            </w:r>
            <w:r w:rsidRPr="0040544F">
              <w:rPr>
                <w:rFonts w:asciiTheme="minorHAnsi" w:hAnsiTheme="minorHAnsi" w:cstheme="minorHAnsi"/>
              </w:rPr>
              <w:t xml:space="preserve"> Team</w:t>
            </w:r>
          </w:p>
          <w:p w14:paraId="12236288"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 xml:space="preserve">To assist in any HR related activities where appropriate to the grading of the post.  This may include investigations or advice to others. </w:t>
            </w:r>
          </w:p>
          <w:p w14:paraId="7287C07D" w14:textId="77777777" w:rsidR="005534C7" w:rsidRPr="00AD0096" w:rsidRDefault="005534C7" w:rsidP="005534C7">
            <w:pPr>
              <w:pStyle w:val="ListParagraph"/>
              <w:numPr>
                <w:ilvl w:val="0"/>
                <w:numId w:val="9"/>
              </w:numPr>
              <w:ind w:right="601"/>
              <w:rPr>
                <w:rFonts w:asciiTheme="minorHAnsi" w:hAnsiTheme="minorHAnsi" w:cstheme="minorHAnsi"/>
              </w:rPr>
            </w:pPr>
            <w:r w:rsidRPr="00AD0096">
              <w:rPr>
                <w:rFonts w:asciiTheme="minorHAnsi" w:hAnsiTheme="minorHAnsi" w:cstheme="minorHAnsi"/>
              </w:rPr>
              <w:t>To</w:t>
            </w:r>
            <w:r w:rsidR="00950B2A" w:rsidRPr="00AD0096">
              <w:rPr>
                <w:rFonts w:asciiTheme="minorHAnsi" w:hAnsiTheme="minorHAnsi" w:cstheme="minorHAnsi"/>
              </w:rPr>
              <w:t xml:space="preserve"> deputise for the MCA </w:t>
            </w:r>
            <w:r w:rsidR="005F64EE" w:rsidRPr="00AD0096">
              <w:rPr>
                <w:rFonts w:asciiTheme="minorHAnsi" w:hAnsiTheme="minorHAnsi" w:cstheme="minorHAnsi"/>
              </w:rPr>
              <w:t xml:space="preserve">Professional </w:t>
            </w:r>
            <w:r w:rsidR="00950B2A" w:rsidRPr="00AD0096">
              <w:rPr>
                <w:rFonts w:asciiTheme="minorHAnsi" w:hAnsiTheme="minorHAnsi" w:cstheme="minorHAnsi"/>
              </w:rPr>
              <w:t>Lead and</w:t>
            </w:r>
            <w:r w:rsidRPr="00AD0096">
              <w:rPr>
                <w:rFonts w:asciiTheme="minorHAnsi" w:hAnsiTheme="minorHAnsi" w:cstheme="minorHAnsi"/>
              </w:rPr>
              <w:t xml:space="preserve"> represent the Trust at meetings external to the organisation when required.  </w:t>
            </w:r>
          </w:p>
          <w:p w14:paraId="5CF06761"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contribute to investigations where related to own area of expertise, and to be an advisor in agreeing Terms of Reference where investigation includes a focus on mental capacity or similar.</w:t>
            </w:r>
          </w:p>
          <w:p w14:paraId="0DBAEAB4"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have an excellent working relationship with Advocacy services.</w:t>
            </w:r>
          </w:p>
          <w:p w14:paraId="56CAB589"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To develop and improve practice in the Trust where referral to Advocacy services are indicated, in line with the MCA.</w:t>
            </w:r>
          </w:p>
          <w:p w14:paraId="39A320D0" w14:textId="77777777" w:rsidR="005534C7" w:rsidRPr="0040544F" w:rsidRDefault="005534C7" w:rsidP="005534C7">
            <w:pPr>
              <w:pStyle w:val="ListParagraph"/>
              <w:numPr>
                <w:ilvl w:val="0"/>
                <w:numId w:val="9"/>
              </w:numPr>
              <w:ind w:right="601"/>
              <w:rPr>
                <w:rFonts w:asciiTheme="minorHAnsi" w:hAnsiTheme="minorHAnsi" w:cstheme="minorHAnsi"/>
              </w:rPr>
            </w:pPr>
            <w:r w:rsidRPr="0040544F">
              <w:rPr>
                <w:rFonts w:asciiTheme="minorHAnsi" w:hAnsiTheme="minorHAnsi" w:cstheme="minorHAnsi"/>
              </w:rPr>
              <w:t>Participate in and ensure that effective communicat</w:t>
            </w:r>
            <w:r w:rsidR="00710E85">
              <w:rPr>
                <w:rFonts w:asciiTheme="minorHAnsi" w:hAnsiTheme="minorHAnsi" w:cstheme="minorHAnsi"/>
              </w:rPr>
              <w:t>ion</w:t>
            </w:r>
            <w:r w:rsidRPr="0040544F">
              <w:rPr>
                <w:rFonts w:asciiTheme="minorHAnsi" w:hAnsiTheme="minorHAnsi" w:cstheme="minorHAnsi"/>
              </w:rPr>
              <w:t xml:space="preserve"> takes place between patients, relatives/carers, staff and other agencies as necessary.</w:t>
            </w:r>
          </w:p>
          <w:p w14:paraId="422E8F73" w14:textId="77777777" w:rsidR="00DC1165" w:rsidRDefault="005534C7" w:rsidP="00241D33">
            <w:pPr>
              <w:pStyle w:val="ListParagraph"/>
              <w:ind w:left="33" w:right="601"/>
              <w:rPr>
                <w:rFonts w:asciiTheme="minorHAnsi" w:hAnsiTheme="minorHAnsi" w:cstheme="minorHAnsi"/>
              </w:rPr>
            </w:pPr>
            <w:r w:rsidRPr="0040544F">
              <w:rPr>
                <w:rFonts w:asciiTheme="minorHAnsi" w:hAnsiTheme="minorHAnsi" w:cstheme="minorHAnsi"/>
              </w:rPr>
              <w:t>This job description describes responsibilities, as they are currently required.  It is anticipated duties will change over time and the job description may need to be reviewed in the future</w:t>
            </w:r>
            <w:r w:rsidR="00241D33">
              <w:rPr>
                <w:rFonts w:asciiTheme="minorHAnsi" w:hAnsiTheme="minorHAnsi" w:cstheme="minorHAnsi"/>
              </w:rPr>
              <w:t>.</w:t>
            </w:r>
            <w:r w:rsidR="00DC1165">
              <w:rPr>
                <w:rFonts w:asciiTheme="minorHAnsi" w:hAnsiTheme="minorHAnsi" w:cstheme="minorHAnsi"/>
              </w:rPr>
              <w:t xml:space="preserve"> </w:t>
            </w:r>
          </w:p>
          <w:p w14:paraId="0F41F7FC" w14:textId="454513F2" w:rsidR="00884334" w:rsidRDefault="00DC1165" w:rsidP="00241D33">
            <w:pPr>
              <w:pStyle w:val="ListParagraph"/>
              <w:ind w:left="33" w:right="601"/>
              <w:rPr>
                <w:rFonts w:asciiTheme="minorHAnsi" w:hAnsiTheme="minorHAnsi" w:cstheme="minorHAnsi"/>
              </w:rPr>
            </w:pPr>
            <w:r>
              <w:rPr>
                <w:rFonts w:asciiTheme="minorHAnsi" w:hAnsiTheme="minorHAnsi" w:cstheme="minorHAnsi"/>
              </w:rPr>
              <w:t>The inception of Liberty Protection Safeguards (LPS), as outlined in the Mental Capacity (</w:t>
            </w:r>
            <w:r w:rsidR="005309E9">
              <w:rPr>
                <w:rFonts w:asciiTheme="minorHAnsi" w:hAnsiTheme="minorHAnsi" w:cstheme="minorHAnsi"/>
              </w:rPr>
              <w:t>amendment</w:t>
            </w:r>
            <w:r>
              <w:rPr>
                <w:rFonts w:asciiTheme="minorHAnsi" w:hAnsiTheme="minorHAnsi" w:cstheme="minorHAnsi"/>
              </w:rPr>
              <w:t xml:space="preserve">) Act 2019 has been delayed until the next parliament. If </w:t>
            </w:r>
            <w:r w:rsidR="00F3385E">
              <w:rPr>
                <w:rFonts w:asciiTheme="minorHAnsi" w:hAnsiTheme="minorHAnsi" w:cstheme="minorHAnsi"/>
              </w:rPr>
              <w:t xml:space="preserve">a future date for LPS inception is confirmed it is envisaged that there would be a </w:t>
            </w:r>
            <w:r w:rsidR="002D0106">
              <w:rPr>
                <w:rFonts w:asciiTheme="minorHAnsi" w:hAnsiTheme="minorHAnsi" w:cstheme="minorHAnsi"/>
              </w:rPr>
              <w:t xml:space="preserve">significant </w:t>
            </w:r>
            <w:r w:rsidR="00F3385E">
              <w:rPr>
                <w:rFonts w:asciiTheme="minorHAnsi" w:hAnsiTheme="minorHAnsi" w:cstheme="minorHAnsi"/>
              </w:rPr>
              <w:t>review of this roles responsibilities to meet the demands of LPS.</w:t>
            </w:r>
          </w:p>
          <w:p w14:paraId="70D343C7" w14:textId="77777777" w:rsidR="00DC1165" w:rsidRPr="00F3385E" w:rsidRDefault="00DC1165" w:rsidP="00F3385E">
            <w:pPr>
              <w:ind w:right="601"/>
              <w:rPr>
                <w:rFonts w:cstheme="minorHAnsi"/>
              </w:rPr>
            </w:pPr>
          </w:p>
        </w:tc>
      </w:tr>
      <w:tr w:rsidR="00884334" w:rsidRPr="00F607B2" w14:paraId="19FD05B9" w14:textId="77777777" w:rsidTr="00812BF9">
        <w:tc>
          <w:tcPr>
            <w:tcW w:w="10206" w:type="dxa"/>
            <w:shd w:val="clear" w:color="auto" w:fill="002060"/>
          </w:tcPr>
          <w:p w14:paraId="5F3F49BF"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40544F" w14:paraId="30AD5B06" w14:textId="77777777" w:rsidTr="00884334">
        <w:tc>
          <w:tcPr>
            <w:tcW w:w="10206" w:type="dxa"/>
            <w:tcBorders>
              <w:bottom w:val="single" w:sz="4" w:space="0" w:color="auto"/>
            </w:tcBorders>
          </w:tcPr>
          <w:p w14:paraId="1AD13BD0" w14:textId="77777777" w:rsidR="00F3385E" w:rsidRDefault="0026716D" w:rsidP="00F65658">
            <w:pPr>
              <w:ind w:left="34" w:right="601"/>
              <w:rPr>
                <w:rStyle w:val="normaltextrun"/>
                <w:rFonts w:cstheme="minorHAnsi"/>
              </w:rPr>
            </w:pPr>
            <w:r w:rsidRPr="00637E6C">
              <w:rPr>
                <w:rStyle w:val="normaltextrun"/>
                <w:rFonts w:cstheme="minorHAnsi"/>
                <w:b/>
              </w:rPr>
              <w:t>Areas of Responsibility:</w:t>
            </w:r>
            <w:r w:rsidRPr="0040544F">
              <w:rPr>
                <w:rStyle w:val="normaltextrun"/>
                <w:rFonts w:cstheme="minorHAnsi"/>
              </w:rPr>
              <w:t> </w:t>
            </w:r>
          </w:p>
          <w:p w14:paraId="67F0577A" w14:textId="77777777" w:rsidR="00F65658" w:rsidRDefault="00F65658" w:rsidP="00F65658">
            <w:pPr>
              <w:ind w:left="34" w:right="601"/>
            </w:pPr>
            <w:r>
              <w:lastRenderedPageBreak/>
              <w:t xml:space="preserve">The post holder will </w:t>
            </w:r>
            <w:r w:rsidR="00F3385E">
              <w:t>support the</w:t>
            </w:r>
            <w:r>
              <w:t xml:space="preserve"> Trust’s designated lead for the Mental Capacity Act 2005 (MCA) </w:t>
            </w:r>
            <w:r w:rsidR="00F3385E">
              <w:t>in the application</w:t>
            </w:r>
            <w:r>
              <w:t xml:space="preserve"> </w:t>
            </w:r>
            <w:r w:rsidR="00F3385E">
              <w:t>of the Mental Capacity Act and Deprivation of Liberty Safeguards across Royal Devon Trust.</w:t>
            </w:r>
          </w:p>
          <w:p w14:paraId="0A58D703" w14:textId="77777777" w:rsidR="00F65658" w:rsidRDefault="00F65658" w:rsidP="00F65658">
            <w:pPr>
              <w:ind w:left="34" w:right="601"/>
            </w:pPr>
          </w:p>
          <w:p w14:paraId="0D3D52F4" w14:textId="77777777" w:rsidR="00F65658" w:rsidRDefault="00F65658" w:rsidP="00F65658">
            <w:pPr>
              <w:ind w:left="34" w:right="601"/>
            </w:pPr>
            <w:r>
              <w:t xml:space="preserve">Alongside members </w:t>
            </w:r>
            <w:r w:rsidR="00F3385E">
              <w:t>MCA</w:t>
            </w:r>
            <w:r>
              <w:t xml:space="preserve"> Team, you will be a source of advice in relation to MCA </w:t>
            </w:r>
            <w:r w:rsidR="00F3385E">
              <w:t xml:space="preserve">and </w:t>
            </w:r>
            <w:proofErr w:type="spellStart"/>
            <w:r w:rsidR="00F3385E">
              <w:t>DoLS</w:t>
            </w:r>
            <w:proofErr w:type="spellEnd"/>
            <w:r w:rsidR="00F3385E">
              <w:t xml:space="preserve"> </w:t>
            </w:r>
            <w:r>
              <w:t xml:space="preserve">matters and act as a point of contact when the Trust is involved in any Court of Protection cases.  This will include instructing the Trust’s lawyers where necessary with the consent of an Executive Director. </w:t>
            </w:r>
          </w:p>
          <w:p w14:paraId="04A40B59" w14:textId="77777777" w:rsidR="00F65658" w:rsidRDefault="00F65658" w:rsidP="00F65658">
            <w:pPr>
              <w:ind w:left="34" w:right="601"/>
            </w:pPr>
          </w:p>
          <w:p w14:paraId="24540B5B" w14:textId="13D693A0" w:rsidR="00F3385E" w:rsidRDefault="00F65658" w:rsidP="00F3385E">
            <w:pPr>
              <w:ind w:left="34" w:right="601"/>
            </w:pPr>
            <w:r w:rsidRPr="00AD0096">
              <w:t xml:space="preserve">The ultimate aim of the post is to </w:t>
            </w:r>
            <w:r w:rsidR="00950B2A" w:rsidRPr="00AD0096">
              <w:t xml:space="preserve">support the </w:t>
            </w:r>
            <w:r w:rsidR="00AD0096" w:rsidRPr="00AD0096">
              <w:t>MCA Professional Lead</w:t>
            </w:r>
            <w:r w:rsidR="00950B2A" w:rsidRPr="00AD0096">
              <w:t xml:space="preserve"> to </w:t>
            </w:r>
            <w:r w:rsidRPr="00AD0096">
              <w:t xml:space="preserve">assist the Trust in its aim to improve and maintain compliance with the MCA </w:t>
            </w:r>
            <w:r w:rsidR="00F3385E" w:rsidRPr="00AD0096">
              <w:t xml:space="preserve">and </w:t>
            </w:r>
            <w:proofErr w:type="spellStart"/>
            <w:r w:rsidR="00F3385E" w:rsidRPr="00AD0096">
              <w:t>DoLS</w:t>
            </w:r>
            <w:proofErr w:type="spellEnd"/>
            <w:r w:rsidR="00F3385E" w:rsidRPr="00AD0096">
              <w:t xml:space="preserve"> across the Royal Devon Trust, including the central hospital sites in Exeter and Barnstaple.</w:t>
            </w:r>
          </w:p>
          <w:p w14:paraId="47447A79" w14:textId="77777777" w:rsidR="00F65658" w:rsidRDefault="00F65658" w:rsidP="00F65658">
            <w:pPr>
              <w:ind w:left="34" w:right="601"/>
            </w:pPr>
          </w:p>
          <w:p w14:paraId="291B5AAF" w14:textId="77777777" w:rsidR="00F65658" w:rsidRDefault="00F65658" w:rsidP="00F65658">
            <w:pPr>
              <w:ind w:left="34" w:right="601"/>
            </w:pPr>
            <w:r>
              <w:t>You will be required to develop, deliver and support the MCA practitioners and provide training for staff at all levels.</w:t>
            </w:r>
          </w:p>
          <w:p w14:paraId="1972C68A" w14:textId="77777777" w:rsidR="00F3385E" w:rsidRDefault="00F3385E" w:rsidP="00F65658">
            <w:pPr>
              <w:ind w:left="34" w:right="601"/>
            </w:pPr>
          </w:p>
          <w:p w14:paraId="6337633D" w14:textId="17B180C1" w:rsidR="00F3385E" w:rsidRDefault="00F3385E" w:rsidP="00F65658">
            <w:pPr>
              <w:ind w:left="34" w:right="601"/>
            </w:pPr>
            <w:r>
              <w:t xml:space="preserve">You will be line managed by the </w:t>
            </w:r>
            <w:r w:rsidR="00AD0096">
              <w:t>MCA Professional Lead</w:t>
            </w:r>
            <w:r>
              <w:t>, and required to support the management of the MCA Team, which currently includes 13 staff across Northern Services (</w:t>
            </w:r>
            <w:r w:rsidR="00D90C37">
              <w:t>b</w:t>
            </w:r>
            <w:r>
              <w:t>ased at Barnstaple) and Eastern Services (</w:t>
            </w:r>
            <w:r w:rsidR="00D90C37">
              <w:t>b</w:t>
            </w:r>
            <w:r>
              <w:t>ased at Exeter).</w:t>
            </w:r>
          </w:p>
          <w:p w14:paraId="5EE70375" w14:textId="77777777" w:rsidR="00F65658" w:rsidRDefault="00F65658" w:rsidP="00F65658">
            <w:pPr>
              <w:ind w:left="34" w:right="601"/>
            </w:pPr>
          </w:p>
          <w:p w14:paraId="5F7C99B6" w14:textId="77777777" w:rsidR="00F65658" w:rsidRDefault="00F65658" w:rsidP="00F65658">
            <w:pPr>
              <w:ind w:left="34" w:right="601"/>
            </w:pPr>
            <w:r>
              <w:t>You will be required to provide credible analysis of the Trust’s compliance with the MCA</w:t>
            </w:r>
            <w:r w:rsidR="00F3385E">
              <w:t xml:space="preserve"> and </w:t>
            </w:r>
            <w:proofErr w:type="spellStart"/>
            <w:r w:rsidR="00F3385E">
              <w:t>DoLS</w:t>
            </w:r>
            <w:proofErr w:type="spellEnd"/>
            <w:r>
              <w:t xml:space="preserve">. </w:t>
            </w:r>
          </w:p>
          <w:p w14:paraId="4A21BEC6" w14:textId="77777777" w:rsidR="0026716D" w:rsidRPr="0040544F"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40544F">
              <w:rPr>
                <w:rStyle w:val="eop"/>
                <w:rFonts w:asciiTheme="minorHAnsi" w:hAnsiTheme="minorHAnsi" w:cstheme="minorHAnsi"/>
                <w:color w:val="FF0000"/>
                <w:sz w:val="22"/>
                <w:szCs w:val="22"/>
              </w:rPr>
              <w:t> </w:t>
            </w:r>
          </w:p>
          <w:p w14:paraId="0BA07BBD" w14:textId="77777777" w:rsidR="003A5DEC" w:rsidRPr="00637E6C"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637E6C">
              <w:rPr>
                <w:rStyle w:val="normaltextrun"/>
                <w:rFonts w:asciiTheme="minorHAnsi" w:hAnsiTheme="minorHAnsi" w:cstheme="minorHAnsi"/>
                <w:sz w:val="22"/>
              </w:rPr>
              <w:t>The post holder is required to deal effectively with staff of all levels throughout the Trust</w:t>
            </w:r>
            <w:r w:rsidR="00ED356C" w:rsidRPr="00637E6C">
              <w:rPr>
                <w:rStyle w:val="normaltextrun"/>
                <w:rFonts w:asciiTheme="minorHAnsi" w:hAnsiTheme="minorHAnsi" w:cstheme="minorHAnsi"/>
                <w:sz w:val="22"/>
              </w:rPr>
              <w:t xml:space="preserve"> as and when they e</w:t>
            </w:r>
            <w:r w:rsidR="00637E6C">
              <w:rPr>
                <w:rStyle w:val="normaltextrun"/>
                <w:rFonts w:asciiTheme="minorHAnsi" w:hAnsiTheme="minorHAnsi" w:cstheme="minorHAnsi"/>
                <w:sz w:val="22"/>
              </w:rPr>
              <w:t xml:space="preserve">ncounter on a day to day basis.  </w:t>
            </w:r>
            <w:r w:rsidR="00ED356C" w:rsidRPr="00637E6C">
              <w:rPr>
                <w:rStyle w:val="normaltextrun"/>
                <w:rFonts w:asciiTheme="minorHAnsi" w:hAnsiTheme="minorHAnsi" w:cstheme="minorHAnsi"/>
                <w:sz w:val="22"/>
              </w:rPr>
              <w:t xml:space="preserve">In </w:t>
            </w:r>
            <w:proofErr w:type="gramStart"/>
            <w:r w:rsidR="00ED356C" w:rsidRPr="00637E6C">
              <w:rPr>
                <w:rStyle w:val="normaltextrun"/>
                <w:rFonts w:asciiTheme="minorHAnsi" w:hAnsiTheme="minorHAnsi" w:cstheme="minorHAnsi"/>
                <w:sz w:val="22"/>
              </w:rPr>
              <w:t>addition</w:t>
            </w:r>
            <w:proofErr w:type="gramEnd"/>
            <w:r w:rsidR="00ED356C" w:rsidRPr="00637E6C">
              <w:rPr>
                <w:rStyle w:val="normaltextrun"/>
                <w:rFonts w:asciiTheme="minorHAnsi" w:hAnsiTheme="minorHAnsi" w:cstheme="minorHAnsi"/>
                <w:sz w:val="22"/>
              </w:rPr>
              <w:t xml:space="preserve"> the post holder will deal with </w:t>
            </w:r>
            <w:r w:rsidRPr="00637E6C">
              <w:rPr>
                <w:rStyle w:val="normaltextrun"/>
                <w:rFonts w:asciiTheme="minorHAnsi" w:hAnsiTheme="minorHAnsi" w:cstheme="minorHAnsi"/>
                <w:sz w:val="22"/>
              </w:rPr>
              <w:t xml:space="preserve">the wider </w:t>
            </w:r>
            <w:r w:rsidR="00831738" w:rsidRPr="00637E6C">
              <w:rPr>
                <w:rStyle w:val="normaltextrun"/>
                <w:rFonts w:asciiTheme="minorHAnsi" w:hAnsiTheme="minorHAnsi" w:cstheme="minorHAnsi"/>
                <w:sz w:val="22"/>
              </w:rPr>
              <w:t>h</w:t>
            </w:r>
            <w:r w:rsidRPr="00637E6C">
              <w:rPr>
                <w:rStyle w:val="normaltextrun"/>
                <w:rFonts w:asciiTheme="minorHAnsi" w:hAnsiTheme="minorHAnsi" w:cstheme="minorHAnsi"/>
                <w:sz w:val="22"/>
              </w:rPr>
              <w:t xml:space="preserve">ealthcare community, external organisations and the public. </w:t>
            </w:r>
            <w:r w:rsidR="00637E6C">
              <w:rPr>
                <w:rStyle w:val="normaltextrun"/>
                <w:rFonts w:asciiTheme="minorHAnsi" w:hAnsiTheme="minorHAnsi" w:cstheme="minorHAnsi"/>
                <w:sz w:val="22"/>
              </w:rPr>
              <w:t xml:space="preserve">  </w:t>
            </w:r>
            <w:r w:rsidRPr="00637E6C">
              <w:rPr>
                <w:rStyle w:val="normaltextrun"/>
                <w:rFonts w:asciiTheme="minorHAnsi" w:hAnsiTheme="minorHAnsi" w:cstheme="minorHAnsi"/>
                <w:sz w:val="22"/>
              </w:rPr>
              <w:t>This will include verbal, written and electronic media.</w:t>
            </w:r>
          </w:p>
          <w:p w14:paraId="26B7B1EA" w14:textId="77777777" w:rsidR="003A5DEC" w:rsidRPr="0040544F"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703136F2" w14:textId="77777777" w:rsidR="008E0D89"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637E6C">
              <w:rPr>
                <w:rStyle w:val="normaltextrun"/>
                <w:rFonts w:asciiTheme="minorHAnsi" w:hAnsiTheme="minorHAnsi" w:cstheme="minorHAnsi"/>
                <w:sz w:val="22"/>
                <w:szCs w:val="22"/>
              </w:rPr>
              <w:t>Of particular importance are working relationships</w:t>
            </w:r>
            <w:r w:rsidRPr="0040544F">
              <w:rPr>
                <w:rStyle w:val="normaltextrun"/>
                <w:rFonts w:asciiTheme="minorHAnsi" w:hAnsiTheme="minorHAnsi" w:cstheme="minorHAnsi"/>
                <w:sz w:val="22"/>
                <w:szCs w:val="22"/>
              </w:rPr>
              <w:t> with:</w:t>
            </w:r>
            <w:r w:rsidRPr="0040544F">
              <w:rPr>
                <w:rStyle w:val="normaltextrun"/>
                <w:rFonts w:asciiTheme="minorHAnsi" w:hAnsiTheme="minorHAnsi" w:cstheme="minorHAnsi"/>
              </w:rPr>
              <w:t> </w:t>
            </w:r>
          </w:p>
          <w:tbl>
            <w:tblPr>
              <w:tblStyle w:val="TableGrid"/>
              <w:tblW w:w="0" w:type="auto"/>
              <w:tblLayout w:type="fixed"/>
              <w:tblLook w:val="04A0" w:firstRow="1" w:lastRow="0" w:firstColumn="1" w:lastColumn="0" w:noHBand="0" w:noVBand="1"/>
            </w:tblPr>
            <w:tblGrid>
              <w:gridCol w:w="4987"/>
              <w:gridCol w:w="4988"/>
            </w:tblGrid>
            <w:tr w:rsidR="00637E6C" w:rsidRPr="00637E6C" w14:paraId="0711D826" w14:textId="77777777" w:rsidTr="00637E6C">
              <w:tc>
                <w:tcPr>
                  <w:tcW w:w="4987" w:type="dxa"/>
                  <w:shd w:val="clear" w:color="auto" w:fill="0F243E" w:themeFill="text2" w:themeFillShade="80"/>
                </w:tcPr>
                <w:p w14:paraId="2B15D30F" w14:textId="77777777"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Internal to the Trust</w:t>
                  </w:r>
                </w:p>
              </w:tc>
              <w:tc>
                <w:tcPr>
                  <w:tcW w:w="4988" w:type="dxa"/>
                  <w:shd w:val="clear" w:color="auto" w:fill="0F243E" w:themeFill="text2" w:themeFillShade="80"/>
                </w:tcPr>
                <w:p w14:paraId="7F4EA4B6" w14:textId="77777777" w:rsidR="00637E6C" w:rsidRPr="00637E6C" w:rsidRDefault="00637E6C" w:rsidP="008F7F1E">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External to the Trust</w:t>
                  </w:r>
                </w:p>
              </w:tc>
            </w:tr>
            <w:tr w:rsidR="00637E6C" w:rsidRPr="00637E6C" w14:paraId="4D4479C2" w14:textId="77777777" w:rsidTr="00637E6C">
              <w:tc>
                <w:tcPr>
                  <w:tcW w:w="4987" w:type="dxa"/>
                </w:tcPr>
                <w:p w14:paraId="529DF15C" w14:textId="77777777" w:rsidR="005309E9"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Integrated Safeguarding Team</w:t>
                  </w:r>
                </w:p>
                <w:p w14:paraId="1041422C" w14:textId="77777777" w:rsidR="00637E6C" w:rsidRDefault="00951C53"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Royal Devon University Healthcare NHS Foundation Trust</w:t>
                  </w:r>
                  <w:r w:rsidR="00637E6C">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Royal Devon</w:t>
                  </w:r>
                  <w:r w:rsidR="00637E6C">
                    <w:rPr>
                      <w:rStyle w:val="normaltextrun"/>
                      <w:rFonts w:asciiTheme="minorHAnsi" w:hAnsiTheme="minorHAnsi" w:cstheme="minorHAnsi"/>
                      <w:sz w:val="22"/>
                      <w:szCs w:val="22"/>
                    </w:rPr>
                    <w:t>) Clinical Training Team</w:t>
                  </w:r>
                </w:p>
                <w:p w14:paraId="32944D1B"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Leads and Specialist Team</w:t>
                  </w:r>
                  <w:r w:rsidRPr="00637E6C">
                    <w:rPr>
                      <w:rStyle w:val="normaltextrun"/>
                      <w:rFonts w:asciiTheme="minorHAnsi" w:hAnsiTheme="minorHAnsi" w:cstheme="minorHAnsi"/>
                      <w:sz w:val="22"/>
                      <w:szCs w:val="22"/>
                    </w:rPr>
                    <w:t>s</w:t>
                  </w:r>
                </w:p>
                <w:p w14:paraId="7E5EC458"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Matrons, Line managers and Clinical Staff within the </w:t>
                  </w:r>
                  <w:r w:rsidR="00B82A47">
                    <w:rPr>
                      <w:rStyle w:val="normaltextrun"/>
                      <w:rFonts w:asciiTheme="minorHAnsi" w:hAnsiTheme="minorHAnsi" w:cstheme="minorHAnsi"/>
                      <w:sz w:val="22"/>
                      <w:szCs w:val="22"/>
                    </w:rPr>
                    <w:t>T</w:t>
                  </w:r>
                  <w:r>
                    <w:rPr>
                      <w:rStyle w:val="normaltextrun"/>
                      <w:rFonts w:asciiTheme="minorHAnsi" w:hAnsiTheme="minorHAnsi" w:cstheme="minorHAnsi"/>
                      <w:sz w:val="22"/>
                      <w:szCs w:val="22"/>
                    </w:rPr>
                    <w:t>rust</w:t>
                  </w:r>
                </w:p>
                <w:p w14:paraId="149F655F"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PALS Team</w:t>
                  </w:r>
                </w:p>
                <w:p w14:paraId="4200BBAA"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Clinical Audit Effectiveness Team</w:t>
                  </w:r>
                </w:p>
                <w:p w14:paraId="312C2D8B"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Corporate Governance Team</w:t>
                  </w:r>
                </w:p>
                <w:p w14:paraId="06DBFD99" w14:textId="77777777" w:rsidR="00637E6C" w:rsidRDefault="00637E6C"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Operational Staff Groups</w:t>
                  </w:r>
                </w:p>
                <w:p w14:paraId="409C90BA" w14:textId="77777777" w:rsidR="00ED2EE6" w:rsidRDefault="00ED2EE6"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Trust Legal Services</w:t>
                  </w:r>
                </w:p>
                <w:p w14:paraId="5169079C" w14:textId="77777777" w:rsidR="007140E8" w:rsidRDefault="007140E8" w:rsidP="00637E6C">
                  <w:pPr>
                    <w:pStyle w:val="paragraph"/>
                    <w:numPr>
                      <w:ilvl w:val="0"/>
                      <w:numId w:val="19"/>
                    </w:numPr>
                    <w:spacing w:before="0" w:beforeAutospacing="0" w:after="0" w:afterAutospacing="0"/>
                    <w:ind w:left="346"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Health and Safety </w:t>
                  </w:r>
                  <w:r w:rsidR="00B82A47">
                    <w:rPr>
                      <w:rStyle w:val="normaltextrun"/>
                      <w:rFonts w:asciiTheme="minorHAnsi" w:hAnsiTheme="minorHAnsi" w:cstheme="minorHAnsi"/>
                      <w:sz w:val="22"/>
                      <w:szCs w:val="22"/>
                    </w:rPr>
                    <w:t>L</w:t>
                  </w:r>
                  <w:r>
                    <w:rPr>
                      <w:rStyle w:val="normaltextrun"/>
                      <w:rFonts w:asciiTheme="minorHAnsi" w:hAnsiTheme="minorHAnsi" w:cstheme="minorHAnsi"/>
                      <w:sz w:val="22"/>
                      <w:szCs w:val="22"/>
                    </w:rPr>
                    <w:t>ead</w:t>
                  </w:r>
                </w:p>
                <w:p w14:paraId="4555D5EC" w14:textId="77777777" w:rsidR="007140E8" w:rsidRPr="00637E6C" w:rsidRDefault="007140E8" w:rsidP="007140E8">
                  <w:pPr>
                    <w:pStyle w:val="paragraph"/>
                    <w:spacing w:before="0" w:beforeAutospacing="0" w:after="0" w:afterAutospacing="0"/>
                    <w:ind w:left="62"/>
                    <w:jc w:val="both"/>
                    <w:textAlignment w:val="baseline"/>
                    <w:rPr>
                      <w:rStyle w:val="normaltextrun"/>
                      <w:rFonts w:asciiTheme="minorHAnsi" w:hAnsiTheme="minorHAnsi" w:cstheme="minorHAnsi"/>
                      <w:sz w:val="22"/>
                      <w:szCs w:val="22"/>
                    </w:rPr>
                  </w:pPr>
                </w:p>
              </w:tc>
              <w:tc>
                <w:tcPr>
                  <w:tcW w:w="4988" w:type="dxa"/>
                </w:tcPr>
                <w:p w14:paraId="08FC87F1" w14:textId="4CF8F2AF" w:rsidR="00637E6C" w:rsidRPr="007A4D2B"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sidRPr="007A4D2B">
                    <w:rPr>
                      <w:rStyle w:val="normaltextrun"/>
                      <w:rFonts w:asciiTheme="minorHAnsi" w:hAnsiTheme="minorHAnsi" w:cstheme="minorHAnsi"/>
                      <w:sz w:val="22"/>
                      <w:szCs w:val="22"/>
                    </w:rPr>
                    <w:t xml:space="preserve">Devon </w:t>
                  </w:r>
                  <w:proofErr w:type="spellStart"/>
                  <w:r w:rsidR="00F3385E">
                    <w:rPr>
                      <w:rStyle w:val="normaltextrun"/>
                      <w:rFonts w:asciiTheme="minorHAnsi" w:hAnsiTheme="minorHAnsi" w:cstheme="minorHAnsi"/>
                      <w:sz w:val="22"/>
                      <w:szCs w:val="22"/>
                    </w:rPr>
                    <w:t>Intergrated</w:t>
                  </w:r>
                  <w:proofErr w:type="spellEnd"/>
                  <w:r w:rsidR="00F3385E">
                    <w:rPr>
                      <w:rStyle w:val="normaltextrun"/>
                      <w:rFonts w:asciiTheme="minorHAnsi" w:hAnsiTheme="minorHAnsi" w:cstheme="minorHAnsi"/>
                      <w:sz w:val="22"/>
                      <w:szCs w:val="22"/>
                    </w:rPr>
                    <w:t xml:space="preserve"> Care Board </w:t>
                  </w:r>
                  <w:r w:rsidRPr="007A4D2B">
                    <w:rPr>
                      <w:rStyle w:val="normaltextrun"/>
                      <w:rFonts w:asciiTheme="minorHAnsi" w:hAnsiTheme="minorHAnsi" w:cstheme="minorHAnsi"/>
                      <w:sz w:val="22"/>
                      <w:szCs w:val="22"/>
                    </w:rPr>
                    <w:t>(</w:t>
                  </w:r>
                  <w:r w:rsidR="00F3385E">
                    <w:rPr>
                      <w:rStyle w:val="normaltextrun"/>
                      <w:rFonts w:asciiTheme="minorHAnsi" w:hAnsiTheme="minorHAnsi" w:cstheme="minorHAnsi"/>
                      <w:sz w:val="22"/>
                      <w:szCs w:val="22"/>
                    </w:rPr>
                    <w:t>ICB</w:t>
                  </w:r>
                  <w:r w:rsidRPr="007A4D2B">
                    <w:rPr>
                      <w:rStyle w:val="normaltextrun"/>
                      <w:rFonts w:asciiTheme="minorHAnsi" w:hAnsiTheme="minorHAnsi" w:cstheme="minorHAnsi"/>
                      <w:sz w:val="22"/>
                      <w:szCs w:val="22"/>
                    </w:rPr>
                    <w:t xml:space="preserve">) </w:t>
                  </w:r>
                  <w:r w:rsidR="00AD0096">
                    <w:rPr>
                      <w:rStyle w:val="normaltextrun"/>
                      <w:rFonts w:asciiTheme="minorHAnsi" w:hAnsiTheme="minorHAnsi" w:cstheme="minorHAnsi"/>
                      <w:sz w:val="22"/>
                      <w:szCs w:val="22"/>
                    </w:rPr>
                    <w:t>MCA Professional Lead</w:t>
                  </w:r>
                </w:p>
                <w:p w14:paraId="5AF7EDC9" w14:textId="77777777" w:rsidR="00637E6C" w:rsidRDefault="00B82A47"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sidRPr="007A4D2B">
                    <w:rPr>
                      <w:rStyle w:val="normaltextrun"/>
                      <w:rFonts w:asciiTheme="minorHAnsi" w:hAnsiTheme="minorHAnsi" w:cstheme="minorHAnsi"/>
                      <w:sz w:val="22"/>
                      <w:szCs w:val="22"/>
                    </w:rPr>
                    <w:t>MCA</w:t>
                  </w:r>
                  <w:r w:rsidR="00637E6C" w:rsidRPr="007A4D2B">
                    <w:rPr>
                      <w:rStyle w:val="normaltextrun"/>
                      <w:rFonts w:asciiTheme="minorHAnsi" w:hAnsiTheme="minorHAnsi" w:cstheme="minorHAnsi"/>
                      <w:sz w:val="22"/>
                      <w:szCs w:val="22"/>
                    </w:rPr>
                    <w:t xml:space="preserve"> Teams</w:t>
                  </w:r>
                  <w:r w:rsidR="00637E6C">
                    <w:rPr>
                      <w:rStyle w:val="normaltextrun"/>
                      <w:rFonts w:asciiTheme="minorHAnsi" w:hAnsiTheme="minorHAnsi" w:cstheme="minorHAnsi"/>
                      <w:sz w:val="22"/>
                      <w:szCs w:val="22"/>
                    </w:rPr>
                    <w:t xml:space="preserve"> from other Health and Social Care Providers</w:t>
                  </w:r>
                </w:p>
                <w:p w14:paraId="746A0B90" w14:textId="77777777" w:rsidR="00637E6C" w:rsidRDefault="00637E6C"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Devon Advocacy Consortium</w:t>
                  </w:r>
                </w:p>
                <w:p w14:paraId="234A8176" w14:textId="77777777" w:rsidR="00ED2EE6" w:rsidRDefault="00ED2EE6"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sidRPr="007140E8">
                    <w:rPr>
                      <w:rStyle w:val="normaltextrun"/>
                      <w:rFonts w:asciiTheme="minorHAnsi" w:hAnsiTheme="minorHAnsi" w:cstheme="minorHAnsi"/>
                      <w:sz w:val="22"/>
                      <w:szCs w:val="22"/>
                    </w:rPr>
                    <w:t>External Solicitors</w:t>
                  </w:r>
                </w:p>
                <w:p w14:paraId="7C553FF0" w14:textId="77777777" w:rsidR="005309E9" w:rsidRDefault="005309E9"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Devon County Council </w:t>
                  </w:r>
                  <w:proofErr w:type="spellStart"/>
                  <w:r>
                    <w:rPr>
                      <w:rStyle w:val="normaltextrun"/>
                      <w:rFonts w:asciiTheme="minorHAnsi" w:hAnsiTheme="minorHAnsi" w:cstheme="minorHAnsi"/>
                      <w:sz w:val="22"/>
                      <w:szCs w:val="22"/>
                    </w:rPr>
                    <w:t>DoLS</w:t>
                  </w:r>
                  <w:proofErr w:type="spellEnd"/>
                  <w:r>
                    <w:rPr>
                      <w:rStyle w:val="normaltextrun"/>
                      <w:rFonts w:asciiTheme="minorHAnsi" w:hAnsiTheme="minorHAnsi" w:cstheme="minorHAnsi"/>
                      <w:sz w:val="22"/>
                      <w:szCs w:val="22"/>
                    </w:rPr>
                    <w:t xml:space="preserve"> Team</w:t>
                  </w:r>
                </w:p>
                <w:p w14:paraId="6D82E39B" w14:textId="77777777" w:rsidR="005309E9" w:rsidRDefault="005309E9"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Social Care Professionals</w:t>
                  </w:r>
                </w:p>
                <w:p w14:paraId="5162903E" w14:textId="77777777" w:rsidR="005309E9" w:rsidRPr="00637E6C" w:rsidRDefault="005309E9" w:rsidP="00637E6C">
                  <w:pPr>
                    <w:pStyle w:val="paragraph"/>
                    <w:numPr>
                      <w:ilvl w:val="0"/>
                      <w:numId w:val="19"/>
                    </w:numPr>
                    <w:spacing w:before="0" w:beforeAutospacing="0" w:after="0" w:afterAutospacing="0"/>
                    <w:ind w:left="321" w:hanging="28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Mental Health Professionals</w:t>
                  </w:r>
                </w:p>
              </w:tc>
            </w:tr>
          </w:tbl>
          <w:p w14:paraId="56FFDC25" w14:textId="77777777" w:rsidR="008E0D89" w:rsidRPr="0040544F" w:rsidRDefault="008E0D89" w:rsidP="00F607B2">
            <w:pPr>
              <w:jc w:val="both"/>
              <w:rPr>
                <w:rFonts w:cstheme="minorHAnsi"/>
                <w:color w:val="FF0000"/>
              </w:rPr>
            </w:pPr>
          </w:p>
        </w:tc>
      </w:tr>
    </w:tbl>
    <w:p w14:paraId="0589B805"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3C28CC5E" w14:textId="77777777" w:rsidTr="00884334">
        <w:tc>
          <w:tcPr>
            <w:tcW w:w="10206" w:type="dxa"/>
            <w:shd w:val="clear" w:color="auto" w:fill="002060"/>
          </w:tcPr>
          <w:p w14:paraId="0F654C32"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5534C7" w:rsidRPr="00F607B2" w14:paraId="4CABCC4B" w14:textId="77777777" w:rsidTr="00884334">
        <w:tc>
          <w:tcPr>
            <w:tcW w:w="10206" w:type="dxa"/>
            <w:tcBorders>
              <w:bottom w:val="single" w:sz="4" w:space="0" w:color="auto"/>
            </w:tcBorders>
          </w:tcPr>
          <w:tbl>
            <w:tblPr>
              <w:tblW w:w="10490" w:type="dxa"/>
              <w:tblLayout w:type="fixed"/>
              <w:tblLook w:val="0000" w:firstRow="0" w:lastRow="0" w:firstColumn="0" w:lastColumn="0" w:noHBand="0" w:noVBand="0"/>
            </w:tblPr>
            <w:tblGrid>
              <w:gridCol w:w="10490"/>
            </w:tblGrid>
            <w:tr w:rsidR="005534C7" w:rsidRPr="006D61FE" w14:paraId="005F0E81" w14:textId="77777777" w:rsidTr="00812BF9">
              <w:trPr>
                <w:cantSplit/>
                <w:trHeight w:val="77"/>
              </w:trPr>
              <w:tc>
                <w:tcPr>
                  <w:tcW w:w="10490" w:type="dxa"/>
                </w:tcPr>
                <w:p w14:paraId="04350074" w14:textId="77777777" w:rsidR="005534C7" w:rsidRPr="006D61FE" w:rsidRDefault="005534C7" w:rsidP="005534C7">
                  <w:pPr>
                    <w:pStyle w:val="Heading1"/>
                    <w:numPr>
                      <w:ilvl w:val="0"/>
                      <w:numId w:val="0"/>
                    </w:numPr>
                    <w:ind w:left="432"/>
                    <w:jc w:val="left"/>
                    <w:rPr>
                      <w:szCs w:val="22"/>
                    </w:rPr>
                  </w:pPr>
                  <w:r>
                    <w:rPr>
                      <w:noProof/>
                      <w:color w:val="FF0000"/>
                      <w:szCs w:val="22"/>
                    </w:rPr>
                    <mc:AlternateContent>
                      <mc:Choice Requires="wps">
                        <w:drawing>
                          <wp:anchor distT="0" distB="0" distL="114300" distR="114300" simplePos="0" relativeHeight="251644416" behindDoc="0" locked="0" layoutInCell="1" allowOverlap="1" wp14:anchorId="5841B8F9" wp14:editId="6C621ED7">
                            <wp:simplePos x="0" y="0"/>
                            <wp:positionH relativeFrom="column">
                              <wp:posOffset>1911691</wp:posOffset>
                            </wp:positionH>
                            <wp:positionV relativeFrom="paragraph">
                              <wp:posOffset>39180</wp:posOffset>
                            </wp:positionV>
                            <wp:extent cx="2361063" cy="491320"/>
                            <wp:effectExtent l="0" t="0" r="39370" b="6159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063" cy="491320"/>
                                    </a:xfrm>
                                    <a:prstGeom prst="roundRect">
                                      <a:avLst>
                                        <a:gd name="adj" fmla="val 16667"/>
                                      </a:avLst>
                                    </a:prstGeom>
                                    <a:solidFill>
                                      <a:srgbClr val="FFC000"/>
                                    </a:solidFill>
                                    <a:ln w="12700">
                                      <a:solidFill>
                                        <a:srgbClr val="95B3D7"/>
                                      </a:solidFill>
                                      <a:round/>
                                      <a:headEnd/>
                                      <a:tailEnd/>
                                    </a:ln>
                                    <a:effectLst>
                                      <a:outerShdw dist="28398" dir="3806097" algn="ctr" rotWithShape="0">
                                        <a:srgbClr val="243F60">
                                          <a:alpha val="50000"/>
                                        </a:srgbClr>
                                      </a:outerShdw>
                                    </a:effectLst>
                                  </wps:spPr>
                                  <wps:txbx>
                                    <w:txbxContent>
                                      <w:p w14:paraId="223F42B8" w14:textId="77777777" w:rsidR="00B26AD5" w:rsidRPr="008D6416" w:rsidRDefault="00B26AD5" w:rsidP="00394DDB">
                                        <w:pPr>
                                          <w:jc w:val="center"/>
                                          <w:rPr>
                                            <w:rFonts w:cs="Arial"/>
                                          </w:rPr>
                                        </w:pPr>
                                        <w:r>
                                          <w:rPr>
                                            <w:rFonts w:cs="Arial"/>
                                          </w:rPr>
                                          <w:t>Joint Chief Nurse</w:t>
                                        </w:r>
                                        <w:r>
                                          <w:rPr>
                                            <w:rFonts w:cs="Arial"/>
                                          </w:rPr>
                                          <w:br/>
                                          <w:t>ROYAL DEVON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1B8F9" id="Rounded Rectangle 35" o:spid="_x0000_s1026" style="position:absolute;left:0;text-align:left;margin-left:150.55pt;margin-top:3.1pt;width:185.9pt;height:3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TykgIAAB0FAAAOAAAAZHJzL2Uyb0RvYy54bWysVE1vGyEQvVfqf0Dcm/2y1/Eq6yh16qpS&#10;P6KkVc8Y2F1aFihgr9Nf34Fdu04j9VD1ghhmeMybecPV9aGXaM+tE1rVOLtIMeKKaiZUW+Mvnzev&#10;LjFynihGpFa8xo/c4evVyxdXg6l4rjstGbcIQJSrBlPjzntTJYmjHe+Ju9CGK3A22vbEg2nbhFky&#10;AHovkzxNy2TQlhmrKXcOTm9HJ15F/Kbh1H9qGsc9kjWG3HxcbVy3YU1WV6RqLTGdoFMa5B+y6IlQ&#10;8OgJ6pZ4gnZWPIPqBbXa6cZfUN0numkE5ZEDsMnSP9g8dMTwyAWK48ypTO7/wdKP+zuLBKtxMcdI&#10;kR56dK93inGG7qF6RLWSI/BBoQbjKoh/MHc2UHXmvabfHVJ63UEYv7FWDx0nDNLLQnzy5EIwHFxF&#10;2+GDZvAM2Xkda3ZobB8AoRroEFvzeGoNP3hE4TAvyiwtC4wo+GbLrMhj7xJSHW8b6/xbrnsUNjW2&#10;gURgEJ8g+/fOx/6wiSRh3zBqegnd3hOJsrIsFzFpUk3BgH3EjHS1FGwjpIyGbbdraRFcrfFms07T&#10;YzruPEwqNEAx8gW4/46xnL8ubo8JPMGIRKJMQ23fKBb3ngg57iFNqQI4j3KfeOqd5/ahYwNiIpQj&#10;vyyWMIpMgPaLy7RMlwuMiGxhaKm3GFntvwrfRcWF4j8jmc+KTTmeE2k6MlKfA/ET87Em0Hdo5fH5&#10;aJ1lFjURZDDKyR+2h0lZW80eQR2QSJQA/Cmw6bT9idEA81lj92NHLMdIvlOgsGU2m4WBjsZsvgA9&#10;IHvu2Z57iKIAVWMPpON27cdPYGesaDt4KYuUlb4BVTbCH+U7ZjVpGWYw8pn+izDk53aM+v2rrX4B&#10;AAD//wMAUEsDBBQABgAIAAAAIQDLmmnR3AAAAAgBAAAPAAAAZHJzL2Rvd25yZXYueG1sTI9PT4NA&#10;FMTvJn6HzTPxYuwCTShFHo0xem1i9dDjK/sEwv4h7FLw27ue9DiZycxvqsNqtLjy5HtnEdJNAoJt&#10;41RvW4TPj7fHAoQPZBVpZxnhmz0c6tubikrlFvvO11NoRSyxviSELoSxlNI3HRvyGzeyjd6XmwyF&#10;KKdWqomWWG60zJIkl4Z6Gxc6Gvml42Y4zQbheNxR8TAX5+Gs52Vhft2n64B4f7c+P4EIvIa/MPzi&#10;R3SoI9PFzVZ5oRG2SZrGKEKegYh+vsv2IC4IxTYHWVfy/4H6BwAA//8DAFBLAQItABQABgAIAAAA&#10;IQC2gziS/gAAAOEBAAATAAAAAAAAAAAAAAAAAAAAAABbQ29udGVudF9UeXBlc10ueG1sUEsBAi0A&#10;FAAGAAgAAAAhADj9If/WAAAAlAEAAAsAAAAAAAAAAAAAAAAALwEAAF9yZWxzLy5yZWxzUEsBAi0A&#10;FAAGAAgAAAAhADdU5PKSAgAAHQUAAA4AAAAAAAAAAAAAAAAALgIAAGRycy9lMm9Eb2MueG1sUEsB&#10;Ai0AFAAGAAgAAAAhAMuaadHcAAAACAEAAA8AAAAAAAAAAAAAAAAA7AQAAGRycy9kb3ducmV2Lnht&#10;bFBLBQYAAAAABAAEAPMAAAD1BQAAAAA=&#10;" fillcolor="#ffc000" strokecolor="#95b3d7" strokeweight="1pt">
                            <v:shadow on="t" color="#243f60" opacity=".5" offset="1pt"/>
                            <v:textbox>
                              <w:txbxContent>
                                <w:p w14:paraId="223F42B8" w14:textId="77777777" w:rsidR="00B26AD5" w:rsidRPr="008D6416" w:rsidRDefault="00B26AD5" w:rsidP="00394DDB">
                                  <w:pPr>
                                    <w:jc w:val="center"/>
                                    <w:rPr>
                                      <w:rFonts w:cs="Arial"/>
                                    </w:rPr>
                                  </w:pPr>
                                  <w:r>
                                    <w:rPr>
                                      <w:rFonts w:cs="Arial"/>
                                    </w:rPr>
                                    <w:t>Joint Chief Nurse</w:t>
                                  </w:r>
                                  <w:r>
                                    <w:rPr>
                                      <w:rFonts w:cs="Arial"/>
                                    </w:rPr>
                                    <w:br/>
                                    <w:t>ROYAL DEVON</w:t>
                                  </w:r>
                                </w:p>
                              </w:txbxContent>
                            </v:textbox>
                          </v:roundrect>
                        </w:pict>
                      </mc:Fallback>
                    </mc:AlternateContent>
                  </w:r>
                  <w:r w:rsidRPr="006D61FE">
                    <w:rPr>
                      <w:szCs w:val="22"/>
                    </w:rPr>
                    <w:br w:type="page"/>
                  </w:r>
                </w:p>
              </w:tc>
            </w:tr>
            <w:tr w:rsidR="005534C7" w:rsidRPr="00E21992" w14:paraId="4C3B9409" w14:textId="77777777" w:rsidTr="005534C7">
              <w:trPr>
                <w:cantSplit/>
                <w:trHeight w:val="9549"/>
              </w:trPr>
              <w:tc>
                <w:tcPr>
                  <w:tcW w:w="10490" w:type="dxa"/>
                </w:tcPr>
                <w:p w14:paraId="59BC0C5B" w14:textId="77777777" w:rsidR="005534C7" w:rsidRPr="006D61FE" w:rsidRDefault="00FE7497" w:rsidP="00812BF9">
                  <w:pPr>
                    <w:rPr>
                      <w:rFonts w:cs="Arial"/>
                      <w:color w:val="FF0000"/>
                    </w:rPr>
                  </w:pPr>
                  <w:r>
                    <w:rPr>
                      <w:rFonts w:cs="Arial"/>
                      <w:noProof/>
                      <w:color w:val="FF0000"/>
                    </w:rPr>
                    <mc:AlternateContent>
                      <mc:Choice Requires="wps">
                        <w:drawing>
                          <wp:anchor distT="0" distB="0" distL="114300" distR="114300" simplePos="0" relativeHeight="251708416" behindDoc="0" locked="0" layoutInCell="1" allowOverlap="1" wp14:anchorId="0B461E03" wp14:editId="1BFA0EF7">
                            <wp:simplePos x="0" y="0"/>
                            <wp:positionH relativeFrom="column">
                              <wp:posOffset>2864007</wp:posOffset>
                            </wp:positionH>
                            <wp:positionV relativeFrom="paragraph">
                              <wp:posOffset>261806</wp:posOffset>
                            </wp:positionV>
                            <wp:extent cx="348063" cy="218321"/>
                            <wp:effectExtent l="0" t="0" r="2858" b="2857"/>
                            <wp:wrapNone/>
                            <wp:docPr id="9" name="Arrow: Right 9"/>
                            <wp:cNvGraphicFramePr/>
                            <a:graphic xmlns:a="http://schemas.openxmlformats.org/drawingml/2006/main">
                              <a:graphicData uri="http://schemas.microsoft.com/office/word/2010/wordprocessingShape">
                                <wps:wsp>
                                  <wps:cNvSpPr/>
                                  <wps:spPr>
                                    <a:xfrm rot="5400000">
                                      <a:off x="0" y="0"/>
                                      <a:ext cx="348063" cy="218321"/>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6C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25.5pt;margin-top:20.6pt;width:27.4pt;height:17.2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oanQIAAJoFAAAOAAAAZHJzL2Uyb0RvYy54bWysVEtv2zAMvg/YfxB0Xx2nadcadYqgRYcB&#10;RVv0gZ5VWYoFyKImKXGyXz9Kst3HehrmgyCK5EfyM8mz812nyVY4r8DUtDyYUSIMh0aZdU2fHq++&#10;nVDiAzMN02BETffC0/Pl1y9nva3EHFrQjXAEQYyvelvTNgRbFYXnreiYPwArDColuI4FFN26aBzr&#10;Eb3TxXw2Oy56cI11wIX3+HqZlXSZ8KUUPNxK6UUguqaYW0inS+dLPIvlGavWjtlW8SEN9g9ZdEwZ&#10;DDpBXbLAyMapv6A6xR14kOGAQ1eAlIqLVANWU84+VPPQMitSLUiOtxNN/v/B8pvtnSOqqekpJYZ1&#10;+ItWzkFfkXu1bgM5jQz11ldo+GDv3CB5vMZyd9J1xAHSerSYxS+RgGWRXeJ4P3EsdoFwfDxcnMyO&#10;DynhqJqXJ4fzMkYoMlSEtM6HHwI6Ei81dTGNlFKCZttrH7LDaBidPGjVXCmtkxCbR1xoR7YMf3vY&#10;jSHeWWkTbQ1ErwwYX4pYa64u3cJei2inzb2QyBNWME+JpA59DcI4FyaUWdWyRuTYR4mTDD95pHIT&#10;YESWGH/CHgDeFzBiZ5jBPrqK1OCTcyZ/CpMzeO88eaTIYMLk3CkD7rPKNFY1RM72I0mZmsjSCzR7&#10;7KLUBzhk3vIrhT/vmvlwxxzOEz7ijgi3eEgNfU1huFHSgvv92Xu0xzZHLSU9zmdN/a8Nc4IS/dPg&#10;AJyWi0Uc6CQsjr7PUXBvNS9vNWbTXQD2QpmyS9doH/R4lQ66Z1wlqxgVVcxwjF1THtwoXIS8N3AZ&#10;cbFaJTMcYsvCtXmwPIJHVmNbPu6embNDBwds/RsYZ5lVH1o420ZPA6tNAKlSf7/yOvCNCyA1zrCs&#10;4oZ5Kyer15W6/AMAAP//AwBQSwMEFAAGAAgAAAAhAOqMBubgAAAACQEAAA8AAABkcnMvZG93bnJl&#10;di54bWxMj0FPhDAQhe8m/odmTLwYt4BAEBk2ajQm68G4arx2aS0obUnbXfDfO570OJkv732vWS9m&#10;ZAflw+AsQrpKgCnbOTlYjfD6cn9eAQtRWClGZxXCtwqwbo+PGlFLN9tnddhGzSjEhlog9DFONeeh&#10;65URYeUmZen34bwRkU6vufRipnAz8ixJSm7EYKmhF5O67VX3td0bhMfNWZg/nzKd3+nhJn8r3rnn&#10;D4inJ8v1FbColvgHw68+qUNLTju3tzKwESEv04xQhIuUNhGQXxYlsB1CVVTA24b/X9D+AAAA//8D&#10;AFBLAQItABQABgAIAAAAIQC2gziS/gAAAOEBAAATAAAAAAAAAAAAAAAAAAAAAABbQ29udGVudF9U&#10;eXBlc10ueG1sUEsBAi0AFAAGAAgAAAAhADj9If/WAAAAlAEAAAsAAAAAAAAAAAAAAAAALwEAAF9y&#10;ZWxzLy5yZWxzUEsBAi0AFAAGAAgAAAAhAMpCKhqdAgAAmgUAAA4AAAAAAAAAAAAAAAAALgIAAGRy&#10;cy9lMm9Eb2MueG1sUEsBAi0AFAAGAAgAAAAhAOqMBubgAAAACQEAAA8AAAAAAAAAAAAAAAAA9wQA&#10;AGRycy9kb3ducmV2LnhtbFBLBQYAAAAABAAEAPMAAAAEBgAAAAA=&#10;" adj="14826" fillcolor="black [3213]" stroked="f" strokeweight="2pt"/>
                        </w:pict>
                      </mc:Fallback>
                    </mc:AlternateContent>
                  </w:r>
                </w:p>
                <w:p w14:paraId="1E32E052" w14:textId="77777777" w:rsidR="005534C7" w:rsidRPr="006D61FE" w:rsidRDefault="00FE7497" w:rsidP="00812BF9">
                  <w:pPr>
                    <w:rPr>
                      <w:rFonts w:cs="Arial"/>
                      <w:color w:val="FF0000"/>
                    </w:rPr>
                  </w:pPr>
                  <w:r>
                    <w:rPr>
                      <w:rFonts w:cs="Arial"/>
                      <w:noProof/>
                      <w:color w:val="FF0000"/>
                      <w:lang w:eastAsia="en-GB"/>
                    </w:rPr>
                    <mc:AlternateContent>
                      <mc:Choice Requires="wps">
                        <w:drawing>
                          <wp:anchor distT="0" distB="0" distL="114300" distR="114300" simplePos="0" relativeHeight="251646464" behindDoc="0" locked="0" layoutInCell="1" allowOverlap="1" wp14:anchorId="631CE435" wp14:editId="666BB438">
                            <wp:simplePos x="0" y="0"/>
                            <wp:positionH relativeFrom="column">
                              <wp:posOffset>1881818</wp:posOffset>
                            </wp:positionH>
                            <wp:positionV relativeFrom="paragraph">
                              <wp:posOffset>223742</wp:posOffset>
                            </wp:positionV>
                            <wp:extent cx="2390775" cy="545911"/>
                            <wp:effectExtent l="0" t="0" r="47625" b="6413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5911"/>
                                    </a:xfrm>
                                    <a:prstGeom prst="roundRect">
                                      <a:avLst>
                                        <a:gd name="adj" fmla="val 16667"/>
                                      </a:avLst>
                                    </a:prstGeom>
                                    <a:solidFill>
                                      <a:srgbClr val="FFC000"/>
                                    </a:solidFill>
                                    <a:ln w="12700">
                                      <a:solidFill>
                                        <a:srgbClr val="95B3D7"/>
                                      </a:solidFill>
                                      <a:round/>
                                      <a:headEnd/>
                                      <a:tailEnd/>
                                    </a:ln>
                                    <a:effectLst>
                                      <a:outerShdw dist="28398" dir="3806097" algn="ctr" rotWithShape="0">
                                        <a:srgbClr val="243F60">
                                          <a:alpha val="50000"/>
                                        </a:srgbClr>
                                      </a:outerShdw>
                                    </a:effectLst>
                                  </wps:spPr>
                                  <wps:txbx>
                                    <w:txbxContent>
                                      <w:p w14:paraId="4D8281E9" w14:textId="77777777" w:rsidR="00B26AD5" w:rsidRPr="008D6416" w:rsidRDefault="00B26AD5" w:rsidP="00812BF9">
                                        <w:pPr>
                                          <w:jc w:val="center"/>
                                          <w:rPr>
                                            <w:rFonts w:cs="Arial"/>
                                          </w:rPr>
                                        </w:pPr>
                                        <w:r>
                                          <w:rPr>
                                            <w:rFonts w:cs="Arial"/>
                                          </w:rPr>
                                          <w:t>Director of Nursing</w:t>
                                        </w:r>
                                        <w:r>
                                          <w:rPr>
                                            <w:rFonts w:cs="Arial"/>
                                          </w:rPr>
                                          <w:br/>
                                          <w:t xml:space="preserve">ROYAL DEVON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CE435" id="Rounded Rectangle 36" o:spid="_x0000_s1027" style="position:absolute;margin-left:148.15pt;margin-top:17.6pt;width:188.25pt;height:4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yRmAIAACQFAAAOAAAAZHJzL2Uyb0RvYy54bWysVE1vEzEQvSPxHyzf6X4k2TSrbqqSEoTE&#10;R9WCOE9s767Bay+2k0359Yy9SUipxAFxsTye8Zt5M8++ut53iuyEddLoimYXKSVCM8Olbir65fP6&#10;1SUlzoPmoIwWFX0Ujl4vX764GvpS5KY1igtLEES7cugr2nrfl0niWCs6cBemFxqdtbEdeDRtk3AL&#10;A6J3KsnTtEgGY3lvDRPO4ent6KTLiF/XgvlPde2EJ6qiWJuPq43rJqzJ8grKxkLfSnYoA/6hig6k&#10;xqQnqFvwQLZWPoPqJLPGmdpfMNMlpq4lE5EDssnSP9g8tNCLyAWb4/pTm9z/g2Ufd3eWSF7RSUGJ&#10;hg5ndG+2mgtO7rF7oBslCPqwUUPvSox/6O9soOr694Z9d0SbVYth4sZaM7QCOJaXhfjkyYVgOLxK&#10;NsMHwzENbL2JPdvXtguA2A2yj6N5PI1G7D1heJhPFul8PqOEoW82nS2yMQWUx9u9df6tMB0Jm4ra&#10;QCIwiClg9975OB9+IAn8GyV1p3DaO1AkK4piHouG8hCcQHnEjHSNknwtlYqGbTYrZQlereh6vUrT&#10;KCW84s7DlCYDNiOfo/vvGIvZ68ntsYAnGJFIlGno7RvN496DVOMecyodwEWU+4Gn2XphH1o+EC5D&#10;O/LLyQKfIpeo/cllWqSLOSWgGny0zFtKrPFfpW+j4kLzn5HMp5N1MZ6D6lsYqc+Q+In52BOcO47y&#10;mD5aZ5VFTQQZjHLy+80+qi9OM0hkY/gjigTriUrArwU3rbE/KRnwmVbU/diCFZSodxqFtsim0/Cu&#10;ozGdzXM07Llnc+4BzRCqoh65x+3Kj3/BtreyaTFTFplrc4PirKU/qnis6iBpfIqR1uHbCG/93I5R&#10;vz+35S8AAAD//wMAUEsDBBQABgAIAAAAIQD/dH813gAAAAoBAAAPAAAAZHJzL2Rvd25yZXYueG1s&#10;TI/LTsMwEEX3SPyDNUhsEHXiijRN41QIwbYSLYsu3XiaRPEjip0m/D3DCpajObr33HK/WMNuOIbO&#10;OwnpKgGGrva6c42Er9PHcw4sROW0Mt6hhG8MsK/u70pVaD+7T7wdY8MoxIVCSWhjHArOQ92iVWHl&#10;B3T0u/rRqkjn2HA9qpnCreEiSTJuVeeooVUDvrVY98fJSjgcNip/mvJzfzbTPCO+b9Oll/LxYXnd&#10;AYu4xD8YfvVJHSpyuvjJ6cCMBLHN1oRKWL8IYARkG0FbLkSKVACvSv5/QvUDAAD//wMAUEsBAi0A&#10;FAAGAAgAAAAhALaDOJL+AAAA4QEAABMAAAAAAAAAAAAAAAAAAAAAAFtDb250ZW50X1R5cGVzXS54&#10;bWxQSwECLQAUAAYACAAAACEAOP0h/9YAAACUAQAACwAAAAAAAAAAAAAAAAAvAQAAX3JlbHMvLnJl&#10;bHNQSwECLQAUAAYACAAAACEABNG8kZgCAAAkBQAADgAAAAAAAAAAAAAAAAAuAgAAZHJzL2Uyb0Rv&#10;Yy54bWxQSwECLQAUAAYACAAAACEA/3R/Nd4AAAAKAQAADwAAAAAAAAAAAAAAAADyBAAAZHJzL2Rv&#10;d25yZXYueG1sUEsFBgAAAAAEAAQA8wAAAP0FAAAAAA==&#10;" fillcolor="#ffc000" strokecolor="#95b3d7" strokeweight="1pt">
                            <v:shadow on="t" color="#243f60" opacity=".5" offset="1pt"/>
                            <v:textbox>
                              <w:txbxContent>
                                <w:p w14:paraId="4D8281E9" w14:textId="77777777" w:rsidR="00B26AD5" w:rsidRPr="008D6416" w:rsidRDefault="00B26AD5" w:rsidP="00812BF9">
                                  <w:pPr>
                                    <w:jc w:val="center"/>
                                    <w:rPr>
                                      <w:rFonts w:cs="Arial"/>
                                    </w:rPr>
                                  </w:pPr>
                                  <w:r>
                                    <w:rPr>
                                      <w:rFonts w:cs="Arial"/>
                                    </w:rPr>
                                    <w:t>Director of Nursing</w:t>
                                  </w:r>
                                  <w:r>
                                    <w:rPr>
                                      <w:rFonts w:cs="Arial"/>
                                    </w:rPr>
                                    <w:br/>
                                    <w:t xml:space="preserve">ROYAL DEVON </w:t>
                                  </w:r>
                                </w:p>
                              </w:txbxContent>
                            </v:textbox>
                          </v:roundrect>
                        </w:pict>
                      </mc:Fallback>
                    </mc:AlternateContent>
                  </w:r>
                </w:p>
                <w:p w14:paraId="20D462D0" w14:textId="77777777" w:rsidR="005534C7" w:rsidRPr="006D61FE" w:rsidRDefault="005534C7" w:rsidP="00812BF9">
                  <w:pPr>
                    <w:rPr>
                      <w:rFonts w:cs="Arial"/>
                      <w:color w:val="FF0000"/>
                    </w:rPr>
                  </w:pPr>
                </w:p>
                <w:p w14:paraId="0EDF81CF" w14:textId="77777777" w:rsidR="005534C7" w:rsidRPr="006D61FE" w:rsidRDefault="00FE7497" w:rsidP="00812BF9">
                  <w:pPr>
                    <w:rPr>
                      <w:rFonts w:cs="Arial"/>
                      <w:color w:val="FF0000"/>
                    </w:rPr>
                  </w:pPr>
                  <w:r>
                    <w:rPr>
                      <w:rFonts w:cs="Arial"/>
                      <w:noProof/>
                      <w:color w:val="FF0000"/>
                    </w:rPr>
                    <mc:AlternateContent>
                      <mc:Choice Requires="wps">
                        <w:drawing>
                          <wp:anchor distT="0" distB="0" distL="114300" distR="114300" simplePos="0" relativeHeight="251704320" behindDoc="0" locked="0" layoutInCell="1" allowOverlap="1" wp14:anchorId="31D27CF4" wp14:editId="73107427">
                            <wp:simplePos x="0" y="0"/>
                            <wp:positionH relativeFrom="column">
                              <wp:posOffset>2862898</wp:posOffset>
                            </wp:positionH>
                            <wp:positionV relativeFrom="paragraph">
                              <wp:posOffset>209071</wp:posOffset>
                            </wp:positionV>
                            <wp:extent cx="348063" cy="218321"/>
                            <wp:effectExtent l="0" t="0" r="2858" b="2857"/>
                            <wp:wrapNone/>
                            <wp:docPr id="7" name="Arrow: Right 7"/>
                            <wp:cNvGraphicFramePr/>
                            <a:graphic xmlns:a="http://schemas.openxmlformats.org/drawingml/2006/main">
                              <a:graphicData uri="http://schemas.microsoft.com/office/word/2010/wordprocessingShape">
                                <wps:wsp>
                                  <wps:cNvSpPr/>
                                  <wps:spPr>
                                    <a:xfrm rot="5400000">
                                      <a:off x="0" y="0"/>
                                      <a:ext cx="348063" cy="218321"/>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D8B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225.45pt;margin-top:16.45pt;width:27.4pt;height:17.2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GcnQIAAJoFAAAOAAAAZHJzL2Uyb0RvYy54bWysVEtv2zAMvg/YfxB0Xx2n6cuoUwQtOgwo&#10;2qLt0LMqS7EAWdQkJU7260dJtvtYT8N8EESR/Eh+Jnl+ses02QrnFZialgczSoTh0CizrunPp+tv&#10;p5T4wEzDNBhR073w9GL59ct5bysxhxZ0IxxBEOOr3ta0DcFWReF5KzrmD8AKg0oJrmMBRbcuGsd6&#10;RO90MZ/NjoseXGMdcOE9vl5lJV0mfCkFD3dSehGIrinmFtLp0vkSz2J5zqq1Y7ZVfEiD/UMWHVMG&#10;g05QVywwsnHqL6hOcQceZDjg0BUgpeIi1YDVlLMP1Ty2zIpUC5Lj7UST/3+w/HZ774hqanpCiWEd&#10;/qKVc9BX5EGt20BOIkO99RUaPtp7N0ger7HcnXQdcYC0Hi1m8UskYFlklzjeTxyLXSAcHw8Xp7Pj&#10;Q0o4qubl6eG8jBGKDBUhrfPhu4COxEtNXUwjpZSg2fbGh+wwGkYnD1o110rrJMTmEZfakS3D3x52&#10;Y4h3VtpEWwPRKwPGlyLWmqtLt7DXItpp8yAk8oQVzFMiqUNfgzDOhQllVrWsETn2UeIkw08eqdwE&#10;GJElxp+wB4D3BYzYGWawj64iNfjknMmfwuQM3jtPHikymDA5d8qA+6wyjVUNkbP9SFKmJrL0As0e&#10;uyj1AQ6Zt/xa4c+7YT7cM4fzhI+4I8IdHlJDX1MYbpS04H5/9h7tsc1RS0mP81lT/2vDnKBE/zA4&#10;AGflYhEHOgmLo5M5Cu6t5uWtxmy6S8BeKFN26Rrtgx6v0kH3jKtkFaOiihmOsWvKgxuFy5D3Bi4j&#10;LlarZIZDbFm4MY+WR/DIamzLp90zc3bo4ICtfwvjLLPqQwtn2+hpYLUJIFXq71deB75xAaTGGZZV&#10;3DBv5WT1ulKXfwAAAP//AwBQSwMEFAAGAAgAAAAhAPlhQxHhAAAACQEAAA8AAABkcnMvZG93bnJl&#10;di54bWxMj8FOwzAQRO9I/IO1SFxQ6yRKGghxKkAgpHJAtCCubrw4gXgd2W4T/h5zguNqnmbe1uvZ&#10;DOyIzveWBKTLBBhSa1VPWsDr7mFxCcwHSUoOllDAN3pYN6cntayUnegFj9ugWSwhX0kBXQhjxblv&#10;OzTSL+2IFLMP64wM8XSaKyenWG4GniXJihvZU1zo5Ih3HbZf24MR8LS58NPnc6bze93f5m/FO3f8&#10;UYjzs/nmGljAOfzB8Ksf1aGJTnt7IOXZICBfpWlEBWRZCSwC+VVRANsLKMsCeFPz/x80PwAAAP//&#10;AwBQSwECLQAUAAYACAAAACEAtoM4kv4AAADhAQAAEwAAAAAAAAAAAAAAAAAAAAAAW0NvbnRlbnRf&#10;VHlwZXNdLnhtbFBLAQItABQABgAIAAAAIQA4/SH/1gAAAJQBAAALAAAAAAAAAAAAAAAAAC8BAABf&#10;cmVscy8ucmVsc1BLAQItABQABgAIAAAAIQDPSsGcnQIAAJoFAAAOAAAAAAAAAAAAAAAAAC4CAABk&#10;cnMvZTJvRG9jLnhtbFBLAQItABQABgAIAAAAIQD5YUMR4QAAAAkBAAAPAAAAAAAAAAAAAAAAAPcE&#10;AABkcnMvZG93bnJldi54bWxQSwUGAAAAAAQABADzAAAABQYAAAAA&#10;" adj="14826" fillcolor="black [3213]" stroked="f" strokeweight="2pt"/>
                        </w:pict>
                      </mc:Fallback>
                    </mc:AlternateContent>
                  </w:r>
                </w:p>
                <w:p w14:paraId="2F83972D" w14:textId="14C9749D" w:rsidR="005534C7" w:rsidRPr="006D61FE" w:rsidRDefault="00B26AD5" w:rsidP="00812BF9">
                  <w:pPr>
                    <w:rPr>
                      <w:rFonts w:cs="Arial"/>
                      <w:color w:val="FF0000"/>
                    </w:rPr>
                  </w:pPr>
                  <w:r w:rsidRPr="00E21992">
                    <w:rPr>
                      <w:rFonts w:cs="Arial"/>
                      <w:noProof/>
                      <w:lang w:eastAsia="en-GB"/>
                    </w:rPr>
                    <mc:AlternateContent>
                      <mc:Choice Requires="wps">
                        <w:drawing>
                          <wp:anchor distT="0" distB="0" distL="114300" distR="114300" simplePos="0" relativeHeight="251716608" behindDoc="0" locked="0" layoutInCell="1" allowOverlap="1" wp14:anchorId="38E487F0" wp14:editId="28754353">
                            <wp:simplePos x="0" y="0"/>
                            <wp:positionH relativeFrom="column">
                              <wp:posOffset>2675255</wp:posOffset>
                            </wp:positionH>
                            <wp:positionV relativeFrom="paragraph">
                              <wp:posOffset>268605</wp:posOffset>
                            </wp:positionV>
                            <wp:extent cx="742950" cy="45719"/>
                            <wp:effectExtent l="38100" t="76200" r="0" b="107315"/>
                            <wp:wrapNone/>
                            <wp:docPr id="39" name="Straight Arrow Connector 39"/>
                            <wp:cNvGraphicFramePr/>
                            <a:graphic xmlns:a="http://schemas.openxmlformats.org/drawingml/2006/main">
                              <a:graphicData uri="http://schemas.microsoft.com/office/word/2010/wordprocessingShape">
                                <wps:wsp>
                                  <wps:cNvCnPr/>
                                  <wps:spPr>
                                    <a:xfrm flipV="1">
                                      <a:off x="0" y="0"/>
                                      <a:ext cx="742950" cy="45719"/>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CB9C53" id="_x0000_t32" coordsize="21600,21600" o:spt="32" o:oned="t" path="m,l21600,21600e" filled="f">
                            <v:path arrowok="t" fillok="f" o:connecttype="none"/>
                            <o:lock v:ext="edit" shapetype="t"/>
                          </v:shapetype>
                          <v:shape id="Straight Arrow Connector 39" o:spid="_x0000_s1026" type="#_x0000_t32" style="position:absolute;margin-left:210.65pt;margin-top:21.15pt;width:58.5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BZ+QEAAFgEAAAOAAAAZHJzL2Uyb0RvYy54bWysVNFu0zAUfUfiHyy/07RlY6xqOqGO8YKg&#10;YoN3z7EbS7avdW2a5O+5dtoUxoQE4sWK7XvOPefkJuub3ll2UBgN+JovZnPOlJfQGL+v+deHu1dv&#10;OYtJ+EZY8Krmg4r8ZvPyxboLK7WEFmyjkBGJj6su1LxNKayqKspWORFnEJSnSw3oRKIt7qsGRUfs&#10;zlbL+fxN1QE2AUGqGOn0drzkm8KvtZLps9ZRJWZrTtpSWbGsj3mtNmux2qMIrZFHGeIfVDhhPDWd&#10;qG5FEuw7mt+onJEIEXSaSXAVaG2kKh7IzWL+xM19K4IqXiicGKaY4v+jlZ8OO2Smqfnra868cPSO&#10;7hMKs28Te4cIHduC95QjIKMSyqsLcUWwrd/hcRfDDrP5XqNj2prwjUahxEEGWV/SHqa0VZ+YpMOr&#10;i+X1Jb0TSVcXl1eLQl6NLJktYEwfFDiWH2oej6omOWMHcfgYE+kg4AmQwdbnNYI1zZ2xtmzyTKmt&#10;RXYQNA2pX2Q3hPulqlWiee8bloZAUYicwDgkSRj7zAXhc68qpzLmUJ7SYNWo44vSlC/5HfWWyT6r&#10;EFIqn05KrKfqDNOkeQLOS5R/BB7rM1SVqf8b8IQoncGnCeyMB3yu+zk8PdafEhh95wgeoRnKhJRo&#10;aHxL1sdPLX8fP+8L/PxD2PwAAAD//wMAUEsDBBQABgAIAAAAIQC+WOiz3gAAAAkBAAAPAAAAZHJz&#10;L2Rvd25yZXYueG1sTI9BT8MwDIXvSPyHyEjcWLqNTaM0ndCkgcSJjUrj6DamrWiSkqRr+fd4Jzj5&#10;2X56/pxtJ9OJM/nQOqtgPktAkK2cbm2toHjf321AhIhWY+csKfihANv8+irDVLvRHuh8jLXgEBtS&#10;VNDE2KdShqohg2HmerK8+3TeYOTW11J7HDncdHKRJGtpsLV8ocGedg1VX8fBKBg+3uLzrt+vi4LG&#10;l29fnLB8PSl1ezM9PYKINMU/M1zwGR1yZirdYHUQnYL7xXzJ1ovgyobVcsOi5MHDCmSeyf8f5L8A&#10;AAD//wMAUEsBAi0AFAAGAAgAAAAhALaDOJL+AAAA4QEAABMAAAAAAAAAAAAAAAAAAAAAAFtDb250&#10;ZW50X1R5cGVzXS54bWxQSwECLQAUAAYACAAAACEAOP0h/9YAAACUAQAACwAAAAAAAAAAAAAAAAAv&#10;AQAAX3JlbHMvLnJlbHNQSwECLQAUAAYACAAAACEAMGSAWfkBAABYBAAADgAAAAAAAAAAAAAAAAAu&#10;AgAAZHJzL2Uyb0RvYy54bWxQSwECLQAUAAYACAAAACEAvljos94AAAAJAQAADwAAAAAAAAAAAAAA&#10;AABTBAAAZHJzL2Rvd25yZXYueG1sUEsFBgAAAAAEAAQA8wAAAF4FAAAAAA==&#10;" strokecolor="black [3213]">
                            <v:stroke startarrow="open" endarrow="open"/>
                          </v:shape>
                        </w:pict>
                      </mc:Fallback>
                    </mc:AlternateContent>
                  </w:r>
                  <w:r w:rsidR="005309E9" w:rsidRPr="00E21992">
                    <w:rPr>
                      <w:rFonts w:cs="Arial"/>
                      <w:noProof/>
                      <w:lang w:eastAsia="en-GB"/>
                    </w:rPr>
                    <mc:AlternateContent>
                      <mc:Choice Requires="wps">
                        <w:drawing>
                          <wp:anchor distT="0" distB="0" distL="114300" distR="114300" simplePos="0" relativeHeight="251710464" behindDoc="0" locked="0" layoutInCell="1" allowOverlap="1" wp14:anchorId="0D7B156F" wp14:editId="45F1EAD0">
                            <wp:simplePos x="0" y="0"/>
                            <wp:positionH relativeFrom="margin">
                              <wp:posOffset>846455</wp:posOffset>
                            </wp:positionH>
                            <wp:positionV relativeFrom="paragraph">
                              <wp:posOffset>42545</wp:posOffset>
                            </wp:positionV>
                            <wp:extent cx="1590675" cy="531628"/>
                            <wp:effectExtent l="0" t="0" r="47625" b="59055"/>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31628"/>
                                    </a:xfrm>
                                    <a:prstGeom prst="roundRect">
                                      <a:avLst>
                                        <a:gd name="adj" fmla="val 16667"/>
                                      </a:avLst>
                                    </a:prstGeom>
                                    <a:solidFill>
                                      <a:srgbClr val="92D050"/>
                                    </a:solidFill>
                                    <a:ln w="12700">
                                      <a:solidFill>
                                        <a:srgbClr val="95B3D7"/>
                                      </a:solidFill>
                                      <a:round/>
                                      <a:headEnd/>
                                      <a:tailEnd/>
                                    </a:ln>
                                    <a:effectLst>
                                      <a:outerShdw dist="28398" dir="3806097" algn="ctr" rotWithShape="0">
                                        <a:srgbClr val="243F60">
                                          <a:alpha val="50000"/>
                                        </a:srgbClr>
                                      </a:outerShdw>
                                    </a:effectLst>
                                  </wps:spPr>
                                  <wps:txbx>
                                    <w:txbxContent>
                                      <w:p w14:paraId="0759D74F" w14:textId="77777777" w:rsidR="00B26AD5" w:rsidRPr="008D6416" w:rsidRDefault="00B26AD5" w:rsidP="00FE7497">
                                        <w:pPr>
                                          <w:jc w:val="center"/>
                                          <w:rPr>
                                            <w:rFonts w:cs="Arial"/>
                                          </w:rPr>
                                        </w:pPr>
                                        <w:r w:rsidRPr="00FE7497">
                                          <w:rPr>
                                            <w:rFonts w:cs="Arial"/>
                                          </w:rPr>
                                          <w:t>Head of Safeguarding, Eastern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B156F" id="Rounded Rectangle 1" o:spid="_x0000_s1028" style="position:absolute;margin-left:66.65pt;margin-top:3.35pt;width:125.25pt;height:41.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mDlAIAACQFAAAOAAAAZHJzL2Uyb0RvYy54bWysVE2P0zAQvSPxHyzf2Xy0ST+06WrZsghp&#10;gdUuiLNrO4nBsY3tNi2/nrGTlpa9IXKIPJ7xm3kzz76+2XcS7bh1QqsKZ1cpRlxRzYRqKvz1y/2b&#10;OUbOE8WI1IpX+MAdvlm9fnXdmyXPdasl4xYBiHLL3lS49d4sk8TRlnfEXWnDFThrbTviwbRNwizp&#10;Ab2TSZ6mZdJry4zVlDsHu+vBiVcRv6459Z/r2nGPZIWhNh//Nv434Z+srsmyscS0go5lkH+ooiNC&#10;QdIT1Jp4grZWvIDqBLXa6dpfUd0luq4F5ZEDsMnSv9g8t8TwyAWa48ypTe7/wdJPu0eLBKvwBCNF&#10;OhjRk94qxhl6guYR1UiOstCm3rglRD+bRxuIOvOg6Q+HlL5rIYrfWqv7lhMGxcX45OJAMBwcRZv+&#10;o2aQhWy9jh3b17YLgNALtI+DOZwGw/ceUdjMikVazgqMKPiKSVbm81BSQpbH08Y6/57rDoVFhW3g&#10;EAjEFGT34HycDhs5EvYdo7qTMOsdkSgry3I2Io7BgH3EjHS1FOxeSBkN22zupEVwtMKLfJ0WUUhw&#10;xJ2HSYV6qD2fpWks48LpLjCKt5P1sYCLsEgkijT09p1ice2JkMMackoVauJR7CNPvfXcPresR0yE&#10;duTzyQIuIhOg/Mk8LdPFDCMiG7iy1FuMrPbfhG+j3kLzX5DMp5P7ctgn0rRkoF6k8I1tG/nEoZzS&#10;R+ussqiJIINBTn6/2Uft5UeBbTQ7gEignqgEeFhg0Wr7C6MeLmmF3c8tsRwj+UGB0BbZdBpudTSm&#10;xSwHw557NuceoihAjZQH484Pb8HWWNG0kCuL3JW+BXnWwgeRBekOdY0GXMVIbHw2wl0/t2PUn8dt&#10;9RsAAP//AwBQSwMEFAAGAAgAAAAhAH22B7jeAAAACAEAAA8AAABkcnMvZG93bnJldi54bWxMjzFP&#10;wzAUhHck/oP1kFgQtcEQSohTVahMwEAAidGNjROInyPbbQK/nscE4+lOd99Vq9kPbG9j6gMqOFsI&#10;YBbbYHp0Cl6e706XwFLWaPQQ0Cr4sglW9eFBpUsTJnyy+yY7RiWYSq2gy3ksOU9tZ71OizBaJO89&#10;RK8zyei4iXqicj/wcyEK7nWPtNDp0d52tv1sdl7B42vzPReX8a1xm5Np7e4fNuKjVer4aF7fAMt2&#10;zn9h+MUndKiJaRt2aBIbSEspKaqguAJGvlxKurJVcC0ugNcV/3+g/gEAAP//AwBQSwECLQAUAAYA&#10;CAAAACEAtoM4kv4AAADhAQAAEwAAAAAAAAAAAAAAAAAAAAAAW0NvbnRlbnRfVHlwZXNdLnhtbFBL&#10;AQItABQABgAIAAAAIQA4/SH/1gAAAJQBAAALAAAAAAAAAAAAAAAAAC8BAABfcmVscy8ucmVsc1BL&#10;AQItABQABgAIAAAAIQANrcmDlAIAACQFAAAOAAAAAAAAAAAAAAAAAC4CAABkcnMvZTJvRG9jLnht&#10;bFBLAQItABQABgAIAAAAIQB9tge43gAAAAgBAAAPAAAAAAAAAAAAAAAAAO4EAABkcnMvZG93bnJl&#10;di54bWxQSwUGAAAAAAQABADzAAAA+QUAAAAA&#10;" fillcolor="#92d050" strokecolor="#95b3d7" strokeweight="1pt">
                            <v:shadow on="t" color="#243f60" opacity=".5" offset="1pt"/>
                            <v:textbox>
                              <w:txbxContent>
                                <w:p w14:paraId="0759D74F" w14:textId="77777777" w:rsidR="00B26AD5" w:rsidRPr="008D6416" w:rsidRDefault="00B26AD5" w:rsidP="00FE7497">
                                  <w:pPr>
                                    <w:jc w:val="center"/>
                                    <w:rPr>
                                      <w:rFonts w:cs="Arial"/>
                                    </w:rPr>
                                  </w:pPr>
                                  <w:r w:rsidRPr="00FE7497">
                                    <w:rPr>
                                      <w:rFonts w:cs="Arial"/>
                                    </w:rPr>
                                    <w:t>Head of Safeguarding, Eastern Services</w:t>
                                  </w:r>
                                </w:p>
                              </w:txbxContent>
                            </v:textbox>
                            <w10:wrap anchorx="margin"/>
                          </v:roundrect>
                        </w:pict>
                      </mc:Fallback>
                    </mc:AlternateContent>
                  </w:r>
                  <w:r w:rsidR="005309E9">
                    <w:rPr>
                      <w:rFonts w:cs="Arial"/>
                      <w:noProof/>
                      <w:color w:val="FF0000"/>
                      <w:lang w:eastAsia="en-GB"/>
                    </w:rPr>
                    <mc:AlternateContent>
                      <mc:Choice Requires="wps">
                        <w:drawing>
                          <wp:anchor distT="0" distB="0" distL="114300" distR="114300" simplePos="0" relativeHeight="251648512" behindDoc="0" locked="0" layoutInCell="1" allowOverlap="1" wp14:anchorId="1A13AFCF" wp14:editId="3457E068">
                            <wp:simplePos x="0" y="0"/>
                            <wp:positionH relativeFrom="column">
                              <wp:posOffset>3524885</wp:posOffset>
                            </wp:positionH>
                            <wp:positionV relativeFrom="paragraph">
                              <wp:posOffset>43815</wp:posOffset>
                            </wp:positionV>
                            <wp:extent cx="2438400" cy="525145"/>
                            <wp:effectExtent l="0" t="0" r="38100" b="6540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25145"/>
                                    </a:xfrm>
                                    <a:prstGeom prst="roundRect">
                                      <a:avLst>
                                        <a:gd name="adj" fmla="val 16667"/>
                                      </a:avLst>
                                    </a:prstGeom>
                                    <a:solidFill>
                                      <a:srgbClr val="92D050"/>
                                    </a:solidFill>
                                    <a:ln w="12700">
                                      <a:solidFill>
                                        <a:srgbClr val="95B3D7"/>
                                      </a:solidFill>
                                      <a:round/>
                                      <a:headEnd/>
                                      <a:tailEnd/>
                                    </a:ln>
                                    <a:effectLst>
                                      <a:outerShdw dist="28398" dir="3806097" algn="ctr" rotWithShape="0">
                                        <a:srgbClr val="243F60">
                                          <a:alpha val="50000"/>
                                        </a:srgbClr>
                                      </a:outerShdw>
                                    </a:effectLst>
                                  </wps:spPr>
                                  <wps:txbx>
                                    <w:txbxContent>
                                      <w:p w14:paraId="17E1567E" w14:textId="77777777" w:rsidR="00B26AD5" w:rsidRPr="008D6416" w:rsidRDefault="00B26AD5" w:rsidP="00FE7497">
                                        <w:pPr>
                                          <w:jc w:val="center"/>
                                          <w:rPr>
                                            <w:rFonts w:cs="Arial"/>
                                          </w:rPr>
                                        </w:pPr>
                                        <w:r w:rsidRPr="00FE7497">
                                          <w:rPr>
                                            <w:rFonts w:cs="Arial"/>
                                          </w:rPr>
                                          <w:t>Associate Director of Safeguarding</w:t>
                                        </w:r>
                                        <w:r>
                                          <w:rPr>
                                            <w:rFonts w:cs="Arial"/>
                                          </w:rPr>
                                          <w:t xml:space="preserve"> ROYAL DEVON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3AFCF" id="Rounded Rectangle 37" o:spid="_x0000_s1029" style="position:absolute;margin-left:277.55pt;margin-top:3.45pt;width:192pt;height:4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oDlAIAACYFAAAOAAAAZHJzL2Uyb0RvYy54bWysVE1v2zAMvQ/YfxB0X/2ROE2MOkXXrMOA&#10;fRTthp0VSba1yZJHKXG6Xz9Kdrp0PQwY5oMhitIjH/moi8tDp8leglPWVDQ7SymRhluhTFPRL59v&#10;Xi0pcZ4ZwbQ1sqIP0tHL9csXF0Nfyty2VgsJBEGMK4e+oq33fZkkjreyY+7M9tKgs7bQMY8mNIkA&#10;NiB6p5M8TRfJYEH0YLl0Dnc3o5OuI35dS+4/1bWTnuiKYm4+/iH+t+GfrC9Y2QDrW8WnNNg/ZNEx&#10;ZTDoI9SGeUZ2oJ5BdYqDdbb2Z9x2ia1rxWXkgGyy9A829y3rZeSCxXH9Y5nc/4PlH/e3QJSo6Oyc&#10;EsM67NGd3RkhBbnD6jHTaEnQh4Uaelfi+fv+FgJV17+3/Lsjxl63eExeAdihlUxgelk4nzy5EAyH&#10;V8l2+GAFhmE7b2PNDjV0ARCrQQ6xNQ+PrZEHTzhu5vPZcp5iBzn6irzI5kUMwcrj7R6cfyttR8Ki&#10;ohBIBAYxBNu/dz72R0wkmfhGSd1p7PaeaZItFotIMmHldBhXR8xI12olbpTW0YBme62B4NWKrvJN&#10;WkQp4RV3ekwbMmAx8nPM/C8YxevZ5pjAE4xIJMo01PaNEXHtmdLjGmNqE8BllPvE0+68hPtWDESo&#10;UI58OVvhKAqF2p8t00W6wnYz3eDQcg+UgPVflW+j4kLxn5HEBtwsxn2m+5aN1IsUv6kRbqwJ9h1b&#10;eQwfrZPMoiaCDEY5+cP2MKrvKLCtFQ8oEswnKgGfFly0Fn5SMuCYVtT92DGQlOh3BoW2yubzMNfR&#10;mBfnORpw6tmeepjhCDVRHo1rP74Gux5U02KsLHI39grlWSt/1PGY1yRqHMZIbHo4wrSf2vHU7+dt&#10;/QsAAP//AwBQSwMEFAAGAAgAAAAhAG/YCtLfAAAACAEAAA8AAABkcnMvZG93bnJldi54bWxMj8FO&#10;wzAQRO9I/IO1SFwQdQpK1IRsqgqVE3AgUKlHN16cQLyOYrcJfD3mBMfRjGbelOvZ9uJEo+8cIywX&#10;CQjixumODcLb68P1CoQPirXqHRPCF3lYV+dnpSq0m/iFTnUwIpawLxRCG8JQSOmblqzyCzcQR+/d&#10;jVaFKEcj9aimWG57eZMkmbSq47jQqoHuW2o+66NFeN7V33OWjvvabK+mjXl82iYfDeLlxby5AxFo&#10;Dn9h+MWP6FBFpoM7svaiR0jTdBmjCFkOIvr5bR71AWGVZyCrUv4/UP0AAAD//wMAUEsBAi0AFAAG&#10;AAgAAAAhALaDOJL+AAAA4QEAABMAAAAAAAAAAAAAAAAAAAAAAFtDb250ZW50X1R5cGVzXS54bWxQ&#10;SwECLQAUAAYACAAAACEAOP0h/9YAAACUAQAACwAAAAAAAAAAAAAAAAAvAQAAX3JlbHMvLnJlbHNQ&#10;SwECLQAUAAYACAAAACEAniUaA5QCAAAmBQAADgAAAAAAAAAAAAAAAAAuAgAAZHJzL2Uyb0RvYy54&#10;bWxQSwECLQAUAAYACAAAACEAb9gK0t8AAAAIAQAADwAAAAAAAAAAAAAAAADuBAAAZHJzL2Rvd25y&#10;ZXYueG1sUEsFBgAAAAAEAAQA8wAAAPoFAAAAAA==&#10;" fillcolor="#92d050" strokecolor="#95b3d7" strokeweight="1pt">
                            <v:shadow on="t" color="#243f60" opacity=".5" offset="1pt"/>
                            <v:textbox>
                              <w:txbxContent>
                                <w:p w14:paraId="17E1567E" w14:textId="77777777" w:rsidR="00B26AD5" w:rsidRPr="008D6416" w:rsidRDefault="00B26AD5" w:rsidP="00FE7497">
                                  <w:pPr>
                                    <w:jc w:val="center"/>
                                    <w:rPr>
                                      <w:rFonts w:cs="Arial"/>
                                    </w:rPr>
                                  </w:pPr>
                                  <w:r w:rsidRPr="00FE7497">
                                    <w:rPr>
                                      <w:rFonts w:cs="Arial"/>
                                    </w:rPr>
                                    <w:t>Associate Director of Safeguarding</w:t>
                                  </w:r>
                                  <w:r>
                                    <w:rPr>
                                      <w:rFonts w:cs="Arial"/>
                                    </w:rPr>
                                    <w:t xml:space="preserve"> ROYAL DEVON</w:t>
                                  </w:r>
                                </w:p>
                              </w:txbxContent>
                            </v:textbox>
                          </v:roundrect>
                        </w:pict>
                      </mc:Fallback>
                    </mc:AlternateContent>
                  </w:r>
                </w:p>
                <w:p w14:paraId="664B5CEE" w14:textId="77777777" w:rsidR="005534C7" w:rsidRPr="006D61FE" w:rsidRDefault="005534C7" w:rsidP="00812BF9">
                  <w:pPr>
                    <w:rPr>
                      <w:rFonts w:cs="Arial"/>
                      <w:color w:val="FF0000"/>
                    </w:rPr>
                  </w:pPr>
                </w:p>
                <w:p w14:paraId="74391084" w14:textId="77777777" w:rsidR="005534C7" w:rsidRPr="00E21992" w:rsidRDefault="005309E9" w:rsidP="00812BF9">
                  <w:pPr>
                    <w:rPr>
                      <w:rFonts w:cs="Arial"/>
                    </w:rPr>
                  </w:pPr>
                  <w:r w:rsidRPr="00BF476F">
                    <w:rPr>
                      <w:rFonts w:cs="Arial"/>
                      <w:noProof/>
                      <w:color w:val="FF0000"/>
                      <w:lang w:eastAsia="en-GB"/>
                    </w:rPr>
                    <mc:AlternateContent>
                      <mc:Choice Requires="wps">
                        <w:drawing>
                          <wp:anchor distT="0" distB="0" distL="114300" distR="114300" simplePos="0" relativeHeight="251724800" behindDoc="0" locked="0" layoutInCell="1" allowOverlap="1" wp14:anchorId="2F116949" wp14:editId="4A00D7FB">
                            <wp:simplePos x="0" y="0"/>
                            <wp:positionH relativeFrom="margin">
                              <wp:posOffset>518160</wp:posOffset>
                            </wp:positionH>
                            <wp:positionV relativeFrom="paragraph">
                              <wp:posOffset>2916555</wp:posOffset>
                            </wp:positionV>
                            <wp:extent cx="1312223" cy="688769"/>
                            <wp:effectExtent l="0" t="0" r="40640" b="5461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223" cy="688769"/>
                                    </a:xfrm>
                                    <a:prstGeom prst="roundRect">
                                      <a:avLst>
                                        <a:gd name="adj" fmla="val 16667"/>
                                      </a:avLst>
                                    </a:prstGeom>
                                    <a:solidFill>
                                      <a:schemeClr val="tx2">
                                        <a:lumMod val="60000"/>
                                        <a:lumOff val="4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6B23FFDE" w14:textId="77777777" w:rsidR="00B26AD5" w:rsidRPr="009B0E54" w:rsidRDefault="00B26AD5" w:rsidP="00800C86">
                                        <w:pPr>
                                          <w:jc w:val="center"/>
                                          <w:rPr>
                                            <w:rFonts w:cs="Arial"/>
                                          </w:rPr>
                                        </w:pPr>
                                        <w:r>
                                          <w:rPr>
                                            <w:rFonts w:cs="Arial"/>
                                          </w:rPr>
                                          <w:t xml:space="preserve">MCA </w:t>
                                        </w:r>
                                        <w:r w:rsidRPr="009B0E54">
                                          <w:rPr>
                                            <w:rFonts w:cs="Arial"/>
                                          </w:rPr>
                                          <w:t>Administrator</w:t>
                                        </w:r>
                                        <w:r>
                                          <w:rPr>
                                            <w:rFonts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16949" id="Rounded Rectangle 41" o:spid="_x0000_s1030" style="position:absolute;margin-left:40.8pt;margin-top:229.65pt;width:103.3pt;height:5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r1rgIAAF4FAAAOAAAAZHJzL2Uyb0RvYy54bWysVE1v1DAQvSPxHyzfaT52m/1Qs1VpKUIq&#10;ULUgzt7YSQyOHWxnk/LrGU+yS0pviBwiz9h+M2/mjS8uh0aRg7BOGp3T5CymROjCcKmrnH79cvtm&#10;TYnzTHOmjBY5fRKOXu5ev7ro261ITW0UF5YAiHbbvs1p7X27jSJX1KJh7sy0QsNmaWzDPJi2irhl&#10;PaA3KkrjOIt6Y3lrTSGcA+/NuEl3iF+WovCfy9IJT1ROITePf4v/ffhHuwu2rSxra1lMabB/yKJh&#10;UkPQE9QN84x0Vr6AamRhjTOlPytME5mylIVADsAmif9i81izViAXKI5rT2Vy/w+2+HS4t0TynC4T&#10;SjRroEcPptNccPIA1WO6UoLAHhSqb90Wzj+29zZQde2dKX44os11DcfElbWmrwXjkB6ej55dCIaD&#10;q2TffzQcwrDOG6zZUNomAEI1yICteTq1RgyeFOBMFkmapgtKCtjL1utVtgkpRWx7vN1a598L05Cw&#10;yKkNJAIDDMEOd85jf/hEkvHvlJSNgm4fmCJJlmWrCXE6DNhHTKRrlOS3Uik0gj7FtbIELufUDymG&#10;UV0D3EZfFsM36gvcoMLRvTy6AR5VHlCQiJsHUJr0wDpdAcbL6Lban2Jvzt8ubo6pP8PAEqDAQ1fe&#10;aY5rz6Qa15CB0gFc4KBMFTKdF/ax5j3hMhQyXS82MMRcwtQs1nEWb1aUMFXBuBfeUmKN/yZ9jVoN&#10;bcNs5wmmy8VtNvqZams21uF8XofxOFbhFB6tWWaopiCgUYh+2A+jbo/S3Bv+BPKCfFBD8CjBojb2&#10;FyU9DHhO3c+OWUGJ+qBBoptkuQwvAhrL81UKhp3v7Oc7TBcABZ0G7ri89uMr0rVWVjVESpC5Nlcg&#10;61L6IM4g+TGryYAhRlrTgxNeibmNp/48i7vfAAAA//8DAFBLAwQUAAYACAAAACEALxyFIOEAAAAK&#10;AQAADwAAAGRycy9kb3ducmV2LnhtbEyPQU+DQBCF7yb+h82YeLNLqaWIDE2j0XgxsdUmHhd2BAI7&#10;S9htwX/vetLj5H1575t8O5tenGl0rWWE5SICQVxZ3XKN8PH+dJOCcF6xVr1lQvgmB9vi8iJXmbYT&#10;7+l88LUIJewyhdB4P2RSuqoho9zCDsQh+7KjUT6cYy31qKZQbnoZR1EijWo5LDRqoIeGqu5wMgi6&#10;NBv78rzaP87H1+44dfVnvHtDvL6ad/cgPM3+D4Zf/aAORXAq7Ym1Ez1CukwCiXC7vluBCECcpjGI&#10;EmGdbFKQRS7/v1D8AAAA//8DAFBLAQItABQABgAIAAAAIQC2gziS/gAAAOEBAAATAAAAAAAAAAAA&#10;AAAAAAAAAABbQ29udGVudF9UeXBlc10ueG1sUEsBAi0AFAAGAAgAAAAhADj9If/WAAAAlAEAAAsA&#10;AAAAAAAAAAAAAAAALwEAAF9yZWxzLy5yZWxzUEsBAi0AFAAGAAgAAAAhALBIqvWuAgAAXgUAAA4A&#10;AAAAAAAAAAAAAAAALgIAAGRycy9lMm9Eb2MueG1sUEsBAi0AFAAGAAgAAAAhAC8chSDhAAAACgEA&#10;AA8AAAAAAAAAAAAAAAAACAUAAGRycy9kb3ducmV2LnhtbFBLBQYAAAAABAAEAPMAAAAWBgAAAAA=&#10;" fillcolor="#548dd4 [1951]" strokecolor="#95b3d7" strokeweight="1pt">
                            <v:shadow on="t" color="#243f60" opacity=".5" offset="1pt"/>
                            <v:textbox>
                              <w:txbxContent>
                                <w:p w14:paraId="6B23FFDE" w14:textId="77777777" w:rsidR="00B26AD5" w:rsidRPr="009B0E54" w:rsidRDefault="00B26AD5" w:rsidP="00800C86">
                                  <w:pPr>
                                    <w:jc w:val="center"/>
                                    <w:rPr>
                                      <w:rFonts w:cs="Arial"/>
                                    </w:rPr>
                                  </w:pPr>
                                  <w:r>
                                    <w:rPr>
                                      <w:rFonts w:cs="Arial"/>
                                    </w:rPr>
                                    <w:t xml:space="preserve">MCA </w:t>
                                  </w:r>
                                  <w:r w:rsidRPr="009B0E54">
                                    <w:rPr>
                                      <w:rFonts w:cs="Arial"/>
                                    </w:rPr>
                                    <w:t>Administrator</w:t>
                                  </w:r>
                                  <w:r>
                                    <w:rPr>
                                      <w:rFonts w:cs="Arial"/>
                                    </w:rPr>
                                    <w:t>s</w:t>
                                  </w:r>
                                </w:p>
                              </w:txbxContent>
                            </v:textbox>
                            <w10:wrap anchorx="margin"/>
                          </v:roundrect>
                        </w:pict>
                      </mc:Fallback>
                    </mc:AlternateContent>
                  </w:r>
                  <w:r w:rsidRPr="00E21992">
                    <w:rPr>
                      <w:rFonts w:cs="Arial"/>
                      <w:noProof/>
                      <w:lang w:eastAsia="en-GB"/>
                    </w:rPr>
                    <mc:AlternateContent>
                      <mc:Choice Requires="wps">
                        <w:drawing>
                          <wp:anchor distT="0" distB="0" distL="114300" distR="114300" simplePos="0" relativeHeight="251652608" behindDoc="0" locked="0" layoutInCell="1" allowOverlap="1" wp14:anchorId="24CA1D32" wp14:editId="78CEC2BB">
                            <wp:simplePos x="0" y="0"/>
                            <wp:positionH relativeFrom="margin">
                              <wp:posOffset>2041525</wp:posOffset>
                            </wp:positionH>
                            <wp:positionV relativeFrom="paragraph">
                              <wp:posOffset>2944354</wp:posOffset>
                            </wp:positionV>
                            <wp:extent cx="2056130" cy="659218"/>
                            <wp:effectExtent l="0" t="0" r="39370" b="6477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659218"/>
                                    </a:xfrm>
                                    <a:prstGeom prst="roundRect">
                                      <a:avLst>
                                        <a:gd name="adj" fmla="val 16667"/>
                                      </a:avLst>
                                    </a:prstGeom>
                                    <a:solidFill>
                                      <a:schemeClr val="tx2">
                                        <a:lumMod val="60000"/>
                                        <a:lumOff val="4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225A0F8C" w14:textId="77777777" w:rsidR="00B26AD5" w:rsidRDefault="00B26AD5" w:rsidP="00812BF9">
                                        <w:pPr>
                                          <w:spacing w:after="0"/>
                                          <w:jc w:val="center"/>
                                          <w:rPr>
                                            <w:rFonts w:cs="Arial"/>
                                          </w:rPr>
                                        </w:pPr>
                                        <w:r>
                                          <w:rPr>
                                            <w:rFonts w:cs="Arial"/>
                                          </w:rPr>
                                          <w:t>MCA</w:t>
                                        </w:r>
                                      </w:p>
                                      <w:p w14:paraId="741337D0" w14:textId="77777777" w:rsidR="00B26AD5" w:rsidRPr="00800C86" w:rsidRDefault="00B26AD5" w:rsidP="00812BF9">
                                        <w:pPr>
                                          <w:spacing w:after="0"/>
                                          <w:jc w:val="center"/>
                                          <w:rPr>
                                            <w:rFonts w:cs="Arial"/>
                                          </w:rPr>
                                        </w:pPr>
                                        <w:r w:rsidRPr="00800C86">
                                          <w:rPr>
                                            <w:rFonts w:cs="Arial"/>
                                          </w:rPr>
                                          <w:t>Senior Practitioners</w:t>
                                        </w:r>
                                      </w:p>
                                      <w:p w14:paraId="20510B1E" w14:textId="77777777" w:rsidR="00B26AD5" w:rsidRPr="009B0E54" w:rsidRDefault="00B26AD5"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A1D32" id="Rounded Rectangle 38" o:spid="_x0000_s1031" style="position:absolute;margin-left:160.75pt;margin-top:231.85pt;width:161.9pt;height:51.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WsAIAAF4FAAAOAAAAZHJzL2Uyb0RvYy54bWysVE1v1DAQvSPxHyzfaT52N9uNmq1KSxFS&#10;gaoFcfbGTmJw7GA7m5Rfz3iyu6T0hsgh8oztNzNv3vjicmwV2QvrpNEFTc5iSoQuDZe6LujXL7dv&#10;zilxnmnOlNGioE/C0cvt61cXQ5eL1DRGcWEJgGiXD11BG++7PIpc2YiWuTPTCQ2blbEt82DaOuKW&#10;DYDeqiiN4ywajOWdNaVwDrw30ybdIn5VidJ/rionPFEFhdw8/i3+d+EfbS9YXlvWNbI8pMH+IYuW&#10;SQ1BT1A3zDPSW/kCqpWlNc5U/qw0bWSqSpYCa4Bqkvivah4b1gmsBchx3Ykm9/9gy0/7e0skL+gC&#10;OqVZCz16ML3mgpMHYI/pWgkCe0DU0Lkczj929zaU6ro7U/5wRJvrBo6JK2vN0AjGIb0knI+eXQiG&#10;g6tkN3w0HMKw3hvkbKxsGwCBDTJia55OrRGjJyU403iVJQvoYAl72WqTJphSxPLj7c46/16YloRF&#10;QW0oIlSAIdj+znnsDz8Uyfh3SqpWQbf3TJEky7I1Js3yw2HAPmJiuUZJfiuVQiPoU1wrS+ByQf2Y&#10;YhjVt1Db5Mti+CZ9gRtUOLmXRzfAo8oDCnAF1jyA0mQAGtM1YLyMbuvdKfZm9XZxc0z9GQZSgAIP&#10;XXmnOa49k2paQ0ylA7jAQTkwZHov7GPDB8JlIDI9X2xAGlzC1CzO4yzerClhqoZxL72lxBr/TfoG&#10;tRrahtnOE0yXi9ts8jPVNWziYTXnYTqOLJzCozXLDNUUBDQJ0Y+7EXW7OkpzZ/gTyAvyQQ3BowSL&#10;xthflAww4AV1P3tmBSXqgwaJbpLlMrwIaCxX6xQMO9/ZzXeYLgEKOg214/LaT69I31lZNxApwcq1&#10;uQJZV9If9T9ldRgGGGIs6/DghFdibuOpP8/i9jcAAAD//wMAUEsDBBQABgAIAAAAIQBpjgoe4gAA&#10;AAsBAAAPAAAAZHJzL2Rvd25yZXYueG1sTI9BT4NAEIXvJv6HzZj0ZpdCAYMsTWPTxotJW23icWFH&#10;ILCzhN0W/PeuJz1O3pf3vsk3s+7ZDUfbGhKwWgbAkCqjWqoFfLzvH5+AWSdJyd4QCvhGC5vi/i6X&#10;mTITnfB2djXzJWQzKaBxbsg4t1WDWtqlGZB89mVGLZ0/x5qrUU6+XPc8DIKEa9mSX2jkgC8NVt35&#10;qgWoUqfm9RCddvPlrbtMXf0Zbo9CLB7m7TMwh7P7g+FX36tD4Z1KcyVlWS8gClexRwWskygF5olk&#10;HUfASgFxksbAi5z//6H4AQAA//8DAFBLAQItABQABgAIAAAAIQC2gziS/gAAAOEBAAATAAAAAAAA&#10;AAAAAAAAAAAAAABbQ29udGVudF9UeXBlc10ueG1sUEsBAi0AFAAGAAgAAAAhADj9If/WAAAAlAEA&#10;AAsAAAAAAAAAAAAAAAAALwEAAF9yZWxzLy5yZWxzUEsBAi0AFAAGAAgAAAAhAH9129awAgAAXgUA&#10;AA4AAAAAAAAAAAAAAAAALgIAAGRycy9lMm9Eb2MueG1sUEsBAi0AFAAGAAgAAAAhAGmOCh7iAAAA&#10;CwEAAA8AAAAAAAAAAAAAAAAACgUAAGRycy9kb3ducmV2LnhtbFBLBQYAAAAABAAEAPMAAAAZBgAA&#10;AAA=&#10;" fillcolor="#548dd4 [1951]" strokecolor="#95b3d7" strokeweight="1pt">
                            <v:shadow on="t" color="#243f60" opacity=".5" offset="1pt"/>
                            <v:textbox>
                              <w:txbxContent>
                                <w:p w14:paraId="225A0F8C" w14:textId="77777777" w:rsidR="00B26AD5" w:rsidRDefault="00B26AD5" w:rsidP="00812BF9">
                                  <w:pPr>
                                    <w:spacing w:after="0"/>
                                    <w:jc w:val="center"/>
                                    <w:rPr>
                                      <w:rFonts w:cs="Arial"/>
                                    </w:rPr>
                                  </w:pPr>
                                  <w:r>
                                    <w:rPr>
                                      <w:rFonts w:cs="Arial"/>
                                    </w:rPr>
                                    <w:t>MCA</w:t>
                                  </w:r>
                                </w:p>
                                <w:p w14:paraId="741337D0" w14:textId="77777777" w:rsidR="00B26AD5" w:rsidRPr="00800C86" w:rsidRDefault="00B26AD5" w:rsidP="00812BF9">
                                  <w:pPr>
                                    <w:spacing w:after="0"/>
                                    <w:jc w:val="center"/>
                                    <w:rPr>
                                      <w:rFonts w:cs="Arial"/>
                                    </w:rPr>
                                  </w:pPr>
                                  <w:r w:rsidRPr="00800C86">
                                    <w:rPr>
                                      <w:rFonts w:cs="Arial"/>
                                    </w:rPr>
                                    <w:t>Senior Practitioners</w:t>
                                  </w:r>
                                </w:p>
                                <w:p w14:paraId="20510B1E" w14:textId="77777777" w:rsidR="00B26AD5" w:rsidRPr="009B0E54" w:rsidRDefault="00B26AD5" w:rsidP="00812BF9">
                                  <w:pPr>
                                    <w:jc w:val="center"/>
                                    <w:rPr>
                                      <w:rFonts w:cs="Arial"/>
                                    </w:rPr>
                                  </w:pPr>
                                </w:p>
                              </w:txbxContent>
                            </v:textbox>
                            <w10:wrap anchorx="margin"/>
                          </v:roundrect>
                        </w:pict>
                      </mc:Fallback>
                    </mc:AlternateContent>
                  </w:r>
                  <w:r w:rsidR="00323A16" w:rsidRPr="00BF476F">
                    <w:rPr>
                      <w:rFonts w:cs="Arial"/>
                      <w:noProof/>
                      <w:color w:val="FF0000"/>
                      <w:lang w:eastAsia="en-GB"/>
                    </w:rPr>
                    <mc:AlternateContent>
                      <mc:Choice Requires="wps">
                        <w:drawing>
                          <wp:anchor distT="0" distB="0" distL="114300" distR="114300" simplePos="0" relativeHeight="251726848" behindDoc="0" locked="0" layoutInCell="1" allowOverlap="1" wp14:anchorId="7FAFF247" wp14:editId="1BEE9AE3">
                            <wp:simplePos x="0" y="0"/>
                            <wp:positionH relativeFrom="margin">
                              <wp:posOffset>4323080</wp:posOffset>
                            </wp:positionH>
                            <wp:positionV relativeFrom="paragraph">
                              <wp:posOffset>2905760</wp:posOffset>
                            </wp:positionV>
                            <wp:extent cx="1318260" cy="774700"/>
                            <wp:effectExtent l="0" t="0" r="34290" b="63500"/>
                            <wp:wrapNone/>
                            <wp:docPr id="13"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774700"/>
                                    </a:xfrm>
                                    <a:prstGeom prst="roundRect">
                                      <a:avLst>
                                        <a:gd name="adj" fmla="val 16667"/>
                                      </a:avLst>
                                    </a:prstGeom>
                                    <a:solidFill>
                                      <a:schemeClr val="tx2">
                                        <a:lumMod val="60000"/>
                                        <a:lumOff val="4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6B0F9BD1" w14:textId="77777777" w:rsidR="00B26AD5" w:rsidRDefault="00B26AD5" w:rsidP="00800C86">
                                        <w:pPr>
                                          <w:spacing w:after="0"/>
                                          <w:jc w:val="center"/>
                                          <w:rPr>
                                            <w:rFonts w:cs="Arial"/>
                                          </w:rPr>
                                        </w:pPr>
                                        <w:r>
                                          <w:rPr>
                                            <w:rFonts w:cs="Arial"/>
                                          </w:rPr>
                                          <w:t xml:space="preserve">MCA </w:t>
                                        </w:r>
                                      </w:p>
                                      <w:p w14:paraId="50D99C2F" w14:textId="77777777" w:rsidR="00B26AD5" w:rsidRPr="009B0E54" w:rsidRDefault="00B26AD5" w:rsidP="00800C86">
                                        <w:pPr>
                                          <w:jc w:val="center"/>
                                          <w:rPr>
                                            <w:rFonts w:cs="Arial"/>
                                          </w:rPr>
                                        </w:pPr>
                                        <w:r>
                                          <w:rPr>
                                            <w:rFonts w:cs="Arial"/>
                                          </w:rPr>
                                          <w:t>Project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FF247" id="_x0000_s1032" style="position:absolute;margin-left:340.4pt;margin-top:228.8pt;width:103.8pt;height:6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26rwIAAF4FAAAOAAAAZHJzL2Uyb0RvYy54bWysVE1v1DAQvSPxHyzfaT42zX6o2aq0FCEV&#10;qFoQZ2/sJAbHDrazSfn1jCe7S0pviBwiz9h+M2/mjS8ux1aRvbBOGl3Q5CymROjScKnrgn79cvtm&#10;RYnzTHOmjBYFfRKOXm5fv7oYuo1ITWMUF5YAiHaboSto4323iSJXNqJl7sx0QsNmZWzLPJi2jrhl&#10;A6C3KkrjOI8GY3lnTSmcA+/NtEm3iF9VovSfq8oJT1RBITePf4v/XfhH2wu2qS3rGlke0mD/kEXL&#10;pIagJ6gb5hnprXwB1crSGmcqf1aaNjJVJUuBHIBNEv/F5rFhnUAuUBzXncrk/h9s+Wl/b4nk0LsF&#10;JZq10KMH02suOHmA6jFdK0GyJBRq6NwGzj929zZQdd2dKX84os11A8fElbVmaATjkB6ej55dCIaD&#10;q2Q3fDQcwrDeG6zZWNk2AEI1yIiteTq1RoyelOBMFskqzaGDJewtl9kyxt5FbHO83Vnn3wvTkrAo&#10;qA0kAgMMwfZ3zmN/+IEk498pqVoF3d4zRZI8z5eBJCAeDsPqiIl0jZL8ViqFRtCnuFaWwOWC+jHF&#10;MKpvgdvky2P4Jn2BG1Q4ubOjG+BR5QEFw7p5AKXJAKzTwPNldFvvTrHX528XN8fUn2FgCVDgoSvv&#10;NMe1Z1JNa8hA6QAucFAOFTK9F/ax4QPhMhQyXS3WMMRcwtQsVnEer5eUMFXDuJfeUmKN/yZ9g1oN&#10;bcNs5wmm2eIWOhf8THUNm+pwPq/DdByrcAqP1iwzVFMQ0CREP+5G1G1+lObO8CeQF+SDGoJHCRaN&#10;sb8oGWDAC+p+9swKStQHDRJdJ1kWXgQ0svNlCoad7+zmO0yXAAWdBu64vPbTK9J3VtYNREqQoTZX&#10;IOtK+iClIPkpq4MBQ4y0Dg9OeCXmNp768yxufwMAAP//AwBQSwMEFAAGAAgAAAAhALkV/N3iAAAA&#10;CwEAAA8AAABkcnMvZG93bnJldi54bWxMj0FPg0AUhO8m/ofNM/FmF2sLiDyaRqPx0sRWm3hc2CcQ&#10;2LeE3Rb8964nPU5mMvNNvplNL840utYywu0iAkFcWd1yjfDx/nyTgnBesVa9ZUL4Jgeb4vIiV5m2&#10;E+/pfPC1CCXsMoXQeD9kUrqqIaPcwg7Ewfuyo1E+yLGWelRTKDe9XEZRLI1qOSw0aqDHhqrucDII&#10;ujSJfX252z/Nx113nLr6c7l9Q7y+mrcPIDzN/i8Mv/gBHYrAVNoTayd6hDiNArpHWK2TGERIpGm6&#10;AlEirJP7GGSRy/8fih8AAAD//wMAUEsBAi0AFAAGAAgAAAAhALaDOJL+AAAA4QEAABMAAAAAAAAA&#10;AAAAAAAAAAAAAFtDb250ZW50X1R5cGVzXS54bWxQSwECLQAUAAYACAAAACEAOP0h/9YAAACUAQAA&#10;CwAAAAAAAAAAAAAAAAAvAQAAX3JlbHMvLnJlbHNQSwECLQAUAAYACAAAACEAJIutuq8CAABeBQAA&#10;DgAAAAAAAAAAAAAAAAAuAgAAZHJzL2Uyb0RvYy54bWxQSwECLQAUAAYACAAAACEAuRX83eIAAAAL&#10;AQAADwAAAAAAAAAAAAAAAAAJBQAAZHJzL2Rvd25yZXYueG1sUEsFBgAAAAAEAAQA8wAAABgGAAAA&#10;AA==&#10;" fillcolor="#548dd4 [1951]" strokecolor="#95b3d7" strokeweight="1pt">
                            <v:shadow on="t" color="#243f60" opacity=".5" offset="1pt"/>
                            <v:textbox>
                              <w:txbxContent>
                                <w:p w14:paraId="6B0F9BD1" w14:textId="77777777" w:rsidR="00B26AD5" w:rsidRDefault="00B26AD5" w:rsidP="00800C86">
                                  <w:pPr>
                                    <w:spacing w:after="0"/>
                                    <w:jc w:val="center"/>
                                    <w:rPr>
                                      <w:rFonts w:cs="Arial"/>
                                    </w:rPr>
                                  </w:pPr>
                                  <w:r>
                                    <w:rPr>
                                      <w:rFonts w:cs="Arial"/>
                                    </w:rPr>
                                    <w:t xml:space="preserve">MCA </w:t>
                                  </w:r>
                                </w:p>
                                <w:p w14:paraId="50D99C2F" w14:textId="77777777" w:rsidR="00B26AD5" w:rsidRPr="009B0E54" w:rsidRDefault="00B26AD5" w:rsidP="00800C86">
                                  <w:pPr>
                                    <w:jc w:val="center"/>
                                    <w:rPr>
                                      <w:rFonts w:cs="Arial"/>
                                    </w:rPr>
                                  </w:pPr>
                                  <w:r>
                                    <w:rPr>
                                      <w:rFonts w:cs="Arial"/>
                                    </w:rPr>
                                    <w:t>Project Support Officer</w:t>
                                  </w:r>
                                </w:p>
                              </w:txbxContent>
                            </v:textbox>
                            <w10:wrap anchorx="margin"/>
                          </v:roundrect>
                        </w:pict>
                      </mc:Fallback>
                    </mc:AlternateContent>
                  </w:r>
                  <w:r w:rsidR="00323A16" w:rsidRPr="00E21992">
                    <w:rPr>
                      <w:rFonts w:cs="Arial"/>
                      <w:noProof/>
                      <w:lang w:eastAsia="en-GB"/>
                    </w:rPr>
                    <mc:AlternateContent>
                      <mc:Choice Requires="wps">
                        <w:drawing>
                          <wp:anchor distT="0" distB="0" distL="114300" distR="114300" simplePos="0" relativeHeight="251737088" behindDoc="0" locked="0" layoutInCell="1" allowOverlap="1" wp14:anchorId="2BB8AB24" wp14:editId="668A5227">
                            <wp:simplePos x="0" y="0"/>
                            <wp:positionH relativeFrom="column">
                              <wp:posOffset>4152265</wp:posOffset>
                            </wp:positionH>
                            <wp:positionV relativeFrom="paragraph">
                              <wp:posOffset>1640205</wp:posOffset>
                            </wp:positionV>
                            <wp:extent cx="500380" cy="0"/>
                            <wp:effectExtent l="38100" t="76200" r="13970" b="114300"/>
                            <wp:wrapNone/>
                            <wp:docPr id="11" name="Straight Arrow Connector 11"/>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95C0B" id="Straight Arrow Connector 11" o:spid="_x0000_s1026" type="#_x0000_t32" style="position:absolute;margin-left:326.95pt;margin-top:129.15pt;width:39.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U6gEAAEoEAAAOAAAAZHJzL2Uyb0RvYy54bWysVNuO0zAQfUfiHyy/06SLQKuq6Qp1WV4Q&#10;rNjlA7zOuLFke6yxadq/Z+y0KZcVEogXJ47nzJxzZpz1zcE7sQdKFkMnl4tWCggaext2nfz6ePfq&#10;WoqUVeiVwwCdPEKSN5uXL9ZjXMEVDuh6IMFJQlqNsZNDznHVNEkP4FVaYITAhwbJq8xb2jU9qZGz&#10;e9dcte3bZkTqI6GGlPjr7XQoNzW/MaDzZ2MSZOE6ydxyXamuT2VtNmu12pGKg9UnGuofWHhlAxed&#10;U92qrMQ3sr+l8lYTJjR5odE3aIzVUDWwmmX7i5qHQUWoWticFGeb0v9Lqz/t70nYnnu3lCIozz16&#10;yKTsbsjiHRGOYoshsI9IgkPYrzGmFcO24Z5OuxTvqYg/GPLlybLEoXp8nD2GQxaaP75p29fX3Al9&#10;PmouuEgpfwD0orx0Mp14zASW1WK1/5gyV2bgGVCKulDWhM72d9a5uilTBFtHYq+4//lQ+TPup6gB&#10;VP8+9CIfI4tXRfM0FllZ98wB40utpvgwKa9v+ehg4vEFDDvKWie+dZYvLJTWEPKZiQscXWCGOc/A&#10;tgr9I/AUX6BQ5/xvwDOiVsaQZ7C3Aem56hfzzBR/dmDSXSx4wv5YZ6JawwNbe3S6XOVG/Liv8Msv&#10;YPMdAAD//wMAUEsDBBQABgAIAAAAIQBZf7eH3AAAAAsBAAAPAAAAZHJzL2Rvd25yZXYueG1sTI/R&#10;TsMwDEXfkfiHyEi8TCylUdfRNZ0QiA9gQzy7jddWNE7VpFv39wQJCR5tH12fW+4XO4gzTb53rOFx&#10;nYAgbpzpudXwcXx72ILwAdng4Jg0XMnDvrq9KbEw7sLvdD6EVsQQ9gVq6EIYCyl905FFv3Yjcbyd&#10;3GQxxHFqpZnwEsPtINMk2UiLPccPHY700lHzdZiths9rVuehla8rmaqsSdQKnZ21vr9bnncgAi3h&#10;D4Yf/agOVXSq3czGi0HDJlNPEdWQZlsFIhK5SnMQ9e9GVqX836H6BgAA//8DAFBLAQItABQABgAI&#10;AAAAIQC2gziS/gAAAOEBAAATAAAAAAAAAAAAAAAAAAAAAABbQ29udGVudF9UeXBlc10ueG1sUEsB&#10;Ai0AFAAGAAgAAAAhADj9If/WAAAAlAEAAAsAAAAAAAAAAAAAAAAALwEAAF9yZWxzLy5yZWxzUEsB&#10;Ai0AFAAGAAgAAAAhACr8N1TqAQAASgQAAA4AAAAAAAAAAAAAAAAALgIAAGRycy9lMm9Eb2MueG1s&#10;UEsBAi0AFAAGAAgAAAAhAFl/t4fcAAAACwEAAA8AAAAAAAAAAAAAAAAARAQAAGRycy9kb3ducmV2&#10;LnhtbFBLBQYAAAAABAAEAPMAAABNBQAAAAA=&#10;" strokecolor="black [3213]">
                            <v:stroke startarrow="open" endarrow="open"/>
                          </v:shape>
                        </w:pict>
                      </mc:Fallback>
                    </mc:AlternateContent>
                  </w:r>
                  <w:r w:rsidR="00323A16">
                    <w:rPr>
                      <w:rFonts w:cs="Arial"/>
                      <w:noProof/>
                      <w:color w:val="FF0000"/>
                    </w:rPr>
                    <mc:AlternateContent>
                      <mc:Choice Requires="wps">
                        <w:drawing>
                          <wp:anchor distT="0" distB="0" distL="114300" distR="114300" simplePos="0" relativeHeight="251643391" behindDoc="0" locked="0" layoutInCell="1" allowOverlap="1" wp14:anchorId="637E8658" wp14:editId="07F4D88E">
                            <wp:simplePos x="0" y="0"/>
                            <wp:positionH relativeFrom="column">
                              <wp:posOffset>2073910</wp:posOffset>
                            </wp:positionH>
                            <wp:positionV relativeFrom="paragraph">
                              <wp:posOffset>610235</wp:posOffset>
                            </wp:positionV>
                            <wp:extent cx="1933260" cy="261621"/>
                            <wp:effectExtent l="0" t="2540" r="7620" b="7620"/>
                            <wp:wrapNone/>
                            <wp:docPr id="2" name="Arrow: Right 2"/>
                            <wp:cNvGraphicFramePr/>
                            <a:graphic xmlns:a="http://schemas.openxmlformats.org/drawingml/2006/main">
                              <a:graphicData uri="http://schemas.microsoft.com/office/word/2010/wordprocessingShape">
                                <wps:wsp>
                                  <wps:cNvSpPr/>
                                  <wps:spPr>
                                    <a:xfrm rot="5400000">
                                      <a:off x="0" y="0"/>
                                      <a:ext cx="1933260" cy="261621"/>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8C07" id="Arrow: Right 2" o:spid="_x0000_s1026" type="#_x0000_t13" style="position:absolute;margin-left:163.3pt;margin-top:48.05pt;width:152.25pt;height:20.6pt;rotation:90;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p1nQIAAJsFAAAOAAAAZHJzL2Uyb0RvYy54bWysVE1v2zAMvQ/YfxB0Xx27abYGdYqgRYcB&#10;RVu0HXpWZSkWIIuapMTJfv0oyXY/1tMwHwxRJB/JJ5Jn5/tOk51wXoGpaXk0o0QYDo0ym5r+fLz6&#10;8o0SH5hpmAYjanoQnp6vPn866+1SVNCCboQjCGL8src1bUOwy6LwvBUd80dghUGlBNexgKLbFI1j&#10;PaJ3uqhms0XRg2usAy68x9vLrKSrhC+l4OFWSi8C0TXF3EL6u/R/jv9idcaWG8dsq/iQBvuHLDqm&#10;DAadoC5ZYGTr1F9QneIOPMhwxKErQErFRaoBqyln76p5aJkVqRYkx9uJJv//YPnN7s4R1dS0osSw&#10;Dp9o7Rz0S3KvNm0gVWSot36Jhg/2zg2Sx2Msdy9dRxwgrSfzWfwSCVgW2SeODxPHYh8Ix8vy9Pi4&#10;WuBTcNRVi3JRlTFEkbEipnU+fBfQkXioqYt5pJwSNttd+5AdRsPo5EGr5kppnYTYPeJCO7Jj+O5h&#10;P4Z4Y6VNtDUQvTJgvClisbm8dAoHLaKdNvdCIlFYQpUSSS36EoRxLkwos6pljcixTxIpGX7ySOUm&#10;wIgsMf6EPQC8LWDEzjCDfXQVqcMn58z+FCZn8NZ58kiRwYTJuVMG3EeVaaxqiJztR5IyNZGlZ2gO&#10;2EapEfBpveVXCh/vmvlwxxwOFF7ikgi3+JMa+prCcKKkBff7o/toj32OWkp6HNCa+l9b5gQl+ofB&#10;CTgt5/M40UmYn3ytUHCvNc+vNWbbXQD2QpmyS8doH/R4lA66J9wl6xgVVcxwjF1THtwoXIS8OHAb&#10;cbFeJzOcYsvCtXmwPIJHVmNbPu6fmLNDBwfs/RsYh5kt37Vwto2eBtbbAFKl/n7hdeAbN0BqnGFb&#10;xRXzWk5WLzt19QcAAP//AwBQSwMEFAAGAAgAAAAhAJWmPhTgAAAACwEAAA8AAABkcnMvZG93bnJl&#10;di54bWxMj8FOwzAQRO9I/IO1SNxah7aJkhCnAiRUiRslvbu2iQP2Ooqd1vTrMadyXM3TzNtmG60h&#10;JzX5wSGDh2UGRKFwcsCeQffxuiiB+MBRcuNQMfhRHrbt7U3Da+nO+K5O+9CTVIK+5gx0CGNNqRda&#10;We6XblSYsk83WR7SOfVUTvycyq2hqywrqOUDpgXNR/Wilfjez5bBIR5Et+suX3jZiTCbUj/Ht8jY&#10;/V18egQSVAxXGP70kzq0yenoZpSeGAabvFwnlMFinRdAErGpqhzIkcGqKCugbUP//9D+AgAA//8D&#10;AFBLAQItABQABgAIAAAAIQC2gziS/gAAAOEBAAATAAAAAAAAAAAAAAAAAAAAAABbQ29udGVudF9U&#10;eXBlc10ueG1sUEsBAi0AFAAGAAgAAAAhADj9If/WAAAAlAEAAAsAAAAAAAAAAAAAAAAALwEAAF9y&#10;ZWxzLy5yZWxzUEsBAi0AFAAGAAgAAAAhANIg6nWdAgAAmwUAAA4AAAAAAAAAAAAAAAAALgIAAGRy&#10;cy9lMm9Eb2MueG1sUEsBAi0AFAAGAAgAAAAhAJWmPhTgAAAACwEAAA8AAAAAAAAAAAAAAAAA9wQA&#10;AGRycy9kb3ducmV2LnhtbFBLBQYAAAAABAAEAPMAAAAEBgAAAAA=&#10;" adj="20138" fillcolor="black [3213]" stroked="f" strokeweight="2pt"/>
                        </w:pict>
                      </mc:Fallback>
                    </mc:AlternateContent>
                  </w:r>
                  <w:r w:rsidR="00800C86" w:rsidRPr="00E21992">
                    <w:rPr>
                      <w:rFonts w:cs="Arial"/>
                      <w:noProof/>
                      <w:lang w:eastAsia="en-GB"/>
                    </w:rPr>
                    <mc:AlternateContent>
                      <mc:Choice Requires="wps">
                        <w:drawing>
                          <wp:anchor distT="0" distB="0" distL="114300" distR="114300" simplePos="0" relativeHeight="251712512" behindDoc="0" locked="0" layoutInCell="1" allowOverlap="1" wp14:anchorId="5724795B" wp14:editId="2D50739F">
                            <wp:simplePos x="0" y="0"/>
                            <wp:positionH relativeFrom="margin">
                              <wp:posOffset>1564293</wp:posOffset>
                            </wp:positionH>
                            <wp:positionV relativeFrom="paragraph">
                              <wp:posOffset>403860</wp:posOffset>
                            </wp:positionV>
                            <wp:extent cx="3075709" cy="579755"/>
                            <wp:effectExtent l="0" t="0" r="29845" b="48895"/>
                            <wp:wrapNone/>
                            <wp:docPr id="1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709" cy="579755"/>
                                    </a:xfrm>
                                    <a:prstGeom prst="roundRect">
                                      <a:avLst>
                                        <a:gd name="adj" fmla="val 16667"/>
                                      </a:avLst>
                                    </a:prstGeom>
                                    <a:solidFill>
                                      <a:schemeClr val="tx2">
                                        <a:lumMod val="60000"/>
                                        <a:lumOff val="4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4C49EB90" w14:textId="77777777" w:rsidR="00B26AD5" w:rsidRDefault="00B26AD5" w:rsidP="00FE7497">
                                        <w:pPr>
                                          <w:spacing w:after="0"/>
                                          <w:jc w:val="center"/>
                                          <w:rPr>
                                            <w:rFonts w:cs="Arial"/>
                                          </w:rPr>
                                        </w:pPr>
                                        <w:r>
                                          <w:rPr>
                                            <w:rFonts w:cs="Arial"/>
                                          </w:rPr>
                                          <w:t>MCA Professional Lead</w:t>
                                        </w:r>
                                      </w:p>
                                      <w:p w14:paraId="4ADED3F8" w14:textId="77777777" w:rsidR="00B26AD5" w:rsidRPr="008D6416" w:rsidRDefault="00B26AD5" w:rsidP="00FE7497">
                                        <w:pPr>
                                          <w:spacing w:after="0"/>
                                          <w:jc w:val="center"/>
                                          <w:rPr>
                                            <w:rFonts w:cs="Arial"/>
                                          </w:rPr>
                                        </w:pPr>
                                        <w:r>
                                          <w:rPr>
                                            <w:rFonts w:cs="Arial"/>
                                          </w:rPr>
                                          <w:t>ROYAL DEVON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4795B" id="_x0000_s1033" style="position:absolute;margin-left:123.15pt;margin-top:31.8pt;width:242.2pt;height:45.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9mrAIAAF8FAAAOAAAAZHJzL2Uyb0RvYy54bWysVE1vnDAQvVfqf7B8b2DZBbKrsFGaNFWl&#10;fkRJq5692IBbY1Pbu5D++o4HdkOaW1UOyOOPN/PePPvicmgVOQjrpNEFXZzFlAhdGi51XdBvX2/f&#10;nFPiPNOcKaNFQR+Fo5fb168u+m4jEtMYxYUlAKLdpu8K2njfbaLIlY1omTszndCwWBnbMg+hrSNu&#10;WQ/orYqSOM6i3ljeWVMK52D2ZlykW8SvKlH6L1XlhCeqoFCbx7/F/y78o+0F29SWdY0spzLYP1TR&#10;Mqkh6QnqhnlG9la+gGplaY0zlT8rTRuZqpKlQA7AZhH/xeahYZ1ALiCO604yuf8HW34+3FkiOfQO&#10;5NGshR7dm73mgpN7UI/pWgmyCDr1ndvA9ofuzgamrvtoyp+OaHPdwC5xZa3pG8E4VIf7o2cHQuDg&#10;KNn1nwyHLGzvDUo2VLYNgCAGGbAzj6fOiMGTEiaXcZ7m8ZqSEtbSfJ2naSgpYpvj6c46/16YloRB&#10;QW3gEAhgCnb46Dy2h08cGf9BSdUqaPaBKbLIsiyfEKfNgH3ERLpGSX4rlcIg2FNcK0vgcEH9kGAa&#10;tW+B2ziXxfCN9oJpMOE4vTpOAzyaPKAgETdPoDTpQcYkB4yX2W29O+Vep2+XN8fSn2GgBOjv0JV3&#10;muPYM6nGMVSgdAAXeE8mhczeC/vQ8J5wGYRMzpdruMNcwqVZnsdZvM4pYaqG2156S4k1/rv0DVo1&#10;tA2rnReYrJa32TjPVNewUYd0rsO4HVU4pcdoVhm6KRhoNKIfdgPaFqkHc+0MfwR7QT3oIXiTYNAY&#10;+5uSHu53Qd2vPbOCEvVBg0XXi9UqPAgYrNI8gcDOV3bzFaZLgJooj8G1H5+RfWdl3UCuBXLX5gqM&#10;XUkf7PlU1xTALUZi04sTnol5jLue3sXtHwAAAP//AwBQSwMEFAAGAAgAAAAhAKW9F8DgAAAACgEA&#10;AA8AAABkcnMvZG93bnJldi54bWxMj8FOwzAQRO9I/IO1SNyoQ5MmEOJUgFQJVSqCFu5usiQR9jrY&#10;bhv+nuUEx9U8zbytlpM14og+DI4UXM8SEEiNawfqFLztVlc3IELU1GrjCBV8Y4BlfX5W6bJ1J3rF&#10;4zZ2gksolFpBH+NYShmaHq0OMzcicfbhvNWRT9/J1usTl1sj50mSS6sH4oVej/jYY/O5PVgF6519&#10;acxi9fyVPW3ecU3+IXOFUpcX0/0diIhT/IPhV5/VoWanvTtQG4RRMM/ylFEFeZqDYKBIkwLEnslF&#10;dguyruT/F+ofAAAA//8DAFBLAQItABQABgAIAAAAIQC2gziS/gAAAOEBAAATAAAAAAAAAAAAAAAA&#10;AAAAAABbQ29udGVudF9UeXBlc10ueG1sUEsBAi0AFAAGAAgAAAAhADj9If/WAAAAlAEAAAsAAAAA&#10;AAAAAAAAAAAALwEAAF9yZWxzLy5yZWxzUEsBAi0AFAAGAAgAAAAhACVMP2asAgAAXwUAAA4AAAAA&#10;AAAAAAAAAAAALgIAAGRycy9lMm9Eb2MueG1sUEsBAi0AFAAGAAgAAAAhAKW9F8DgAAAACgEAAA8A&#10;AAAAAAAAAAAAAAAABgUAAGRycy9kb3ducmV2LnhtbFBLBQYAAAAABAAEAPMAAAATBgAAAAA=&#10;" fillcolor="#548dd4 [1951]" strokecolor="#95b3d7" strokeweight="1pt">
                            <v:shadow on="t" color="#243f60" opacity=".5" offset="1pt"/>
                            <v:textbox>
                              <w:txbxContent>
                                <w:p w14:paraId="4C49EB90" w14:textId="77777777" w:rsidR="00B26AD5" w:rsidRDefault="00B26AD5" w:rsidP="00FE7497">
                                  <w:pPr>
                                    <w:spacing w:after="0"/>
                                    <w:jc w:val="center"/>
                                    <w:rPr>
                                      <w:rFonts w:cs="Arial"/>
                                    </w:rPr>
                                  </w:pPr>
                                  <w:r>
                                    <w:rPr>
                                      <w:rFonts w:cs="Arial"/>
                                    </w:rPr>
                                    <w:t>MCA Professional Lead</w:t>
                                  </w:r>
                                </w:p>
                                <w:p w14:paraId="4ADED3F8" w14:textId="77777777" w:rsidR="00B26AD5" w:rsidRPr="008D6416" w:rsidRDefault="00B26AD5" w:rsidP="00FE7497">
                                  <w:pPr>
                                    <w:spacing w:after="0"/>
                                    <w:jc w:val="center"/>
                                    <w:rPr>
                                      <w:rFonts w:cs="Arial"/>
                                    </w:rPr>
                                  </w:pPr>
                                  <w:r>
                                    <w:rPr>
                                      <w:rFonts w:cs="Arial"/>
                                    </w:rPr>
                                    <w:t>ROYAL DEVON</w:t>
                                  </w:r>
                                </w:p>
                              </w:txbxContent>
                            </v:textbox>
                            <w10:wrap anchorx="margin"/>
                          </v:roundrect>
                        </w:pict>
                      </mc:Fallback>
                    </mc:AlternateContent>
                  </w:r>
                  <w:r w:rsidR="00800C86">
                    <w:rPr>
                      <w:rFonts w:cs="Arial"/>
                      <w:noProof/>
                      <w:color w:val="FF0000"/>
                    </w:rPr>
                    <mc:AlternateContent>
                      <mc:Choice Requires="wps">
                        <w:drawing>
                          <wp:anchor distT="0" distB="0" distL="114300" distR="114300" simplePos="0" relativeHeight="251732992" behindDoc="0" locked="0" layoutInCell="1" allowOverlap="1" wp14:anchorId="02707342" wp14:editId="2F024BF2">
                            <wp:simplePos x="0" y="0"/>
                            <wp:positionH relativeFrom="column">
                              <wp:posOffset>890743</wp:posOffset>
                            </wp:positionH>
                            <wp:positionV relativeFrom="paragraph">
                              <wp:posOffset>2211070</wp:posOffset>
                            </wp:positionV>
                            <wp:extent cx="1489710" cy="261620"/>
                            <wp:effectExtent l="0" t="438150" r="0" b="386080"/>
                            <wp:wrapNone/>
                            <wp:docPr id="12" name="Arrow: Right 12"/>
                            <wp:cNvGraphicFramePr/>
                            <a:graphic xmlns:a="http://schemas.openxmlformats.org/drawingml/2006/main">
                              <a:graphicData uri="http://schemas.microsoft.com/office/word/2010/wordprocessingShape">
                                <wps:wsp>
                                  <wps:cNvSpPr/>
                                  <wps:spPr>
                                    <a:xfrm rot="8238460">
                                      <a:off x="0" y="0"/>
                                      <a:ext cx="1489710" cy="26162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EFD8" id="Arrow: Right 12" o:spid="_x0000_s1026" type="#_x0000_t13" style="position:absolute;margin-left:70.15pt;margin-top:174.1pt;width:117.3pt;height:20.6pt;rotation:8998595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R+pgIAAJ0FAAAOAAAAZHJzL2Uyb0RvYy54bWysVE1v2zAMvQ/YfxB0Xx17aZoadYqgRYcB&#10;RVu0HXpWZSk2IIuapMTJfv0oyXY/1l2G+WBIIvlIPj3x7HzfKbIT1rWgK5ofzSgRmkPd6k1Ffzxe&#10;fVlS4jzTNVOgRUUPwtHz1edPZ70pRQENqFpYgiDalb2paOO9KbPM8UZ0zB2BERqNEmzHPG7tJqst&#10;6xG9U1kxmy2yHmxtLHDhHJ5eJiNdRXwpBfe3Ujrhiaoo1ubj38b/c/hnqzNWbiwzTcuHMtg/VNGx&#10;VmPSCeqSeUa2tv0Dqmu5BQfSH3HoMpCy5SL2gN3ks3fdPDTMiNgLkuPMRJP7f7D8ZndnSVvj3RWU&#10;aNbhHa2thb4k9+2m8QSPkaPeuBJdH8ydHXYOl6HhvbQdsYDELouvy/liFmnAxsg+snyYWBZ7Tzge&#10;5vPl6UmOl8HRVizyRRGvIUtYAdNY578J6EhYVNSGQmJREZvtrp3HKjBgdAxBDlRbX7VKxU3Qj7hQ&#10;luwY3rzf56ELjHjjpXTw1RCikjmcZKHZ1F5c+YMSwU/peyGRKmyhiIVEkb4kYZwL7fNkalgtUu7j&#10;GX5j9rGsWEsEDMgS80/YA8DomUBG7FTl4B9CRdT4FJzY/0thKXiKiJlB+ym4azXYjzpT2NWQOfmP&#10;JCVqAkvPUB9QSFEIeLXO8KsWL++aOX/HLD4pPMQx4W/xJxX0FYVhRUkD9tdH58EflY5WSnp8ohV1&#10;P7fMCkrUd41v4DSfz8Objpv58QnqiNjXlufXFr3tLgC1kMfq4jL4ezUupYXuCafJOmRFE9Mcc1eU&#10;eztuLnwaHTiPuFivoxu+Y8P8tX4wPIAHVoMsH/dPzJpBwR61fwPjc2blOwkn3xCpYb31INuo7xde&#10;B75xBkThDPMqDJnX++j1MlVXvwEAAP//AwBQSwMEFAAGAAgAAAAhAI2OrFPgAAAACwEAAA8AAABk&#10;cnMvZG93bnJldi54bWxMj8FOwzAMhu9IvENkJC4TS1lL15WmE0Ia4rDLOnbPGtMWmqRqvK3w9JgT&#10;3PzLn35/LtaT7cUZx9B5p+B+HoFAV3vTuUbB235zl4EIpJ3RvXeo4AsDrMvrq0Lnxl/cDs8VNYJL&#10;XMi1gpZoyKUMdYtWh7kf0PHu3Y9WE8exkWbUFy63vVxEUSqt7hxfaPWAzy3Wn9XJKkgr+n54wdmW&#10;cLc50OzVfKR7o9TtzfT0CIJwoj8YfvVZHUp2OvqTM0H0nJMoZlRBnGQLEEzEy2QF4shDtkpAloX8&#10;/0P5AwAA//8DAFBLAQItABQABgAIAAAAIQC2gziS/gAAAOEBAAATAAAAAAAAAAAAAAAAAAAAAABb&#10;Q29udGVudF9UeXBlc10ueG1sUEsBAi0AFAAGAAgAAAAhADj9If/WAAAAlAEAAAsAAAAAAAAAAAAA&#10;AAAALwEAAF9yZWxzLy5yZWxzUEsBAi0AFAAGAAgAAAAhAG6yRH6mAgAAnQUAAA4AAAAAAAAAAAAA&#10;AAAALgIAAGRycy9lMm9Eb2MueG1sUEsBAi0AFAAGAAgAAAAhAI2OrFPgAAAACwEAAA8AAAAAAAAA&#10;AAAAAAAAAAUAAGRycy9kb3ducmV2LnhtbFBLBQYAAAAABAAEAPMAAAANBgAAAAA=&#10;" adj="19703" fillcolor="black [3213]" stroked="f" strokeweight="2pt"/>
                        </w:pict>
                      </mc:Fallback>
                    </mc:AlternateContent>
                  </w:r>
                  <w:r w:rsidR="00800C86">
                    <w:rPr>
                      <w:rFonts w:cs="Arial"/>
                      <w:noProof/>
                      <w:color w:val="FF0000"/>
                    </w:rPr>
                    <mc:AlternateContent>
                      <mc:Choice Requires="wps">
                        <w:drawing>
                          <wp:anchor distT="0" distB="0" distL="114300" distR="114300" simplePos="0" relativeHeight="251735040" behindDoc="0" locked="0" layoutInCell="1" allowOverlap="1" wp14:anchorId="0358E908" wp14:editId="04F0823F">
                            <wp:simplePos x="0" y="0"/>
                            <wp:positionH relativeFrom="column">
                              <wp:posOffset>3744298</wp:posOffset>
                            </wp:positionH>
                            <wp:positionV relativeFrom="paragraph">
                              <wp:posOffset>2256214</wp:posOffset>
                            </wp:positionV>
                            <wp:extent cx="1489853" cy="261627"/>
                            <wp:effectExtent l="366395" t="0" r="381635" b="0"/>
                            <wp:wrapNone/>
                            <wp:docPr id="15" name="Arrow: Right 15"/>
                            <wp:cNvGraphicFramePr/>
                            <a:graphic xmlns:a="http://schemas.openxmlformats.org/drawingml/2006/main">
                              <a:graphicData uri="http://schemas.microsoft.com/office/word/2010/wordprocessingShape">
                                <wps:wsp>
                                  <wps:cNvSpPr/>
                                  <wps:spPr>
                                    <a:xfrm rot="2953556">
                                      <a:off x="0" y="0"/>
                                      <a:ext cx="1489853" cy="261627"/>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78E0" id="Arrow: Right 15" o:spid="_x0000_s1026" type="#_x0000_t13" style="position:absolute;margin-left:294.85pt;margin-top:177.65pt;width:117.3pt;height:20.6pt;rotation:3226071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RNogIAAJ0FAAAOAAAAZHJzL2Uyb0RvYy54bWysVFFP3DAMfp+0/xDlffRa7g6o6KETiGkS&#10;AgRMPIc0uVZK4yzJXe/26+ckbWEM7WFaH6I4tj/bX22fX+w7RXbCuhZ0RfOjGSVCc6hbvano96fr&#10;L6eUOM90zRRoUdGDcPRi9fnTeW9KUUADqhaWIIh2ZW8q2nhvyixzvBEdc0dghEalBNsxj6LdZLVl&#10;PaJ3Kitms2XWg62NBS6cw9erpKSriC+l4P5OSic8URXF3Hw8bTxfwpmtzlm5scw0LR/SYP+QRcda&#10;jUEnqCvmGdna9g+oruUWHEh/xKHLQMqWi1gDVpPP3lXz2DAjYi1IjjMTTe7/wfLb3b0lbY3/bkGJ&#10;Zh3+o7W10Jfkod00nuAzctQbV6Lpo7m3g+TwGgreS9sRC0hscbY4XiyWkQYsjOwjy4eJZbH3hONj&#10;Pj89O10cU8JRVyzzZXESQmQJK2Aa6/xXAR0Jl4rakEhMKmKz3Y3zyWE0DE4OVFtft0pFIfSPuFSW&#10;7Bj+eb/PhxC/WSkdbDUErwQYXrJQbCov3vxBiWCn9IOQSBWWUMREYpO+BmGcC+3zpGpYLVLsxQy/&#10;MfqYViw3AgZkifEn7AFgtEwgI3bKcrAPriL2+OQ8+1tiyXnyiJFB+8m5azXYjwAUVjVETvYjSYma&#10;wNIL1AdspNgIOGfO8OsWf94Nc/6eWRwpfMQ14e/wkAr6isJwo6QB+/Oj92CPnY5aSnoc0Yq6H1tm&#10;BSXqm8YZOMvn8zDTUZgvTgoU7FvNy1uN3naXgL2Qx+ziNdh7NV6lhe4Zt8k6REUV0xxjV5R7OwqX&#10;Pq0O3EdcrNfRDOfYMH+jHw0P4IHV0JZP+2dmzdDBHnv/FsZxZuW7Fk62wVPDeutBtrG/X3kd+MYd&#10;EBtn2FdhybyVo9XrVl39AgAA//8DAFBLAwQUAAYACAAAACEAVLTxFeEAAAALAQAADwAAAGRycy9k&#10;b3ducmV2LnhtbEyPwU7DMAyG70i8Q2QkLmhL121ZKU0nQOPK2ODCLWtCU5E4VZNt3dtjTnCz5U+/&#10;v79aj96xkxliF1DCbJoBM9gE3WEr4eP9ZVIAi0mhVi6gkXAxEdb19VWlSh3OuDOnfWoZhWAslQSb&#10;Ul9yHhtrvIrT0Buk21cYvEq0Di3XgzpTuHc8zzLBveqQPljVm2drmu/90UtQy9lFPFnx1mx6t3Fz&#10;8fq53d5JeXszPj4AS2ZMfzD86pM61OR0CEfUkTkJohALQiXky0IAI2KVr2g4SFjcz3PgdcX/d6h/&#10;AAAA//8DAFBLAQItABQABgAIAAAAIQC2gziS/gAAAOEBAAATAAAAAAAAAAAAAAAAAAAAAABbQ29u&#10;dGVudF9UeXBlc10ueG1sUEsBAi0AFAAGAAgAAAAhADj9If/WAAAAlAEAAAsAAAAAAAAAAAAAAAAA&#10;LwEAAF9yZWxzLy5yZWxzUEsBAi0AFAAGAAgAAAAhAAp/pE2iAgAAnQUAAA4AAAAAAAAAAAAAAAAA&#10;LgIAAGRycy9lMm9Eb2MueG1sUEsBAi0AFAAGAAgAAAAhAFS08RXhAAAACwEAAA8AAAAAAAAAAAAA&#10;AAAA/AQAAGRycy9kb3ducmV2LnhtbFBLBQYAAAAABAAEAPMAAAAKBgAAAAA=&#10;" adj="19703" fillcolor="black [3213]" stroked="f" strokeweight="2pt"/>
                        </w:pict>
                      </mc:Fallback>
                    </mc:AlternateContent>
                  </w:r>
                  <w:r w:rsidR="00800C86">
                    <w:rPr>
                      <w:rFonts w:cs="Arial"/>
                      <w:noProof/>
                      <w:color w:val="FF0000"/>
                    </w:rPr>
                    <mc:AlternateContent>
                      <mc:Choice Requires="wps">
                        <w:drawing>
                          <wp:anchor distT="0" distB="0" distL="114300" distR="114300" simplePos="0" relativeHeight="251730944" behindDoc="0" locked="0" layoutInCell="1" allowOverlap="1" wp14:anchorId="19C1500E" wp14:editId="2828E029">
                            <wp:simplePos x="0" y="0"/>
                            <wp:positionH relativeFrom="column">
                              <wp:posOffset>2537777</wp:posOffset>
                            </wp:positionH>
                            <wp:positionV relativeFrom="paragraph">
                              <wp:posOffset>2256311</wp:posOffset>
                            </wp:positionV>
                            <wp:extent cx="1023398" cy="261621"/>
                            <wp:effectExtent l="0" t="317" r="5397" b="5398"/>
                            <wp:wrapNone/>
                            <wp:docPr id="14" name="Arrow: Right 14"/>
                            <wp:cNvGraphicFramePr/>
                            <a:graphic xmlns:a="http://schemas.openxmlformats.org/drawingml/2006/main">
                              <a:graphicData uri="http://schemas.microsoft.com/office/word/2010/wordprocessingShape">
                                <wps:wsp>
                                  <wps:cNvSpPr/>
                                  <wps:spPr>
                                    <a:xfrm rot="5400000">
                                      <a:off x="0" y="0"/>
                                      <a:ext cx="1023398" cy="261621"/>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925C" id="Arrow: Right 14" o:spid="_x0000_s1026" type="#_x0000_t13" style="position:absolute;margin-left:199.8pt;margin-top:177.65pt;width:80.6pt;height:20.6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X0nwIAAJ0FAAAOAAAAZHJzL2Uyb0RvYy54bWysVE1v2zAMvQ/YfxB0Xx27abcGdYqgRYcB&#10;RRu0HXpWZSkWIIuapMTJfv0oyXY/1tMwHwRRJB/JZ5LnF/tOk51wXoGpaXk0o0QYDo0ym5r+fLz+&#10;8o0SH5hpmAYjanoQnl4sP3867+1CVNCCboQjCGL8orc1bUOwi6LwvBUd80dghUGlBNexgKLbFI1j&#10;PaJ3uqhms9OiB9dYB1x4j69XWUmXCV9KwcOdlF4EomuKuYV0unQ+x7NYnrPFxjHbKj6kwf4hi44p&#10;g0EnqCsWGNk69RdUp7gDDzIccegKkFJxkWrAasrZu2oeWmZFqgXJ8Xaiyf8/WH67WzuiGvx3c0oM&#10;6/AfrZyDfkHu1aYNBJ+Ro976BZo+2LUbJI/XWPBeuo44QGJP5rP4JRqwMLJPLB8mlsU+EI6P5aw6&#10;Pj7DvuCoq07L06qMIYqMFTGt8+G7gI7ES01dTCQllbDZ7saH7DAaRicPWjXXSuskxP4Rl9qRHcM/&#10;H/ZjiDdW2kRbA9ErA8aXIhaby0u3cNAi2mlzLyRShSVUKZHUpC9BGOfChDKrWtaIHPskkZLhJ49U&#10;bgKMyBLjT9gDwNsCRuwMM9hHV5F6fHLO7E9hcgZvnSePFBlMmJw7ZcB9VJnGqobI2X4kKVMTWXqG&#10;5oCNlBoB58xbfq3w590wH9bM4UjhI66JcIeH1NDXFIYbJS243x+9R3vsdNRS0uOI1tT/2jInKNE/&#10;DM7AWTmfx5lOwvzka4WCe615fq0x2+4SsBfKlF26Rvugx6t00D3hNlnFqKhihmPsmvLgRuEy5NWB&#10;+4iL1SqZ4RxbFm7Mg+URPLIa2/Jx/8ScHTo4YO/fwjjObPGuhbNt9DSw2gaQKvX3C68D37gDUuMM&#10;+youmddysnrZqss/AAAA//8DAFBLAwQUAAYACAAAACEA5ejgWuAAAAALAQAADwAAAGRycy9kb3du&#10;cmV2LnhtbEyPy07DMBBF90j8gzVIbBC1KTiiIU4FSCC1O8Jr68ZDEhqPo9htw98zXcFydI/unFss&#10;J9+LPY6xC2TgaqZAINXBddQYeHt9urwFEZMlZ/tAaOAHIyzL05PC5i4c6AX3VWoEl1DMrYE2pSGX&#10;MtYtehtnYUDi7CuM3iY+x0a60R643PdyrlQmve2IP7R2wMcW62218waq92f1sPpedbq7+PDVevs5&#10;NQMZc3423d+BSDilPxiO+qwOJTttwo5cFL2BG73IGDUwX+hrEExopXjM5hhlGmRZyP8byl8AAAD/&#10;/wMAUEsBAi0AFAAGAAgAAAAhALaDOJL+AAAA4QEAABMAAAAAAAAAAAAAAAAAAAAAAFtDb250ZW50&#10;X1R5cGVzXS54bWxQSwECLQAUAAYACAAAACEAOP0h/9YAAACUAQAACwAAAAAAAAAAAAAAAAAvAQAA&#10;X3JlbHMvLnJlbHNQSwECLQAUAAYACAAAACEATJgF9J8CAACdBQAADgAAAAAAAAAAAAAAAAAuAgAA&#10;ZHJzL2Uyb0RvYy54bWxQSwECLQAUAAYACAAAACEA5ejgWuAAAAALAQAADwAAAAAAAAAAAAAAAAD5&#10;BAAAZHJzL2Rvd25yZXYueG1sUEsFBgAAAAAEAAQA8wAAAAYGAAAAAA==&#10;" adj="18839" fillcolor="black [3213]" stroked="f" strokeweight="2pt"/>
                        </w:pict>
                      </mc:Fallback>
                    </mc:AlternateContent>
                  </w:r>
                  <w:r w:rsidR="00FE7497" w:rsidRPr="00E21992">
                    <w:rPr>
                      <w:rFonts w:cs="Arial"/>
                      <w:noProof/>
                      <w:lang w:eastAsia="en-GB"/>
                    </w:rPr>
                    <mc:AlternateContent>
                      <mc:Choice Requires="wps">
                        <w:drawing>
                          <wp:anchor distT="0" distB="0" distL="114300" distR="114300" simplePos="0" relativeHeight="251650560" behindDoc="0" locked="0" layoutInCell="1" allowOverlap="1" wp14:anchorId="432C4BC7" wp14:editId="1563E4B1">
                            <wp:simplePos x="0" y="0"/>
                            <wp:positionH relativeFrom="margin">
                              <wp:posOffset>2128786</wp:posOffset>
                            </wp:positionH>
                            <wp:positionV relativeFrom="paragraph">
                              <wp:posOffset>1360790</wp:posOffset>
                            </wp:positionV>
                            <wp:extent cx="1924493" cy="504190"/>
                            <wp:effectExtent l="0" t="0" r="38100" b="4826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493" cy="504190"/>
                                    </a:xfrm>
                                    <a:prstGeom prst="roundRect">
                                      <a:avLst>
                                        <a:gd name="adj" fmla="val 16667"/>
                                      </a:avLst>
                                    </a:prstGeom>
                                    <a:solidFill>
                                      <a:srgbClr val="00B0F0"/>
                                    </a:solidFill>
                                    <a:ln w="12700">
                                      <a:solidFill>
                                        <a:srgbClr val="95B3D7"/>
                                      </a:solidFill>
                                      <a:round/>
                                      <a:headEnd/>
                                      <a:tailEnd/>
                                    </a:ln>
                                    <a:effectLst>
                                      <a:outerShdw dist="28398" dir="3806097" algn="ctr" rotWithShape="0">
                                        <a:srgbClr val="243F60">
                                          <a:alpha val="50000"/>
                                        </a:srgbClr>
                                      </a:outerShdw>
                                    </a:effectLst>
                                  </wps:spPr>
                                  <wps:txbx>
                                    <w:txbxContent>
                                      <w:p w14:paraId="6BEDCED9" w14:textId="77777777" w:rsidR="00B26AD5" w:rsidRDefault="00B26AD5" w:rsidP="00FE7497">
                                        <w:pPr>
                                          <w:spacing w:after="0"/>
                                          <w:jc w:val="center"/>
                                          <w:rPr>
                                            <w:rFonts w:cs="Arial"/>
                                          </w:rPr>
                                        </w:pPr>
                                        <w:r>
                                          <w:rPr>
                                            <w:rFonts w:cs="Arial"/>
                                          </w:rPr>
                                          <w:t>MCA Team Lead</w:t>
                                        </w:r>
                                      </w:p>
                                      <w:p w14:paraId="1D255664" w14:textId="77777777" w:rsidR="00B26AD5" w:rsidRPr="00BF476F" w:rsidRDefault="00B26AD5" w:rsidP="00812BF9">
                                        <w:pPr>
                                          <w:jc w:val="center"/>
                                          <w:rPr>
                                            <w:rFonts w:cs="Arial"/>
                                            <w:b/>
                                          </w:rPr>
                                        </w:pPr>
                                        <w:r w:rsidRPr="00BF476F">
                                          <w:rPr>
                                            <w:rFonts w:cs="Arial"/>
                                            <w:b/>
                                          </w:rPr>
                                          <w:t>THIS POST</w:t>
                                        </w:r>
                                      </w:p>
                                      <w:p w14:paraId="3C700209" w14:textId="77777777" w:rsidR="00B26AD5" w:rsidRDefault="00B26AD5" w:rsidP="00812BF9">
                                        <w:pPr>
                                          <w:jc w:val="center"/>
                                          <w:rPr>
                                            <w:rFonts w:cs="Arial"/>
                                          </w:rPr>
                                        </w:pPr>
                                      </w:p>
                                      <w:p w14:paraId="300AE697" w14:textId="77777777" w:rsidR="00B26AD5" w:rsidRPr="008D6416" w:rsidRDefault="00B26AD5" w:rsidP="00812BF9">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C4BC7" id="Rounded Rectangle 40" o:spid="_x0000_s1034" style="position:absolute;margin-left:167.6pt;margin-top:107.15pt;width:151.55pt;height:39.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LZmAIAACQFAAAOAAAAZHJzL2Uyb0RvYy54bWysVE1v3CAQvVfqf0DcG9u73g9b8Ub56FaV&#10;kjZKWvXMArZpMVBg15v++g7YTjfNraoPFsMMw3szbzi/OHYSHbh1QqsKZ2cpRlxRzYRqKvz1y/bd&#10;GiPniWJEasUr/MQdvti8fXPem5LPdKsl4xZBEuXK3lS49d6USeJoyzvizrThCpy1th3xYNomYZb0&#10;kL2TySxNl0mvLTNWU+4c7N4MTryJ+euaU/+5rh33SFYYsPn4t/G/C/9kc07KxhLTCjrCIP+AoiNC&#10;waXPqW6IJ2hvxatUnaBWO137M6q7RNe1oDxyADZZ+hebx5YYHrlAcZx5LpP7f2npp8O9RYJVOIfy&#10;KNJBjx70XjHO0ANUj6hGcgQ+KFRvXAnxj+beBqrO3Gr6wyGlr1sI45fW6r7lhAG8LMQnLw4Ew8FR&#10;tOvvNINryN7rWLNjbbuQEKqBjrE1T8+t4UePKGxmxSzPizlGFHyLNM+KCCkh5XTaWOc/cN2hsKiw&#10;DSQCg3gFOdw6H/vDRpKEfceo7iR0+0AkypbL5SqCJuUYDLmnnJGuloJthZTRsM3uWloERwFqepVu&#10;JzjuNEwq1AP22SpNI4wXTneao1hczW8mAC/CIpEo01Db94rFtSdCDmuAKVXAxKPcR55677l9bFmP&#10;mAjlmK3nBYwiE6D9+TpdpsUKIyIbGFrqLUZW+2/Ct1FxofivSM7y+XY57BNpWjJQX6TwjWUb+UDf&#10;oZXT9dE6QRY1EWQwyMkfd8eovvUksJ1mTyASwBNghKcFFq22vzDqYUwr7H7uieUYyY8KhFZkeRCu&#10;j0a+WM3AsKee3amHKAqpKuyBe1xe++Et2BsrmhZuyiJzpS9BnLXwk4oHVKOkYRQjrfHZCLN+aseo&#10;P4/b5jcAAAD//wMAUEsDBBQABgAIAAAAIQAxwPrF4QAAAAsBAAAPAAAAZHJzL2Rvd25yZXYueG1s&#10;TI9NT4NAEIbvJv6HzZh4s0tZqS2yNMZojEk9SHuwtwVGILKzhF1a/PeOJ73Nx5N3nsm2s+3FCUff&#10;OdKwXEQgkCpXd9RoOOyfb9YgfDBUm94RavhGD9v88iIzae3O9I6nIjSCQ8inRkMbwpBK6asWrfEL&#10;NyDx7tON1gRux0bWozlzuO1lHEUraU1HfKE1Az62WH0Vk9UgO3UsNk15fE12H/g0vXhK3iqtr6/m&#10;h3sQAefwB8OvPqtDzk6lm6j2otegVBIzqiFe3ioQTKzUmouSJxt1BzLP5P8f8h8AAAD//wMAUEsB&#10;Ai0AFAAGAAgAAAAhALaDOJL+AAAA4QEAABMAAAAAAAAAAAAAAAAAAAAAAFtDb250ZW50X1R5cGVz&#10;XS54bWxQSwECLQAUAAYACAAAACEAOP0h/9YAAACUAQAACwAAAAAAAAAAAAAAAAAvAQAAX3JlbHMv&#10;LnJlbHNQSwECLQAUAAYACAAAACEADUhi2ZgCAAAkBQAADgAAAAAAAAAAAAAAAAAuAgAAZHJzL2Uy&#10;b0RvYy54bWxQSwECLQAUAAYACAAAACEAMcD6xeEAAAALAQAADwAAAAAAAAAAAAAAAADyBAAAZHJz&#10;L2Rvd25yZXYueG1sUEsFBgAAAAAEAAQA8wAAAAAGAAAAAA==&#10;" fillcolor="#00b0f0" strokecolor="#95b3d7" strokeweight="1pt">
                            <v:shadow on="t" color="#243f60" opacity=".5" offset="1pt"/>
                            <v:textbox>
                              <w:txbxContent>
                                <w:p w14:paraId="6BEDCED9" w14:textId="77777777" w:rsidR="00B26AD5" w:rsidRDefault="00B26AD5" w:rsidP="00FE7497">
                                  <w:pPr>
                                    <w:spacing w:after="0"/>
                                    <w:jc w:val="center"/>
                                    <w:rPr>
                                      <w:rFonts w:cs="Arial"/>
                                    </w:rPr>
                                  </w:pPr>
                                  <w:r>
                                    <w:rPr>
                                      <w:rFonts w:cs="Arial"/>
                                    </w:rPr>
                                    <w:t>MCA Team Lead</w:t>
                                  </w:r>
                                </w:p>
                                <w:p w14:paraId="1D255664" w14:textId="77777777" w:rsidR="00B26AD5" w:rsidRPr="00BF476F" w:rsidRDefault="00B26AD5" w:rsidP="00812BF9">
                                  <w:pPr>
                                    <w:jc w:val="center"/>
                                    <w:rPr>
                                      <w:rFonts w:cs="Arial"/>
                                      <w:b/>
                                    </w:rPr>
                                  </w:pPr>
                                  <w:r w:rsidRPr="00BF476F">
                                    <w:rPr>
                                      <w:rFonts w:cs="Arial"/>
                                      <w:b/>
                                    </w:rPr>
                                    <w:t>THIS POST</w:t>
                                  </w:r>
                                </w:p>
                                <w:p w14:paraId="3C700209" w14:textId="77777777" w:rsidR="00B26AD5" w:rsidRDefault="00B26AD5" w:rsidP="00812BF9">
                                  <w:pPr>
                                    <w:jc w:val="center"/>
                                    <w:rPr>
                                      <w:rFonts w:cs="Arial"/>
                                    </w:rPr>
                                  </w:pPr>
                                </w:p>
                                <w:p w14:paraId="300AE697" w14:textId="77777777" w:rsidR="00B26AD5" w:rsidRPr="008D6416" w:rsidRDefault="00B26AD5" w:rsidP="00812BF9">
                                  <w:pPr>
                                    <w:jc w:val="center"/>
                                    <w:rPr>
                                      <w:rFonts w:cs="Arial"/>
                                    </w:rPr>
                                  </w:pPr>
                                </w:p>
                              </w:txbxContent>
                            </v:textbox>
                            <w10:wrap anchorx="margin"/>
                          </v:roundrect>
                        </w:pict>
                      </mc:Fallback>
                    </mc:AlternateContent>
                  </w:r>
                  <w:r w:rsidR="00FE7497" w:rsidRPr="00E21992">
                    <w:rPr>
                      <w:rFonts w:cs="Arial"/>
                      <w:noProof/>
                      <w:lang w:eastAsia="en-GB"/>
                    </w:rPr>
                    <mc:AlternateContent>
                      <mc:Choice Requires="wps">
                        <w:drawing>
                          <wp:anchor distT="0" distB="0" distL="114300" distR="114300" simplePos="0" relativeHeight="251697152" behindDoc="0" locked="0" layoutInCell="1" allowOverlap="1" wp14:anchorId="34491425" wp14:editId="7296B1F8">
                            <wp:simplePos x="0" y="0"/>
                            <wp:positionH relativeFrom="margin">
                              <wp:posOffset>4733925</wp:posOffset>
                            </wp:positionH>
                            <wp:positionV relativeFrom="paragraph">
                              <wp:posOffset>1334490</wp:posOffset>
                            </wp:positionV>
                            <wp:extent cx="1590675" cy="594360"/>
                            <wp:effectExtent l="0" t="0" r="47625" b="5334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94360"/>
                                    </a:xfrm>
                                    <a:prstGeom prst="roundRect">
                                      <a:avLst>
                                        <a:gd name="adj" fmla="val 16667"/>
                                      </a:avLst>
                                    </a:prstGeom>
                                    <a:solidFill>
                                      <a:srgbClr val="92D050"/>
                                    </a:solidFill>
                                    <a:ln w="12700">
                                      <a:solidFill>
                                        <a:srgbClr val="95B3D7"/>
                                      </a:solidFill>
                                      <a:round/>
                                      <a:headEnd/>
                                      <a:tailEnd/>
                                    </a:ln>
                                    <a:effectLst>
                                      <a:outerShdw dist="28398" dir="3806097" algn="ctr" rotWithShape="0">
                                        <a:srgbClr val="243F60">
                                          <a:alpha val="50000"/>
                                        </a:srgbClr>
                                      </a:outerShdw>
                                    </a:effectLst>
                                  </wps:spPr>
                                  <wps:txbx>
                                    <w:txbxContent>
                                      <w:p w14:paraId="196C6760" w14:textId="77777777" w:rsidR="00B26AD5" w:rsidRPr="008D6416" w:rsidRDefault="00B26AD5" w:rsidP="00FE7497">
                                        <w:pPr>
                                          <w:jc w:val="center"/>
                                          <w:rPr>
                                            <w:rFonts w:cs="Arial"/>
                                          </w:rPr>
                                        </w:pPr>
                                        <w:r>
                                          <w:rPr>
                                            <w:rFonts w:cs="Arial"/>
                                          </w:rPr>
                                          <w:t xml:space="preserve">Senior Specialist Nurses Safeguarding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91425" id="_x0000_s1035" style="position:absolute;margin-left:372.75pt;margin-top:105.1pt;width:125.25pt;height:46.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KzlgIAACIFAAAOAAAAZHJzL2Uyb0RvYy54bWysVN9v0zAQfkfif7D8zvKjTbtUS6exMoQ0&#10;YNpAPLu2kxgcO9hu0/HXc76mpWVviDxEPt/5/H133/nqetdpspXOK2sqml2klEjDrVCmqejXL3dv&#10;LinxgRnBtDWyos/S0+vl61dXQ7+QuW2tFtIRSGL8Yugr2obQL5LE81Z2zF/YXhpw1tZ1LIDpmkQ4&#10;NkD2Tid5ms6SwTrRO8ul97C72jvpEvPXteThc117GYiuKGAL+Hf4X8d/srxii8axvlV8hMH+AUXH&#10;lIFLj6lWLDCycepFqk5xZ72twwW3XWLrWnGJHIBNlv7F5qllvUQuUBzfH8vk/19a/mn74IgS0DtK&#10;DOugRY92Y4QU5BGKx0yjJclimYbeLyD6qX9wkajv7y3/4Ymxty1EyRvn7NBKJgAcxidnB6Lh4ShZ&#10;Dx+tgFvYJlis2K52XUwItSA7bMzzsTFyFwiHzawo09m8oISDryinkxl2LmGLw+ne+fBe2o7ERUVd&#10;5BAJ4BVse+8DdkeMHJn4Tkndaej1lmmSzWazeSQJGcdgWB1yIl2rlbhTWqPhmvWtdgSOVrTMV2lx&#10;gONPw7QhA2DP52mKMM6c/ixH8XayOgA4C0MiKNJY23dG4DowpfdrgKlNxCRR7CNPuwnSPbViIELF&#10;cuSXkxIGUShQ/uQynaXlnBKmGxhZHhwlzoZvKrSot1j8FyTz6eQOah73me5btqdepPCNZRv5YAmP&#10;16N1ggw1EWWwl1PYrXeovfIgsLUVzyASwINKgIcFFq11vygZYEgr6n9umJOU6A8GhFZm02mcajSm&#10;xTwHw5161qceZjikqmgA7ri8DfuXYNM71bRwU4YMjb0BcdYqREFE4e5RjQYMItIaH4046ac2Rv15&#10;2pa/AQAA//8DAFBLAwQUAAYACAAAACEADyQ23eAAAAALAQAADwAAAGRycy9kb3ducmV2LnhtbEyP&#10;y07DMBBF90j8gzVIbBC1mz5oQyYVArHsgpYPcONpYhHbke3m0a/HrOhyNEf3nlvsRtOynnzQziLM&#10;ZwIY2copbWuE7+Pn8wZYiNIq2TpLCBMF2JX3d4XMlRvsF/WHWLMUYkMuEZoYu5zzUDVkZJi5jmz6&#10;nZ03MqbT11x5OaRw0/JMiDU3UtvU0MiO3huqfg4Xg2D2aunjdL1+xME/VUc99ee9Rnx8GN9egUUa&#10;4z8Mf/pJHcrkdHIXqwJrEV6Wq1VCEbK5yIAlYrtdp3UnhIVYbICXBb/dUP4CAAD//wMAUEsBAi0A&#10;FAAGAAgAAAAhALaDOJL+AAAA4QEAABMAAAAAAAAAAAAAAAAAAAAAAFtDb250ZW50X1R5cGVzXS54&#10;bWxQSwECLQAUAAYACAAAACEAOP0h/9YAAACUAQAACwAAAAAAAAAAAAAAAAAvAQAAX3JlbHMvLnJl&#10;bHNQSwECLQAUAAYACAAAACEAUm1Cs5YCAAAiBQAADgAAAAAAAAAAAAAAAAAuAgAAZHJzL2Uyb0Rv&#10;Yy54bWxQSwECLQAUAAYACAAAACEADyQ23eAAAAALAQAADwAAAAAAAAAAAAAAAADwBAAAZHJzL2Rv&#10;d25yZXYueG1sUEsFBgAAAAAEAAQA8wAAAP0FAAAAAA==&#10;" fillcolor="#92d050" strokecolor="#95b3d7" strokeweight="1pt">
                            <v:shadow on="t" color="#243f60" opacity=".5" offset="1pt"/>
                            <v:textbox>
                              <w:txbxContent>
                                <w:p w14:paraId="196C6760" w14:textId="77777777" w:rsidR="00B26AD5" w:rsidRPr="008D6416" w:rsidRDefault="00B26AD5" w:rsidP="00FE7497">
                                  <w:pPr>
                                    <w:jc w:val="center"/>
                                    <w:rPr>
                                      <w:rFonts w:cs="Arial"/>
                                    </w:rPr>
                                  </w:pPr>
                                  <w:r>
                                    <w:rPr>
                                      <w:rFonts w:cs="Arial"/>
                                    </w:rPr>
                                    <w:t xml:space="preserve">Senior Specialist Nurses Safeguarding </w:t>
                                  </w:r>
                                </w:p>
                              </w:txbxContent>
                            </v:textbox>
                            <w10:wrap anchorx="margin"/>
                          </v:roundrect>
                        </w:pict>
                      </mc:Fallback>
                    </mc:AlternateContent>
                  </w:r>
                  <w:r w:rsidR="00FE7497">
                    <w:rPr>
                      <w:rFonts w:cs="Arial"/>
                      <w:noProof/>
                      <w:color w:val="FF0000"/>
                    </w:rPr>
                    <mc:AlternateContent>
                      <mc:Choice Requires="wps">
                        <w:drawing>
                          <wp:anchor distT="0" distB="0" distL="114300" distR="114300" simplePos="0" relativeHeight="251702272" behindDoc="0" locked="0" layoutInCell="1" allowOverlap="1" wp14:anchorId="1A3671D4" wp14:editId="35B999DF">
                            <wp:simplePos x="0" y="0"/>
                            <wp:positionH relativeFrom="column">
                              <wp:posOffset>2868613</wp:posOffset>
                            </wp:positionH>
                            <wp:positionV relativeFrom="paragraph">
                              <wp:posOffset>118901</wp:posOffset>
                            </wp:positionV>
                            <wp:extent cx="348063" cy="218321"/>
                            <wp:effectExtent l="0" t="0" r="2858" b="2857"/>
                            <wp:wrapNone/>
                            <wp:docPr id="6" name="Arrow: Right 6"/>
                            <wp:cNvGraphicFramePr/>
                            <a:graphic xmlns:a="http://schemas.openxmlformats.org/drawingml/2006/main">
                              <a:graphicData uri="http://schemas.microsoft.com/office/word/2010/wordprocessingShape">
                                <wps:wsp>
                                  <wps:cNvSpPr/>
                                  <wps:spPr>
                                    <a:xfrm rot="5400000">
                                      <a:off x="0" y="0"/>
                                      <a:ext cx="348063" cy="218321"/>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26C8D" id="Arrow: Right 6" o:spid="_x0000_s1026" type="#_x0000_t13" style="position:absolute;margin-left:225.9pt;margin-top:9.35pt;width:27.4pt;height:17.2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lnQIAAJoFAAAOAAAAZHJzL2Uyb0RvYy54bWysVE1v2zAMvQ/YfxB0Xx2nadYZdYqgRYcB&#10;RVu0HXpWZSkWIIuapMTJfv0oyXY/1tMwHwRRJB/JZ5Jn5/tOk51wXoGpaXk0o0QYDo0ym5r+fLz6&#10;ckqJD8w0TIMRNT0IT89Xnz+d9bYSc2hBN8IRBDG+6m1N2xBsVRSet6Jj/gisMKiU4DoWUHSbonGs&#10;R/ROF/PZbFn04BrrgAvv8fUyK+kq4UspeLiV0otAdE0xt5BOl87neBarM1ZtHLOt4kMa7B+y6Jgy&#10;GHSCumSBka1Tf0F1ijvwIMMRh64AKRUXqQasppy9q+ahZVakWpAcbyea/P+D5Te7O0dUU9MlJYZ1&#10;+IvWzkFfkXu1aQNZRoZ66ys0fLB3bpA8XmO5e+k64gBpPVnM4pdIwLLIPnF8mDgW+0A4Ph4vTmfL&#10;Y0o4qubl6fG8jBGKDBUhrfPhu4COxEtNXUwjpZSg2e7ah+wwGkYnD1o1V0rrJMTmERfakR3D3x72&#10;Y4g3VtpEWwPRKwPGlyLWmqtLt3DQItppcy8k8oQVzFMiqUNfgjDOhQllVrWsETn2SeIkw08eqdwE&#10;GJElxp+wB4C3BYzYGWawj64iNfjknMmfwuQM3jpPHikymDA5d8qA+6gyjVUNkbP9SFKmJrL0DM0B&#10;uyj1AQ6Zt/xK4c+7Zj7cMYfzhI+4I8ItHlJDX1MYbpS04H5/9B7tsc1RS0mP81lT/2vLnKBE/zA4&#10;AN/KxSIOdBIWJ1/nKLjXmufXGrPtLgB7oUzZpWu0D3q8SgfdE66SdYyKKmY4xq4pD24ULkLeG7iM&#10;uFivkxkOsWXh2jxYHsEjq7EtH/dPzNmhgwO2/g2Ms8yqdy2cbaOngfU2gFSpv194HfjGBZAaZ1hW&#10;ccO8lpPVy0pd/QEAAP//AwBQSwMEFAAGAAgAAAAhAHi5rXbgAAAACAEAAA8AAABkcnMvZG93bnJl&#10;di54bWxMj8FOwzAQRO9I/IO1SFxQ65C6UQnZVIBASOWAaEFc3dg4gXgd2W4T/h5zguNoRjNvqvVk&#10;e3bUPnSOEC7nGTBNjVMdGYTX3cNsBSxESUr2jjTCtw6wrk9PKlkqN9KLPm6jYamEQikR2hiHkvPQ&#10;tNrKMHeDpuR9OG9lTNIbrrwcU7nteZ5lBbeyo7TQykHftbr52h4swtPmIoyfz7kR96a7FW/Ld+75&#10;I+L52XRzDSzqKf6F4Rc/oUOdmPbuQCqwHkEUefoSEVZLYMkXV4UAtkcoFgvgdcX/H6h/AAAA//8D&#10;AFBLAQItABQABgAIAAAAIQC2gziS/gAAAOEBAAATAAAAAAAAAAAAAAAAAAAAAABbQ29udGVudF9U&#10;eXBlc10ueG1sUEsBAi0AFAAGAAgAAAAhADj9If/WAAAAlAEAAAsAAAAAAAAAAAAAAAAALwEAAF9y&#10;ZWxzLy5yZWxzUEsBAi0AFAAGAAgAAAAhABn9g6WdAgAAmgUAAA4AAAAAAAAAAAAAAAAALgIAAGRy&#10;cy9lMm9Eb2MueG1sUEsBAi0AFAAGAAgAAAAhAHi5rXbgAAAACAEAAA8AAAAAAAAAAAAAAAAA9wQA&#10;AGRycy9kb3ducmV2LnhtbFBLBQYAAAAABAAEAPMAAAAEBgAAAAA=&#10;" adj="14826" fillcolor="black [3213]" stroked="f" strokeweight="2pt"/>
                        </w:pict>
                      </mc:Fallback>
                    </mc:AlternateContent>
                  </w:r>
                  <w:r w:rsidR="005534C7" w:rsidRPr="00E21992">
                    <w:rPr>
                      <w:rFonts w:cs="Arial"/>
                      <w:noProof/>
                      <w:lang w:eastAsia="en-GB"/>
                    </w:rPr>
                    <mc:AlternateContent>
                      <mc:Choice Requires="wps">
                        <w:drawing>
                          <wp:anchor distT="0" distB="0" distL="114300" distR="114300" simplePos="0" relativeHeight="251662848" behindDoc="0" locked="0" layoutInCell="1" allowOverlap="1" wp14:anchorId="2C50E145" wp14:editId="35DEE511">
                            <wp:simplePos x="0" y="0"/>
                            <wp:positionH relativeFrom="column">
                              <wp:posOffset>3066912</wp:posOffset>
                            </wp:positionH>
                            <wp:positionV relativeFrom="paragraph">
                              <wp:posOffset>579810</wp:posOffset>
                            </wp:positionV>
                            <wp:extent cx="8255" cy="290168"/>
                            <wp:effectExtent l="76200" t="0" r="67945" b="53340"/>
                            <wp:wrapNone/>
                            <wp:docPr id="23" name="Straight Arrow Connector 23"/>
                            <wp:cNvGraphicFramePr/>
                            <a:graphic xmlns:a="http://schemas.openxmlformats.org/drawingml/2006/main">
                              <a:graphicData uri="http://schemas.microsoft.com/office/word/2010/wordprocessingShape">
                                <wps:wsp>
                                  <wps:cNvCnPr/>
                                  <wps:spPr>
                                    <a:xfrm>
                                      <a:off x="0" y="0"/>
                                      <a:ext cx="8255" cy="29016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702E4F" id="Straight Arrow Connector 23" o:spid="_x0000_s1026" type="#_x0000_t32" style="position:absolute;margin-left:241.5pt;margin-top:45.65pt;width:.65pt;height:2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P53AEAAKIDAAAOAAAAZHJzL2Uyb0RvYy54bWysU02P0zAQvSPxHyzfadqgrrpR0xVqWS4I&#10;Ku3yA2YdJ7HkL82Ypv33jN1QFrghcnBmPH7jeS8v24ezs+KkkUzwrVwtllJor0Jn/NDKb8+P7zZS&#10;UALfgQ1et/KiST7s3r7ZTrHRdRiD7TQKbuKpmWIrx5RiU1WkRu2AFiFqz8U+oIPEKQ5VhzBxd2er&#10;erm8q6aAXcSgNBHvHq5FuSv9+16r9LXvSSdhW8mzpbJiWV/yWu220AwIcTRqHgP+YQoHxvOlt1YH&#10;SCC+o/mrlTMKA4U+LVRwVeh7o3ThwGxWyz/YPI0QdeHC4lC8yUT/r636cjqiMF0r6/dSeHD8jZ4S&#10;ghnGJD4ghknsg/esY0DBR1ivKVLDsL0/4pxRPGImf+7R5TfTEuei8eWmsT4noXhzU6/XUigu1PfL&#10;1d0md6x+QSNS+qSDEzloJc2j3GZYFZXh9JnSFfgTkO/14dFYy/vQWC+mVt6v63wZsLF6C4lDF5kq&#10;+UEKsAM7ViUsHSlY02V0BtOF9hbFCdg07LUuTM88vhQWKHGBOZVnHv03aB7nADRewaWUj0GTwNiP&#10;vhPpElliyMrOeOtzXRezzrSyxFdRc/QSukvRusoZG6EoNps2O+11zvHrX2v3AwAA//8DAFBLAwQU&#10;AAYACAAAACEADxQFOuEAAAAKAQAADwAAAGRycy9kb3ducmV2LnhtbEyPwU7DMAyG70i8Q2Qkbiwt&#10;rbZSmk4IgWA7IDFAYres8ZqKxqmabCtvjznBzZY//f7+ajm5XhxxDJ0nBeksAYHUeNNRq+D97fGq&#10;ABGiJqN7T6jgGwMs6/OzSpfGn+gVj5vYCg6hUGoFNsahlDI0Fp0OMz8g8W3vR6cjr2MrzahPHO56&#10;eZ0kc+l0R/zB6gHvLTZfm4NTsE0fVvbFbD9Wz+1ns8+e1mZYzJW6vJjubkFEnOIfDL/6rA41O+38&#10;gUwQvYK8yLhLVHCTZiAYyIuchx2T2SIBWVfyf4X6BwAA//8DAFBLAQItABQABgAIAAAAIQC2gziS&#10;/gAAAOEBAAATAAAAAAAAAAAAAAAAAAAAAABbQ29udGVudF9UeXBlc10ueG1sUEsBAi0AFAAGAAgA&#10;AAAhADj9If/WAAAAlAEAAAsAAAAAAAAAAAAAAAAALwEAAF9yZWxzLy5yZWxzUEsBAi0AFAAGAAgA&#10;AAAhAKFfo/ncAQAAogMAAA4AAAAAAAAAAAAAAAAALgIAAGRycy9lMm9Eb2MueG1sUEsBAi0AFAAG&#10;AAgAAAAhAA8UBTrhAAAACgEAAA8AAAAAAAAAAAAAAAAANgQAAGRycy9kb3ducmV2LnhtbFBLBQYA&#10;AAAABAAEAPMAAABEBQAAAAA=&#10;" strokecolor="windowText">
                            <v:stroke endarrow="open"/>
                          </v:shape>
                        </w:pict>
                      </mc:Fallback>
                    </mc:AlternateContent>
                  </w:r>
                </w:p>
              </w:tc>
            </w:tr>
          </w:tbl>
          <w:p w14:paraId="24AAEF51" w14:textId="77777777" w:rsidR="005534C7" w:rsidRPr="00F607B2" w:rsidRDefault="005534C7" w:rsidP="00F607B2">
            <w:pPr>
              <w:jc w:val="both"/>
              <w:rPr>
                <w:rFonts w:ascii="Arial" w:hAnsi="Arial" w:cs="Arial"/>
              </w:rPr>
            </w:pPr>
          </w:p>
        </w:tc>
      </w:tr>
      <w:tr w:rsidR="005534C7" w:rsidRPr="00F607B2" w14:paraId="43A55A0F" w14:textId="77777777" w:rsidTr="00884334">
        <w:tc>
          <w:tcPr>
            <w:tcW w:w="10206" w:type="dxa"/>
            <w:tcBorders>
              <w:bottom w:val="single" w:sz="4" w:space="0" w:color="auto"/>
            </w:tcBorders>
            <w:shd w:val="clear" w:color="auto" w:fill="FFFFFF" w:themeFill="background1"/>
          </w:tcPr>
          <w:p w14:paraId="75C9393A" w14:textId="77777777" w:rsidR="005534C7" w:rsidRPr="00D4237D" w:rsidRDefault="005534C7" w:rsidP="00F607B2">
            <w:pPr>
              <w:jc w:val="both"/>
              <w:rPr>
                <w:rFonts w:ascii="Arial" w:hAnsi="Arial" w:cs="Arial"/>
                <w:b/>
                <w:color w:val="FF0000"/>
              </w:rPr>
            </w:pPr>
          </w:p>
        </w:tc>
      </w:tr>
      <w:tr w:rsidR="005534C7" w:rsidRPr="00F607B2" w14:paraId="04981BA9" w14:textId="77777777" w:rsidTr="00884334">
        <w:tc>
          <w:tcPr>
            <w:tcW w:w="10206" w:type="dxa"/>
            <w:shd w:val="clear" w:color="auto" w:fill="002060"/>
          </w:tcPr>
          <w:p w14:paraId="397CD22F" w14:textId="77777777" w:rsidR="005534C7" w:rsidRDefault="005534C7" w:rsidP="005F796C">
            <w:pPr>
              <w:jc w:val="both"/>
              <w:rPr>
                <w:rFonts w:ascii="Arial" w:hAnsi="Arial" w:cs="Arial"/>
                <w:b/>
              </w:rPr>
            </w:pPr>
            <w:r w:rsidRPr="009F37F8">
              <w:rPr>
                <w:rFonts w:ascii="Arial" w:hAnsi="Arial" w:cs="Arial"/>
                <w:b/>
                <w:color w:val="FFFFFF" w:themeColor="background1"/>
              </w:rPr>
              <w:t xml:space="preserve">FREEDOM TO ACT </w:t>
            </w:r>
          </w:p>
        </w:tc>
      </w:tr>
      <w:tr w:rsidR="005534C7" w:rsidRPr="0040544F" w14:paraId="741300C9" w14:textId="77777777" w:rsidTr="00884334">
        <w:tc>
          <w:tcPr>
            <w:tcW w:w="10206" w:type="dxa"/>
            <w:shd w:val="clear" w:color="auto" w:fill="FFFFFF" w:themeFill="background1"/>
          </w:tcPr>
          <w:p w14:paraId="5A69D9EA" w14:textId="24D8D7BE" w:rsidR="005534C7" w:rsidRDefault="00BB0F75" w:rsidP="00BB0F75">
            <w:pPr>
              <w:jc w:val="both"/>
              <w:rPr>
                <w:rFonts w:cstheme="minorHAnsi"/>
              </w:rPr>
            </w:pPr>
            <w:r>
              <w:rPr>
                <w:rFonts w:cstheme="minorHAnsi"/>
              </w:rPr>
              <w:t>Will include a combination of fairly routine and complex queries.  It is rare that MCA or MHA queries need to go to the Trust’s lawyers but you will be expected</w:t>
            </w:r>
            <w:r w:rsidR="005F23F4">
              <w:rPr>
                <w:rFonts w:cstheme="minorHAnsi"/>
              </w:rPr>
              <w:t xml:space="preserve">, with the support of the </w:t>
            </w:r>
            <w:r w:rsidR="00AD0096">
              <w:rPr>
                <w:rFonts w:cstheme="minorHAnsi"/>
              </w:rPr>
              <w:t>MCA Professional Lead</w:t>
            </w:r>
            <w:r w:rsidR="005F23F4">
              <w:rPr>
                <w:rFonts w:cstheme="minorHAnsi"/>
              </w:rPr>
              <w:t>,</w:t>
            </w:r>
            <w:r>
              <w:rPr>
                <w:rFonts w:cstheme="minorHAnsi"/>
              </w:rPr>
              <w:t xml:space="preserve"> to identify those that require such action.  </w:t>
            </w:r>
          </w:p>
          <w:p w14:paraId="29D9D6B4" w14:textId="77777777" w:rsidR="00BB0F75" w:rsidRDefault="00BB0F75" w:rsidP="00BB0F75">
            <w:pPr>
              <w:jc w:val="both"/>
              <w:rPr>
                <w:rFonts w:cstheme="minorHAnsi"/>
              </w:rPr>
            </w:pPr>
            <w:r>
              <w:rPr>
                <w:rFonts w:cstheme="minorHAnsi"/>
              </w:rPr>
              <w:br/>
              <w:t xml:space="preserve">Use initiative to deal with routine matters and complex queries, deciding when it is necessary to refer to the available line manager.  </w:t>
            </w:r>
          </w:p>
          <w:p w14:paraId="250E7210" w14:textId="77777777" w:rsidR="00BB0F75" w:rsidRDefault="00BB0F75" w:rsidP="00BB0F75">
            <w:pPr>
              <w:jc w:val="both"/>
              <w:rPr>
                <w:rFonts w:cstheme="minorHAnsi"/>
              </w:rPr>
            </w:pPr>
          </w:p>
          <w:p w14:paraId="363A8BE8" w14:textId="05143A1B" w:rsidR="00BB0F75" w:rsidRDefault="00BB0F75" w:rsidP="007A28F8">
            <w:pPr>
              <w:jc w:val="both"/>
              <w:rPr>
                <w:rFonts w:cstheme="minorHAnsi"/>
              </w:rPr>
            </w:pPr>
            <w:r>
              <w:rPr>
                <w:rFonts w:cstheme="minorHAnsi"/>
              </w:rPr>
              <w:t xml:space="preserve">The post holder will be guided by </w:t>
            </w:r>
            <w:r w:rsidRPr="00AD0096">
              <w:rPr>
                <w:rFonts w:cstheme="minorHAnsi"/>
              </w:rPr>
              <w:t xml:space="preserve">the </w:t>
            </w:r>
            <w:r w:rsidR="00AD0096" w:rsidRPr="00AD0096">
              <w:rPr>
                <w:rFonts w:cstheme="minorHAnsi"/>
              </w:rPr>
              <w:t>MCA Professional Lead</w:t>
            </w:r>
            <w:r w:rsidR="00AB63D5" w:rsidRPr="00AD0096">
              <w:rPr>
                <w:rFonts w:cstheme="minorHAnsi"/>
              </w:rPr>
              <w:t>, Head of Safeguarding/ Associate Director of Safeguarding,</w:t>
            </w:r>
            <w:r w:rsidRPr="00AD0096">
              <w:rPr>
                <w:rFonts w:cstheme="minorHAnsi"/>
              </w:rPr>
              <w:t xml:space="preserve"> as well as Trust </w:t>
            </w:r>
            <w:r w:rsidR="007A28F8" w:rsidRPr="00AD0096">
              <w:rPr>
                <w:rFonts w:cstheme="minorHAnsi"/>
              </w:rPr>
              <w:t>p</w:t>
            </w:r>
            <w:r w:rsidRPr="00AD0096">
              <w:rPr>
                <w:rFonts w:cstheme="minorHAnsi"/>
              </w:rPr>
              <w:t>olicies and procedures, using</w:t>
            </w:r>
            <w:r>
              <w:rPr>
                <w:rFonts w:cstheme="minorHAnsi"/>
              </w:rPr>
              <w:t xml:space="preserve"> own initiative and seeking advice from manager and team as required.</w:t>
            </w:r>
          </w:p>
          <w:p w14:paraId="7F1610AE" w14:textId="77777777" w:rsidR="00241D33" w:rsidRDefault="00241D33" w:rsidP="007A28F8">
            <w:pPr>
              <w:jc w:val="both"/>
              <w:rPr>
                <w:rFonts w:cstheme="minorHAnsi"/>
              </w:rPr>
            </w:pPr>
          </w:p>
          <w:p w14:paraId="0C8AD568" w14:textId="77777777" w:rsidR="00241D33" w:rsidRDefault="00241D33" w:rsidP="00241D33">
            <w:pPr>
              <w:jc w:val="both"/>
              <w:rPr>
                <w:rFonts w:cstheme="minorHAnsi"/>
              </w:rPr>
            </w:pPr>
            <w:r w:rsidRPr="00241D33">
              <w:rPr>
                <w:rFonts w:cstheme="minorHAnsi"/>
              </w:rPr>
              <w:lastRenderedPageBreak/>
              <w:t>The post holder is professionally accountable for all aspects of their own work</w:t>
            </w:r>
            <w:r>
              <w:rPr>
                <w:rFonts w:cstheme="minorHAnsi"/>
              </w:rPr>
              <w:t xml:space="preserve"> and</w:t>
            </w:r>
            <w:r w:rsidRPr="00241D33">
              <w:rPr>
                <w:rFonts w:cstheme="minorHAnsi"/>
              </w:rPr>
              <w:t xml:space="preserve"> manages their own work load, working within their codes of practice and professional guidelines.</w:t>
            </w:r>
          </w:p>
          <w:p w14:paraId="4529A35D" w14:textId="77777777" w:rsidR="00241D33" w:rsidRPr="00241D33" w:rsidRDefault="00241D33" w:rsidP="00241D33">
            <w:pPr>
              <w:jc w:val="both"/>
              <w:rPr>
                <w:rFonts w:cstheme="minorHAnsi"/>
              </w:rPr>
            </w:pPr>
          </w:p>
          <w:p w14:paraId="696D038B" w14:textId="1D20FBDE" w:rsidR="00241D33" w:rsidRDefault="00241D33" w:rsidP="00241D33">
            <w:pPr>
              <w:jc w:val="both"/>
              <w:rPr>
                <w:rFonts w:cstheme="minorHAnsi"/>
              </w:rPr>
            </w:pPr>
            <w:r w:rsidRPr="00241D33">
              <w:rPr>
                <w:rFonts w:cstheme="minorHAnsi"/>
              </w:rPr>
              <w:t xml:space="preserve">The post holder </w:t>
            </w:r>
            <w:r w:rsidR="005F23F4">
              <w:rPr>
                <w:rFonts w:cstheme="minorHAnsi"/>
              </w:rPr>
              <w:t xml:space="preserve">is supported by the </w:t>
            </w:r>
            <w:r w:rsidR="00AD0096">
              <w:rPr>
                <w:rFonts w:cstheme="minorHAnsi"/>
              </w:rPr>
              <w:t>MCA Professional Lead</w:t>
            </w:r>
            <w:r w:rsidR="005F23F4">
              <w:rPr>
                <w:rFonts w:cstheme="minorHAnsi"/>
              </w:rPr>
              <w:t xml:space="preserve">, but will </w:t>
            </w:r>
            <w:r w:rsidRPr="00241D33">
              <w:rPr>
                <w:rFonts w:cstheme="minorHAnsi"/>
              </w:rPr>
              <w:t xml:space="preserve">provide advice to all members of the Trust Staff at all levels in regard to Mental Capacity and </w:t>
            </w:r>
            <w:r w:rsidR="005F23F4">
              <w:rPr>
                <w:rFonts w:cstheme="minorHAnsi"/>
              </w:rPr>
              <w:t>Deprivation of Liberty Safeguards</w:t>
            </w:r>
            <w:r w:rsidRPr="00241D33">
              <w:rPr>
                <w:rFonts w:cstheme="minorHAnsi"/>
              </w:rPr>
              <w:t xml:space="preserve">. </w:t>
            </w:r>
          </w:p>
          <w:p w14:paraId="162DE6C2" w14:textId="77777777" w:rsidR="00241D33" w:rsidRDefault="00241D33" w:rsidP="00241D33">
            <w:pPr>
              <w:jc w:val="both"/>
              <w:rPr>
                <w:rFonts w:cstheme="minorHAnsi"/>
              </w:rPr>
            </w:pPr>
          </w:p>
          <w:p w14:paraId="79FA4C3B" w14:textId="4DBFA628" w:rsidR="002A2E8E" w:rsidRDefault="00241D33" w:rsidP="00241D33">
            <w:pPr>
              <w:jc w:val="both"/>
              <w:rPr>
                <w:rFonts w:cstheme="minorHAnsi"/>
              </w:rPr>
            </w:pPr>
            <w:r w:rsidRPr="00241D33">
              <w:rPr>
                <w:rFonts w:cstheme="minorHAnsi"/>
              </w:rPr>
              <w:t xml:space="preserve">The post holder has the freedom to initiate actions and interpret guidance and polices in line with the Trust and service policy. They will </w:t>
            </w:r>
            <w:r>
              <w:rPr>
                <w:rFonts w:cstheme="minorHAnsi"/>
              </w:rPr>
              <w:t>seek</w:t>
            </w:r>
            <w:r w:rsidRPr="00241D33">
              <w:rPr>
                <w:rFonts w:cstheme="minorHAnsi"/>
              </w:rPr>
              <w:t xml:space="preserve"> advice as necessary fr</w:t>
            </w:r>
            <w:r>
              <w:rPr>
                <w:rFonts w:cstheme="minorHAnsi"/>
              </w:rPr>
              <w:t>o</w:t>
            </w:r>
            <w:r w:rsidRPr="00241D33">
              <w:rPr>
                <w:rFonts w:cstheme="minorHAnsi"/>
              </w:rPr>
              <w:t xml:space="preserve">m colleagues in the Integrated Safeguarding </w:t>
            </w:r>
            <w:r>
              <w:rPr>
                <w:rFonts w:cstheme="minorHAnsi"/>
              </w:rPr>
              <w:t>T</w:t>
            </w:r>
            <w:r w:rsidRPr="00241D33">
              <w:rPr>
                <w:rFonts w:cstheme="minorHAnsi"/>
              </w:rPr>
              <w:t>eam and fr</w:t>
            </w:r>
            <w:r>
              <w:rPr>
                <w:rFonts w:cstheme="minorHAnsi"/>
              </w:rPr>
              <w:t>o</w:t>
            </w:r>
            <w:r w:rsidRPr="00241D33">
              <w:rPr>
                <w:rFonts w:cstheme="minorHAnsi"/>
              </w:rPr>
              <w:t xml:space="preserve">m the </w:t>
            </w:r>
            <w:r w:rsidR="00AD0096">
              <w:rPr>
                <w:rFonts w:cstheme="minorHAnsi"/>
              </w:rPr>
              <w:t>MCA Professional Lead</w:t>
            </w:r>
            <w:r w:rsidR="008079A7">
              <w:rPr>
                <w:rFonts w:cstheme="minorHAnsi"/>
              </w:rPr>
              <w:t xml:space="preserve"> and Associated Director of Safeguarding</w:t>
            </w:r>
            <w:r>
              <w:rPr>
                <w:rFonts w:cstheme="minorHAnsi"/>
              </w:rPr>
              <w:t>.</w:t>
            </w:r>
          </w:p>
          <w:p w14:paraId="124B76A3" w14:textId="77777777" w:rsidR="00AB63D5" w:rsidRPr="00BB0F75" w:rsidRDefault="00AB63D5" w:rsidP="00241D33">
            <w:pPr>
              <w:jc w:val="both"/>
              <w:rPr>
                <w:rFonts w:cstheme="minorHAnsi"/>
              </w:rPr>
            </w:pPr>
          </w:p>
        </w:tc>
      </w:tr>
      <w:tr w:rsidR="005534C7" w:rsidRPr="00F607B2" w14:paraId="0989C7F0" w14:textId="77777777" w:rsidTr="00884334">
        <w:tc>
          <w:tcPr>
            <w:tcW w:w="10206" w:type="dxa"/>
            <w:shd w:val="clear" w:color="auto" w:fill="002060"/>
          </w:tcPr>
          <w:p w14:paraId="18121A5B" w14:textId="77777777" w:rsidR="005534C7" w:rsidRPr="00F607B2" w:rsidRDefault="005534C7" w:rsidP="00F607B2">
            <w:pPr>
              <w:jc w:val="both"/>
              <w:rPr>
                <w:rFonts w:ascii="Arial" w:hAnsi="Arial" w:cs="Arial"/>
              </w:rPr>
            </w:pPr>
            <w:r w:rsidRPr="00F607B2">
              <w:rPr>
                <w:rFonts w:ascii="Arial" w:hAnsi="Arial" w:cs="Arial"/>
                <w:b/>
              </w:rPr>
              <w:lastRenderedPageBreak/>
              <w:t xml:space="preserve">COMMUNICATION/RELATIONSHIP SKILLS </w:t>
            </w:r>
          </w:p>
        </w:tc>
      </w:tr>
      <w:tr w:rsidR="005534C7" w:rsidRPr="0040544F" w14:paraId="75EDD987" w14:textId="77777777" w:rsidTr="00884334">
        <w:tc>
          <w:tcPr>
            <w:tcW w:w="10206" w:type="dxa"/>
            <w:tcBorders>
              <w:bottom w:val="single" w:sz="4" w:space="0" w:color="auto"/>
            </w:tcBorders>
          </w:tcPr>
          <w:p w14:paraId="05C8027B" w14:textId="77777777"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iCs/>
                <w:szCs w:val="22"/>
              </w:rPr>
              <w:t xml:space="preserve">The post holder will be required to take responsibility for handling queries and information in a tactful, diplomatic and empathic manner, </w:t>
            </w:r>
            <w:r w:rsidRPr="0040544F">
              <w:rPr>
                <w:rFonts w:asciiTheme="minorHAnsi" w:hAnsiTheme="minorHAnsi" w:cstheme="minorHAnsi"/>
                <w:szCs w:val="22"/>
              </w:rPr>
              <w:t>adhering to the organisations standards of customer care.</w:t>
            </w:r>
          </w:p>
          <w:p w14:paraId="6513D650" w14:textId="77777777" w:rsidR="00BA0D8A" w:rsidRPr="0040544F" w:rsidRDefault="00BA0D8A" w:rsidP="00BA0D8A">
            <w:pPr>
              <w:pStyle w:val="PlainText"/>
              <w:ind w:right="601"/>
              <w:jc w:val="both"/>
              <w:rPr>
                <w:rFonts w:asciiTheme="minorHAnsi" w:hAnsiTheme="minorHAnsi" w:cstheme="minorHAnsi"/>
                <w:szCs w:val="22"/>
              </w:rPr>
            </w:pPr>
          </w:p>
          <w:p w14:paraId="4511ACA7" w14:textId="77777777" w:rsidR="00BA0D8A" w:rsidRPr="0040544F" w:rsidRDefault="00BA0D8A" w:rsidP="00BA0D8A">
            <w:pPr>
              <w:pStyle w:val="PlainText"/>
              <w:ind w:right="601"/>
              <w:jc w:val="both"/>
              <w:rPr>
                <w:rFonts w:asciiTheme="minorHAnsi" w:hAnsiTheme="minorHAnsi" w:cstheme="minorHAnsi"/>
                <w:szCs w:val="22"/>
              </w:rPr>
            </w:pPr>
            <w:r w:rsidRPr="0040544F">
              <w:rPr>
                <w:rFonts w:asciiTheme="minorHAnsi" w:hAnsiTheme="minorHAnsi" w:cstheme="minorHAnsi"/>
                <w:szCs w:val="22"/>
              </w:rPr>
              <w:t>The post holder will be required to deal with complex and sensitive information in a non-judgemental way, sometimes in challenging situations.</w:t>
            </w:r>
          </w:p>
          <w:p w14:paraId="52196A98" w14:textId="77777777" w:rsidR="00BA0D8A" w:rsidRPr="0040544F" w:rsidRDefault="00BA0D8A" w:rsidP="00BA0D8A">
            <w:pPr>
              <w:pStyle w:val="PlainText"/>
              <w:ind w:right="601"/>
              <w:jc w:val="both"/>
              <w:rPr>
                <w:rFonts w:asciiTheme="minorHAnsi" w:hAnsiTheme="minorHAnsi" w:cstheme="minorHAnsi"/>
                <w:szCs w:val="22"/>
              </w:rPr>
            </w:pPr>
          </w:p>
          <w:p w14:paraId="341B2096" w14:textId="1DE8B4C2" w:rsidR="00BA0D8A" w:rsidRPr="0040544F" w:rsidRDefault="00BA0D8A" w:rsidP="00BA0D8A">
            <w:pPr>
              <w:ind w:right="601"/>
              <w:jc w:val="both"/>
              <w:rPr>
                <w:rFonts w:cstheme="minorHAnsi"/>
                <w:iCs/>
              </w:rPr>
            </w:pPr>
            <w:r w:rsidRPr="0040544F">
              <w:rPr>
                <w:rFonts w:cstheme="minorHAnsi"/>
                <w:iCs/>
              </w:rPr>
              <w:t xml:space="preserve">The post holder will </w:t>
            </w:r>
            <w:r w:rsidR="008079A7">
              <w:rPr>
                <w:rFonts w:cstheme="minorHAnsi"/>
                <w:iCs/>
              </w:rPr>
              <w:t xml:space="preserve">support the </w:t>
            </w:r>
            <w:r w:rsidR="00AD0096">
              <w:rPr>
                <w:rFonts w:cstheme="minorHAnsi"/>
                <w:iCs/>
              </w:rPr>
              <w:t>MCA Professional Lead</w:t>
            </w:r>
            <w:r w:rsidR="008079A7">
              <w:rPr>
                <w:rFonts w:cstheme="minorHAnsi"/>
                <w:iCs/>
              </w:rPr>
              <w:t xml:space="preserve">, in managing </w:t>
            </w:r>
            <w:r w:rsidRPr="0040544F">
              <w:rPr>
                <w:rFonts w:cstheme="minorHAnsi"/>
                <w:iCs/>
              </w:rPr>
              <w:t xml:space="preserve">the </w:t>
            </w:r>
            <w:r w:rsidR="007A4D2B">
              <w:rPr>
                <w:rFonts w:cstheme="minorHAnsi"/>
                <w:iCs/>
              </w:rPr>
              <w:t>MCA/LPS</w:t>
            </w:r>
            <w:r w:rsidRPr="0040544F">
              <w:rPr>
                <w:rFonts w:cstheme="minorHAnsi"/>
                <w:iCs/>
              </w:rPr>
              <w:t xml:space="preserve"> team and work alongside the members of the Integrated Safeguarding Team to support the development, co-ordination, management and delivery of </w:t>
            </w:r>
            <w:proofErr w:type="spellStart"/>
            <w:r w:rsidR="008079A7">
              <w:rPr>
                <w:rFonts w:cstheme="minorHAnsi"/>
                <w:iCs/>
              </w:rPr>
              <w:t>DoLS</w:t>
            </w:r>
            <w:proofErr w:type="spellEnd"/>
            <w:r w:rsidR="008079A7">
              <w:rPr>
                <w:rFonts w:cstheme="minorHAnsi"/>
                <w:iCs/>
              </w:rPr>
              <w:t xml:space="preserve"> </w:t>
            </w:r>
            <w:r w:rsidRPr="0040544F">
              <w:rPr>
                <w:rFonts w:cstheme="minorHAnsi"/>
                <w:iCs/>
              </w:rPr>
              <w:t>and MCA across the Trust.</w:t>
            </w:r>
          </w:p>
          <w:p w14:paraId="0FBDEC64" w14:textId="77777777" w:rsidR="00BA0D8A" w:rsidRPr="0040544F" w:rsidRDefault="00BA0D8A" w:rsidP="00BA0D8A">
            <w:pPr>
              <w:ind w:right="601"/>
              <w:rPr>
                <w:rFonts w:cstheme="minorHAnsi"/>
                <w:iCs/>
              </w:rPr>
            </w:pPr>
          </w:p>
          <w:p w14:paraId="04228043" w14:textId="77777777" w:rsidR="00BA0D8A" w:rsidRPr="0040544F" w:rsidRDefault="00BA0D8A" w:rsidP="00BA0D8A">
            <w:pPr>
              <w:ind w:right="601"/>
              <w:jc w:val="both"/>
              <w:rPr>
                <w:rFonts w:cstheme="minorHAnsi"/>
                <w:iCs/>
              </w:rPr>
            </w:pPr>
            <w:r w:rsidRPr="0040544F">
              <w:rPr>
                <w:rFonts w:cstheme="minorHAnsi"/>
                <w:iCs/>
              </w:rPr>
              <w:t xml:space="preserve">There will be regular communication with </w:t>
            </w:r>
            <w:r w:rsidR="008079A7">
              <w:rPr>
                <w:rFonts w:cstheme="minorHAnsi"/>
                <w:iCs/>
              </w:rPr>
              <w:t>other members of the MCA Team</w:t>
            </w:r>
            <w:r w:rsidRPr="0040544F">
              <w:rPr>
                <w:rFonts w:cstheme="minorHAnsi"/>
                <w:iCs/>
              </w:rPr>
              <w:t xml:space="preserve"> to ensure </w:t>
            </w:r>
            <w:r w:rsidR="008079A7">
              <w:rPr>
                <w:rFonts w:cstheme="minorHAnsi"/>
                <w:iCs/>
              </w:rPr>
              <w:t>coordinating</w:t>
            </w:r>
            <w:r w:rsidRPr="0040544F">
              <w:rPr>
                <w:rFonts w:cstheme="minorHAnsi"/>
                <w:iCs/>
              </w:rPr>
              <w:t xml:space="preserve"> of the Trust responsibilities under the Mental Capacity </w:t>
            </w:r>
            <w:r w:rsidR="008079A7">
              <w:rPr>
                <w:rFonts w:cstheme="minorHAnsi"/>
                <w:iCs/>
              </w:rPr>
              <w:t>Act (2005)</w:t>
            </w:r>
            <w:r w:rsidRPr="0040544F">
              <w:rPr>
                <w:rFonts w:cstheme="minorHAnsi"/>
                <w:iCs/>
              </w:rPr>
              <w:t>.</w:t>
            </w:r>
          </w:p>
          <w:p w14:paraId="3A9F4C34" w14:textId="77777777" w:rsidR="00BA0D8A" w:rsidRPr="0040544F" w:rsidRDefault="00BA0D8A" w:rsidP="00BA0D8A">
            <w:pPr>
              <w:ind w:right="601"/>
              <w:rPr>
                <w:rFonts w:cstheme="minorHAnsi"/>
                <w:iCs/>
              </w:rPr>
            </w:pPr>
          </w:p>
          <w:p w14:paraId="0C3B33C5" w14:textId="77777777" w:rsidR="002A2E8E" w:rsidRDefault="00BA0D8A" w:rsidP="00241D33">
            <w:pPr>
              <w:jc w:val="both"/>
              <w:rPr>
                <w:rFonts w:cstheme="minorHAnsi"/>
              </w:rPr>
            </w:pPr>
            <w:r w:rsidRPr="0040544F">
              <w:rPr>
                <w:rFonts w:cstheme="minorHAnsi"/>
              </w:rPr>
              <w:t>The post holder will be expected to behave in accordance with the Trust's values of</w:t>
            </w:r>
            <w:r w:rsidR="00B82A47">
              <w:rPr>
                <w:rFonts w:cstheme="minorHAnsi"/>
              </w:rPr>
              <w:t xml:space="preserve"> Compassion, Integrity, Inclusion and Empowerment. </w:t>
            </w:r>
          </w:p>
          <w:p w14:paraId="563DCDFA" w14:textId="77777777" w:rsidR="00E67B12" w:rsidRDefault="00E67B12" w:rsidP="00241D33">
            <w:pPr>
              <w:jc w:val="both"/>
              <w:rPr>
                <w:rFonts w:cstheme="minorHAnsi"/>
              </w:rPr>
            </w:pPr>
          </w:p>
          <w:p w14:paraId="1C13DF9E" w14:textId="77777777" w:rsidR="00E67B12" w:rsidRDefault="00E67B12" w:rsidP="00241D33">
            <w:pPr>
              <w:jc w:val="both"/>
              <w:rPr>
                <w:rFonts w:cstheme="minorHAnsi"/>
              </w:rPr>
            </w:pPr>
            <w:r w:rsidRPr="007140E8">
              <w:rPr>
                <w:rFonts w:cstheme="minorHAnsi"/>
              </w:rPr>
              <w:t>The post holder will be expected to provide and receive complex and sensitive information, where persuasive, motivational, negotiating, training, empathic or re-assurance skills are required. This may be because agreement or cooperation is required or because there are barriers to understanding</w:t>
            </w:r>
          </w:p>
          <w:p w14:paraId="4176642D" w14:textId="77777777" w:rsidR="00E67B12" w:rsidRPr="0040544F" w:rsidRDefault="00E67B12" w:rsidP="00241D33">
            <w:pPr>
              <w:jc w:val="both"/>
              <w:rPr>
                <w:rFonts w:cstheme="minorHAnsi"/>
              </w:rPr>
            </w:pPr>
          </w:p>
        </w:tc>
      </w:tr>
      <w:tr w:rsidR="005534C7" w:rsidRPr="00F607B2" w14:paraId="7A556FDC" w14:textId="77777777" w:rsidTr="00884334">
        <w:tc>
          <w:tcPr>
            <w:tcW w:w="10206" w:type="dxa"/>
            <w:shd w:val="clear" w:color="auto" w:fill="002060"/>
          </w:tcPr>
          <w:p w14:paraId="40BEFF50" w14:textId="77777777" w:rsidR="005534C7" w:rsidRPr="00F607B2" w:rsidRDefault="005534C7" w:rsidP="00F607B2">
            <w:pPr>
              <w:jc w:val="both"/>
              <w:rPr>
                <w:rFonts w:ascii="Arial" w:hAnsi="Arial" w:cs="Arial"/>
              </w:rPr>
            </w:pPr>
            <w:r w:rsidRPr="00F607B2">
              <w:rPr>
                <w:rFonts w:ascii="Arial" w:hAnsi="Arial" w:cs="Arial"/>
                <w:b/>
              </w:rPr>
              <w:t>ANALYTICAL/JUDGEMENTAL SKILLS</w:t>
            </w:r>
          </w:p>
        </w:tc>
      </w:tr>
      <w:tr w:rsidR="005534C7" w:rsidRPr="0040544F" w14:paraId="3AAB5DD0" w14:textId="77777777" w:rsidTr="00884334">
        <w:tc>
          <w:tcPr>
            <w:tcW w:w="10206" w:type="dxa"/>
            <w:tcBorders>
              <w:bottom w:val="single" w:sz="4" w:space="0" w:color="auto"/>
            </w:tcBorders>
          </w:tcPr>
          <w:p w14:paraId="3AB135EC"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 xml:space="preserve">Undertaking MCA assessments, monitor, evaluate, review and making improvements where necessary. </w:t>
            </w:r>
          </w:p>
          <w:p w14:paraId="3B6E60E6" w14:textId="77777777" w:rsidR="00BA0D8A" w:rsidRPr="0040544F" w:rsidRDefault="00BA0D8A" w:rsidP="00BA0D8A">
            <w:pPr>
              <w:autoSpaceDE w:val="0"/>
              <w:autoSpaceDN w:val="0"/>
              <w:adjustRightInd w:val="0"/>
              <w:ind w:right="33"/>
              <w:rPr>
                <w:rFonts w:cstheme="minorHAnsi"/>
              </w:rPr>
            </w:pPr>
          </w:p>
          <w:p w14:paraId="148819F2"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 xml:space="preserve">Ensure all </w:t>
            </w:r>
            <w:r w:rsidR="007A4D2B">
              <w:rPr>
                <w:rFonts w:cstheme="minorHAnsi"/>
              </w:rPr>
              <w:t>MCA</w:t>
            </w:r>
            <w:r w:rsidR="008079A7">
              <w:rPr>
                <w:rFonts w:cstheme="minorHAnsi"/>
              </w:rPr>
              <w:t xml:space="preserve"> and </w:t>
            </w:r>
            <w:proofErr w:type="spellStart"/>
            <w:r w:rsidR="008079A7">
              <w:rPr>
                <w:rFonts w:cstheme="minorHAnsi"/>
              </w:rPr>
              <w:t>DoLS</w:t>
            </w:r>
            <w:proofErr w:type="spellEnd"/>
            <w:r w:rsidRPr="0040544F">
              <w:rPr>
                <w:rFonts w:cstheme="minorHAnsi"/>
              </w:rPr>
              <w:t xml:space="preserve"> training is monitored and evaluated for quality and effectiveness.</w:t>
            </w:r>
          </w:p>
          <w:p w14:paraId="445809D8" w14:textId="77777777" w:rsidR="00BA0D8A" w:rsidRPr="0040544F" w:rsidRDefault="00BA0D8A" w:rsidP="00BA0D8A">
            <w:pPr>
              <w:autoSpaceDE w:val="0"/>
              <w:autoSpaceDN w:val="0"/>
              <w:adjustRightInd w:val="0"/>
              <w:ind w:right="33"/>
              <w:rPr>
                <w:rFonts w:cstheme="minorHAnsi"/>
              </w:rPr>
            </w:pPr>
          </w:p>
          <w:p w14:paraId="007E6E67" w14:textId="77777777" w:rsidR="00BA0D8A" w:rsidRPr="0040544F" w:rsidRDefault="00BA0D8A" w:rsidP="00BA0D8A">
            <w:pPr>
              <w:autoSpaceDE w:val="0"/>
              <w:autoSpaceDN w:val="0"/>
              <w:adjustRightInd w:val="0"/>
              <w:ind w:right="33"/>
              <w:jc w:val="both"/>
              <w:rPr>
                <w:rFonts w:cstheme="minorHAnsi"/>
              </w:rPr>
            </w:pPr>
            <w:r w:rsidRPr="0040544F">
              <w:rPr>
                <w:rFonts w:cstheme="minorHAnsi"/>
              </w:rPr>
              <w:t xml:space="preserve">Support Staff to reflect and improve their MCA assessments and </w:t>
            </w:r>
            <w:proofErr w:type="spellStart"/>
            <w:r w:rsidR="008079A7">
              <w:rPr>
                <w:rFonts w:cstheme="minorHAnsi"/>
              </w:rPr>
              <w:t>DoLS</w:t>
            </w:r>
            <w:proofErr w:type="spellEnd"/>
            <w:r w:rsidRPr="0040544F">
              <w:rPr>
                <w:rFonts w:cstheme="minorHAnsi"/>
              </w:rPr>
              <w:t xml:space="preserve"> practice. Teach by example.</w:t>
            </w:r>
          </w:p>
          <w:p w14:paraId="0D5E0B1C" w14:textId="77777777" w:rsidR="00BA0D8A" w:rsidRPr="0040544F" w:rsidRDefault="00BA0D8A" w:rsidP="00BA0D8A">
            <w:pPr>
              <w:autoSpaceDE w:val="0"/>
              <w:autoSpaceDN w:val="0"/>
              <w:adjustRightInd w:val="0"/>
              <w:ind w:right="33"/>
              <w:rPr>
                <w:rFonts w:cstheme="minorHAnsi"/>
              </w:rPr>
            </w:pPr>
          </w:p>
          <w:p w14:paraId="6BDCF2A8" w14:textId="437FACEE" w:rsidR="00BA0D8A" w:rsidRPr="0040544F" w:rsidRDefault="00BA0D8A" w:rsidP="00BA0D8A">
            <w:pPr>
              <w:ind w:right="33"/>
              <w:jc w:val="both"/>
              <w:rPr>
                <w:rFonts w:cstheme="minorHAnsi"/>
                <w:iCs/>
              </w:rPr>
            </w:pPr>
            <w:r w:rsidRPr="0040544F">
              <w:rPr>
                <w:rFonts w:cstheme="minorHAnsi"/>
                <w:iCs/>
              </w:rPr>
              <w:t xml:space="preserve">The post holder will </w:t>
            </w:r>
            <w:r w:rsidR="00256324">
              <w:rPr>
                <w:rFonts w:cstheme="minorHAnsi"/>
                <w:iCs/>
              </w:rPr>
              <w:t xml:space="preserve">be manage, under the leadership of the </w:t>
            </w:r>
            <w:r w:rsidR="00AD0096">
              <w:rPr>
                <w:rFonts w:cstheme="minorHAnsi"/>
                <w:iCs/>
              </w:rPr>
              <w:t xml:space="preserve">MCA Professional </w:t>
            </w:r>
            <w:proofErr w:type="gramStart"/>
            <w:r w:rsidR="00AD0096">
              <w:rPr>
                <w:rFonts w:cstheme="minorHAnsi"/>
                <w:iCs/>
              </w:rPr>
              <w:t>Lead</w:t>
            </w:r>
            <w:r w:rsidR="00256324">
              <w:rPr>
                <w:rFonts w:cstheme="minorHAnsi"/>
                <w:iCs/>
              </w:rPr>
              <w:t xml:space="preserve">,  </w:t>
            </w:r>
            <w:r w:rsidRPr="0040544F">
              <w:rPr>
                <w:rFonts w:cstheme="minorHAnsi"/>
                <w:iCs/>
              </w:rPr>
              <w:t>incoming</w:t>
            </w:r>
            <w:proofErr w:type="gramEnd"/>
            <w:r w:rsidRPr="0040544F">
              <w:rPr>
                <w:rFonts w:cstheme="minorHAnsi"/>
                <w:iCs/>
              </w:rPr>
              <w:t xml:space="preserve"> and outgoing communications relating to their role responsibilities and will initiate responses where appropriate, demonstrating at all times a high level of discretion and confidentiality while ensuring responses to deadlines and targets are met.  </w:t>
            </w:r>
          </w:p>
          <w:p w14:paraId="1656194C" w14:textId="77777777" w:rsidR="00BA0D8A" w:rsidRPr="0040544F" w:rsidRDefault="00BA0D8A" w:rsidP="00BA0D8A">
            <w:pPr>
              <w:ind w:right="33"/>
              <w:rPr>
                <w:rFonts w:cstheme="minorHAnsi"/>
                <w:iCs/>
              </w:rPr>
            </w:pPr>
          </w:p>
          <w:p w14:paraId="00153707" w14:textId="77777777" w:rsidR="00BA0D8A" w:rsidRDefault="00BA0D8A" w:rsidP="00BA0D8A">
            <w:pPr>
              <w:ind w:right="33"/>
              <w:jc w:val="both"/>
              <w:rPr>
                <w:rFonts w:cstheme="minorHAnsi"/>
                <w:iCs/>
              </w:rPr>
            </w:pPr>
            <w:r w:rsidRPr="0040544F">
              <w:rPr>
                <w:rFonts w:cstheme="minorHAnsi"/>
                <w:iCs/>
              </w:rPr>
              <w:t>The post holder will analyse facts and data as required when reviewing assessments and the impact of practice on patient care.</w:t>
            </w:r>
          </w:p>
          <w:p w14:paraId="48ECC6C8" w14:textId="77777777" w:rsidR="00D50AD6" w:rsidRDefault="00D50AD6" w:rsidP="00BA0D8A">
            <w:pPr>
              <w:ind w:right="33"/>
              <w:jc w:val="both"/>
              <w:rPr>
                <w:rFonts w:cstheme="minorHAnsi"/>
                <w:iCs/>
              </w:rPr>
            </w:pPr>
          </w:p>
          <w:p w14:paraId="3E92CC30" w14:textId="77777777" w:rsidR="00E8295B" w:rsidRPr="0040544F" w:rsidRDefault="00E8295B" w:rsidP="00BA0D8A">
            <w:pPr>
              <w:ind w:right="33"/>
              <w:jc w:val="both"/>
              <w:rPr>
                <w:rFonts w:cstheme="minorHAnsi"/>
                <w:iCs/>
              </w:rPr>
            </w:pPr>
            <w:r w:rsidRPr="00D50AD6">
              <w:rPr>
                <w:rFonts w:cstheme="minorHAnsi"/>
                <w:iCs/>
              </w:rPr>
              <w:t>To contribute to investigations where related to own area of expertise, and to be an advisor in agreeing Terms of Reference where investigation includes a focus on mental capacity or similar.</w:t>
            </w:r>
          </w:p>
          <w:p w14:paraId="20B01346" w14:textId="77777777" w:rsidR="00BA0D8A" w:rsidRPr="0040544F" w:rsidRDefault="00BA0D8A" w:rsidP="00BA0D8A">
            <w:pPr>
              <w:ind w:right="601"/>
              <w:rPr>
                <w:rFonts w:cstheme="minorHAnsi"/>
                <w:iCs/>
              </w:rPr>
            </w:pPr>
          </w:p>
          <w:p w14:paraId="1DE022FF" w14:textId="44F796BB" w:rsidR="002A2E8E" w:rsidRPr="0040544F" w:rsidRDefault="00BA0D8A" w:rsidP="00241D33">
            <w:pPr>
              <w:rPr>
                <w:rFonts w:cstheme="minorHAnsi"/>
                <w:color w:val="FF0000"/>
              </w:rPr>
            </w:pPr>
            <w:r w:rsidRPr="0040544F">
              <w:rPr>
                <w:rFonts w:cstheme="minorHAnsi"/>
              </w:rPr>
              <w:t>The post holder will be required to use their own judgement where appropriate</w:t>
            </w:r>
            <w:r w:rsidR="004C2E4A">
              <w:rPr>
                <w:rFonts w:cstheme="minorHAnsi"/>
              </w:rPr>
              <w:t xml:space="preserve"> but will be </w:t>
            </w:r>
            <w:proofErr w:type="gramStart"/>
            <w:r w:rsidR="004C2E4A">
              <w:rPr>
                <w:rFonts w:cstheme="minorHAnsi"/>
              </w:rPr>
              <w:t>lead</w:t>
            </w:r>
            <w:proofErr w:type="gramEnd"/>
            <w:r w:rsidR="004C2E4A">
              <w:rPr>
                <w:rFonts w:cstheme="minorHAnsi"/>
              </w:rPr>
              <w:t xml:space="preserve">, and supported by the </w:t>
            </w:r>
            <w:r w:rsidR="00AD0096">
              <w:rPr>
                <w:rFonts w:cstheme="minorHAnsi"/>
              </w:rPr>
              <w:t>MCA Professional Lead</w:t>
            </w:r>
            <w:r w:rsidRPr="0040544F">
              <w:rPr>
                <w:rFonts w:cstheme="minorHAnsi"/>
              </w:rPr>
              <w:t>.</w:t>
            </w:r>
          </w:p>
        </w:tc>
      </w:tr>
      <w:tr w:rsidR="005534C7" w:rsidRPr="00F607B2" w14:paraId="7A915123" w14:textId="77777777" w:rsidTr="00884334">
        <w:tc>
          <w:tcPr>
            <w:tcW w:w="10206" w:type="dxa"/>
            <w:shd w:val="clear" w:color="auto" w:fill="002060"/>
          </w:tcPr>
          <w:p w14:paraId="5B3AD1D9" w14:textId="77777777" w:rsidR="005534C7" w:rsidRPr="00F607B2" w:rsidRDefault="005534C7" w:rsidP="00F607B2">
            <w:pPr>
              <w:jc w:val="both"/>
              <w:rPr>
                <w:rFonts w:ascii="Arial" w:hAnsi="Arial" w:cs="Arial"/>
              </w:rPr>
            </w:pPr>
            <w:r w:rsidRPr="00F607B2">
              <w:rPr>
                <w:rFonts w:ascii="Arial" w:hAnsi="Arial" w:cs="Arial"/>
                <w:b/>
              </w:rPr>
              <w:t>PLANNING/ORGANISATIONAL SKILLS</w:t>
            </w:r>
          </w:p>
        </w:tc>
      </w:tr>
      <w:tr w:rsidR="005534C7" w:rsidRPr="0040544F" w14:paraId="501408CF" w14:textId="77777777" w:rsidTr="00884334">
        <w:tc>
          <w:tcPr>
            <w:tcW w:w="10206" w:type="dxa"/>
            <w:tcBorders>
              <w:bottom w:val="single" w:sz="4" w:space="0" w:color="auto"/>
            </w:tcBorders>
          </w:tcPr>
          <w:p w14:paraId="33E2ADB7" w14:textId="63B64CCF" w:rsidR="00256324" w:rsidRDefault="00BA0D8A" w:rsidP="000F1858">
            <w:pPr>
              <w:ind w:right="33"/>
              <w:jc w:val="both"/>
              <w:rPr>
                <w:rFonts w:cstheme="minorHAnsi"/>
              </w:rPr>
            </w:pPr>
            <w:r w:rsidRPr="0040544F">
              <w:rPr>
                <w:rFonts w:cstheme="minorHAnsi"/>
              </w:rPr>
              <w:lastRenderedPageBreak/>
              <w:t xml:space="preserve">The post holder will be </w:t>
            </w:r>
            <w:r w:rsidR="00256324">
              <w:rPr>
                <w:rFonts w:cstheme="minorHAnsi"/>
              </w:rPr>
              <w:t xml:space="preserve">directed by the </w:t>
            </w:r>
            <w:r w:rsidR="00AD0096">
              <w:rPr>
                <w:rFonts w:cstheme="minorHAnsi"/>
              </w:rPr>
              <w:t>MCA Professional Lead</w:t>
            </w:r>
            <w:r w:rsidR="00256324">
              <w:rPr>
                <w:rFonts w:cstheme="minorHAnsi"/>
              </w:rPr>
              <w:t>, but will have some responsibility in the p</w:t>
            </w:r>
            <w:r w:rsidR="00256324" w:rsidRPr="00256324">
              <w:rPr>
                <w:rFonts w:cstheme="minorHAnsi"/>
              </w:rPr>
              <w:t>lanning and organisation of a number of complex activities or programmes, which require the formulation and adjustment of plans</w:t>
            </w:r>
            <w:r w:rsidR="00256324">
              <w:rPr>
                <w:rFonts w:cstheme="minorHAnsi"/>
              </w:rPr>
              <w:t xml:space="preserve"> for the MCA team</w:t>
            </w:r>
            <w:r w:rsidRPr="0040544F">
              <w:rPr>
                <w:rFonts w:cstheme="minorHAnsi"/>
              </w:rPr>
              <w:t xml:space="preserve">.  </w:t>
            </w:r>
          </w:p>
          <w:p w14:paraId="1A2F2504" w14:textId="77777777" w:rsidR="00BA0D8A" w:rsidRPr="0040544F" w:rsidRDefault="00BA0D8A" w:rsidP="000F1858">
            <w:pPr>
              <w:ind w:right="33"/>
              <w:jc w:val="both"/>
              <w:rPr>
                <w:rFonts w:cstheme="minorHAnsi"/>
              </w:rPr>
            </w:pPr>
            <w:r w:rsidRPr="0040544F">
              <w:rPr>
                <w:rFonts w:cstheme="minorHAnsi"/>
              </w:rPr>
              <w:t>They will be required to support Staff throughout the Trust to identify</w:t>
            </w:r>
            <w:r w:rsidR="00256324">
              <w:rPr>
                <w:rFonts w:cstheme="minorHAnsi"/>
              </w:rPr>
              <w:t xml:space="preserve"> when there is reason to doubt an </w:t>
            </w:r>
            <w:proofErr w:type="spellStart"/>
            <w:proofErr w:type="gramStart"/>
            <w:r w:rsidR="00256324">
              <w:rPr>
                <w:rFonts w:cstheme="minorHAnsi"/>
              </w:rPr>
              <w:t>individuals</w:t>
            </w:r>
            <w:proofErr w:type="spellEnd"/>
            <w:proofErr w:type="gramEnd"/>
            <w:r w:rsidR="00256324">
              <w:rPr>
                <w:rFonts w:cstheme="minorHAnsi"/>
              </w:rPr>
              <w:t xml:space="preserve"> capacity</w:t>
            </w:r>
            <w:r w:rsidRPr="0040544F">
              <w:rPr>
                <w:rFonts w:cstheme="minorHAnsi"/>
              </w:rPr>
              <w:t xml:space="preserve">, assess </w:t>
            </w:r>
            <w:r w:rsidR="00256324">
              <w:rPr>
                <w:rFonts w:cstheme="minorHAnsi"/>
              </w:rPr>
              <w:t xml:space="preserve">capacity </w:t>
            </w:r>
            <w:r w:rsidRPr="0040544F">
              <w:rPr>
                <w:rFonts w:cstheme="minorHAnsi"/>
              </w:rPr>
              <w:t xml:space="preserve">and </w:t>
            </w:r>
            <w:r w:rsidR="00256324">
              <w:rPr>
                <w:rFonts w:cstheme="minorHAnsi"/>
              </w:rPr>
              <w:t>support subsequent decision making</w:t>
            </w:r>
            <w:r w:rsidRPr="0040544F">
              <w:rPr>
                <w:rFonts w:cstheme="minorHAnsi"/>
              </w:rPr>
              <w:t xml:space="preserve">. </w:t>
            </w:r>
          </w:p>
          <w:p w14:paraId="1DABD4A2" w14:textId="77777777" w:rsidR="000F1858" w:rsidRPr="0040544F" w:rsidRDefault="000F1858" w:rsidP="000F1858">
            <w:pPr>
              <w:ind w:right="33"/>
              <w:jc w:val="both"/>
              <w:rPr>
                <w:rFonts w:cstheme="minorHAnsi"/>
              </w:rPr>
            </w:pPr>
          </w:p>
          <w:p w14:paraId="64091DF2" w14:textId="77777777" w:rsidR="00BA0D8A" w:rsidRPr="0040544F" w:rsidRDefault="00BA0D8A" w:rsidP="000F1858">
            <w:pPr>
              <w:ind w:right="33"/>
              <w:jc w:val="both"/>
              <w:rPr>
                <w:rFonts w:cstheme="minorHAnsi"/>
              </w:rPr>
            </w:pPr>
            <w:r w:rsidRPr="0040544F">
              <w:rPr>
                <w:rFonts w:cstheme="minorHAnsi"/>
              </w:rPr>
              <w:t xml:space="preserve">They will be </w:t>
            </w:r>
            <w:r w:rsidR="00256324">
              <w:rPr>
                <w:rFonts w:cstheme="minorHAnsi"/>
              </w:rPr>
              <w:t>delegated responsibilities,</w:t>
            </w:r>
            <w:r w:rsidRPr="0040544F">
              <w:rPr>
                <w:rFonts w:cstheme="minorHAnsi"/>
              </w:rPr>
              <w:t xml:space="preserve"> to</w:t>
            </w:r>
            <w:r w:rsidR="00256324">
              <w:rPr>
                <w:rFonts w:cstheme="minorHAnsi"/>
              </w:rPr>
              <w:t xml:space="preserve"> </w:t>
            </w:r>
            <w:r w:rsidRPr="0040544F">
              <w:rPr>
                <w:rFonts w:cstheme="minorHAnsi"/>
              </w:rPr>
              <w:t>plan training and education programmes and courses and they will be responsible for, ensuring that plans are adjusted to meet changing deadlines and shifting priorities.</w:t>
            </w:r>
          </w:p>
          <w:p w14:paraId="4CCEB79D" w14:textId="77777777" w:rsidR="000F1858" w:rsidRPr="0040544F" w:rsidRDefault="000F1858" w:rsidP="000F1858">
            <w:pPr>
              <w:ind w:right="33"/>
              <w:jc w:val="both"/>
              <w:rPr>
                <w:rFonts w:cstheme="minorHAnsi"/>
              </w:rPr>
            </w:pPr>
          </w:p>
          <w:p w14:paraId="3166CEB0" w14:textId="77777777" w:rsidR="002A2E8E" w:rsidRPr="0040544F" w:rsidRDefault="00BA0D8A" w:rsidP="00E67B12">
            <w:pPr>
              <w:ind w:right="33"/>
              <w:jc w:val="both"/>
              <w:rPr>
                <w:rFonts w:cstheme="minorHAnsi"/>
                <w:color w:val="FF0000"/>
              </w:rPr>
            </w:pPr>
            <w:r w:rsidRPr="0040544F">
              <w:rPr>
                <w:rFonts w:cstheme="minorHAnsi"/>
              </w:rPr>
              <w:t>The post holder must be able to manage a diverse workload,</w:t>
            </w:r>
            <w:r w:rsidR="00256324">
              <w:rPr>
                <w:rFonts w:cstheme="minorHAnsi"/>
              </w:rPr>
              <w:t xml:space="preserve"> manage staff,</w:t>
            </w:r>
            <w:r w:rsidRPr="0040544F">
              <w:rPr>
                <w:rFonts w:cstheme="minorHAnsi"/>
              </w:rPr>
              <w:t xml:space="preserve"> identify priorities and multi task to ensure delivery of the Trusts responsibilities</w:t>
            </w:r>
            <w:r w:rsidR="00256324">
              <w:rPr>
                <w:rFonts w:cstheme="minorHAnsi"/>
              </w:rPr>
              <w:t xml:space="preserve"> under the MCA (2005)</w:t>
            </w:r>
            <w:r w:rsidRPr="0040544F">
              <w:rPr>
                <w:rFonts w:cstheme="minorHAnsi"/>
              </w:rPr>
              <w:t>.</w:t>
            </w:r>
            <w:r w:rsidR="00E67B12">
              <w:t xml:space="preserve"> </w:t>
            </w:r>
          </w:p>
        </w:tc>
      </w:tr>
      <w:tr w:rsidR="005534C7" w:rsidRPr="00F607B2" w14:paraId="1E1F634A" w14:textId="77777777" w:rsidTr="00884334">
        <w:tc>
          <w:tcPr>
            <w:tcW w:w="10206" w:type="dxa"/>
            <w:shd w:val="clear" w:color="auto" w:fill="002060"/>
          </w:tcPr>
          <w:p w14:paraId="2BA2C2FE" w14:textId="77777777" w:rsidR="005534C7" w:rsidRPr="00F607B2" w:rsidRDefault="005534C7" w:rsidP="00F607B2">
            <w:pPr>
              <w:jc w:val="both"/>
              <w:rPr>
                <w:rFonts w:ascii="Arial" w:hAnsi="Arial" w:cs="Arial"/>
              </w:rPr>
            </w:pPr>
            <w:r w:rsidRPr="00F607B2">
              <w:rPr>
                <w:rFonts w:ascii="Arial" w:hAnsi="Arial" w:cs="Arial"/>
                <w:b/>
              </w:rPr>
              <w:t xml:space="preserve">PATIENT/CLIENT CARE </w:t>
            </w:r>
          </w:p>
        </w:tc>
      </w:tr>
      <w:tr w:rsidR="005534C7" w:rsidRPr="0040544F" w14:paraId="29852042" w14:textId="77777777" w:rsidTr="00884334">
        <w:tc>
          <w:tcPr>
            <w:tcW w:w="10206" w:type="dxa"/>
            <w:tcBorders>
              <w:bottom w:val="single" w:sz="4" w:space="0" w:color="auto"/>
            </w:tcBorders>
          </w:tcPr>
          <w:p w14:paraId="3530DFA1" w14:textId="77777777" w:rsidR="004D2659" w:rsidRPr="007140E8" w:rsidRDefault="004D2659" w:rsidP="004D2659">
            <w:pPr>
              <w:ind w:right="601"/>
              <w:jc w:val="both"/>
              <w:rPr>
                <w:rFonts w:cstheme="minorHAnsi"/>
              </w:rPr>
            </w:pPr>
            <w:r w:rsidRPr="007140E8">
              <w:rPr>
                <w:rFonts w:cstheme="minorHAnsi"/>
              </w:rPr>
              <w:t xml:space="preserve">The post holder will assist staff in identifying when </w:t>
            </w:r>
            <w:r w:rsidR="00256324">
              <w:rPr>
                <w:rFonts w:cstheme="minorHAnsi"/>
              </w:rPr>
              <w:t xml:space="preserve">there is reason to doubt someone’s capacity and/or </w:t>
            </w:r>
            <w:r w:rsidRPr="007140E8">
              <w:rPr>
                <w:rFonts w:cstheme="minorHAnsi"/>
              </w:rPr>
              <w:t>is being deprived of their liberty.</w:t>
            </w:r>
          </w:p>
          <w:p w14:paraId="2F0003D9" w14:textId="77777777" w:rsidR="004D2659" w:rsidRPr="007140E8" w:rsidRDefault="004D2659" w:rsidP="004D2659">
            <w:pPr>
              <w:ind w:right="601"/>
              <w:jc w:val="both"/>
              <w:rPr>
                <w:rFonts w:cstheme="minorHAnsi"/>
              </w:rPr>
            </w:pPr>
          </w:p>
          <w:p w14:paraId="2EA065F0" w14:textId="77777777" w:rsidR="004D2659" w:rsidRPr="007140E8" w:rsidRDefault="004D2659" w:rsidP="004D2659">
            <w:pPr>
              <w:ind w:right="601"/>
              <w:jc w:val="both"/>
              <w:rPr>
                <w:rFonts w:cstheme="minorHAnsi"/>
              </w:rPr>
            </w:pPr>
            <w:r w:rsidRPr="007140E8">
              <w:rPr>
                <w:rFonts w:cstheme="minorHAnsi"/>
              </w:rPr>
              <w:t>The post holder will undertake and assist staff to undertake Mental Capacity Assessments providing specialist advice to staff in this area.</w:t>
            </w:r>
          </w:p>
          <w:p w14:paraId="5A737450" w14:textId="77777777" w:rsidR="004D2659" w:rsidRPr="007140E8" w:rsidRDefault="004D2659" w:rsidP="004D2659">
            <w:pPr>
              <w:ind w:right="601"/>
              <w:jc w:val="both"/>
              <w:rPr>
                <w:rFonts w:cstheme="minorHAnsi"/>
              </w:rPr>
            </w:pPr>
          </w:p>
          <w:p w14:paraId="1A420FE2" w14:textId="77777777" w:rsidR="004D2659" w:rsidRPr="007140E8" w:rsidRDefault="004D2659" w:rsidP="004D2659">
            <w:pPr>
              <w:ind w:right="601"/>
              <w:jc w:val="both"/>
              <w:rPr>
                <w:rFonts w:cstheme="minorHAnsi"/>
              </w:rPr>
            </w:pPr>
            <w:r w:rsidRPr="007140E8">
              <w:rPr>
                <w:rFonts w:cstheme="minorHAnsi"/>
              </w:rPr>
              <w:t>The post will support staff in the completion of, and provide specialist support regarding, Deprivations of Liberty Safeguards</w:t>
            </w:r>
            <w:r w:rsidR="00256324">
              <w:rPr>
                <w:rFonts w:cstheme="minorHAnsi"/>
              </w:rPr>
              <w:t xml:space="preserve"> Authorisations</w:t>
            </w:r>
            <w:r w:rsidRPr="007140E8">
              <w:rPr>
                <w:rFonts w:cstheme="minorHAnsi"/>
              </w:rPr>
              <w:t>.</w:t>
            </w:r>
          </w:p>
          <w:p w14:paraId="73681D60" w14:textId="77777777" w:rsidR="004D2659" w:rsidRPr="007140E8" w:rsidRDefault="004D2659" w:rsidP="004D2659">
            <w:pPr>
              <w:ind w:right="601"/>
              <w:jc w:val="both"/>
              <w:rPr>
                <w:rFonts w:cstheme="minorHAnsi"/>
              </w:rPr>
            </w:pPr>
          </w:p>
          <w:p w14:paraId="7C3BE8A1" w14:textId="77777777" w:rsidR="004D2659" w:rsidRPr="007140E8" w:rsidRDefault="004D2659" w:rsidP="004D2659">
            <w:pPr>
              <w:ind w:right="601"/>
              <w:jc w:val="both"/>
              <w:rPr>
                <w:rFonts w:cstheme="minorHAnsi"/>
              </w:rPr>
            </w:pPr>
            <w:r w:rsidRPr="007140E8">
              <w:rPr>
                <w:rFonts w:cstheme="minorHAnsi"/>
              </w:rPr>
              <w:t>They will refer to other specialists as required in order to provide optimal care of the participant.</w:t>
            </w:r>
          </w:p>
          <w:p w14:paraId="215852F7" w14:textId="77777777" w:rsidR="004D2659" w:rsidRDefault="004D2659" w:rsidP="004D2659">
            <w:pPr>
              <w:ind w:right="601"/>
              <w:jc w:val="both"/>
              <w:rPr>
                <w:rFonts w:cstheme="minorHAnsi"/>
              </w:rPr>
            </w:pPr>
            <w:r w:rsidRPr="007140E8">
              <w:rPr>
                <w:rFonts w:cstheme="minorHAnsi"/>
              </w:rPr>
              <w:t>Collate and review information to ensure that there is an accurate overview of all patients who are deprived of their liberty within the organisation.</w:t>
            </w:r>
          </w:p>
          <w:p w14:paraId="5473858D" w14:textId="77777777" w:rsidR="004D2659" w:rsidRDefault="004D2659" w:rsidP="004D2659">
            <w:pPr>
              <w:ind w:right="601"/>
              <w:jc w:val="both"/>
              <w:rPr>
                <w:rFonts w:cstheme="minorHAnsi"/>
              </w:rPr>
            </w:pPr>
          </w:p>
          <w:p w14:paraId="6ED7586C" w14:textId="77777777" w:rsidR="000F1858" w:rsidRPr="0040544F" w:rsidRDefault="000F1858" w:rsidP="000F1858">
            <w:pPr>
              <w:ind w:right="601"/>
              <w:jc w:val="both"/>
              <w:rPr>
                <w:rFonts w:cstheme="minorHAnsi"/>
              </w:rPr>
            </w:pPr>
            <w:r w:rsidRPr="0040544F">
              <w:rPr>
                <w:rFonts w:cstheme="minorHAnsi"/>
              </w:rPr>
              <w:t>The post holder is required to put the patient, as the first priority, at the centre of all activities.</w:t>
            </w:r>
          </w:p>
          <w:p w14:paraId="56681E25" w14:textId="77777777" w:rsidR="000F1858" w:rsidRPr="0040544F" w:rsidRDefault="000F1858" w:rsidP="000F1858">
            <w:pPr>
              <w:ind w:right="601"/>
              <w:rPr>
                <w:rFonts w:cstheme="minorHAnsi"/>
              </w:rPr>
            </w:pPr>
          </w:p>
          <w:p w14:paraId="73595578" w14:textId="77777777" w:rsidR="000F1858" w:rsidRPr="0040544F" w:rsidRDefault="000F1858" w:rsidP="000F1858">
            <w:pPr>
              <w:ind w:right="601"/>
              <w:jc w:val="both"/>
              <w:rPr>
                <w:rFonts w:cstheme="minorHAnsi"/>
              </w:rPr>
            </w:pPr>
            <w:r w:rsidRPr="0040544F">
              <w:rPr>
                <w:rFonts w:cstheme="minorHAnsi"/>
              </w:rPr>
              <w:t xml:space="preserve">The post holder will have regular contact with patients/clients by phone or face to face and will </w:t>
            </w:r>
          </w:p>
          <w:p w14:paraId="4530C93D" w14:textId="77777777" w:rsidR="000F1858" w:rsidRPr="0040544F" w:rsidRDefault="000F1858" w:rsidP="000F1858">
            <w:pPr>
              <w:ind w:right="601"/>
              <w:rPr>
                <w:rFonts w:cstheme="minorHAnsi"/>
              </w:rPr>
            </w:pPr>
            <w:r w:rsidRPr="0040544F">
              <w:rPr>
                <w:rFonts w:cstheme="minorHAnsi"/>
              </w:rPr>
              <w:t>provide information and advice to patients and carers.</w:t>
            </w:r>
          </w:p>
          <w:p w14:paraId="7BA511AF" w14:textId="77777777" w:rsidR="004D2659" w:rsidRDefault="004D2659" w:rsidP="000F1858">
            <w:pPr>
              <w:ind w:right="33"/>
              <w:rPr>
                <w:rFonts w:cstheme="minorHAnsi"/>
              </w:rPr>
            </w:pPr>
          </w:p>
          <w:p w14:paraId="06A44F54" w14:textId="77777777" w:rsidR="004D2659" w:rsidRDefault="004D2659" w:rsidP="000F1858">
            <w:pPr>
              <w:ind w:right="33"/>
              <w:rPr>
                <w:rFonts w:cstheme="minorHAnsi"/>
              </w:rPr>
            </w:pPr>
            <w:r>
              <w:rPr>
                <w:rFonts w:cstheme="minorHAnsi"/>
              </w:rPr>
              <w:t>They will provide</w:t>
            </w:r>
            <w:r w:rsidRPr="004D2659">
              <w:rPr>
                <w:rFonts w:cstheme="minorHAnsi"/>
              </w:rPr>
              <w:t xml:space="preserve"> advice which contributes to the care, wellbeing of patients/clients</w:t>
            </w:r>
            <w:r>
              <w:rPr>
                <w:rFonts w:cstheme="minorHAnsi"/>
              </w:rPr>
              <w:t>.</w:t>
            </w:r>
          </w:p>
          <w:p w14:paraId="6883FA97" w14:textId="77777777" w:rsidR="004D2659" w:rsidRPr="0040544F" w:rsidRDefault="004D2659" w:rsidP="000F1858">
            <w:pPr>
              <w:ind w:right="33"/>
              <w:rPr>
                <w:rFonts w:cstheme="minorHAnsi"/>
              </w:rPr>
            </w:pPr>
          </w:p>
          <w:p w14:paraId="2A317216" w14:textId="122AB6BD" w:rsidR="005534C7" w:rsidRDefault="00256324" w:rsidP="00241D33">
            <w:pPr>
              <w:ind w:right="601"/>
              <w:jc w:val="both"/>
              <w:rPr>
                <w:rFonts w:cstheme="minorHAnsi"/>
              </w:rPr>
            </w:pPr>
            <w:r>
              <w:rPr>
                <w:rFonts w:cstheme="minorHAnsi"/>
              </w:rPr>
              <w:t xml:space="preserve">Under the leadership of the </w:t>
            </w:r>
            <w:r w:rsidR="00AD0096">
              <w:rPr>
                <w:rFonts w:cstheme="minorHAnsi"/>
              </w:rPr>
              <w:t>MCA Professional Lead</w:t>
            </w:r>
            <w:r>
              <w:rPr>
                <w:rFonts w:cstheme="minorHAnsi"/>
              </w:rPr>
              <w:t>, t</w:t>
            </w:r>
            <w:r w:rsidR="000F1858" w:rsidRPr="0040544F">
              <w:rPr>
                <w:rFonts w:cstheme="minorHAnsi"/>
              </w:rPr>
              <w:t>he post holder will be ensuring that the quality of care delivery and services to patients meets the expected standards as set out by the Trust.</w:t>
            </w:r>
          </w:p>
          <w:p w14:paraId="45F279CD" w14:textId="77777777" w:rsidR="004D2659" w:rsidRDefault="004D2659" w:rsidP="00241D33">
            <w:pPr>
              <w:ind w:right="601"/>
              <w:jc w:val="both"/>
              <w:rPr>
                <w:rFonts w:cstheme="minorHAnsi"/>
              </w:rPr>
            </w:pPr>
          </w:p>
          <w:p w14:paraId="02379614" w14:textId="77777777" w:rsidR="004D2659" w:rsidRPr="0040544F" w:rsidRDefault="004D2659" w:rsidP="00241D33">
            <w:pPr>
              <w:ind w:right="601"/>
              <w:jc w:val="both"/>
              <w:rPr>
                <w:rFonts w:cstheme="minorHAnsi"/>
              </w:rPr>
            </w:pPr>
          </w:p>
        </w:tc>
      </w:tr>
      <w:tr w:rsidR="005534C7" w:rsidRPr="00F607B2" w14:paraId="13A32F1D" w14:textId="77777777" w:rsidTr="00884334">
        <w:tc>
          <w:tcPr>
            <w:tcW w:w="10206" w:type="dxa"/>
            <w:shd w:val="clear" w:color="auto" w:fill="002060"/>
          </w:tcPr>
          <w:p w14:paraId="73335726" w14:textId="77777777" w:rsidR="005534C7" w:rsidRPr="00F607B2" w:rsidRDefault="005534C7" w:rsidP="00F607B2">
            <w:pPr>
              <w:jc w:val="both"/>
              <w:rPr>
                <w:rFonts w:ascii="Arial" w:hAnsi="Arial" w:cs="Arial"/>
              </w:rPr>
            </w:pPr>
            <w:r w:rsidRPr="00F607B2">
              <w:rPr>
                <w:rFonts w:ascii="Arial" w:hAnsi="Arial" w:cs="Arial"/>
                <w:b/>
              </w:rPr>
              <w:t xml:space="preserve">POLICY/SERVICE DEVELOPMENT </w:t>
            </w:r>
          </w:p>
        </w:tc>
      </w:tr>
      <w:tr w:rsidR="005534C7" w:rsidRPr="0040544F" w14:paraId="08ABFADB" w14:textId="77777777" w:rsidTr="00884334">
        <w:tc>
          <w:tcPr>
            <w:tcW w:w="10206" w:type="dxa"/>
            <w:tcBorders>
              <w:bottom w:val="single" w:sz="4" w:space="0" w:color="auto"/>
            </w:tcBorders>
          </w:tcPr>
          <w:p w14:paraId="76532AFF" w14:textId="77777777" w:rsidR="004D2659" w:rsidRPr="007140E8"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 xml:space="preserve">They will be responsible for </w:t>
            </w:r>
            <w:r w:rsidR="00256324">
              <w:rPr>
                <w:rFonts w:asciiTheme="minorHAnsi" w:hAnsiTheme="minorHAnsi" w:cstheme="minorHAnsi"/>
              </w:rPr>
              <w:t xml:space="preserve">contributing to </w:t>
            </w:r>
            <w:r w:rsidRPr="007140E8">
              <w:rPr>
                <w:rFonts w:asciiTheme="minorHAnsi" w:hAnsiTheme="minorHAnsi" w:cstheme="minorHAnsi"/>
              </w:rPr>
              <w:t xml:space="preserve">the Mental Capacity Act and Deprivations of Liberty Safeguards Policies for </w:t>
            </w:r>
            <w:r w:rsidR="00B82A47">
              <w:rPr>
                <w:rFonts w:asciiTheme="minorHAnsi" w:hAnsiTheme="minorHAnsi" w:cstheme="minorHAnsi"/>
              </w:rPr>
              <w:t>Royal Devon</w:t>
            </w:r>
            <w:r w:rsidRPr="007140E8">
              <w:rPr>
                <w:rFonts w:asciiTheme="minorHAnsi" w:hAnsiTheme="minorHAnsi" w:cstheme="minorHAnsi"/>
              </w:rPr>
              <w:t>.</w:t>
            </w:r>
          </w:p>
          <w:p w14:paraId="6FA57311" w14:textId="77777777" w:rsidR="004D2659" w:rsidRPr="007140E8" w:rsidRDefault="0072613F" w:rsidP="004D2659">
            <w:pPr>
              <w:pStyle w:val="BodyTextIndent2"/>
              <w:numPr>
                <w:ilvl w:val="0"/>
                <w:numId w:val="11"/>
              </w:numPr>
              <w:spacing w:before="0" w:after="0" w:line="240" w:lineRule="auto"/>
              <w:ind w:right="601"/>
              <w:contextualSpacing/>
              <w:rPr>
                <w:rFonts w:asciiTheme="minorHAnsi" w:hAnsiTheme="minorHAnsi" w:cstheme="minorHAnsi"/>
              </w:rPr>
            </w:pPr>
            <w:r>
              <w:rPr>
                <w:rFonts w:asciiTheme="minorHAnsi" w:hAnsiTheme="minorHAnsi" w:cstheme="minorHAnsi"/>
              </w:rPr>
              <w:t>They will implement</w:t>
            </w:r>
            <w:r w:rsidRPr="0072613F">
              <w:rPr>
                <w:rFonts w:asciiTheme="minorHAnsi" w:hAnsiTheme="minorHAnsi" w:cstheme="minorHAnsi"/>
              </w:rPr>
              <w:t xml:space="preserve"> policies for own work area and proposes policy or service changes which impact beyond own area of activity</w:t>
            </w:r>
            <w:r w:rsidR="004D2659" w:rsidRPr="007140E8">
              <w:rPr>
                <w:rFonts w:asciiTheme="minorHAnsi" w:hAnsiTheme="minorHAnsi" w:cstheme="minorHAnsi"/>
              </w:rPr>
              <w:t xml:space="preserve"> in relation to MCA/LPS. </w:t>
            </w:r>
          </w:p>
          <w:p w14:paraId="393C4BE3" w14:textId="77777777" w:rsidR="004D2659" w:rsidRDefault="004D2659" w:rsidP="004D2659">
            <w:pPr>
              <w:pStyle w:val="BodyTextIndent2"/>
              <w:numPr>
                <w:ilvl w:val="0"/>
                <w:numId w:val="11"/>
              </w:numPr>
              <w:spacing w:before="0" w:after="0" w:line="240" w:lineRule="auto"/>
              <w:ind w:right="601"/>
              <w:contextualSpacing/>
              <w:rPr>
                <w:rFonts w:asciiTheme="minorHAnsi" w:hAnsiTheme="minorHAnsi" w:cstheme="minorHAnsi"/>
              </w:rPr>
            </w:pPr>
            <w:r w:rsidRPr="007140E8">
              <w:rPr>
                <w:rFonts w:asciiTheme="minorHAnsi" w:hAnsiTheme="minorHAnsi" w:cstheme="minorHAnsi"/>
              </w:rPr>
              <w:t>They will inform and provide expertise in relation to deprivations of liberty and the Mental Capacity Act (2005) in regards to Trusts policies where relevant, e.g. Restraint Policy, Safeguarding Adults policy.</w:t>
            </w:r>
          </w:p>
          <w:p w14:paraId="59380EEB" w14:textId="77777777" w:rsidR="0072613F" w:rsidRPr="007140E8" w:rsidRDefault="0072613F" w:rsidP="0072613F">
            <w:pPr>
              <w:pStyle w:val="BodyTextIndent2"/>
              <w:spacing w:before="0" w:after="0" w:line="240" w:lineRule="auto"/>
              <w:ind w:right="601"/>
              <w:contextualSpacing/>
              <w:rPr>
                <w:rFonts w:asciiTheme="minorHAnsi" w:hAnsiTheme="minorHAnsi" w:cstheme="minorHAnsi"/>
              </w:rPr>
            </w:pPr>
          </w:p>
          <w:p w14:paraId="56A123D6" w14:textId="77777777" w:rsidR="00BA0D8A" w:rsidRPr="0040544F" w:rsidRDefault="00BA0D8A" w:rsidP="00BA0D8A">
            <w:pPr>
              <w:ind w:left="34" w:right="601"/>
              <w:rPr>
                <w:rFonts w:cstheme="minorHAnsi"/>
              </w:rPr>
            </w:pPr>
            <w:r w:rsidRPr="007140E8">
              <w:rPr>
                <w:rFonts w:cstheme="minorHAnsi"/>
              </w:rPr>
              <w:t>Under the Freedom to Act the post holder</w:t>
            </w:r>
            <w:r w:rsidRPr="0040544F">
              <w:rPr>
                <w:rFonts w:cstheme="minorHAnsi"/>
              </w:rPr>
              <w:t xml:space="preserve"> is responsible for exercising professional accountability and ensuring that:</w:t>
            </w:r>
          </w:p>
          <w:p w14:paraId="7EE8BA1B"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At all times their own and others practice is in line with the NMC Code of Professional Practice and they abide by the legal and statutory rules relating to practice.</w:t>
            </w:r>
          </w:p>
          <w:p w14:paraId="41389731"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Patient’s interests and rights are respected and they act as an advocate on behalf of patient.</w:t>
            </w:r>
          </w:p>
          <w:p w14:paraId="330D1688"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privacy and dignity of the patient is respected at all times.</w:t>
            </w:r>
          </w:p>
          <w:p w14:paraId="1826302F"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High standards are achieved and maintained.</w:t>
            </w:r>
          </w:p>
          <w:p w14:paraId="0C132736"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lastRenderedPageBreak/>
              <w:t>Through working in partnership with patients, they are the focus of effective care.</w:t>
            </w:r>
          </w:p>
          <w:p w14:paraId="55D3F591"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 role of other persons delivering health care is recognised and respected.</w:t>
            </w:r>
          </w:p>
          <w:p w14:paraId="3F80A94C"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 xml:space="preserve">Public trust and confidence </w:t>
            </w:r>
            <w:proofErr w:type="gramStart"/>
            <w:r w:rsidRPr="0040544F">
              <w:rPr>
                <w:rFonts w:asciiTheme="minorHAnsi" w:hAnsiTheme="minorHAnsi" w:cstheme="minorHAnsi"/>
              </w:rPr>
              <w:t>is</w:t>
            </w:r>
            <w:proofErr w:type="gramEnd"/>
            <w:r w:rsidRPr="0040544F">
              <w:rPr>
                <w:rFonts w:asciiTheme="minorHAnsi" w:hAnsiTheme="minorHAnsi" w:cstheme="minorHAnsi"/>
              </w:rPr>
              <w:t xml:space="preserve"> not jeopardised.</w:t>
            </w:r>
          </w:p>
          <w:p w14:paraId="45EB987C"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demonstrate a high commitment to professional and personal development to ensure that professional competencies are maintained and developed to continue to meet the needs of the service.</w:t>
            </w:r>
          </w:p>
          <w:p w14:paraId="7A4598A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An up-to-date Personal Development Plan is maintained.</w:t>
            </w:r>
          </w:p>
          <w:p w14:paraId="5AFDFCB5"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 xml:space="preserve">They promote and support innovative and </w:t>
            </w:r>
            <w:r w:rsidR="00B82A47" w:rsidRPr="0040544F">
              <w:rPr>
                <w:rFonts w:asciiTheme="minorHAnsi" w:hAnsiTheme="minorHAnsi" w:cstheme="minorHAnsi"/>
              </w:rPr>
              <w:t>evidence-based</w:t>
            </w:r>
            <w:r w:rsidRPr="0040544F">
              <w:rPr>
                <w:rFonts w:asciiTheme="minorHAnsi" w:hAnsiTheme="minorHAnsi" w:cstheme="minorHAnsi"/>
              </w:rPr>
              <w:t xml:space="preserve"> practice and share knowledge and expertise with colleagues.</w:t>
            </w:r>
          </w:p>
          <w:p w14:paraId="5CD494E0"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Educational opportunities are utilised to facilitate learning in the clinical situation.</w:t>
            </w:r>
          </w:p>
          <w:p w14:paraId="62604F82"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demonstrate critical reflection skills and the learning gained from experience</w:t>
            </w:r>
          </w:p>
          <w:p w14:paraId="23D70AEA" w14:textId="77777777" w:rsidR="00BA0D8A" w:rsidRPr="0040544F" w:rsidRDefault="00BA0D8A" w:rsidP="00BA0D8A">
            <w:pPr>
              <w:pStyle w:val="ListParagraph"/>
              <w:numPr>
                <w:ilvl w:val="0"/>
                <w:numId w:val="11"/>
              </w:numPr>
              <w:spacing w:before="0"/>
              <w:ind w:left="748" w:right="601" w:hanging="357"/>
              <w:rPr>
                <w:rFonts w:asciiTheme="minorHAnsi" w:hAnsiTheme="minorHAnsi" w:cstheme="minorHAnsi"/>
              </w:rPr>
            </w:pPr>
            <w:r w:rsidRPr="0040544F">
              <w:rPr>
                <w:rFonts w:asciiTheme="minorHAnsi" w:hAnsiTheme="minorHAnsi" w:cstheme="minorHAnsi"/>
              </w:rPr>
              <w:t>They participate in, and promote clinical supervision.</w:t>
            </w:r>
          </w:p>
          <w:p w14:paraId="0BCA80F0"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 xml:space="preserve">They participate in the Trust’s Development &amp; Review procedures. </w:t>
            </w:r>
          </w:p>
          <w:p w14:paraId="72C12710" w14:textId="77777777" w:rsidR="00BA0D8A" w:rsidRPr="0040544F" w:rsidRDefault="00BA0D8A" w:rsidP="00BA0D8A">
            <w:pPr>
              <w:pStyle w:val="ListParagraph"/>
              <w:numPr>
                <w:ilvl w:val="0"/>
                <w:numId w:val="11"/>
              </w:numPr>
              <w:spacing w:before="0"/>
              <w:ind w:right="601"/>
              <w:rPr>
                <w:rFonts w:asciiTheme="minorHAnsi" w:hAnsiTheme="minorHAnsi" w:cstheme="minorHAnsi"/>
              </w:rPr>
            </w:pPr>
            <w:r w:rsidRPr="0040544F">
              <w:rPr>
                <w:rFonts w:asciiTheme="minorHAnsi" w:hAnsiTheme="minorHAnsi" w:cstheme="minorHAnsi"/>
              </w:rPr>
              <w:t>They contribute to service and practice development initiatives within the clinical setting.</w:t>
            </w:r>
          </w:p>
          <w:p w14:paraId="770493A2" w14:textId="77777777" w:rsidR="00BA0D8A" w:rsidRPr="0040544F"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They deliver new and existing education programmes to develop staff skills and practice around MCA and </w:t>
            </w:r>
            <w:proofErr w:type="spellStart"/>
            <w:r w:rsidR="0072613F">
              <w:rPr>
                <w:rFonts w:asciiTheme="minorHAnsi" w:hAnsiTheme="minorHAnsi" w:cstheme="minorHAnsi"/>
              </w:rPr>
              <w:t>DoLS</w:t>
            </w:r>
            <w:proofErr w:type="spellEnd"/>
            <w:r w:rsidRPr="0040544F">
              <w:rPr>
                <w:rFonts w:asciiTheme="minorHAnsi" w:hAnsiTheme="minorHAnsi" w:cstheme="minorHAnsi"/>
              </w:rPr>
              <w:t xml:space="preserve">. </w:t>
            </w:r>
            <w:r w:rsidRPr="0040544F">
              <w:rPr>
                <w:rFonts w:asciiTheme="minorHAnsi" w:hAnsiTheme="minorHAnsi" w:cstheme="minorHAnsi"/>
              </w:rPr>
              <w:tab/>
            </w:r>
          </w:p>
          <w:p w14:paraId="05A0B3C1" w14:textId="77777777" w:rsidR="00BA0D8A" w:rsidRDefault="00BA0D8A" w:rsidP="00BA0D8A">
            <w:pPr>
              <w:pStyle w:val="BodyTextIndent2"/>
              <w:numPr>
                <w:ilvl w:val="0"/>
                <w:numId w:val="11"/>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All training and assessment records are maintained and written and oral summaries of progress produced as required in relation to </w:t>
            </w:r>
            <w:proofErr w:type="spellStart"/>
            <w:r w:rsidR="0072613F">
              <w:rPr>
                <w:rFonts w:asciiTheme="minorHAnsi" w:hAnsiTheme="minorHAnsi" w:cstheme="minorHAnsi"/>
              </w:rPr>
              <w:t>DoLS</w:t>
            </w:r>
            <w:proofErr w:type="spellEnd"/>
            <w:r w:rsidRPr="0040544F">
              <w:rPr>
                <w:rFonts w:asciiTheme="minorHAnsi" w:hAnsiTheme="minorHAnsi" w:cstheme="minorHAnsi"/>
              </w:rPr>
              <w:t xml:space="preserve"> and MCA. </w:t>
            </w:r>
          </w:p>
          <w:p w14:paraId="011C9702" w14:textId="77777777" w:rsidR="00BA0D8A" w:rsidRPr="0040544F" w:rsidRDefault="00BA0D8A" w:rsidP="00BA0D8A">
            <w:pPr>
              <w:pStyle w:val="BodyTextIndent2"/>
              <w:spacing w:before="0" w:after="0" w:line="240" w:lineRule="auto"/>
              <w:ind w:left="754" w:right="601"/>
              <w:contextualSpacing/>
              <w:rPr>
                <w:rFonts w:asciiTheme="minorHAnsi" w:hAnsiTheme="minorHAnsi" w:cstheme="minorHAnsi"/>
              </w:rPr>
            </w:pPr>
          </w:p>
          <w:p w14:paraId="40D9DB6D" w14:textId="77777777" w:rsidR="00BA0D8A" w:rsidRPr="0040544F" w:rsidRDefault="00BA0D8A" w:rsidP="00BA0D8A">
            <w:pPr>
              <w:ind w:left="34" w:right="601"/>
              <w:rPr>
                <w:rFonts w:cstheme="minorHAnsi"/>
              </w:rPr>
            </w:pPr>
            <w:r w:rsidRPr="0040544F">
              <w:rPr>
                <w:rFonts w:cstheme="minorHAnsi"/>
              </w:rPr>
              <w:t xml:space="preserve">As part of the Integrated Safeguarding </w:t>
            </w:r>
            <w:r w:rsidR="0072613F">
              <w:rPr>
                <w:rFonts w:cstheme="minorHAnsi"/>
              </w:rPr>
              <w:t xml:space="preserve">and MCA </w:t>
            </w:r>
            <w:r w:rsidRPr="0040544F">
              <w:rPr>
                <w:rFonts w:cstheme="minorHAnsi"/>
              </w:rPr>
              <w:t xml:space="preserve">team: </w:t>
            </w:r>
          </w:p>
          <w:p w14:paraId="00C3CB2E"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Identify shortfalls in practice within the Trust, or any other deficit that may leave individuals at risk of abuse, neglect or harm.</w:t>
            </w:r>
          </w:p>
          <w:p w14:paraId="725655D6"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Work collaboratively within the organisation, with children, adults and families at risk and across agencies to form partnerships and working arrangements that facilitate effective safeguarding practices.</w:t>
            </w:r>
          </w:p>
          <w:p w14:paraId="7527E06F" w14:textId="77777777" w:rsidR="00BA0D8A" w:rsidRPr="0040544F" w:rsidRDefault="00BA0D8A" w:rsidP="00BA0D8A">
            <w:pPr>
              <w:pStyle w:val="ListParagraph"/>
              <w:numPr>
                <w:ilvl w:val="0"/>
                <w:numId w:val="12"/>
              </w:numPr>
              <w:spacing w:before="0"/>
              <w:ind w:right="601"/>
              <w:rPr>
                <w:rFonts w:asciiTheme="minorHAnsi" w:hAnsiTheme="minorHAnsi" w:cstheme="minorHAnsi"/>
              </w:rPr>
            </w:pPr>
            <w:r w:rsidRPr="0040544F">
              <w:rPr>
                <w:rFonts w:asciiTheme="minorHAnsi" w:hAnsiTheme="minorHAnsi" w:cstheme="minorHAnsi"/>
              </w:rPr>
              <w:t xml:space="preserve">Support the delivery and development of safeguarding training in relation to </w:t>
            </w:r>
            <w:proofErr w:type="spellStart"/>
            <w:r w:rsidR="0072613F">
              <w:rPr>
                <w:rFonts w:asciiTheme="minorHAnsi" w:hAnsiTheme="minorHAnsi" w:cstheme="minorHAnsi"/>
              </w:rPr>
              <w:t>DoLS</w:t>
            </w:r>
            <w:proofErr w:type="spellEnd"/>
            <w:r w:rsidRPr="0040544F">
              <w:rPr>
                <w:rFonts w:asciiTheme="minorHAnsi" w:hAnsiTheme="minorHAnsi" w:cstheme="minorHAnsi"/>
              </w:rPr>
              <w:t xml:space="preserve"> and MCA guidance sessions to staff across the Trust.</w:t>
            </w:r>
          </w:p>
          <w:p w14:paraId="15DA0B12" w14:textId="77777777" w:rsidR="00BA0D8A" w:rsidRPr="0040544F" w:rsidRDefault="0072613F" w:rsidP="00BA0D8A">
            <w:pPr>
              <w:pStyle w:val="ListParagraph"/>
              <w:numPr>
                <w:ilvl w:val="0"/>
                <w:numId w:val="12"/>
              </w:numPr>
              <w:spacing w:before="0"/>
              <w:ind w:right="601"/>
              <w:rPr>
                <w:rFonts w:asciiTheme="minorHAnsi" w:hAnsiTheme="minorHAnsi" w:cstheme="minorHAnsi"/>
              </w:rPr>
            </w:pPr>
            <w:r>
              <w:rPr>
                <w:rFonts w:asciiTheme="minorHAnsi" w:hAnsiTheme="minorHAnsi" w:cstheme="minorHAnsi"/>
              </w:rPr>
              <w:t>Support with</w:t>
            </w:r>
            <w:r w:rsidR="00BA0D8A" w:rsidRPr="0040544F">
              <w:rPr>
                <w:rFonts w:asciiTheme="minorHAnsi" w:hAnsiTheme="minorHAnsi" w:cstheme="minorHAnsi"/>
              </w:rPr>
              <w:t xml:space="preserve"> MCA/</w:t>
            </w:r>
            <w:proofErr w:type="spellStart"/>
            <w:r>
              <w:rPr>
                <w:rFonts w:asciiTheme="minorHAnsi" w:hAnsiTheme="minorHAnsi" w:cstheme="minorHAnsi"/>
              </w:rPr>
              <w:t>DoLS</w:t>
            </w:r>
            <w:proofErr w:type="spellEnd"/>
            <w:r w:rsidR="00BA0D8A" w:rsidRPr="0040544F">
              <w:rPr>
                <w:rFonts w:asciiTheme="minorHAnsi" w:hAnsiTheme="minorHAnsi" w:cstheme="minorHAnsi"/>
              </w:rPr>
              <w:t xml:space="preserve"> related audits.</w:t>
            </w:r>
          </w:p>
          <w:p w14:paraId="68E7780B"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color w:val="000000"/>
              </w:rPr>
            </w:pPr>
            <w:r w:rsidRPr="0040544F">
              <w:rPr>
                <w:rFonts w:asciiTheme="minorHAnsi" w:hAnsiTheme="minorHAnsi" w:cstheme="minorHAnsi"/>
                <w:color w:val="000000"/>
              </w:rPr>
              <w:t>Be aware of and provide guidance to staff with regard to the Trust’s Prevent strategy.</w:t>
            </w:r>
          </w:p>
          <w:p w14:paraId="12F53B47"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Be a key point of contact to support clinical staff skills. </w:t>
            </w:r>
          </w:p>
          <w:p w14:paraId="64EFE13E"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 xml:space="preserve">Maintain own educational development.  </w:t>
            </w:r>
          </w:p>
          <w:p w14:paraId="61A0E82E"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meetings relevant to role and as delegated within the Team.</w:t>
            </w:r>
          </w:p>
          <w:p w14:paraId="74F812AF"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Attend all statutory training to meet health and safety requirements and have expertise with policy and local procedure sufficient to be a good role model.</w:t>
            </w:r>
          </w:p>
          <w:p w14:paraId="6BF1CBF1"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a personal portfolio of evidence relating to competence and achievement and support others in doing the same.</w:t>
            </w:r>
          </w:p>
          <w:p w14:paraId="3629CCDF"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Maintain competence via awareness of current clinical, education and research issues.</w:t>
            </w:r>
          </w:p>
          <w:p w14:paraId="7CA54546" w14:textId="77777777" w:rsidR="00BA0D8A" w:rsidRPr="0040544F" w:rsidRDefault="00BA0D8A" w:rsidP="00BA0D8A">
            <w:pPr>
              <w:pStyle w:val="BodyTextIndent2"/>
              <w:numPr>
                <w:ilvl w:val="0"/>
                <w:numId w:val="12"/>
              </w:numPr>
              <w:spacing w:before="0" w:after="0" w:line="240" w:lineRule="auto"/>
              <w:ind w:right="601"/>
              <w:contextualSpacing/>
              <w:rPr>
                <w:rFonts w:asciiTheme="minorHAnsi" w:hAnsiTheme="minorHAnsi" w:cstheme="minorHAnsi"/>
              </w:rPr>
            </w:pPr>
            <w:r w:rsidRPr="0040544F">
              <w:rPr>
                <w:rFonts w:asciiTheme="minorHAnsi" w:hAnsiTheme="minorHAnsi" w:cstheme="minorHAnsi"/>
              </w:rPr>
              <w:t>The post holder will comply with policy and promote high standards of health and safety in the work place.</w:t>
            </w:r>
          </w:p>
          <w:p w14:paraId="6B5F8C75" w14:textId="77777777" w:rsidR="00BA0D8A" w:rsidRPr="0040544F" w:rsidRDefault="00BA0D8A" w:rsidP="00BA0D8A">
            <w:pPr>
              <w:pStyle w:val="ListParagraph"/>
              <w:numPr>
                <w:ilvl w:val="0"/>
                <w:numId w:val="12"/>
              </w:numPr>
              <w:spacing w:before="0"/>
              <w:ind w:right="601"/>
              <w:rPr>
                <w:rFonts w:asciiTheme="minorHAnsi" w:hAnsiTheme="minorHAnsi" w:cstheme="minorHAnsi"/>
                <w:szCs w:val="22"/>
              </w:rPr>
            </w:pPr>
            <w:r w:rsidRPr="0040544F">
              <w:rPr>
                <w:rFonts w:asciiTheme="minorHAnsi" w:hAnsiTheme="minorHAnsi" w:cstheme="minorHAnsi"/>
              </w:rPr>
              <w:t xml:space="preserve">Ensure safe practise to minimise the risks of infection to patients and staff in accordance with national and Trust policies. </w:t>
            </w:r>
          </w:p>
          <w:p w14:paraId="4B9C526C"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Promote the development of opportunities for shared learning to support working across multi-professional, service and organisational boundaries.</w:t>
            </w:r>
          </w:p>
          <w:p w14:paraId="4712E50E"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e-learning packages and intranet resources.</w:t>
            </w:r>
          </w:p>
          <w:p w14:paraId="3AEA3289" w14:textId="77777777" w:rsidR="00BA0D8A" w:rsidRPr="0040544F" w:rsidRDefault="00BA0D8A" w:rsidP="00BA0D8A">
            <w:pPr>
              <w:pStyle w:val="ListParagraph"/>
              <w:numPr>
                <w:ilvl w:val="0"/>
                <w:numId w:val="12"/>
              </w:numPr>
              <w:autoSpaceDE w:val="0"/>
              <w:autoSpaceDN w:val="0"/>
              <w:adjustRightInd w:val="0"/>
              <w:spacing w:before="0"/>
              <w:ind w:right="601"/>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Contribute to the development of Continuing Professional Development and education opportunities to meet the needs of the organisation.</w:t>
            </w:r>
          </w:p>
          <w:p w14:paraId="45A1938D" w14:textId="77777777" w:rsidR="002A2E8E" w:rsidRPr="00AB63D5" w:rsidRDefault="00BA0D8A" w:rsidP="00241D33">
            <w:pPr>
              <w:pStyle w:val="ListParagraph"/>
              <w:numPr>
                <w:ilvl w:val="0"/>
                <w:numId w:val="12"/>
              </w:numPr>
              <w:autoSpaceDE w:val="0"/>
              <w:autoSpaceDN w:val="0"/>
              <w:adjustRightInd w:val="0"/>
              <w:spacing w:before="0"/>
              <w:ind w:right="601"/>
              <w:rPr>
                <w:rFonts w:asciiTheme="minorHAnsi" w:hAnsiTheme="minorHAnsi" w:cstheme="minorHAnsi"/>
              </w:rPr>
            </w:pPr>
            <w:r w:rsidRPr="0040544F">
              <w:rPr>
                <w:rFonts w:asciiTheme="minorHAnsi" w:eastAsiaTheme="minorHAnsi" w:hAnsiTheme="minorHAnsi" w:cstheme="minorHAnsi"/>
                <w:szCs w:val="22"/>
                <w:lang w:eastAsia="en-US"/>
              </w:rPr>
              <w:t>Facilitate shared learning, supervision and reflective skills development especially in regard to MCA and LPS.</w:t>
            </w:r>
          </w:p>
          <w:p w14:paraId="62A663A2" w14:textId="77777777" w:rsidR="00AB63D5" w:rsidRDefault="00AB63D5" w:rsidP="00AB63D5">
            <w:pPr>
              <w:autoSpaceDE w:val="0"/>
              <w:autoSpaceDN w:val="0"/>
              <w:adjustRightInd w:val="0"/>
              <w:ind w:right="601"/>
              <w:rPr>
                <w:rFonts w:cstheme="minorHAnsi"/>
              </w:rPr>
            </w:pPr>
          </w:p>
          <w:p w14:paraId="24492EC5" w14:textId="77777777" w:rsidR="00AB63D5" w:rsidRDefault="00AB63D5" w:rsidP="00AB63D5">
            <w:pPr>
              <w:autoSpaceDE w:val="0"/>
              <w:autoSpaceDN w:val="0"/>
              <w:adjustRightInd w:val="0"/>
              <w:ind w:right="601"/>
              <w:rPr>
                <w:rFonts w:cstheme="minorHAnsi"/>
              </w:rPr>
            </w:pPr>
          </w:p>
          <w:p w14:paraId="26940B24" w14:textId="77777777" w:rsidR="00AB63D5" w:rsidRDefault="00AB63D5" w:rsidP="00AB63D5">
            <w:pPr>
              <w:autoSpaceDE w:val="0"/>
              <w:autoSpaceDN w:val="0"/>
              <w:adjustRightInd w:val="0"/>
              <w:ind w:right="601"/>
              <w:rPr>
                <w:rFonts w:cstheme="minorHAnsi"/>
              </w:rPr>
            </w:pPr>
          </w:p>
          <w:p w14:paraId="187C3A2C" w14:textId="77777777" w:rsidR="00AB63D5" w:rsidRDefault="00AB63D5" w:rsidP="00AB63D5">
            <w:pPr>
              <w:autoSpaceDE w:val="0"/>
              <w:autoSpaceDN w:val="0"/>
              <w:adjustRightInd w:val="0"/>
              <w:ind w:right="601"/>
              <w:rPr>
                <w:rFonts w:cstheme="minorHAnsi"/>
              </w:rPr>
            </w:pPr>
          </w:p>
          <w:p w14:paraId="70D07882" w14:textId="77777777" w:rsidR="00AB63D5" w:rsidRPr="00AB63D5" w:rsidRDefault="00AB63D5" w:rsidP="00AB63D5">
            <w:pPr>
              <w:autoSpaceDE w:val="0"/>
              <w:autoSpaceDN w:val="0"/>
              <w:adjustRightInd w:val="0"/>
              <w:ind w:right="601"/>
              <w:rPr>
                <w:rFonts w:cstheme="minorHAnsi"/>
              </w:rPr>
            </w:pPr>
          </w:p>
        </w:tc>
      </w:tr>
      <w:tr w:rsidR="005534C7" w:rsidRPr="00F607B2" w14:paraId="0A2537FA" w14:textId="77777777" w:rsidTr="00884334">
        <w:tc>
          <w:tcPr>
            <w:tcW w:w="10206" w:type="dxa"/>
            <w:shd w:val="clear" w:color="auto" w:fill="002060"/>
          </w:tcPr>
          <w:p w14:paraId="48C35F20" w14:textId="77777777" w:rsidR="005534C7" w:rsidRPr="00F607B2" w:rsidRDefault="005534C7" w:rsidP="00F607B2">
            <w:pPr>
              <w:jc w:val="both"/>
              <w:rPr>
                <w:rFonts w:ascii="Arial" w:hAnsi="Arial" w:cs="Arial"/>
              </w:rPr>
            </w:pPr>
            <w:r w:rsidRPr="00F607B2">
              <w:rPr>
                <w:rFonts w:ascii="Arial" w:hAnsi="Arial" w:cs="Arial"/>
                <w:b/>
              </w:rPr>
              <w:lastRenderedPageBreak/>
              <w:t xml:space="preserve">FINANCIAL/PHYSICAL RESOURCES </w:t>
            </w:r>
          </w:p>
        </w:tc>
      </w:tr>
      <w:tr w:rsidR="005534C7" w:rsidRPr="0040544F" w14:paraId="294DD7E6" w14:textId="77777777" w:rsidTr="00884334">
        <w:tc>
          <w:tcPr>
            <w:tcW w:w="10206" w:type="dxa"/>
            <w:tcBorders>
              <w:bottom w:val="single" w:sz="4" w:space="0" w:color="auto"/>
            </w:tcBorders>
          </w:tcPr>
          <w:p w14:paraId="50E13422" w14:textId="77777777" w:rsidR="0059124F" w:rsidRPr="0040544F" w:rsidRDefault="0059124F" w:rsidP="0059124F">
            <w:pPr>
              <w:ind w:right="601"/>
              <w:rPr>
                <w:rFonts w:cstheme="minorHAnsi"/>
                <w:iCs/>
              </w:rPr>
            </w:pPr>
            <w:r w:rsidRPr="0040544F">
              <w:rPr>
                <w:rFonts w:cstheme="minorHAnsi"/>
                <w:iCs/>
              </w:rPr>
              <w:t>The post holder will not have a delegated authority for a budget.</w:t>
            </w:r>
          </w:p>
          <w:p w14:paraId="6A99CCAC" w14:textId="77777777" w:rsidR="005534C7" w:rsidRPr="0040544F" w:rsidRDefault="0059124F" w:rsidP="0040544F">
            <w:pPr>
              <w:pStyle w:val="BodyText3"/>
              <w:ind w:right="601"/>
              <w:rPr>
                <w:rFonts w:asciiTheme="minorHAnsi" w:hAnsiTheme="minorHAnsi" w:cstheme="minorHAnsi"/>
              </w:rPr>
            </w:pPr>
            <w:r w:rsidRPr="0040544F">
              <w:rPr>
                <w:rFonts w:asciiTheme="minorHAnsi" w:hAnsiTheme="minorHAnsi" w:cstheme="minorHAnsi"/>
                <w:sz w:val="22"/>
                <w:szCs w:val="22"/>
              </w:rPr>
              <w:t>To ensure the efficient and effective use of all resources used within the course of one’s own duties, maintaining an awareness of the financial impact of inappropriate use.</w:t>
            </w:r>
          </w:p>
        </w:tc>
      </w:tr>
      <w:tr w:rsidR="005534C7" w:rsidRPr="00F607B2" w14:paraId="4E0BE8CE" w14:textId="77777777" w:rsidTr="00884334">
        <w:tc>
          <w:tcPr>
            <w:tcW w:w="10206" w:type="dxa"/>
            <w:shd w:val="clear" w:color="auto" w:fill="002060"/>
          </w:tcPr>
          <w:p w14:paraId="2A605E3C" w14:textId="77777777" w:rsidR="005534C7" w:rsidRPr="00F607B2" w:rsidRDefault="005534C7" w:rsidP="00F607B2">
            <w:pPr>
              <w:jc w:val="both"/>
              <w:rPr>
                <w:rFonts w:ascii="Arial" w:hAnsi="Arial" w:cs="Arial"/>
              </w:rPr>
            </w:pPr>
            <w:r w:rsidRPr="00F607B2">
              <w:rPr>
                <w:rFonts w:ascii="Arial" w:hAnsi="Arial" w:cs="Arial"/>
                <w:b/>
              </w:rPr>
              <w:t xml:space="preserve">HUMAN RESOURCES </w:t>
            </w:r>
          </w:p>
        </w:tc>
      </w:tr>
      <w:tr w:rsidR="005534C7" w:rsidRPr="0040544F" w14:paraId="3C145CF6" w14:textId="77777777" w:rsidTr="00884334">
        <w:tc>
          <w:tcPr>
            <w:tcW w:w="10206" w:type="dxa"/>
            <w:tcBorders>
              <w:bottom w:val="single" w:sz="4" w:space="0" w:color="auto"/>
            </w:tcBorders>
          </w:tcPr>
          <w:p w14:paraId="22A60B41" w14:textId="1D41432F" w:rsidR="00D534A3" w:rsidRDefault="00C220C3" w:rsidP="0059124F">
            <w:pPr>
              <w:jc w:val="both"/>
              <w:rPr>
                <w:rFonts w:cstheme="minorHAnsi"/>
              </w:rPr>
            </w:pPr>
            <w:r w:rsidRPr="00C220C3">
              <w:rPr>
                <w:rFonts w:cstheme="minorHAnsi"/>
              </w:rPr>
              <w:t>Responsible as line manager for a single function or department</w:t>
            </w:r>
            <w:r>
              <w:rPr>
                <w:rFonts w:cstheme="minorHAnsi"/>
              </w:rPr>
              <w:t>.</w:t>
            </w:r>
          </w:p>
          <w:p w14:paraId="2549DA1D" w14:textId="77777777" w:rsidR="00C220C3" w:rsidRPr="007140E8" w:rsidRDefault="00C220C3" w:rsidP="0059124F">
            <w:pPr>
              <w:jc w:val="both"/>
              <w:rPr>
                <w:rFonts w:cstheme="minorHAnsi"/>
              </w:rPr>
            </w:pPr>
          </w:p>
          <w:p w14:paraId="570A6F6A" w14:textId="77777777" w:rsidR="00D534A3" w:rsidRPr="007140E8" w:rsidRDefault="00D534A3" w:rsidP="0059124F">
            <w:pPr>
              <w:jc w:val="both"/>
              <w:rPr>
                <w:rFonts w:cstheme="minorHAnsi"/>
              </w:rPr>
            </w:pPr>
            <w:r w:rsidRPr="007140E8">
              <w:rPr>
                <w:rFonts w:cstheme="minorHAnsi"/>
              </w:rPr>
              <w:t xml:space="preserve">Responsible for the </w:t>
            </w:r>
            <w:r w:rsidR="0072613F">
              <w:rPr>
                <w:rFonts w:cstheme="minorHAnsi"/>
              </w:rPr>
              <w:t>delivery</w:t>
            </w:r>
            <w:r w:rsidRPr="007140E8">
              <w:rPr>
                <w:rFonts w:cstheme="minorHAnsi"/>
              </w:rPr>
              <w:t xml:space="preserve"> of training programmes in relation MCA/</w:t>
            </w:r>
            <w:proofErr w:type="spellStart"/>
            <w:r w:rsidR="0072613F">
              <w:rPr>
                <w:rFonts w:cstheme="minorHAnsi"/>
              </w:rPr>
              <w:t>DoLS</w:t>
            </w:r>
            <w:proofErr w:type="spellEnd"/>
            <w:r w:rsidRPr="007140E8">
              <w:rPr>
                <w:rFonts w:cstheme="minorHAnsi"/>
              </w:rPr>
              <w:t xml:space="preserve"> and the delivery of programmes in conjunction with the wider team.</w:t>
            </w:r>
          </w:p>
          <w:p w14:paraId="46611531" w14:textId="77777777" w:rsidR="00D534A3" w:rsidRPr="007140E8" w:rsidRDefault="00D534A3" w:rsidP="0059124F">
            <w:pPr>
              <w:jc w:val="both"/>
              <w:rPr>
                <w:rFonts w:cstheme="minorHAnsi"/>
              </w:rPr>
            </w:pPr>
          </w:p>
          <w:p w14:paraId="1576D0EB" w14:textId="77777777" w:rsidR="00D534A3" w:rsidRDefault="00D534A3" w:rsidP="0059124F">
            <w:pPr>
              <w:jc w:val="both"/>
              <w:rPr>
                <w:rFonts w:cstheme="minorHAnsi"/>
              </w:rPr>
            </w:pPr>
            <w:r w:rsidRPr="007140E8">
              <w:rPr>
                <w:rFonts w:cstheme="minorHAnsi"/>
              </w:rPr>
              <w:t xml:space="preserve">Responsibility </w:t>
            </w:r>
            <w:r w:rsidR="0072613F">
              <w:rPr>
                <w:rFonts w:cstheme="minorHAnsi"/>
              </w:rPr>
              <w:t>for relevant</w:t>
            </w:r>
            <w:r w:rsidRPr="007140E8">
              <w:rPr>
                <w:rFonts w:cstheme="minorHAnsi"/>
              </w:rPr>
              <w:t xml:space="preserve"> staff team </w:t>
            </w:r>
            <w:proofErr w:type="gramStart"/>
            <w:r w:rsidRPr="007140E8">
              <w:rPr>
                <w:rFonts w:cstheme="minorHAnsi"/>
              </w:rPr>
              <w:t xml:space="preserve">for </w:t>
            </w:r>
            <w:r w:rsidR="0072613F" w:rsidRPr="0072613F">
              <w:rPr>
                <w:rFonts w:cstheme="minorHAnsi"/>
              </w:rPr>
              <w:t xml:space="preserve"> initial</w:t>
            </w:r>
            <w:proofErr w:type="gramEnd"/>
            <w:r w:rsidR="0072613F" w:rsidRPr="0072613F">
              <w:rPr>
                <w:rFonts w:cstheme="minorHAnsi"/>
              </w:rPr>
              <w:t xml:space="preserve"> stages of grievance and discipline; appraisal, acting as an appointment panel member; ensuring that appropriate training is delivered to staff; reviewing work performance and progress; work allocation and checking</w:t>
            </w:r>
            <w:r w:rsidRPr="007140E8">
              <w:rPr>
                <w:rFonts w:cstheme="minorHAnsi"/>
              </w:rPr>
              <w:t>.</w:t>
            </w:r>
          </w:p>
          <w:p w14:paraId="0A39923A" w14:textId="77777777" w:rsidR="00D534A3" w:rsidRDefault="00D534A3" w:rsidP="0059124F">
            <w:pPr>
              <w:jc w:val="both"/>
              <w:rPr>
                <w:rFonts w:cstheme="minorHAnsi"/>
              </w:rPr>
            </w:pPr>
          </w:p>
          <w:p w14:paraId="5DAB8027" w14:textId="77777777" w:rsidR="0059124F" w:rsidRPr="0040544F" w:rsidRDefault="0059124F" w:rsidP="0059124F">
            <w:pPr>
              <w:jc w:val="both"/>
              <w:rPr>
                <w:rFonts w:cstheme="minorHAnsi"/>
              </w:rPr>
            </w:pPr>
            <w:r w:rsidRPr="0040544F">
              <w:rPr>
                <w:rFonts w:cstheme="minorHAnsi"/>
              </w:rPr>
              <w:t>To support and encourage staff to identify, assess and manage all patients that lack capacity and those that may be deprived of their liberty.</w:t>
            </w:r>
          </w:p>
          <w:p w14:paraId="17604424" w14:textId="77777777" w:rsidR="0059124F" w:rsidRPr="0040544F" w:rsidRDefault="0059124F" w:rsidP="0059124F">
            <w:pPr>
              <w:jc w:val="both"/>
              <w:rPr>
                <w:rFonts w:cstheme="minorHAnsi"/>
              </w:rPr>
            </w:pPr>
          </w:p>
          <w:p w14:paraId="6322E91A" w14:textId="77777777" w:rsidR="0059124F" w:rsidRPr="0040544F" w:rsidRDefault="0059124F" w:rsidP="0059124F">
            <w:pPr>
              <w:pStyle w:val="bodytext0"/>
              <w:jc w:val="both"/>
              <w:rPr>
                <w:rFonts w:asciiTheme="minorHAnsi" w:hAnsiTheme="minorHAnsi" w:cstheme="minorHAnsi"/>
                <w:sz w:val="22"/>
                <w:szCs w:val="22"/>
              </w:rPr>
            </w:pPr>
            <w:r w:rsidRPr="0040544F">
              <w:rPr>
                <w:rFonts w:asciiTheme="minorHAnsi" w:hAnsiTheme="minorHAnsi" w:cstheme="minorHAnsi"/>
                <w:sz w:val="22"/>
                <w:szCs w:val="22"/>
              </w:rPr>
              <w:t>To promote a learning environment through identifying opportunities and seeking resources required for own and others learning.</w:t>
            </w:r>
          </w:p>
          <w:p w14:paraId="4D5563FC" w14:textId="77777777" w:rsidR="0059124F" w:rsidRPr="0040544F" w:rsidRDefault="0059124F" w:rsidP="0059124F">
            <w:pPr>
              <w:pStyle w:val="bodytext0"/>
              <w:jc w:val="both"/>
              <w:rPr>
                <w:rFonts w:asciiTheme="minorHAnsi" w:hAnsiTheme="minorHAnsi" w:cstheme="minorHAnsi"/>
                <w:sz w:val="22"/>
                <w:szCs w:val="22"/>
              </w:rPr>
            </w:pPr>
          </w:p>
          <w:p w14:paraId="5FE996B5" w14:textId="77777777" w:rsidR="0059124F" w:rsidRPr="0040544F" w:rsidRDefault="0059124F" w:rsidP="0059124F">
            <w:pPr>
              <w:jc w:val="both"/>
              <w:rPr>
                <w:rFonts w:cstheme="minorHAnsi"/>
              </w:rPr>
            </w:pPr>
            <w:r w:rsidRPr="0040544F">
              <w:rPr>
                <w:rFonts w:cstheme="minorHAnsi"/>
              </w:rPr>
              <w:t>The post holder will take an active part in the development review of their own and team members work suggesting areas for learning and development in the coming year.</w:t>
            </w:r>
          </w:p>
          <w:p w14:paraId="1F4787A1" w14:textId="77777777" w:rsidR="0059124F" w:rsidRPr="0040544F" w:rsidRDefault="0059124F" w:rsidP="0059124F">
            <w:pPr>
              <w:jc w:val="both"/>
              <w:rPr>
                <w:rFonts w:cstheme="minorHAnsi"/>
              </w:rPr>
            </w:pPr>
          </w:p>
          <w:p w14:paraId="162AF838" w14:textId="77777777" w:rsidR="0059124F" w:rsidRPr="0040544F" w:rsidRDefault="0059124F" w:rsidP="0059124F">
            <w:pPr>
              <w:jc w:val="both"/>
              <w:rPr>
                <w:rFonts w:cstheme="minorHAnsi"/>
              </w:rPr>
            </w:pPr>
            <w:r w:rsidRPr="0040544F">
              <w:rPr>
                <w:rFonts w:cstheme="minorHAnsi"/>
              </w:rPr>
              <w:t xml:space="preserve">The post holder will be expected to </w:t>
            </w:r>
            <w:r w:rsidR="0072613F">
              <w:rPr>
                <w:rFonts w:cstheme="minorHAnsi"/>
              </w:rPr>
              <w:t>support</w:t>
            </w:r>
            <w:r w:rsidRPr="0040544F">
              <w:rPr>
                <w:rFonts w:cstheme="minorHAnsi"/>
              </w:rPr>
              <w:t xml:space="preserve"> the development of a skilled workforce and facilitate a range of education, training and learning opportunities.  This includes support in the delivery of structured training as well as ad hoc teaching opportunities to develop practice around MCA and </w:t>
            </w:r>
            <w:proofErr w:type="spellStart"/>
            <w:r w:rsidR="0072613F">
              <w:rPr>
                <w:rFonts w:cstheme="minorHAnsi"/>
              </w:rPr>
              <w:t>DoLS</w:t>
            </w:r>
            <w:proofErr w:type="spellEnd"/>
            <w:r w:rsidRPr="0040544F">
              <w:rPr>
                <w:rFonts w:cstheme="minorHAnsi"/>
              </w:rPr>
              <w:t>.  This is an on-going job responsibility required for the role</w:t>
            </w:r>
            <w:r w:rsidR="0040544F">
              <w:rPr>
                <w:rFonts w:cstheme="minorHAnsi"/>
              </w:rPr>
              <w:t>.</w:t>
            </w:r>
          </w:p>
          <w:p w14:paraId="09812FD3" w14:textId="77777777" w:rsidR="005534C7" w:rsidRPr="0040544F" w:rsidRDefault="0059124F" w:rsidP="0040544F">
            <w:pPr>
              <w:pStyle w:val="BodyText3"/>
              <w:rPr>
                <w:rFonts w:asciiTheme="minorHAnsi" w:hAnsiTheme="minorHAnsi" w:cstheme="minorHAnsi"/>
              </w:rPr>
            </w:pPr>
            <w:r w:rsidRPr="0040544F">
              <w:rPr>
                <w:rFonts w:asciiTheme="minorHAnsi" w:hAnsiTheme="minorHAnsi" w:cstheme="minorHAnsi"/>
                <w:sz w:val="22"/>
                <w:szCs w:val="22"/>
              </w:rPr>
              <w:t>The role will facilitate the development of staff and improvement of skills and competencies to develop the individual, team and organisational performance in line with Trust objective</w:t>
            </w:r>
            <w:r w:rsidR="0040544F">
              <w:rPr>
                <w:rFonts w:asciiTheme="minorHAnsi" w:hAnsiTheme="minorHAnsi" w:cstheme="minorHAnsi"/>
                <w:sz w:val="22"/>
                <w:szCs w:val="22"/>
              </w:rPr>
              <w:t>.</w:t>
            </w:r>
          </w:p>
        </w:tc>
      </w:tr>
      <w:tr w:rsidR="005534C7" w:rsidRPr="00F607B2" w14:paraId="35253AB4" w14:textId="77777777" w:rsidTr="00884334">
        <w:tc>
          <w:tcPr>
            <w:tcW w:w="10206" w:type="dxa"/>
            <w:shd w:val="clear" w:color="auto" w:fill="002060"/>
          </w:tcPr>
          <w:p w14:paraId="743F22C1" w14:textId="77777777" w:rsidR="005534C7" w:rsidRPr="00F607B2" w:rsidRDefault="005534C7" w:rsidP="00F607B2">
            <w:pPr>
              <w:jc w:val="both"/>
              <w:rPr>
                <w:rFonts w:ascii="Arial" w:hAnsi="Arial" w:cs="Arial"/>
              </w:rPr>
            </w:pPr>
            <w:r w:rsidRPr="00F607B2">
              <w:rPr>
                <w:rFonts w:ascii="Arial" w:hAnsi="Arial" w:cs="Arial"/>
                <w:b/>
              </w:rPr>
              <w:t xml:space="preserve">INFORMATION RESOURCES </w:t>
            </w:r>
          </w:p>
        </w:tc>
      </w:tr>
      <w:tr w:rsidR="005534C7" w:rsidRPr="0040544F" w14:paraId="406553E7" w14:textId="77777777" w:rsidTr="00884334">
        <w:tc>
          <w:tcPr>
            <w:tcW w:w="10206" w:type="dxa"/>
            <w:tcBorders>
              <w:bottom w:val="single" w:sz="4" w:space="0" w:color="auto"/>
            </w:tcBorders>
          </w:tcPr>
          <w:p w14:paraId="7049D724"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Use a range of computer systems e.g. Word, Excel and PowerPoint to create reports, documents and presentations.  Take notes of team meetings and distribute them as required, ensuring that any actions are followed up.</w:t>
            </w:r>
          </w:p>
          <w:p w14:paraId="5BCF726B" w14:textId="77777777" w:rsidR="00E67B12" w:rsidRPr="0040544F" w:rsidRDefault="00E67B12" w:rsidP="0040544F">
            <w:pPr>
              <w:pStyle w:val="BodyText3"/>
              <w:rPr>
                <w:rFonts w:asciiTheme="minorHAnsi" w:hAnsiTheme="minorHAnsi" w:cstheme="minorHAnsi"/>
              </w:rPr>
            </w:pPr>
            <w:r w:rsidRPr="007140E8">
              <w:rPr>
                <w:rFonts w:asciiTheme="minorHAnsi" w:hAnsiTheme="minorHAnsi" w:cstheme="minorHAnsi"/>
                <w:sz w:val="22"/>
                <w:szCs w:val="22"/>
              </w:rPr>
              <w:t>Responsible for engaging with specialist areas to plan processes and systems that support practice, review and responsible body status in relation to LPS.</w:t>
            </w:r>
          </w:p>
        </w:tc>
      </w:tr>
      <w:tr w:rsidR="005534C7" w:rsidRPr="00F607B2" w14:paraId="5331DB46" w14:textId="77777777" w:rsidTr="00884334">
        <w:tc>
          <w:tcPr>
            <w:tcW w:w="10206" w:type="dxa"/>
            <w:shd w:val="clear" w:color="auto" w:fill="002060"/>
          </w:tcPr>
          <w:p w14:paraId="0A50A761" w14:textId="77777777" w:rsidR="005534C7" w:rsidRPr="0059124F" w:rsidRDefault="005534C7" w:rsidP="00F607B2">
            <w:pPr>
              <w:jc w:val="both"/>
              <w:rPr>
                <w:rFonts w:ascii="Arial" w:hAnsi="Arial" w:cs="Arial"/>
              </w:rPr>
            </w:pPr>
            <w:r w:rsidRPr="0059124F">
              <w:rPr>
                <w:rFonts w:ascii="Arial" w:hAnsi="Arial" w:cs="Arial"/>
                <w:b/>
              </w:rPr>
              <w:t xml:space="preserve">RESEARCH AND DEVELOPMENT </w:t>
            </w:r>
          </w:p>
        </w:tc>
      </w:tr>
      <w:tr w:rsidR="005534C7" w:rsidRPr="0040544F" w14:paraId="5F86B883" w14:textId="77777777" w:rsidTr="00884334">
        <w:tc>
          <w:tcPr>
            <w:tcW w:w="10206" w:type="dxa"/>
            <w:tcBorders>
              <w:bottom w:val="single" w:sz="4" w:space="0" w:color="auto"/>
            </w:tcBorders>
          </w:tcPr>
          <w:p w14:paraId="3AB5FE9F" w14:textId="77777777" w:rsidR="005534C7"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Comply with Trust’s re</w:t>
            </w:r>
            <w:r w:rsidR="00E67B12">
              <w:rPr>
                <w:rFonts w:asciiTheme="minorHAnsi" w:hAnsiTheme="minorHAnsi" w:cstheme="minorHAnsi"/>
                <w:sz w:val="22"/>
                <w:szCs w:val="22"/>
              </w:rPr>
              <w:t>quirements and undertake surveys</w:t>
            </w:r>
            <w:r w:rsidRPr="0040544F">
              <w:rPr>
                <w:rFonts w:asciiTheme="minorHAnsi" w:hAnsiTheme="minorHAnsi" w:cstheme="minorHAnsi"/>
                <w:sz w:val="22"/>
                <w:szCs w:val="22"/>
              </w:rPr>
              <w:t xml:space="preserve"> as necessary to own work.</w:t>
            </w:r>
          </w:p>
          <w:p w14:paraId="72F5ECB4" w14:textId="77777777" w:rsidR="00E67B12" w:rsidRPr="0040544F" w:rsidRDefault="00E67B12" w:rsidP="0040544F">
            <w:pPr>
              <w:pStyle w:val="BodyText3"/>
              <w:rPr>
                <w:rFonts w:asciiTheme="minorHAnsi" w:hAnsiTheme="minorHAnsi" w:cstheme="minorHAnsi"/>
                <w:color w:val="FF0000"/>
              </w:rPr>
            </w:pPr>
            <w:r w:rsidRPr="007140E8">
              <w:rPr>
                <w:rFonts w:asciiTheme="minorHAnsi" w:hAnsiTheme="minorHAnsi" w:cstheme="minorHAnsi"/>
                <w:sz w:val="22"/>
                <w:szCs w:val="22"/>
              </w:rPr>
              <w:t xml:space="preserve">The Post Holder will be </w:t>
            </w:r>
            <w:r w:rsidR="0072613F">
              <w:rPr>
                <w:rFonts w:asciiTheme="minorHAnsi" w:hAnsiTheme="minorHAnsi" w:cstheme="minorHAnsi"/>
                <w:sz w:val="22"/>
                <w:szCs w:val="22"/>
              </w:rPr>
              <w:t xml:space="preserve">part of a team </w:t>
            </w:r>
            <w:r w:rsidRPr="007140E8">
              <w:rPr>
                <w:rFonts w:asciiTheme="minorHAnsi" w:hAnsiTheme="minorHAnsi" w:cstheme="minorHAnsi"/>
                <w:sz w:val="22"/>
                <w:szCs w:val="22"/>
              </w:rPr>
              <w:t xml:space="preserve">responsible for </w:t>
            </w:r>
            <w:r w:rsidR="0072613F">
              <w:rPr>
                <w:rFonts w:asciiTheme="minorHAnsi" w:hAnsiTheme="minorHAnsi" w:cstheme="minorHAnsi"/>
                <w:sz w:val="22"/>
                <w:szCs w:val="22"/>
              </w:rPr>
              <w:t>supporting with</w:t>
            </w:r>
            <w:r w:rsidRPr="007140E8">
              <w:rPr>
                <w:rFonts w:asciiTheme="minorHAnsi" w:hAnsiTheme="minorHAnsi" w:cstheme="minorHAnsi"/>
                <w:sz w:val="22"/>
                <w:szCs w:val="22"/>
              </w:rPr>
              <w:t xml:space="preserve"> regular audits and analysis of performance data in respect of MCA and </w:t>
            </w:r>
            <w:proofErr w:type="spellStart"/>
            <w:r w:rsidR="0072613F">
              <w:rPr>
                <w:rFonts w:asciiTheme="minorHAnsi" w:hAnsiTheme="minorHAnsi" w:cstheme="minorHAnsi"/>
                <w:sz w:val="22"/>
                <w:szCs w:val="22"/>
              </w:rPr>
              <w:t>DoLS</w:t>
            </w:r>
            <w:proofErr w:type="spellEnd"/>
            <w:r w:rsidRPr="007140E8">
              <w:rPr>
                <w:rFonts w:asciiTheme="minorHAnsi" w:hAnsiTheme="minorHAnsi" w:cstheme="minorHAnsi"/>
                <w:sz w:val="22"/>
                <w:szCs w:val="22"/>
              </w:rPr>
              <w:t xml:space="preserve"> </w:t>
            </w:r>
            <w:r w:rsidR="009C7B9E">
              <w:rPr>
                <w:rFonts w:asciiTheme="minorHAnsi" w:hAnsiTheme="minorHAnsi" w:cstheme="minorHAnsi"/>
                <w:sz w:val="22"/>
                <w:szCs w:val="22"/>
              </w:rPr>
              <w:t>are</w:t>
            </w:r>
            <w:r w:rsidRPr="007140E8">
              <w:rPr>
                <w:rFonts w:asciiTheme="minorHAnsi" w:hAnsiTheme="minorHAnsi" w:cstheme="minorHAnsi"/>
                <w:sz w:val="22"/>
                <w:szCs w:val="22"/>
              </w:rPr>
              <w:t xml:space="preserve"> conducted.</w:t>
            </w:r>
            <w:r>
              <w:rPr>
                <w:rFonts w:asciiTheme="minorHAnsi" w:hAnsiTheme="minorHAnsi" w:cstheme="minorHAnsi"/>
                <w:sz w:val="22"/>
                <w:szCs w:val="22"/>
              </w:rPr>
              <w:t xml:space="preserve"> </w:t>
            </w:r>
          </w:p>
        </w:tc>
      </w:tr>
      <w:tr w:rsidR="005534C7" w:rsidRPr="00F607B2" w14:paraId="0BD23AB3" w14:textId="77777777" w:rsidTr="00884334">
        <w:tc>
          <w:tcPr>
            <w:tcW w:w="10206" w:type="dxa"/>
            <w:tcBorders>
              <w:bottom w:val="single" w:sz="4" w:space="0" w:color="auto"/>
            </w:tcBorders>
            <w:shd w:val="clear" w:color="auto" w:fill="002060"/>
          </w:tcPr>
          <w:p w14:paraId="4E6174FF"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5534C7" w:rsidRPr="0040544F" w14:paraId="3C740FED" w14:textId="77777777" w:rsidTr="00884334">
        <w:tc>
          <w:tcPr>
            <w:tcW w:w="10206" w:type="dxa"/>
            <w:tcBorders>
              <w:bottom w:val="single" w:sz="4" w:space="0" w:color="auto"/>
            </w:tcBorders>
          </w:tcPr>
          <w:p w14:paraId="1B229343" w14:textId="77777777" w:rsidR="00BB0F75" w:rsidRDefault="00BB0F75" w:rsidP="00BB0F75">
            <w:pPr>
              <w:jc w:val="both"/>
              <w:rPr>
                <w:rFonts w:cs="Arial"/>
              </w:rPr>
            </w:pPr>
            <w:r w:rsidRPr="000044E8">
              <w:rPr>
                <w:rFonts w:cs="Arial"/>
              </w:rPr>
              <w:t xml:space="preserve">Utilisation of keyboard skills, occasional lifting and moving of </w:t>
            </w:r>
            <w:r>
              <w:rPr>
                <w:rFonts w:cs="Arial"/>
              </w:rPr>
              <w:t xml:space="preserve">documents </w:t>
            </w:r>
            <w:r w:rsidRPr="000044E8">
              <w:rPr>
                <w:rFonts w:cs="Arial"/>
              </w:rPr>
              <w:t>or education materials within capability.</w:t>
            </w:r>
          </w:p>
          <w:p w14:paraId="18782797" w14:textId="77777777" w:rsidR="00BB0F75" w:rsidRDefault="00BB0F75" w:rsidP="00BB0F75">
            <w:pPr>
              <w:rPr>
                <w:rFonts w:cs="Arial"/>
              </w:rPr>
            </w:pPr>
          </w:p>
          <w:p w14:paraId="050DFEB0" w14:textId="77777777" w:rsidR="002A2E8E" w:rsidRDefault="00BB0F75" w:rsidP="00BB0F75">
            <w:pPr>
              <w:jc w:val="both"/>
              <w:rPr>
                <w:rFonts w:cs="Arial"/>
              </w:rPr>
            </w:pPr>
            <w:r w:rsidRPr="000044E8">
              <w:rPr>
                <w:rFonts w:cs="Arial"/>
              </w:rPr>
              <w:t xml:space="preserve">Transporting and use of </w:t>
            </w:r>
            <w:r>
              <w:rPr>
                <w:rFonts w:cs="Arial"/>
              </w:rPr>
              <w:t>training</w:t>
            </w:r>
            <w:r w:rsidRPr="000044E8">
              <w:rPr>
                <w:rFonts w:cs="Arial"/>
              </w:rPr>
              <w:t xml:space="preserve"> equipment as required such as lap top and projector, flip charts</w:t>
            </w:r>
            <w:r>
              <w:rPr>
                <w:rFonts w:cs="Arial"/>
              </w:rPr>
              <w:t>, model arms</w:t>
            </w:r>
            <w:r w:rsidRPr="000044E8">
              <w:rPr>
                <w:rFonts w:cs="Arial"/>
              </w:rPr>
              <w:t xml:space="preserve"> etc</w:t>
            </w:r>
            <w:r>
              <w:rPr>
                <w:rFonts w:cs="Arial"/>
              </w:rPr>
              <w:t>.</w:t>
            </w:r>
          </w:p>
          <w:p w14:paraId="15CAF05A" w14:textId="77777777" w:rsidR="00C220C3" w:rsidRDefault="00C220C3" w:rsidP="00BB0F75">
            <w:pPr>
              <w:jc w:val="both"/>
              <w:rPr>
                <w:rFonts w:cs="Arial"/>
              </w:rPr>
            </w:pPr>
          </w:p>
          <w:p w14:paraId="549392D0" w14:textId="04F067CE" w:rsidR="00C220C3" w:rsidRPr="00241D33" w:rsidRDefault="00C220C3" w:rsidP="00BB0F75">
            <w:pPr>
              <w:jc w:val="both"/>
              <w:rPr>
                <w:rFonts w:cs="Arial"/>
              </w:rPr>
            </w:pPr>
          </w:p>
        </w:tc>
      </w:tr>
      <w:tr w:rsidR="005534C7" w:rsidRPr="00F607B2" w14:paraId="011994FC" w14:textId="77777777" w:rsidTr="00884334">
        <w:tc>
          <w:tcPr>
            <w:tcW w:w="10206" w:type="dxa"/>
            <w:tcBorders>
              <w:bottom w:val="single" w:sz="4" w:space="0" w:color="auto"/>
            </w:tcBorders>
            <w:shd w:val="clear" w:color="auto" w:fill="002060"/>
          </w:tcPr>
          <w:p w14:paraId="4B93D32F" w14:textId="77777777" w:rsidR="005534C7" w:rsidRPr="003E26C9" w:rsidRDefault="005534C7"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5534C7" w:rsidRPr="0040544F" w14:paraId="53784699" w14:textId="77777777" w:rsidTr="00884334">
        <w:tc>
          <w:tcPr>
            <w:tcW w:w="10206" w:type="dxa"/>
            <w:tcBorders>
              <w:bottom w:val="single" w:sz="4" w:space="0" w:color="auto"/>
            </w:tcBorders>
          </w:tcPr>
          <w:p w14:paraId="4D753208" w14:textId="77777777" w:rsidR="0072613F"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This post holder will sometimes be required to travel across the Trust service areas</w:t>
            </w:r>
            <w:r w:rsidR="0072613F">
              <w:rPr>
                <w:rFonts w:asciiTheme="minorHAnsi" w:hAnsiTheme="minorHAnsi" w:cstheme="minorHAnsi"/>
                <w:sz w:val="22"/>
                <w:szCs w:val="22"/>
              </w:rPr>
              <w:t xml:space="preserve"> regularly</w:t>
            </w:r>
            <w:r w:rsidRPr="0040544F">
              <w:rPr>
                <w:rFonts w:asciiTheme="minorHAnsi" w:hAnsiTheme="minorHAnsi" w:cstheme="minorHAnsi"/>
                <w:sz w:val="22"/>
                <w:szCs w:val="22"/>
              </w:rPr>
              <w:t xml:space="preserve">.  </w:t>
            </w:r>
          </w:p>
          <w:p w14:paraId="240D3660" w14:textId="77777777" w:rsidR="0072613F"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Office work with a frequent requirement to sit in a restricted position at display screen equipment.  </w:t>
            </w:r>
          </w:p>
          <w:p w14:paraId="29EBBB2C" w14:textId="77777777"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Occasional lifting of files, laptops, projectors, conference phones, presentation materials, training equipment and stationery.</w:t>
            </w:r>
          </w:p>
        </w:tc>
      </w:tr>
      <w:tr w:rsidR="005534C7" w:rsidRPr="00F607B2" w14:paraId="56FC93CF" w14:textId="77777777" w:rsidTr="00884334">
        <w:tc>
          <w:tcPr>
            <w:tcW w:w="10206" w:type="dxa"/>
            <w:tcBorders>
              <w:bottom w:val="single" w:sz="4" w:space="0" w:color="auto"/>
            </w:tcBorders>
            <w:shd w:val="clear" w:color="auto" w:fill="002060"/>
          </w:tcPr>
          <w:p w14:paraId="48393D97"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5534C7" w:rsidRPr="0040544F" w14:paraId="6DC2D0B3" w14:textId="77777777" w:rsidTr="00884334">
        <w:tc>
          <w:tcPr>
            <w:tcW w:w="10206" w:type="dxa"/>
            <w:tcBorders>
              <w:bottom w:val="single" w:sz="4" w:space="0" w:color="auto"/>
            </w:tcBorders>
          </w:tcPr>
          <w:p w14:paraId="32BF50C1" w14:textId="77777777" w:rsidR="0059124F" w:rsidRDefault="0059124F" w:rsidP="0059124F">
            <w:pPr>
              <w:jc w:val="both"/>
              <w:rPr>
                <w:rFonts w:cstheme="minorHAnsi"/>
              </w:rPr>
            </w:pPr>
            <w:r w:rsidRPr="0040544F">
              <w:rPr>
                <w:rFonts w:cstheme="minorHAnsi"/>
              </w:rPr>
              <w:t>Requirement to regularly concentrate to deliver and manage the varied priorities.</w:t>
            </w:r>
          </w:p>
          <w:p w14:paraId="7089CCCF" w14:textId="77777777" w:rsidR="00241D33" w:rsidRPr="0040544F" w:rsidRDefault="00241D33" w:rsidP="0059124F">
            <w:pPr>
              <w:jc w:val="both"/>
              <w:rPr>
                <w:rFonts w:cstheme="minorHAnsi"/>
              </w:rPr>
            </w:pPr>
          </w:p>
          <w:p w14:paraId="71831316" w14:textId="77777777" w:rsidR="0059124F" w:rsidRPr="0040544F" w:rsidRDefault="0059124F" w:rsidP="0059124F">
            <w:pPr>
              <w:jc w:val="both"/>
              <w:rPr>
                <w:rFonts w:cstheme="minorHAnsi"/>
              </w:rPr>
            </w:pPr>
            <w:r w:rsidRPr="0040544F">
              <w:rPr>
                <w:rFonts w:cstheme="minorHAnsi"/>
              </w:rPr>
              <w:t>The post holder will be required to concentrate when delivering training in various clinical and non-clinical areas.</w:t>
            </w:r>
          </w:p>
          <w:p w14:paraId="4C8036CA" w14:textId="77777777"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w:t>
            </w:r>
            <w:r w:rsidR="0040544F">
              <w:rPr>
                <w:rFonts w:asciiTheme="minorHAnsi" w:hAnsiTheme="minorHAnsi" w:cstheme="minorHAnsi"/>
                <w:sz w:val="22"/>
                <w:szCs w:val="22"/>
              </w:rPr>
              <w:t>e</w:t>
            </w:r>
            <w:r w:rsidRPr="0040544F">
              <w:rPr>
                <w:rFonts w:asciiTheme="minorHAnsi" w:hAnsiTheme="minorHAnsi" w:cstheme="minorHAnsi"/>
                <w:sz w:val="22"/>
                <w:szCs w:val="22"/>
              </w:rPr>
              <w:t xml:space="preserve"> post holder will need to concentrate when working with staff on the wards to deal with interruptions at either individual or group sessions</w:t>
            </w:r>
            <w:r w:rsidRPr="007140E8">
              <w:rPr>
                <w:rFonts w:asciiTheme="minorHAnsi" w:hAnsiTheme="minorHAnsi" w:cstheme="minorHAnsi"/>
                <w:sz w:val="22"/>
                <w:szCs w:val="22"/>
              </w:rPr>
              <w:t>.</w:t>
            </w:r>
            <w:r w:rsidR="00B1690F" w:rsidRPr="007140E8">
              <w:rPr>
                <w:rFonts w:asciiTheme="minorHAnsi" w:hAnsiTheme="minorHAnsi" w:cstheme="minorHAnsi"/>
                <w:sz w:val="22"/>
                <w:szCs w:val="22"/>
              </w:rPr>
              <w:t xml:space="preserve"> The varied nature of the role, covering the </w:t>
            </w:r>
            <w:r w:rsidR="009C7B9E">
              <w:rPr>
                <w:rFonts w:asciiTheme="minorHAnsi" w:hAnsiTheme="minorHAnsi" w:cstheme="minorHAnsi"/>
                <w:sz w:val="22"/>
                <w:szCs w:val="22"/>
              </w:rPr>
              <w:t>T</w:t>
            </w:r>
            <w:r w:rsidR="00B1690F" w:rsidRPr="007140E8">
              <w:rPr>
                <w:rFonts w:asciiTheme="minorHAnsi" w:hAnsiTheme="minorHAnsi" w:cstheme="minorHAnsi"/>
                <w:sz w:val="22"/>
                <w:szCs w:val="22"/>
              </w:rPr>
              <w:t>rust, means that there is likely to be unpredictability and frequent prioritisation of work activities.</w:t>
            </w:r>
            <w:r w:rsidR="00B1690F">
              <w:rPr>
                <w:rFonts w:asciiTheme="minorHAnsi" w:hAnsiTheme="minorHAnsi" w:cstheme="minorHAnsi"/>
                <w:sz w:val="22"/>
                <w:szCs w:val="22"/>
              </w:rPr>
              <w:t xml:space="preserve"> </w:t>
            </w:r>
          </w:p>
        </w:tc>
      </w:tr>
      <w:tr w:rsidR="005534C7" w:rsidRPr="008142D3" w14:paraId="1378BF5A" w14:textId="77777777" w:rsidTr="00884334">
        <w:tc>
          <w:tcPr>
            <w:tcW w:w="10206" w:type="dxa"/>
            <w:tcBorders>
              <w:bottom w:val="single" w:sz="4" w:space="0" w:color="auto"/>
            </w:tcBorders>
            <w:shd w:val="clear" w:color="auto" w:fill="002060"/>
          </w:tcPr>
          <w:p w14:paraId="65CD63C1" w14:textId="77777777" w:rsidR="005534C7" w:rsidRPr="00263927" w:rsidRDefault="005534C7"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534C7" w:rsidRPr="0040544F" w14:paraId="7D866FE6" w14:textId="77777777" w:rsidTr="00884334">
        <w:tc>
          <w:tcPr>
            <w:tcW w:w="10206" w:type="dxa"/>
            <w:tcBorders>
              <w:bottom w:val="single" w:sz="4" w:space="0" w:color="auto"/>
            </w:tcBorders>
          </w:tcPr>
          <w:p w14:paraId="1A51AA2D"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 exposure to distressing or emotional circumstances. </w:t>
            </w:r>
          </w:p>
          <w:p w14:paraId="49FA48F4"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Occasionally manage a difficult situation, which may arise with angry/upset patients and family members and telephone callers. </w:t>
            </w:r>
          </w:p>
          <w:p w14:paraId="21CD92DB"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Deal with sensitive/disturbing information.</w:t>
            </w:r>
          </w:p>
          <w:p w14:paraId="6687A9B5" w14:textId="77777777" w:rsidR="005534C7" w:rsidRPr="0072613F" w:rsidRDefault="0059124F" w:rsidP="004054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provide support and supervision to members of the MCA team.</w:t>
            </w:r>
          </w:p>
        </w:tc>
      </w:tr>
      <w:tr w:rsidR="005534C7" w:rsidRPr="00F607B2" w14:paraId="251C970A" w14:textId="77777777" w:rsidTr="00884334">
        <w:tc>
          <w:tcPr>
            <w:tcW w:w="10206" w:type="dxa"/>
            <w:tcBorders>
              <w:bottom w:val="single" w:sz="4" w:space="0" w:color="auto"/>
            </w:tcBorders>
            <w:shd w:val="clear" w:color="auto" w:fill="002060"/>
          </w:tcPr>
          <w:p w14:paraId="297FC105" w14:textId="77777777" w:rsidR="005534C7" w:rsidRPr="00263927" w:rsidRDefault="005534C7"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5534C7" w:rsidRPr="0040544F" w14:paraId="76200049" w14:textId="77777777" w:rsidTr="00884334">
        <w:tc>
          <w:tcPr>
            <w:tcW w:w="10206" w:type="dxa"/>
            <w:tcBorders>
              <w:bottom w:val="single" w:sz="4" w:space="0" w:color="auto"/>
            </w:tcBorders>
          </w:tcPr>
          <w:p w14:paraId="54DB1347"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 xml:space="preserve">Their working days will vary being a mixture of working in an office to produce documents and attending meetings, therefore they will be using display screen equipment for substantial proportion of those days. </w:t>
            </w:r>
          </w:p>
          <w:p w14:paraId="737F70EB" w14:textId="77777777" w:rsidR="0059124F" w:rsidRPr="0040544F" w:rsidRDefault="0059124F" w:rsidP="0059124F">
            <w:pPr>
              <w:pStyle w:val="BodyText3"/>
              <w:rPr>
                <w:rFonts w:asciiTheme="minorHAnsi" w:hAnsiTheme="minorHAnsi" w:cstheme="minorHAnsi"/>
                <w:sz w:val="22"/>
                <w:szCs w:val="22"/>
              </w:rPr>
            </w:pPr>
            <w:r w:rsidRPr="0040544F">
              <w:rPr>
                <w:rFonts w:asciiTheme="minorHAnsi" w:hAnsiTheme="minorHAnsi" w:cstheme="minorHAnsi"/>
                <w:sz w:val="22"/>
                <w:szCs w:val="22"/>
              </w:rPr>
              <w:t>The post holder will also be required to provide support around MCA/</w:t>
            </w:r>
            <w:proofErr w:type="spellStart"/>
            <w:r w:rsidR="0072613F">
              <w:rPr>
                <w:rFonts w:asciiTheme="minorHAnsi" w:hAnsiTheme="minorHAnsi" w:cstheme="minorHAnsi"/>
                <w:sz w:val="22"/>
                <w:szCs w:val="22"/>
              </w:rPr>
              <w:t>DoLS</w:t>
            </w:r>
            <w:proofErr w:type="spellEnd"/>
            <w:r w:rsidRPr="0040544F">
              <w:rPr>
                <w:rFonts w:asciiTheme="minorHAnsi" w:hAnsiTheme="minorHAnsi" w:cstheme="minorHAnsi"/>
                <w:sz w:val="22"/>
                <w:szCs w:val="22"/>
              </w:rPr>
              <w:t xml:space="preserve"> in various Trust settings and </w:t>
            </w:r>
            <w:r w:rsidR="00B02C5C">
              <w:rPr>
                <w:rFonts w:asciiTheme="minorHAnsi" w:hAnsiTheme="minorHAnsi" w:cstheme="minorHAnsi"/>
                <w:sz w:val="22"/>
                <w:szCs w:val="22"/>
              </w:rPr>
              <w:t>will</w:t>
            </w:r>
            <w:r w:rsidRPr="0040544F">
              <w:rPr>
                <w:rFonts w:asciiTheme="minorHAnsi" w:hAnsiTheme="minorHAnsi" w:cstheme="minorHAnsi"/>
                <w:sz w:val="22"/>
                <w:szCs w:val="22"/>
              </w:rPr>
              <w:t xml:space="preserve"> be required to </w:t>
            </w:r>
            <w:r w:rsidR="00B02C5C">
              <w:rPr>
                <w:rFonts w:asciiTheme="minorHAnsi" w:hAnsiTheme="minorHAnsi" w:cstheme="minorHAnsi"/>
                <w:sz w:val="22"/>
                <w:szCs w:val="22"/>
              </w:rPr>
              <w:t xml:space="preserve">regularly </w:t>
            </w:r>
            <w:r w:rsidRPr="0040544F">
              <w:rPr>
                <w:rFonts w:asciiTheme="minorHAnsi" w:hAnsiTheme="minorHAnsi" w:cstheme="minorHAnsi"/>
                <w:sz w:val="22"/>
                <w:szCs w:val="22"/>
              </w:rPr>
              <w:t>visit other Trust sites and community areas to deliver programmes to support staff, nurses, therapists etc. in community nursing teams and community hospitals.</w:t>
            </w:r>
          </w:p>
          <w:p w14:paraId="7B1BD750" w14:textId="77777777" w:rsidR="005534C7" w:rsidRPr="0040544F" w:rsidRDefault="0059124F" w:rsidP="0040544F">
            <w:pPr>
              <w:pStyle w:val="BodyText3"/>
              <w:rPr>
                <w:rFonts w:asciiTheme="minorHAnsi" w:hAnsiTheme="minorHAnsi" w:cstheme="minorHAnsi"/>
                <w:color w:val="FF0000"/>
              </w:rPr>
            </w:pPr>
            <w:r w:rsidRPr="0040544F">
              <w:rPr>
                <w:rFonts w:asciiTheme="minorHAnsi" w:hAnsiTheme="minorHAnsi" w:cstheme="minorHAnsi"/>
                <w:sz w:val="22"/>
                <w:szCs w:val="22"/>
              </w:rPr>
              <w:t>The post holder may occasionally be exposed to body fluids when working on the wards with staff in the provision of personal care.</w:t>
            </w:r>
          </w:p>
        </w:tc>
      </w:tr>
      <w:tr w:rsidR="005534C7" w:rsidRPr="00F607B2" w14:paraId="5DAC5132" w14:textId="77777777" w:rsidTr="00884334">
        <w:tc>
          <w:tcPr>
            <w:tcW w:w="10206" w:type="dxa"/>
            <w:shd w:val="clear" w:color="auto" w:fill="002060"/>
          </w:tcPr>
          <w:p w14:paraId="44B7E3D6" w14:textId="77777777" w:rsidR="005534C7" w:rsidRPr="00F607B2" w:rsidRDefault="005534C7" w:rsidP="00F607B2">
            <w:pPr>
              <w:jc w:val="both"/>
              <w:rPr>
                <w:rFonts w:ascii="Arial" w:hAnsi="Arial" w:cs="Arial"/>
              </w:rPr>
            </w:pPr>
            <w:r w:rsidRPr="00F607B2">
              <w:rPr>
                <w:rFonts w:ascii="Arial" w:hAnsi="Arial" w:cs="Arial"/>
                <w:b/>
              </w:rPr>
              <w:t xml:space="preserve">OTHER RESPONSIBILITIES </w:t>
            </w:r>
          </w:p>
        </w:tc>
      </w:tr>
      <w:tr w:rsidR="005534C7" w:rsidRPr="0040544F" w14:paraId="762D297B" w14:textId="77777777" w:rsidTr="00884334">
        <w:tc>
          <w:tcPr>
            <w:tcW w:w="10206" w:type="dxa"/>
            <w:tcBorders>
              <w:bottom w:val="single" w:sz="4" w:space="0" w:color="auto"/>
            </w:tcBorders>
          </w:tcPr>
          <w:p w14:paraId="36B3DDCE" w14:textId="77777777" w:rsidR="005534C7" w:rsidRPr="0040544F" w:rsidRDefault="005534C7" w:rsidP="00F607B2">
            <w:pPr>
              <w:jc w:val="both"/>
              <w:rPr>
                <w:rFonts w:cstheme="minorHAnsi"/>
              </w:rPr>
            </w:pPr>
            <w:r w:rsidRPr="0040544F">
              <w:rPr>
                <w:rFonts w:cstheme="minorHAnsi"/>
              </w:rPr>
              <w:t>Take part in regular performance appraisal.</w:t>
            </w:r>
          </w:p>
          <w:p w14:paraId="2D50FE3B" w14:textId="77777777" w:rsidR="005534C7" w:rsidRPr="0040544F" w:rsidRDefault="005534C7" w:rsidP="00F607B2">
            <w:pPr>
              <w:jc w:val="both"/>
              <w:rPr>
                <w:rFonts w:cstheme="minorHAnsi"/>
              </w:rPr>
            </w:pPr>
          </w:p>
          <w:p w14:paraId="1735E179" w14:textId="77777777" w:rsidR="005534C7" w:rsidRPr="0040544F" w:rsidRDefault="005534C7" w:rsidP="00F607B2">
            <w:pPr>
              <w:jc w:val="both"/>
              <w:rPr>
                <w:rFonts w:cstheme="minorHAnsi"/>
              </w:rPr>
            </w:pPr>
            <w:r w:rsidRPr="0040544F">
              <w:rPr>
                <w:rFonts w:cstheme="minorHAnsi"/>
              </w:rPr>
              <w:t>Undertake any training required in order to maintain competency including mandatory training, e.g. Manual Handling</w:t>
            </w:r>
          </w:p>
          <w:p w14:paraId="09178FBD" w14:textId="77777777" w:rsidR="005534C7" w:rsidRPr="0040544F" w:rsidRDefault="005534C7" w:rsidP="00F607B2">
            <w:pPr>
              <w:jc w:val="both"/>
              <w:rPr>
                <w:rFonts w:cstheme="minorHAnsi"/>
              </w:rPr>
            </w:pPr>
          </w:p>
          <w:p w14:paraId="67F202A6" w14:textId="77777777" w:rsidR="005534C7" w:rsidRPr="0040544F" w:rsidRDefault="005534C7" w:rsidP="00F607B2">
            <w:pPr>
              <w:jc w:val="both"/>
              <w:rPr>
                <w:rFonts w:cstheme="minorHAnsi"/>
              </w:rPr>
            </w:pPr>
            <w:r w:rsidRPr="0040544F">
              <w:rPr>
                <w:rFonts w:cstheme="minorHAnsi"/>
              </w:rPr>
              <w:t xml:space="preserve">Contribute to and work within a safe working environment </w:t>
            </w:r>
          </w:p>
          <w:p w14:paraId="4A5C94F6" w14:textId="77777777" w:rsidR="005534C7" w:rsidRPr="0040544F" w:rsidRDefault="005534C7" w:rsidP="00F607B2">
            <w:pPr>
              <w:jc w:val="both"/>
              <w:rPr>
                <w:rFonts w:cstheme="minorHAnsi"/>
                <w:b/>
              </w:rPr>
            </w:pPr>
          </w:p>
          <w:p w14:paraId="5CCB8878" w14:textId="77777777" w:rsidR="005534C7" w:rsidRPr="0040544F" w:rsidRDefault="005534C7" w:rsidP="00F607B2">
            <w:pPr>
              <w:jc w:val="both"/>
              <w:rPr>
                <w:rFonts w:cstheme="minorHAnsi"/>
              </w:rPr>
            </w:pPr>
            <w:r w:rsidRPr="0040544F">
              <w:rPr>
                <w:rFonts w:cstheme="minorHAnsi"/>
              </w:rPr>
              <w:t>You are expected to comply with Trust Infection Control Policies and conduct him/herself at all times in such a manner as to minimise the risk of healthcare associated infection</w:t>
            </w:r>
          </w:p>
          <w:p w14:paraId="073F3B0A"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1FC8A123"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40544F">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EDA7F86" w14:textId="77777777" w:rsidR="005534C7" w:rsidRPr="0040544F" w:rsidRDefault="005534C7"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F5B2047" w14:textId="77777777" w:rsidR="005534C7" w:rsidRPr="0040544F" w:rsidRDefault="005534C7" w:rsidP="00F73F8D">
            <w:pPr>
              <w:rPr>
                <w:rFonts w:cstheme="minorHAnsi"/>
              </w:rPr>
            </w:pPr>
            <w:r w:rsidRPr="0040544F">
              <w:rPr>
                <w:rFonts w:cstheme="minorHAnsi"/>
              </w:rPr>
              <w:t>You must also take responsibility for your workplace health and wellbeing:</w:t>
            </w:r>
          </w:p>
          <w:p w14:paraId="75F23382"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When required, gain support from Occupational Health, Human Resources or other sources.</w:t>
            </w:r>
          </w:p>
          <w:p w14:paraId="67AEFBC2"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lastRenderedPageBreak/>
              <w:t>Familiarise yourself with the health and wellbeing support available from policies and/or Occupational Health.</w:t>
            </w:r>
          </w:p>
          <w:p w14:paraId="3EFD334B" w14:textId="77777777" w:rsidR="005534C7" w:rsidRPr="0040544F" w:rsidRDefault="005534C7" w:rsidP="00F73F8D">
            <w:pPr>
              <w:pStyle w:val="ListParagraph"/>
              <w:numPr>
                <w:ilvl w:val="0"/>
                <w:numId w:val="5"/>
              </w:numPr>
              <w:spacing w:before="0"/>
              <w:jc w:val="left"/>
              <w:rPr>
                <w:rFonts w:asciiTheme="minorHAnsi" w:eastAsiaTheme="minorHAnsi" w:hAnsiTheme="minorHAnsi" w:cstheme="minorHAnsi"/>
                <w:szCs w:val="22"/>
                <w:lang w:eastAsia="en-US"/>
              </w:rPr>
            </w:pPr>
            <w:r w:rsidRPr="0040544F">
              <w:rPr>
                <w:rFonts w:asciiTheme="minorHAnsi" w:eastAsiaTheme="minorHAnsi" w:hAnsiTheme="minorHAnsi" w:cstheme="minorHAnsi"/>
                <w:szCs w:val="22"/>
                <w:lang w:eastAsia="en-US"/>
              </w:rPr>
              <w:t xml:space="preserve">Follow the Trust’s health and wellbeing vision of healthy body, healthy mind, healthy you. </w:t>
            </w:r>
          </w:p>
          <w:p w14:paraId="12A59AB7" w14:textId="77777777" w:rsidR="005534C7" w:rsidRPr="0040544F" w:rsidRDefault="005534C7" w:rsidP="00241D33">
            <w:pPr>
              <w:pStyle w:val="ListParagraph"/>
              <w:numPr>
                <w:ilvl w:val="0"/>
                <w:numId w:val="5"/>
              </w:numPr>
              <w:spacing w:before="0"/>
              <w:jc w:val="left"/>
              <w:rPr>
                <w:rFonts w:cstheme="minorHAnsi"/>
              </w:rPr>
            </w:pPr>
            <w:r w:rsidRPr="0040544F">
              <w:rPr>
                <w:rFonts w:asciiTheme="minorHAnsi" w:eastAsiaTheme="minorHAnsi" w:hAnsiTheme="minorHAnsi" w:cstheme="minorHAnsi"/>
                <w:szCs w:val="22"/>
                <w:lang w:eastAsia="en-US"/>
              </w:rPr>
              <w:t>Undertake a Display Screen Equipment assessment (DES) if appropriate to role.</w:t>
            </w:r>
          </w:p>
        </w:tc>
      </w:tr>
      <w:tr w:rsidR="005534C7" w:rsidRPr="00F607B2" w14:paraId="56A268E7" w14:textId="77777777" w:rsidTr="00884334">
        <w:tc>
          <w:tcPr>
            <w:tcW w:w="10206" w:type="dxa"/>
            <w:shd w:val="clear" w:color="auto" w:fill="002060"/>
          </w:tcPr>
          <w:p w14:paraId="3D9D4D11" w14:textId="77777777" w:rsidR="005534C7" w:rsidRPr="00F607B2" w:rsidRDefault="005534C7" w:rsidP="00394DDB">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5534C7" w:rsidRPr="0040544F" w14:paraId="12A8A407" w14:textId="77777777" w:rsidTr="00884334">
        <w:tc>
          <w:tcPr>
            <w:tcW w:w="10206" w:type="dxa"/>
            <w:tcBorders>
              <w:bottom w:val="single" w:sz="4" w:space="0" w:color="auto"/>
            </w:tcBorders>
          </w:tcPr>
          <w:p w14:paraId="2F9F5D0E" w14:textId="77777777" w:rsidR="005534C7" w:rsidRPr="00394DDB" w:rsidRDefault="005534C7" w:rsidP="00C4469F">
            <w:pPr>
              <w:tabs>
                <w:tab w:val="left" w:pos="720"/>
                <w:tab w:val="left" w:pos="1440"/>
                <w:tab w:val="left" w:pos="2160"/>
                <w:tab w:val="left" w:pos="2880"/>
                <w:tab w:val="left" w:pos="3600"/>
                <w:tab w:val="left" w:pos="4320"/>
                <w:tab w:val="left" w:pos="5040"/>
                <w:tab w:val="left" w:pos="6480"/>
              </w:tabs>
              <w:jc w:val="both"/>
              <w:rPr>
                <w:rFonts w:cstheme="minorHAnsi"/>
              </w:rPr>
            </w:pPr>
            <w:r w:rsidRPr="00394DDB">
              <w:rPr>
                <w:rFonts w:cstheme="minorHAnsi"/>
              </w:rPr>
              <w:t>Leading the team effectively and supporting their wellbeing by:</w:t>
            </w:r>
          </w:p>
          <w:p w14:paraId="0FC1B496"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Championing health and wellbeing.</w:t>
            </w:r>
          </w:p>
          <w:p w14:paraId="15399172" w14:textId="77777777" w:rsidR="005534C7" w:rsidRPr="00394DDB" w:rsidRDefault="005534C7" w:rsidP="00864555">
            <w:pPr>
              <w:pStyle w:val="ListParagraph"/>
              <w:numPr>
                <w:ilvl w:val="0"/>
                <w:numId w:val="6"/>
              </w:numPr>
              <w:spacing w:before="0"/>
              <w:jc w:val="left"/>
              <w:rPr>
                <w:rFonts w:asciiTheme="minorHAnsi" w:hAnsiTheme="minorHAnsi" w:cstheme="minorHAnsi"/>
              </w:rPr>
            </w:pPr>
            <w:r w:rsidRPr="00394DDB">
              <w:rPr>
                <w:rFonts w:asciiTheme="minorHAnsi" w:hAnsiTheme="minorHAnsi" w:cstheme="minorHAnsi"/>
              </w:rPr>
              <w:t>Encouraging and support staff engagement in delivery of the service.</w:t>
            </w:r>
          </w:p>
          <w:p w14:paraId="5C8D89AB" w14:textId="77777777" w:rsidR="005534C7" w:rsidRDefault="005534C7" w:rsidP="00864555">
            <w:pPr>
              <w:pStyle w:val="ListParagraph"/>
              <w:numPr>
                <w:ilvl w:val="0"/>
                <w:numId w:val="6"/>
              </w:numPr>
              <w:spacing w:before="0"/>
              <w:jc w:val="left"/>
              <w:rPr>
                <w:rFonts w:asciiTheme="minorHAnsi" w:hAnsiTheme="minorHAnsi" w:cstheme="minorHAnsi"/>
              </w:rPr>
            </w:pPr>
            <w:r w:rsidRPr="00241D33">
              <w:rPr>
                <w:rFonts w:asciiTheme="minorHAnsi" w:hAnsiTheme="minorHAnsi" w:cstheme="minorHAnsi"/>
              </w:rPr>
              <w:t>Encouraging staff to comment on development and delivery of the service.</w:t>
            </w:r>
          </w:p>
          <w:p w14:paraId="3CE75B5C" w14:textId="77777777" w:rsidR="002A2E8E" w:rsidRPr="00241D33" w:rsidRDefault="00241D33" w:rsidP="00241D33">
            <w:pPr>
              <w:pStyle w:val="ListParagraph"/>
              <w:numPr>
                <w:ilvl w:val="0"/>
                <w:numId w:val="6"/>
              </w:numPr>
              <w:spacing w:before="0"/>
              <w:jc w:val="left"/>
              <w:rPr>
                <w:rFonts w:asciiTheme="minorHAnsi" w:hAnsiTheme="minorHAnsi" w:cstheme="minorHAnsi"/>
              </w:rPr>
            </w:pPr>
            <w:r>
              <w:rPr>
                <w:rFonts w:asciiTheme="minorHAnsi" w:hAnsiTheme="minorHAnsi" w:cstheme="minorHAnsi"/>
              </w:rPr>
              <w:t>Ensuring during 1:1’s / supervision with employees, you always check how they are.</w:t>
            </w:r>
          </w:p>
        </w:tc>
      </w:tr>
      <w:tr w:rsidR="005534C7" w:rsidRPr="00F607B2" w14:paraId="7E9E6340" w14:textId="77777777" w:rsidTr="00884334">
        <w:tc>
          <w:tcPr>
            <w:tcW w:w="10206" w:type="dxa"/>
            <w:shd w:val="clear" w:color="auto" w:fill="002060"/>
          </w:tcPr>
          <w:p w14:paraId="6AA95E95" w14:textId="77777777" w:rsidR="005534C7" w:rsidRPr="00F607B2" w:rsidRDefault="005534C7" w:rsidP="00394DDB">
            <w:pPr>
              <w:jc w:val="both"/>
              <w:rPr>
                <w:rFonts w:ascii="Arial" w:hAnsi="Arial" w:cs="Arial"/>
                <w:b/>
              </w:rPr>
            </w:pPr>
            <w:r>
              <w:rPr>
                <w:rFonts w:ascii="Arial" w:hAnsi="Arial" w:cs="Arial"/>
                <w:b/>
              </w:rPr>
              <w:t xml:space="preserve">DISCLOSURE AND BARRING SERVICE CHECKS </w:t>
            </w:r>
          </w:p>
        </w:tc>
      </w:tr>
      <w:tr w:rsidR="005534C7" w:rsidRPr="0040544F" w14:paraId="0246F471" w14:textId="77777777" w:rsidTr="00884334">
        <w:tc>
          <w:tcPr>
            <w:tcW w:w="10206" w:type="dxa"/>
            <w:shd w:val="clear" w:color="auto" w:fill="auto"/>
          </w:tcPr>
          <w:p w14:paraId="1D528863" w14:textId="77777777" w:rsidR="002A2E8E" w:rsidRPr="0040544F" w:rsidRDefault="005534C7" w:rsidP="00241D33">
            <w:pPr>
              <w:jc w:val="both"/>
              <w:rPr>
                <w:rFonts w:cstheme="minorHAnsi"/>
                <w:b/>
              </w:rPr>
            </w:pPr>
            <w:r w:rsidRPr="00394DDB">
              <w:rPr>
                <w:rFonts w:cstheme="minorHAnsi"/>
                <w:lang w:eastAsia="en-GB"/>
              </w:rPr>
              <w:t>This post has been identified as involving access to vulnerable adults and/or children and in line with Trust policy successful applicants will be required to undertake a</w:t>
            </w:r>
            <w:r w:rsidR="000B72DB">
              <w:rPr>
                <w:rFonts w:cstheme="minorHAnsi"/>
                <w:lang w:eastAsia="en-GB"/>
              </w:rPr>
              <w:t>n enhanced</w:t>
            </w:r>
            <w:r w:rsidRPr="00394DDB">
              <w:rPr>
                <w:rFonts w:cstheme="minorHAnsi"/>
                <w:lang w:eastAsia="en-GB"/>
              </w:rPr>
              <w:t xml:space="preserve"> Disclosure &amp; Barring Service Disclosure Check.</w:t>
            </w:r>
          </w:p>
        </w:tc>
      </w:tr>
      <w:tr w:rsidR="005534C7" w:rsidRPr="00F607B2" w14:paraId="1318173A" w14:textId="77777777" w:rsidTr="00884334">
        <w:tc>
          <w:tcPr>
            <w:tcW w:w="10206" w:type="dxa"/>
            <w:shd w:val="clear" w:color="auto" w:fill="002060"/>
          </w:tcPr>
          <w:p w14:paraId="771C488C" w14:textId="77777777" w:rsidR="005534C7" w:rsidRPr="00F607B2" w:rsidRDefault="005534C7" w:rsidP="00F607B2">
            <w:pPr>
              <w:jc w:val="both"/>
              <w:rPr>
                <w:rFonts w:ascii="Arial" w:hAnsi="Arial" w:cs="Arial"/>
              </w:rPr>
            </w:pPr>
            <w:r w:rsidRPr="00F607B2">
              <w:rPr>
                <w:rFonts w:ascii="Arial" w:hAnsi="Arial" w:cs="Arial"/>
                <w:b/>
              </w:rPr>
              <w:t xml:space="preserve">GENERAL </w:t>
            </w:r>
          </w:p>
        </w:tc>
      </w:tr>
      <w:tr w:rsidR="005534C7" w:rsidRPr="0040544F" w14:paraId="6D1925E1" w14:textId="77777777" w:rsidTr="00884334">
        <w:tc>
          <w:tcPr>
            <w:tcW w:w="10206" w:type="dxa"/>
          </w:tcPr>
          <w:p w14:paraId="1E3FD9EC" w14:textId="77777777" w:rsidR="005534C7" w:rsidRPr="0040544F" w:rsidRDefault="005534C7" w:rsidP="00F607B2">
            <w:pPr>
              <w:pStyle w:val="BodyText"/>
              <w:jc w:val="both"/>
              <w:rPr>
                <w:rFonts w:asciiTheme="minorHAnsi" w:hAnsiTheme="minorHAnsi" w:cstheme="minorHAnsi"/>
                <w:b w:val="0"/>
                <w:sz w:val="22"/>
                <w:szCs w:val="22"/>
              </w:rPr>
            </w:pPr>
            <w:r w:rsidRPr="0040544F">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2980203" w14:textId="77777777" w:rsidR="005534C7" w:rsidRPr="0040544F" w:rsidRDefault="005534C7" w:rsidP="00B735BB">
            <w:pPr>
              <w:pStyle w:val="ListParagraph"/>
              <w:ind w:left="33"/>
              <w:rPr>
                <w:rFonts w:asciiTheme="minorHAnsi" w:hAnsiTheme="minorHAnsi" w:cstheme="minorHAnsi"/>
                <w:szCs w:val="22"/>
                <w:lang w:val="en-US"/>
              </w:rPr>
            </w:pPr>
            <w:r w:rsidRPr="0040544F">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C91E74F" w14:textId="77777777" w:rsidR="005534C7" w:rsidRPr="0040544F" w:rsidRDefault="005534C7" w:rsidP="0088512F">
            <w:pPr>
              <w:rPr>
                <w:rFonts w:eastAsia="Times New Roman" w:cstheme="minorHAnsi"/>
              </w:rPr>
            </w:pPr>
          </w:p>
          <w:p w14:paraId="3463A0B6" w14:textId="77777777" w:rsidR="005534C7" w:rsidRPr="0040544F" w:rsidRDefault="009C7B9E" w:rsidP="00241D33">
            <w:pPr>
              <w:rPr>
                <w:rFonts w:cstheme="minorHAnsi"/>
              </w:rPr>
            </w:pPr>
            <w:r>
              <w:rPr>
                <w:rFonts w:eastAsia="Times New Roman" w:cstheme="minorHAnsi"/>
              </w:rPr>
              <w:t>Royal Devon University Healthcare NHS Foundation</w:t>
            </w:r>
            <w:r w:rsidR="005534C7" w:rsidRPr="0040544F">
              <w:rPr>
                <w:rFonts w:eastAsia="Times New Roman" w:cstheme="minorHAnsi"/>
              </w:rPr>
              <w:t xml:space="preserve"> Trust </w:t>
            </w:r>
            <w:r>
              <w:rPr>
                <w:rFonts w:eastAsia="Times New Roman" w:cstheme="minorHAnsi"/>
              </w:rPr>
              <w:t xml:space="preserve">is </w:t>
            </w:r>
            <w:r w:rsidR="005534C7" w:rsidRPr="0040544F">
              <w:rPr>
                <w:rFonts w:eastAsia="Times New Roman" w:cstheme="minorHAnsi"/>
              </w:rPr>
              <w:t xml:space="preserve">a single integrated organisation across Eastern and Northern Devon. Working together gives us the opportunity to offer unique and varied careers across our services combining </w:t>
            </w:r>
            <w:proofErr w:type="gramStart"/>
            <w:r w:rsidR="005534C7" w:rsidRPr="0040544F">
              <w:rPr>
                <w:rFonts w:eastAsia="Times New Roman" w:cstheme="minorHAnsi"/>
              </w:rPr>
              <w:t xml:space="preserve">the </w:t>
            </w:r>
            <w:r>
              <w:rPr>
                <w:rFonts w:eastAsia="Times New Roman" w:cstheme="minorHAnsi"/>
              </w:rPr>
              <w:t>our</w:t>
            </w:r>
            <w:proofErr w:type="gramEnd"/>
            <w:r>
              <w:rPr>
                <w:rFonts w:eastAsia="Times New Roman" w:cstheme="minorHAnsi"/>
              </w:rPr>
              <w:t xml:space="preserve"> Eastern</w:t>
            </w:r>
            <w:r w:rsidR="005534C7" w:rsidRPr="0040544F">
              <w:rPr>
                <w:rFonts w:eastAsia="Times New Roman" w:cstheme="minorHAnsi"/>
              </w:rPr>
              <w:t xml:space="preserve"> track record of excellence in research, teaching and links to the university with </w:t>
            </w:r>
            <w:r>
              <w:rPr>
                <w:rFonts w:eastAsia="Times New Roman" w:cstheme="minorHAnsi"/>
              </w:rPr>
              <w:t>Northern</w:t>
            </w:r>
            <w:r w:rsidR="005534C7" w:rsidRPr="0040544F">
              <w:rPr>
                <w:rFonts w:eastAsia="Times New Roman" w:cstheme="minorHAnsi"/>
              </w:rPr>
              <w:t xml:space="preserve"> innovation and adaptability.</w:t>
            </w:r>
            <w:r w:rsidR="005534C7" w:rsidRPr="0040544F">
              <w:rPr>
                <w:rFonts w:cstheme="minorHAnsi"/>
                <w:i/>
                <w:iCs/>
                <w:color w:val="000000"/>
                <w:lang w:val="en-US" w:eastAsia="en-GB"/>
              </w:rPr>
              <w:t xml:space="preserve"> </w:t>
            </w:r>
          </w:p>
        </w:tc>
      </w:tr>
    </w:tbl>
    <w:p w14:paraId="78CF18AE" w14:textId="77777777" w:rsidR="003B43F4" w:rsidRDefault="003B43F4" w:rsidP="00F607B2">
      <w:pPr>
        <w:spacing w:after="0" w:line="240" w:lineRule="auto"/>
        <w:jc w:val="both"/>
        <w:rPr>
          <w:rFonts w:ascii="Arial" w:hAnsi="Arial" w:cs="Arial"/>
        </w:rPr>
      </w:pPr>
    </w:p>
    <w:p w14:paraId="3BF2B370"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8DA9CA3" w14:textId="77777777" w:rsidR="008F7D36" w:rsidRDefault="008F7D36" w:rsidP="00F607B2">
      <w:pPr>
        <w:spacing w:after="0" w:line="240" w:lineRule="auto"/>
        <w:jc w:val="both"/>
        <w:rPr>
          <w:rFonts w:ascii="Arial" w:hAnsi="Arial" w:cs="Arial"/>
        </w:rPr>
      </w:pPr>
    </w:p>
    <w:p w14:paraId="25B807F6"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20162DAE"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0571713" w14:textId="77777777" w:rsidTr="008F7D36">
        <w:tc>
          <w:tcPr>
            <w:tcW w:w="1985" w:type="dxa"/>
          </w:tcPr>
          <w:p w14:paraId="0DE3205D"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D5D5372" w14:textId="23BB30A7" w:rsidR="008F7D36" w:rsidRPr="00F607B2" w:rsidRDefault="0059124F" w:rsidP="0059124F">
            <w:pPr>
              <w:jc w:val="both"/>
              <w:rPr>
                <w:rFonts w:ascii="Arial" w:hAnsi="Arial" w:cs="Arial"/>
              </w:rPr>
            </w:pPr>
            <w:r>
              <w:rPr>
                <w:rFonts w:ascii="Arial" w:hAnsi="Arial" w:cs="Arial"/>
              </w:rPr>
              <w:t xml:space="preserve">Mental Capacity </w:t>
            </w:r>
            <w:r w:rsidR="00830531">
              <w:rPr>
                <w:rFonts w:ascii="Arial" w:hAnsi="Arial" w:cs="Arial"/>
              </w:rPr>
              <w:t xml:space="preserve">Act </w:t>
            </w:r>
            <w:r w:rsidR="00C115BB">
              <w:rPr>
                <w:rFonts w:ascii="Arial" w:hAnsi="Arial" w:cs="Arial"/>
              </w:rPr>
              <w:t>Team Lead</w:t>
            </w:r>
          </w:p>
        </w:tc>
      </w:tr>
    </w:tbl>
    <w:p w14:paraId="081D2BDE" w14:textId="7777777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FE62B27" w14:textId="77777777" w:rsidTr="008F7D36">
        <w:tc>
          <w:tcPr>
            <w:tcW w:w="7641" w:type="dxa"/>
            <w:shd w:val="clear" w:color="auto" w:fill="002060"/>
          </w:tcPr>
          <w:p w14:paraId="62288FB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491DE51A"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AEAE1D3"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40544F" w14:paraId="30C67E52" w14:textId="77777777" w:rsidTr="008F7D36">
        <w:tc>
          <w:tcPr>
            <w:tcW w:w="7641" w:type="dxa"/>
          </w:tcPr>
          <w:p w14:paraId="7C12464A" w14:textId="77777777" w:rsidR="001D2D93" w:rsidRPr="0040544F" w:rsidRDefault="001D2D93" w:rsidP="00884334">
            <w:pPr>
              <w:jc w:val="both"/>
              <w:rPr>
                <w:rFonts w:cstheme="minorHAnsi"/>
                <w:b/>
              </w:rPr>
            </w:pPr>
            <w:r w:rsidRPr="0040544F">
              <w:rPr>
                <w:rFonts w:cstheme="minorHAnsi"/>
                <w:b/>
              </w:rPr>
              <w:t>QUALIFICATION/ SPECIAL TRAINING</w:t>
            </w:r>
          </w:p>
          <w:p w14:paraId="641F7DE4" w14:textId="77777777" w:rsidR="001D2D93" w:rsidRDefault="000E5016" w:rsidP="00884334">
            <w:pPr>
              <w:jc w:val="both"/>
              <w:rPr>
                <w:rFonts w:cstheme="minorHAnsi"/>
              </w:rPr>
            </w:pPr>
            <w:r w:rsidRPr="0040544F">
              <w:rPr>
                <w:rFonts w:cstheme="minorHAnsi"/>
              </w:rPr>
              <w:t xml:space="preserve"> </w:t>
            </w:r>
          </w:p>
          <w:p w14:paraId="272D7B28" w14:textId="5A981E7B" w:rsidR="00323A16" w:rsidRDefault="0040544F" w:rsidP="0040544F">
            <w:pPr>
              <w:shd w:val="clear" w:color="auto" w:fill="FFFFFF"/>
              <w:rPr>
                <w:rFonts w:cstheme="minorHAnsi"/>
              </w:rPr>
            </w:pPr>
            <w:r w:rsidRPr="00AD0096">
              <w:rPr>
                <w:rFonts w:cstheme="minorHAnsi"/>
              </w:rPr>
              <w:t xml:space="preserve">Registered </w:t>
            </w:r>
            <w:r w:rsidR="00A73814">
              <w:rPr>
                <w:rFonts w:cstheme="minorHAnsi"/>
              </w:rPr>
              <w:t>Health or Social Professional</w:t>
            </w:r>
            <w:r w:rsidR="005309E9" w:rsidRPr="00AD0096">
              <w:rPr>
                <w:rFonts w:cstheme="minorHAnsi"/>
              </w:rPr>
              <w:t xml:space="preserve"> </w:t>
            </w:r>
          </w:p>
          <w:p w14:paraId="16DA7384" w14:textId="77777777" w:rsidR="00323A16" w:rsidRDefault="00323A16" w:rsidP="0040544F">
            <w:pPr>
              <w:shd w:val="clear" w:color="auto" w:fill="FFFFFF"/>
              <w:rPr>
                <w:rFonts w:cstheme="minorHAnsi"/>
              </w:rPr>
            </w:pPr>
          </w:p>
          <w:p w14:paraId="558E5B74" w14:textId="61AB5789" w:rsidR="003B59B1" w:rsidRPr="0040544F" w:rsidRDefault="003B59B1" w:rsidP="0040544F">
            <w:pPr>
              <w:shd w:val="clear" w:color="auto" w:fill="FFFFFF"/>
              <w:rPr>
                <w:rFonts w:cstheme="minorHAnsi"/>
              </w:rPr>
            </w:pPr>
            <w:r w:rsidRPr="00AD0096">
              <w:rPr>
                <w:rFonts w:cstheme="minorHAnsi"/>
              </w:rPr>
              <w:t>Degree level qualification or relevant experience</w:t>
            </w:r>
          </w:p>
          <w:p w14:paraId="51575C70" w14:textId="77777777" w:rsidR="0040544F" w:rsidRPr="0040544F" w:rsidRDefault="0040544F" w:rsidP="0040544F">
            <w:pPr>
              <w:shd w:val="clear" w:color="auto" w:fill="FFFFFF"/>
              <w:rPr>
                <w:rFonts w:cstheme="minorHAnsi"/>
              </w:rPr>
            </w:pPr>
          </w:p>
          <w:p w14:paraId="1F8212BA" w14:textId="6A794FDC" w:rsidR="0040544F" w:rsidRPr="0040544F" w:rsidRDefault="0040544F" w:rsidP="0040544F">
            <w:pPr>
              <w:shd w:val="clear" w:color="auto" w:fill="FFFFFF"/>
              <w:rPr>
                <w:rFonts w:cstheme="minorHAnsi"/>
              </w:rPr>
            </w:pPr>
            <w:r w:rsidRPr="0040544F">
              <w:rPr>
                <w:rFonts w:cstheme="minorHAnsi"/>
              </w:rPr>
              <w:t>Qualified professional with current NMC/HCPC</w:t>
            </w:r>
            <w:r w:rsidR="00491DD8">
              <w:rPr>
                <w:rFonts w:cstheme="minorHAnsi"/>
              </w:rPr>
              <w:t>/SWE</w:t>
            </w:r>
            <w:r w:rsidRPr="0040544F">
              <w:rPr>
                <w:rFonts w:cstheme="minorHAnsi"/>
              </w:rPr>
              <w:t xml:space="preserve"> registration</w:t>
            </w:r>
          </w:p>
          <w:p w14:paraId="15078798" w14:textId="77777777" w:rsidR="0040544F" w:rsidRPr="0040544F" w:rsidRDefault="0040544F" w:rsidP="0040544F">
            <w:pPr>
              <w:shd w:val="clear" w:color="auto" w:fill="FFFFFF"/>
              <w:rPr>
                <w:rFonts w:cstheme="minorHAnsi"/>
              </w:rPr>
            </w:pPr>
          </w:p>
          <w:p w14:paraId="5CE99893" w14:textId="77777777" w:rsidR="0040544F" w:rsidRPr="0040544F" w:rsidRDefault="0040544F" w:rsidP="0040544F">
            <w:pPr>
              <w:shd w:val="clear" w:color="auto" w:fill="FFFFFF"/>
              <w:rPr>
                <w:rFonts w:cstheme="minorHAnsi"/>
              </w:rPr>
            </w:pPr>
            <w:r w:rsidRPr="0040544F">
              <w:rPr>
                <w:rFonts w:cstheme="minorHAnsi"/>
              </w:rPr>
              <w:t>Masters level qualification or equivalent experience</w:t>
            </w:r>
          </w:p>
          <w:p w14:paraId="088F2EC0" w14:textId="77777777" w:rsidR="0040544F" w:rsidRPr="0040544F" w:rsidRDefault="0040544F" w:rsidP="0040544F">
            <w:pPr>
              <w:shd w:val="clear" w:color="auto" w:fill="FFFFFF"/>
              <w:rPr>
                <w:rFonts w:cstheme="minorHAnsi"/>
              </w:rPr>
            </w:pPr>
          </w:p>
          <w:p w14:paraId="78012C13" w14:textId="77777777" w:rsidR="0040544F" w:rsidRPr="0040544F" w:rsidRDefault="0040544F" w:rsidP="0040544F">
            <w:pPr>
              <w:shd w:val="clear" w:color="auto" w:fill="FFFFFF"/>
              <w:rPr>
                <w:rFonts w:cstheme="minorHAnsi"/>
              </w:rPr>
            </w:pPr>
            <w:r w:rsidRPr="0040544F">
              <w:rPr>
                <w:rFonts w:cstheme="minorHAnsi"/>
              </w:rPr>
              <w:t>Evidence of minimum of 1 years proven experience in working with adults with Mental Capacity Act / Mental Health issues at a senior level and providing specialist advice/administration in a complex NHS or Social Care Organisation.</w:t>
            </w:r>
          </w:p>
          <w:p w14:paraId="6004DB2C" w14:textId="77777777" w:rsidR="0040544F" w:rsidRPr="0040544F" w:rsidRDefault="0040544F" w:rsidP="0040544F">
            <w:pPr>
              <w:shd w:val="clear" w:color="auto" w:fill="FFFFFF"/>
              <w:rPr>
                <w:rFonts w:cstheme="minorHAnsi"/>
              </w:rPr>
            </w:pPr>
          </w:p>
          <w:p w14:paraId="35591402" w14:textId="50FEBB46" w:rsidR="0040544F" w:rsidRDefault="0040544F" w:rsidP="0040544F">
            <w:pPr>
              <w:jc w:val="both"/>
              <w:rPr>
                <w:rFonts w:cstheme="minorHAnsi"/>
              </w:rPr>
            </w:pPr>
            <w:r w:rsidRPr="0040544F">
              <w:rPr>
                <w:rFonts w:cstheme="minorHAnsi"/>
              </w:rPr>
              <w:t xml:space="preserve">Evidence of qualification or equivalent experience </w:t>
            </w:r>
            <w:r w:rsidR="00AD0096">
              <w:rPr>
                <w:rFonts w:cstheme="minorHAnsi"/>
              </w:rPr>
              <w:t>or</w:t>
            </w:r>
            <w:r w:rsidRPr="0040544F">
              <w:rPr>
                <w:rFonts w:cstheme="minorHAnsi"/>
              </w:rPr>
              <w:t xml:space="preserve"> enhanced skills and knowledge of the law in relation to Mental Capacity Act.</w:t>
            </w:r>
          </w:p>
          <w:p w14:paraId="35614F38" w14:textId="77777777" w:rsidR="00AB63D5" w:rsidRPr="0040544F" w:rsidRDefault="00AB63D5" w:rsidP="0040544F">
            <w:pPr>
              <w:jc w:val="both"/>
              <w:rPr>
                <w:rFonts w:cstheme="minorHAnsi"/>
                <w:color w:val="FF0000"/>
              </w:rPr>
            </w:pPr>
          </w:p>
        </w:tc>
        <w:tc>
          <w:tcPr>
            <w:tcW w:w="1398" w:type="dxa"/>
          </w:tcPr>
          <w:p w14:paraId="7128DD8D" w14:textId="77777777" w:rsidR="001D2D93" w:rsidRPr="0040544F" w:rsidRDefault="001D2D93" w:rsidP="00884334">
            <w:pPr>
              <w:jc w:val="both"/>
              <w:rPr>
                <w:rFonts w:cstheme="minorHAnsi"/>
              </w:rPr>
            </w:pPr>
          </w:p>
          <w:p w14:paraId="47C84BA1" w14:textId="77777777" w:rsidR="0040544F" w:rsidRDefault="0040544F" w:rsidP="00812BF9">
            <w:pPr>
              <w:shd w:val="clear" w:color="auto" w:fill="FFFFFF"/>
              <w:rPr>
                <w:rFonts w:cstheme="minorHAnsi"/>
              </w:rPr>
            </w:pPr>
          </w:p>
          <w:p w14:paraId="6A0A3E6C" w14:textId="77777777" w:rsidR="000C32E3" w:rsidRDefault="0040544F" w:rsidP="00812BF9">
            <w:pPr>
              <w:shd w:val="clear" w:color="auto" w:fill="FFFFFF"/>
              <w:rPr>
                <w:rFonts w:cstheme="minorHAnsi"/>
              </w:rPr>
            </w:pPr>
            <w:r>
              <w:rPr>
                <w:rFonts w:cstheme="minorHAnsi"/>
              </w:rPr>
              <w:t>E</w:t>
            </w:r>
          </w:p>
          <w:p w14:paraId="26099465" w14:textId="77777777" w:rsidR="0040544F" w:rsidRDefault="0040544F" w:rsidP="00812BF9">
            <w:pPr>
              <w:shd w:val="clear" w:color="auto" w:fill="FFFFFF"/>
              <w:rPr>
                <w:rFonts w:cstheme="minorHAnsi"/>
              </w:rPr>
            </w:pPr>
          </w:p>
          <w:p w14:paraId="588EB464" w14:textId="77777777" w:rsidR="0040544F" w:rsidRDefault="0040544F" w:rsidP="00812BF9">
            <w:pPr>
              <w:shd w:val="clear" w:color="auto" w:fill="FFFFFF"/>
              <w:rPr>
                <w:rFonts w:cstheme="minorHAnsi"/>
              </w:rPr>
            </w:pPr>
            <w:r>
              <w:rPr>
                <w:rFonts w:cstheme="minorHAnsi"/>
              </w:rPr>
              <w:t>E</w:t>
            </w:r>
          </w:p>
          <w:p w14:paraId="75AB4807" w14:textId="77777777" w:rsidR="0040544F" w:rsidRDefault="0040544F" w:rsidP="00812BF9">
            <w:pPr>
              <w:shd w:val="clear" w:color="auto" w:fill="FFFFFF"/>
              <w:rPr>
                <w:rFonts w:cstheme="minorHAnsi"/>
              </w:rPr>
            </w:pPr>
          </w:p>
          <w:p w14:paraId="46F71D5E" w14:textId="77777777" w:rsidR="0040544F" w:rsidRDefault="0040544F" w:rsidP="00812BF9">
            <w:pPr>
              <w:shd w:val="clear" w:color="auto" w:fill="FFFFFF"/>
              <w:rPr>
                <w:rFonts w:cstheme="minorHAnsi"/>
              </w:rPr>
            </w:pPr>
            <w:r>
              <w:rPr>
                <w:rFonts w:cstheme="minorHAnsi"/>
              </w:rPr>
              <w:t>E</w:t>
            </w:r>
          </w:p>
          <w:p w14:paraId="112E7D7D" w14:textId="77777777" w:rsidR="0040544F" w:rsidRDefault="0040544F" w:rsidP="00812BF9">
            <w:pPr>
              <w:shd w:val="clear" w:color="auto" w:fill="FFFFFF"/>
              <w:rPr>
                <w:rFonts w:cstheme="minorHAnsi"/>
              </w:rPr>
            </w:pPr>
          </w:p>
          <w:p w14:paraId="3F90CBD3" w14:textId="77777777" w:rsidR="0040544F" w:rsidRDefault="003067F5" w:rsidP="00812BF9">
            <w:pPr>
              <w:shd w:val="clear" w:color="auto" w:fill="FFFFFF"/>
              <w:rPr>
                <w:rFonts w:cstheme="minorHAnsi"/>
              </w:rPr>
            </w:pPr>
            <w:r>
              <w:rPr>
                <w:rFonts w:cstheme="minorHAnsi"/>
              </w:rPr>
              <w:t>D</w:t>
            </w:r>
          </w:p>
          <w:p w14:paraId="30E825F6" w14:textId="77777777" w:rsidR="0040544F" w:rsidRDefault="0040544F" w:rsidP="00812BF9">
            <w:pPr>
              <w:shd w:val="clear" w:color="auto" w:fill="FFFFFF"/>
              <w:rPr>
                <w:rFonts w:cstheme="minorHAnsi"/>
              </w:rPr>
            </w:pPr>
          </w:p>
          <w:p w14:paraId="55050CB5" w14:textId="675A79F8" w:rsidR="0040544F" w:rsidRDefault="00491DD8" w:rsidP="00812BF9">
            <w:pPr>
              <w:shd w:val="clear" w:color="auto" w:fill="FFFFFF"/>
              <w:rPr>
                <w:rFonts w:cstheme="minorHAnsi"/>
              </w:rPr>
            </w:pPr>
            <w:r>
              <w:rPr>
                <w:rFonts w:cstheme="minorHAnsi"/>
              </w:rPr>
              <w:t>E</w:t>
            </w:r>
          </w:p>
          <w:p w14:paraId="3DC55A64" w14:textId="77777777" w:rsidR="0040544F" w:rsidRDefault="0040544F" w:rsidP="00812BF9">
            <w:pPr>
              <w:shd w:val="clear" w:color="auto" w:fill="FFFFFF"/>
              <w:rPr>
                <w:rFonts w:cstheme="minorHAnsi"/>
              </w:rPr>
            </w:pPr>
          </w:p>
          <w:p w14:paraId="5729719D" w14:textId="77777777" w:rsidR="0040544F" w:rsidRDefault="0040544F" w:rsidP="00812BF9">
            <w:pPr>
              <w:shd w:val="clear" w:color="auto" w:fill="FFFFFF"/>
              <w:rPr>
                <w:rFonts w:cstheme="minorHAnsi"/>
              </w:rPr>
            </w:pPr>
          </w:p>
          <w:p w14:paraId="3542B48C" w14:textId="77777777" w:rsidR="0040544F" w:rsidRDefault="0040544F" w:rsidP="00812BF9">
            <w:pPr>
              <w:shd w:val="clear" w:color="auto" w:fill="FFFFFF"/>
              <w:rPr>
                <w:rFonts w:cstheme="minorHAnsi"/>
              </w:rPr>
            </w:pPr>
          </w:p>
          <w:p w14:paraId="5B152F68" w14:textId="4A2351B8" w:rsidR="0040544F" w:rsidRDefault="00897993" w:rsidP="00812BF9">
            <w:pPr>
              <w:shd w:val="clear" w:color="auto" w:fill="FFFFFF"/>
              <w:rPr>
                <w:rFonts w:cstheme="minorHAnsi"/>
              </w:rPr>
            </w:pPr>
            <w:r>
              <w:rPr>
                <w:rFonts w:cstheme="minorHAnsi"/>
              </w:rPr>
              <w:t>E</w:t>
            </w:r>
          </w:p>
          <w:p w14:paraId="56C88CBC" w14:textId="77777777" w:rsidR="00AB63D5" w:rsidRDefault="00AB63D5" w:rsidP="00812BF9">
            <w:pPr>
              <w:shd w:val="clear" w:color="auto" w:fill="FFFFFF"/>
              <w:rPr>
                <w:rFonts w:cstheme="minorHAnsi"/>
              </w:rPr>
            </w:pPr>
          </w:p>
          <w:p w14:paraId="66CBEDF9" w14:textId="77777777" w:rsidR="00AB63D5" w:rsidRDefault="00AB63D5" w:rsidP="00812BF9">
            <w:pPr>
              <w:shd w:val="clear" w:color="auto" w:fill="FFFFFF"/>
              <w:rPr>
                <w:rFonts w:cstheme="minorHAnsi"/>
              </w:rPr>
            </w:pPr>
          </w:p>
          <w:p w14:paraId="387555F4" w14:textId="4802DD81" w:rsidR="00AB63D5" w:rsidRPr="0040544F" w:rsidRDefault="00AB63D5" w:rsidP="00812BF9">
            <w:pPr>
              <w:shd w:val="clear" w:color="auto" w:fill="FFFFFF"/>
              <w:rPr>
                <w:rFonts w:cstheme="minorHAnsi"/>
              </w:rPr>
            </w:pPr>
          </w:p>
        </w:tc>
        <w:tc>
          <w:tcPr>
            <w:tcW w:w="1275" w:type="dxa"/>
          </w:tcPr>
          <w:p w14:paraId="086F4C15" w14:textId="77777777" w:rsidR="001D2D93" w:rsidRPr="0040544F" w:rsidRDefault="001D2D93" w:rsidP="00884334">
            <w:pPr>
              <w:jc w:val="both"/>
              <w:rPr>
                <w:rFonts w:cstheme="minorHAnsi"/>
              </w:rPr>
            </w:pPr>
          </w:p>
        </w:tc>
      </w:tr>
      <w:tr w:rsidR="001D2D93" w:rsidRPr="0040544F" w14:paraId="2DF9FDA0" w14:textId="77777777" w:rsidTr="008F7D36">
        <w:tc>
          <w:tcPr>
            <w:tcW w:w="7641" w:type="dxa"/>
          </w:tcPr>
          <w:p w14:paraId="49E8EE93" w14:textId="77777777" w:rsidR="001D2D93" w:rsidRPr="0040544F" w:rsidRDefault="001D2D93" w:rsidP="00884334">
            <w:pPr>
              <w:jc w:val="both"/>
              <w:rPr>
                <w:rFonts w:cstheme="minorHAnsi"/>
                <w:b/>
              </w:rPr>
            </w:pPr>
            <w:r w:rsidRPr="0040544F">
              <w:rPr>
                <w:rFonts w:cstheme="minorHAnsi"/>
                <w:b/>
              </w:rPr>
              <w:t>KNOWLEDGE/SKILLS</w:t>
            </w:r>
          </w:p>
          <w:p w14:paraId="08154EA1" w14:textId="77777777" w:rsidR="000E5016" w:rsidRDefault="000E5016" w:rsidP="00884334">
            <w:pPr>
              <w:jc w:val="both"/>
              <w:rPr>
                <w:rFonts w:cstheme="minorHAnsi"/>
                <w:color w:val="FF0000"/>
              </w:rPr>
            </w:pPr>
          </w:p>
          <w:p w14:paraId="34762612" w14:textId="77777777" w:rsidR="0040544F" w:rsidRPr="0040544F" w:rsidRDefault="0040544F" w:rsidP="0040544F">
            <w:pPr>
              <w:shd w:val="clear" w:color="auto" w:fill="FFFFFF"/>
              <w:rPr>
                <w:rFonts w:cstheme="minorHAnsi"/>
              </w:rPr>
            </w:pPr>
            <w:r w:rsidRPr="0040544F">
              <w:rPr>
                <w:rFonts w:cstheme="minorHAnsi"/>
              </w:rPr>
              <w:t>Thorough working knowledge of both MCA and MHA and the ability to absorb and disseminate complex information to others whose learning needs may vary significantly</w:t>
            </w:r>
          </w:p>
          <w:p w14:paraId="339F4121" w14:textId="77777777" w:rsidR="0040544F" w:rsidRPr="0040544F" w:rsidRDefault="0040544F" w:rsidP="0040544F">
            <w:pPr>
              <w:shd w:val="clear" w:color="auto" w:fill="FFFFFF"/>
              <w:rPr>
                <w:rFonts w:cstheme="minorHAnsi"/>
              </w:rPr>
            </w:pPr>
          </w:p>
          <w:p w14:paraId="7F92587D" w14:textId="77777777" w:rsidR="0040544F" w:rsidRPr="0040544F" w:rsidRDefault="0040544F" w:rsidP="0040544F">
            <w:pPr>
              <w:shd w:val="clear" w:color="auto" w:fill="FFFFFF"/>
              <w:rPr>
                <w:rFonts w:cstheme="minorHAnsi"/>
              </w:rPr>
            </w:pPr>
            <w:r w:rsidRPr="0040544F">
              <w:rPr>
                <w:rFonts w:cstheme="minorHAnsi"/>
              </w:rPr>
              <w:t>Experience of implementing new processes</w:t>
            </w:r>
          </w:p>
          <w:p w14:paraId="2C59BAE2" w14:textId="77777777" w:rsidR="0040544F" w:rsidRPr="0040544F" w:rsidRDefault="0040544F" w:rsidP="0040544F">
            <w:pPr>
              <w:shd w:val="clear" w:color="auto" w:fill="FFFFFF"/>
              <w:rPr>
                <w:rFonts w:cstheme="minorHAnsi"/>
              </w:rPr>
            </w:pPr>
          </w:p>
          <w:p w14:paraId="0963332B" w14:textId="77777777" w:rsidR="0040544F" w:rsidRPr="0040544F" w:rsidRDefault="0040544F" w:rsidP="0040544F">
            <w:pPr>
              <w:shd w:val="clear" w:color="auto" w:fill="FFFFFF"/>
              <w:rPr>
                <w:rFonts w:cstheme="minorHAnsi"/>
              </w:rPr>
            </w:pPr>
            <w:r w:rsidRPr="0040544F">
              <w:rPr>
                <w:rFonts w:cstheme="minorHAnsi"/>
              </w:rPr>
              <w:t>Excellent communication skills both face to face and in writing</w:t>
            </w:r>
          </w:p>
          <w:p w14:paraId="3DAE9B8A" w14:textId="77777777" w:rsidR="0040544F" w:rsidRPr="0040544F" w:rsidRDefault="0040544F" w:rsidP="0040544F">
            <w:pPr>
              <w:shd w:val="clear" w:color="auto" w:fill="FFFFFF"/>
              <w:rPr>
                <w:rFonts w:cstheme="minorHAnsi"/>
              </w:rPr>
            </w:pPr>
          </w:p>
          <w:p w14:paraId="6E91C955" w14:textId="77777777" w:rsidR="0040544F" w:rsidRPr="0040544F" w:rsidRDefault="0040544F" w:rsidP="0040544F">
            <w:pPr>
              <w:autoSpaceDE w:val="0"/>
              <w:autoSpaceDN w:val="0"/>
              <w:adjustRightInd w:val="0"/>
              <w:rPr>
                <w:rFonts w:cstheme="minorHAnsi"/>
              </w:rPr>
            </w:pPr>
            <w:r w:rsidRPr="0040544F">
              <w:rPr>
                <w:rFonts w:cstheme="minorHAnsi"/>
              </w:rPr>
              <w:t>Understanding of safeguarding issues across disciplines &amp; agencies</w:t>
            </w:r>
          </w:p>
          <w:p w14:paraId="69E5B7AA" w14:textId="77777777" w:rsidR="0040544F" w:rsidRPr="0040544F" w:rsidRDefault="0040544F" w:rsidP="0040544F">
            <w:pPr>
              <w:autoSpaceDE w:val="0"/>
              <w:autoSpaceDN w:val="0"/>
              <w:adjustRightInd w:val="0"/>
              <w:ind w:left="709"/>
              <w:rPr>
                <w:rFonts w:cstheme="minorHAnsi"/>
              </w:rPr>
            </w:pPr>
          </w:p>
          <w:p w14:paraId="2CC3E347" w14:textId="77777777" w:rsidR="0040544F" w:rsidRPr="0040544F" w:rsidRDefault="0040544F" w:rsidP="0040544F">
            <w:pPr>
              <w:autoSpaceDE w:val="0"/>
              <w:autoSpaceDN w:val="0"/>
              <w:adjustRightInd w:val="0"/>
              <w:rPr>
                <w:rFonts w:cstheme="minorHAnsi"/>
              </w:rPr>
            </w:pPr>
            <w:r w:rsidRPr="0040544F">
              <w:rPr>
                <w:rFonts w:cstheme="minorHAnsi"/>
              </w:rPr>
              <w:t xml:space="preserve">Ability to promote understanding &amp; incorporation of equality and diversity within safeguarding practice </w:t>
            </w:r>
          </w:p>
          <w:p w14:paraId="71F2F18F" w14:textId="77777777" w:rsidR="0040544F" w:rsidRPr="0040544F" w:rsidRDefault="0040544F" w:rsidP="0040544F">
            <w:pPr>
              <w:autoSpaceDE w:val="0"/>
              <w:autoSpaceDN w:val="0"/>
              <w:adjustRightInd w:val="0"/>
              <w:rPr>
                <w:rFonts w:cstheme="minorHAnsi"/>
              </w:rPr>
            </w:pPr>
          </w:p>
          <w:p w14:paraId="1029E1D4" w14:textId="77777777" w:rsidR="0040544F" w:rsidRPr="0040544F" w:rsidRDefault="0040544F" w:rsidP="0040544F">
            <w:pPr>
              <w:autoSpaceDE w:val="0"/>
              <w:autoSpaceDN w:val="0"/>
              <w:adjustRightInd w:val="0"/>
              <w:rPr>
                <w:rFonts w:cstheme="minorHAnsi"/>
              </w:rPr>
            </w:pPr>
            <w:r w:rsidRPr="0040544F">
              <w:rPr>
                <w:rFonts w:cstheme="minorHAnsi"/>
              </w:rPr>
              <w:t>Role model best practice in the application of MCA and MHA.</w:t>
            </w:r>
          </w:p>
          <w:p w14:paraId="31C944A1" w14:textId="77777777" w:rsidR="0040544F" w:rsidRPr="0040544F" w:rsidRDefault="0040544F" w:rsidP="0040544F">
            <w:pPr>
              <w:autoSpaceDE w:val="0"/>
              <w:autoSpaceDN w:val="0"/>
              <w:adjustRightInd w:val="0"/>
              <w:rPr>
                <w:rFonts w:cstheme="minorHAnsi"/>
              </w:rPr>
            </w:pPr>
          </w:p>
          <w:p w14:paraId="115A9A53" w14:textId="77777777" w:rsidR="0040544F" w:rsidRPr="0040544F" w:rsidRDefault="0040544F" w:rsidP="0040544F">
            <w:pPr>
              <w:autoSpaceDE w:val="0"/>
              <w:autoSpaceDN w:val="0"/>
              <w:adjustRightInd w:val="0"/>
              <w:rPr>
                <w:rFonts w:cstheme="minorHAnsi"/>
              </w:rPr>
            </w:pPr>
            <w:r w:rsidRPr="0040544F">
              <w:rPr>
                <w:rFonts w:cstheme="minorHAnsi"/>
              </w:rPr>
              <w:t>Reflective approach to practice</w:t>
            </w:r>
          </w:p>
          <w:p w14:paraId="5BDF20B7" w14:textId="77777777" w:rsidR="0040544F" w:rsidRPr="0040544F" w:rsidRDefault="0040544F" w:rsidP="0040544F">
            <w:pPr>
              <w:autoSpaceDE w:val="0"/>
              <w:autoSpaceDN w:val="0"/>
              <w:adjustRightInd w:val="0"/>
              <w:rPr>
                <w:rFonts w:cstheme="minorHAnsi"/>
              </w:rPr>
            </w:pPr>
          </w:p>
          <w:p w14:paraId="19F70006" w14:textId="77777777" w:rsidR="0040544F" w:rsidRPr="0040544F" w:rsidRDefault="0040544F" w:rsidP="0040544F">
            <w:pPr>
              <w:autoSpaceDE w:val="0"/>
              <w:autoSpaceDN w:val="0"/>
              <w:adjustRightInd w:val="0"/>
              <w:rPr>
                <w:rFonts w:cstheme="minorHAnsi"/>
              </w:rPr>
            </w:pPr>
            <w:r w:rsidRPr="0040544F">
              <w:rPr>
                <w:rFonts w:cstheme="minorHAnsi"/>
              </w:rPr>
              <w:t>Able to communicate clearly and succinctly both verbally and in writing.</w:t>
            </w:r>
          </w:p>
          <w:p w14:paraId="33C89D1A" w14:textId="77777777" w:rsidR="0040544F" w:rsidRPr="0040544F" w:rsidRDefault="0040544F" w:rsidP="0040544F">
            <w:pPr>
              <w:autoSpaceDE w:val="0"/>
              <w:autoSpaceDN w:val="0"/>
              <w:adjustRightInd w:val="0"/>
              <w:rPr>
                <w:rFonts w:cstheme="minorHAnsi"/>
              </w:rPr>
            </w:pPr>
          </w:p>
          <w:p w14:paraId="323FCDC1" w14:textId="77777777" w:rsidR="0040544F" w:rsidRDefault="0040544F" w:rsidP="0040544F">
            <w:pPr>
              <w:jc w:val="both"/>
              <w:rPr>
                <w:rFonts w:cstheme="minorHAnsi"/>
              </w:rPr>
            </w:pPr>
            <w:r w:rsidRPr="0040544F">
              <w:rPr>
                <w:rFonts w:cstheme="minorHAnsi"/>
              </w:rPr>
              <w:t>Evidence of continual professional development</w:t>
            </w:r>
          </w:p>
          <w:p w14:paraId="54C540C0" w14:textId="77777777" w:rsidR="0040544F" w:rsidRDefault="0040544F" w:rsidP="0040544F">
            <w:pPr>
              <w:jc w:val="both"/>
              <w:rPr>
                <w:rFonts w:cstheme="minorHAnsi"/>
              </w:rPr>
            </w:pPr>
          </w:p>
          <w:p w14:paraId="2E51E536" w14:textId="77777777" w:rsidR="0040544F" w:rsidRPr="0040544F" w:rsidRDefault="0040544F" w:rsidP="0040544F">
            <w:pPr>
              <w:jc w:val="both"/>
              <w:rPr>
                <w:rFonts w:cstheme="minorHAnsi"/>
                <w:color w:val="FF0000"/>
              </w:rPr>
            </w:pPr>
            <w:r>
              <w:rPr>
                <w:rFonts w:cstheme="minorHAnsi"/>
              </w:rPr>
              <w:t>Experience of managing staff</w:t>
            </w:r>
          </w:p>
        </w:tc>
        <w:tc>
          <w:tcPr>
            <w:tcW w:w="1398" w:type="dxa"/>
          </w:tcPr>
          <w:p w14:paraId="16D30BD5" w14:textId="77777777" w:rsidR="001D2D93" w:rsidRPr="0040544F" w:rsidRDefault="001D2D93" w:rsidP="00884334">
            <w:pPr>
              <w:jc w:val="both"/>
              <w:rPr>
                <w:rFonts w:cstheme="minorHAnsi"/>
              </w:rPr>
            </w:pPr>
          </w:p>
          <w:p w14:paraId="39799B3C" w14:textId="77777777" w:rsidR="00812BF9" w:rsidRDefault="00812BF9" w:rsidP="00812BF9">
            <w:pPr>
              <w:rPr>
                <w:rFonts w:cstheme="minorHAnsi"/>
              </w:rPr>
            </w:pPr>
          </w:p>
          <w:p w14:paraId="094510C3" w14:textId="77777777" w:rsidR="0040544F" w:rsidRDefault="0040544F" w:rsidP="00812BF9">
            <w:pPr>
              <w:rPr>
                <w:rFonts w:cstheme="minorHAnsi"/>
              </w:rPr>
            </w:pPr>
            <w:r>
              <w:rPr>
                <w:rFonts w:cstheme="minorHAnsi"/>
              </w:rPr>
              <w:t>E</w:t>
            </w:r>
          </w:p>
          <w:p w14:paraId="39A0B2A7" w14:textId="77777777" w:rsidR="0040544F" w:rsidRDefault="0040544F" w:rsidP="00812BF9">
            <w:pPr>
              <w:rPr>
                <w:rFonts w:cstheme="minorHAnsi"/>
              </w:rPr>
            </w:pPr>
          </w:p>
          <w:p w14:paraId="64F271C7" w14:textId="77777777" w:rsidR="0040544F" w:rsidRDefault="0040544F" w:rsidP="00812BF9">
            <w:pPr>
              <w:rPr>
                <w:rFonts w:cstheme="minorHAnsi"/>
              </w:rPr>
            </w:pPr>
          </w:p>
          <w:p w14:paraId="4403D993" w14:textId="77777777" w:rsidR="0040544F" w:rsidRDefault="0040544F" w:rsidP="00812BF9">
            <w:pPr>
              <w:rPr>
                <w:rFonts w:cstheme="minorHAnsi"/>
              </w:rPr>
            </w:pPr>
          </w:p>
          <w:p w14:paraId="62BEC706" w14:textId="77777777" w:rsidR="0040544F" w:rsidRDefault="0040544F" w:rsidP="00812BF9">
            <w:pPr>
              <w:rPr>
                <w:rFonts w:cstheme="minorHAnsi"/>
              </w:rPr>
            </w:pPr>
            <w:r>
              <w:rPr>
                <w:rFonts w:cstheme="minorHAnsi"/>
              </w:rPr>
              <w:t>E</w:t>
            </w:r>
          </w:p>
          <w:p w14:paraId="4BE61D3A" w14:textId="77777777" w:rsidR="0040544F" w:rsidRDefault="0040544F" w:rsidP="00812BF9">
            <w:pPr>
              <w:rPr>
                <w:rFonts w:cstheme="minorHAnsi"/>
              </w:rPr>
            </w:pPr>
          </w:p>
          <w:p w14:paraId="55FC1110" w14:textId="77777777" w:rsidR="0040544F" w:rsidRDefault="0040544F" w:rsidP="00812BF9">
            <w:pPr>
              <w:rPr>
                <w:rFonts w:cstheme="minorHAnsi"/>
              </w:rPr>
            </w:pPr>
            <w:r>
              <w:rPr>
                <w:rFonts w:cstheme="minorHAnsi"/>
              </w:rPr>
              <w:t>E</w:t>
            </w:r>
          </w:p>
          <w:p w14:paraId="4227683B" w14:textId="77777777" w:rsidR="0040544F" w:rsidRDefault="0040544F" w:rsidP="00812BF9">
            <w:pPr>
              <w:rPr>
                <w:rFonts w:cstheme="minorHAnsi"/>
              </w:rPr>
            </w:pPr>
          </w:p>
          <w:p w14:paraId="7CD67BF7" w14:textId="77777777" w:rsidR="0040544F" w:rsidRDefault="0040544F" w:rsidP="00812BF9">
            <w:pPr>
              <w:rPr>
                <w:rFonts w:cstheme="minorHAnsi"/>
              </w:rPr>
            </w:pPr>
            <w:r>
              <w:rPr>
                <w:rFonts w:cstheme="minorHAnsi"/>
              </w:rPr>
              <w:t>E</w:t>
            </w:r>
          </w:p>
          <w:p w14:paraId="4B5EBF72" w14:textId="77777777" w:rsidR="0040544F" w:rsidRDefault="0040544F" w:rsidP="00812BF9">
            <w:pPr>
              <w:rPr>
                <w:rFonts w:cstheme="minorHAnsi"/>
              </w:rPr>
            </w:pPr>
          </w:p>
          <w:p w14:paraId="0CE3570D" w14:textId="77777777" w:rsidR="0040544F" w:rsidRDefault="0040544F" w:rsidP="00812BF9">
            <w:pPr>
              <w:rPr>
                <w:rFonts w:cstheme="minorHAnsi"/>
              </w:rPr>
            </w:pPr>
          </w:p>
          <w:p w14:paraId="088F5103" w14:textId="77777777" w:rsidR="0040544F" w:rsidRDefault="0040544F" w:rsidP="00812BF9">
            <w:pPr>
              <w:rPr>
                <w:rFonts w:cstheme="minorHAnsi"/>
              </w:rPr>
            </w:pPr>
            <w:r>
              <w:rPr>
                <w:rFonts w:cstheme="minorHAnsi"/>
              </w:rPr>
              <w:t>E</w:t>
            </w:r>
          </w:p>
          <w:p w14:paraId="7D2397E8" w14:textId="77777777" w:rsidR="0040544F" w:rsidRDefault="0040544F" w:rsidP="00812BF9">
            <w:pPr>
              <w:rPr>
                <w:rFonts w:cstheme="minorHAnsi"/>
              </w:rPr>
            </w:pPr>
          </w:p>
          <w:p w14:paraId="5987ABD8" w14:textId="77777777" w:rsidR="0040544F" w:rsidRDefault="0040544F" w:rsidP="00812BF9">
            <w:pPr>
              <w:rPr>
                <w:rFonts w:cstheme="minorHAnsi"/>
              </w:rPr>
            </w:pPr>
            <w:r>
              <w:rPr>
                <w:rFonts w:cstheme="minorHAnsi"/>
              </w:rPr>
              <w:t>E</w:t>
            </w:r>
          </w:p>
          <w:p w14:paraId="44D87461" w14:textId="77777777" w:rsidR="0040544F" w:rsidRDefault="0040544F" w:rsidP="00812BF9">
            <w:pPr>
              <w:rPr>
                <w:rFonts w:cstheme="minorHAnsi"/>
              </w:rPr>
            </w:pPr>
          </w:p>
          <w:p w14:paraId="3EF59131" w14:textId="77777777" w:rsidR="0040544F" w:rsidRDefault="0040544F" w:rsidP="00812BF9">
            <w:pPr>
              <w:rPr>
                <w:rFonts w:cstheme="minorHAnsi"/>
              </w:rPr>
            </w:pPr>
            <w:r>
              <w:rPr>
                <w:rFonts w:cstheme="minorHAnsi"/>
              </w:rPr>
              <w:t>E</w:t>
            </w:r>
          </w:p>
          <w:p w14:paraId="6DCFEA7A" w14:textId="77777777" w:rsidR="0040544F" w:rsidRDefault="0040544F" w:rsidP="00812BF9">
            <w:pPr>
              <w:rPr>
                <w:rFonts w:cstheme="minorHAnsi"/>
              </w:rPr>
            </w:pPr>
          </w:p>
          <w:p w14:paraId="5C6336D1" w14:textId="77777777" w:rsidR="0040544F" w:rsidRDefault="0040544F" w:rsidP="00812BF9">
            <w:pPr>
              <w:rPr>
                <w:rFonts w:cstheme="minorHAnsi"/>
              </w:rPr>
            </w:pPr>
            <w:r>
              <w:rPr>
                <w:rFonts w:cstheme="minorHAnsi"/>
              </w:rPr>
              <w:t>E</w:t>
            </w:r>
          </w:p>
          <w:p w14:paraId="653ACA5D" w14:textId="77777777" w:rsidR="0040544F" w:rsidRDefault="0040544F" w:rsidP="00812BF9">
            <w:pPr>
              <w:rPr>
                <w:rFonts w:cstheme="minorHAnsi"/>
              </w:rPr>
            </w:pPr>
          </w:p>
          <w:p w14:paraId="1B7234D8" w14:textId="77777777" w:rsidR="0040544F" w:rsidRDefault="0040544F" w:rsidP="00812BF9">
            <w:pPr>
              <w:rPr>
                <w:rFonts w:cstheme="minorHAnsi"/>
              </w:rPr>
            </w:pPr>
            <w:r>
              <w:rPr>
                <w:rFonts w:cstheme="minorHAnsi"/>
              </w:rPr>
              <w:t>E</w:t>
            </w:r>
          </w:p>
          <w:p w14:paraId="0761FAE5" w14:textId="77777777" w:rsidR="0040544F" w:rsidRDefault="0040544F" w:rsidP="00812BF9">
            <w:pPr>
              <w:rPr>
                <w:rFonts w:cstheme="minorHAnsi"/>
              </w:rPr>
            </w:pPr>
          </w:p>
          <w:p w14:paraId="54E2CE0D" w14:textId="77777777" w:rsidR="0040544F" w:rsidRPr="0040544F" w:rsidRDefault="0040544F" w:rsidP="00812BF9">
            <w:pPr>
              <w:rPr>
                <w:rFonts w:cstheme="minorHAnsi"/>
              </w:rPr>
            </w:pPr>
            <w:r>
              <w:rPr>
                <w:rFonts w:cstheme="minorHAnsi"/>
              </w:rPr>
              <w:t>D</w:t>
            </w:r>
          </w:p>
        </w:tc>
        <w:tc>
          <w:tcPr>
            <w:tcW w:w="1275" w:type="dxa"/>
          </w:tcPr>
          <w:p w14:paraId="1C079EAB" w14:textId="77777777" w:rsidR="001D2D93" w:rsidRPr="0040544F" w:rsidRDefault="001D2D93" w:rsidP="00884334">
            <w:pPr>
              <w:jc w:val="both"/>
              <w:rPr>
                <w:rFonts w:cstheme="minorHAnsi"/>
              </w:rPr>
            </w:pPr>
          </w:p>
          <w:p w14:paraId="6B5EC6B5" w14:textId="77777777" w:rsidR="00812BF9" w:rsidRPr="0040544F" w:rsidRDefault="00812BF9" w:rsidP="0040544F">
            <w:pPr>
              <w:shd w:val="clear" w:color="auto" w:fill="FFFFFF"/>
              <w:rPr>
                <w:rFonts w:cstheme="minorHAnsi"/>
              </w:rPr>
            </w:pPr>
          </w:p>
        </w:tc>
      </w:tr>
      <w:tr w:rsidR="001D2D93" w:rsidRPr="0040544F" w14:paraId="7447D7D6" w14:textId="77777777" w:rsidTr="008F7D36">
        <w:tc>
          <w:tcPr>
            <w:tcW w:w="7641" w:type="dxa"/>
          </w:tcPr>
          <w:p w14:paraId="6A839DF1" w14:textId="77777777" w:rsidR="001D2D93" w:rsidRPr="0040544F" w:rsidRDefault="001D2D93" w:rsidP="00884334">
            <w:pPr>
              <w:jc w:val="both"/>
              <w:rPr>
                <w:rFonts w:cstheme="minorHAnsi"/>
                <w:b/>
              </w:rPr>
            </w:pPr>
            <w:r w:rsidRPr="0040544F">
              <w:rPr>
                <w:rFonts w:cstheme="minorHAnsi"/>
                <w:b/>
              </w:rPr>
              <w:t xml:space="preserve">EXPERIENCE </w:t>
            </w:r>
          </w:p>
          <w:p w14:paraId="564F16F1" w14:textId="77777777" w:rsidR="000E5016" w:rsidRDefault="000E5016" w:rsidP="00884334">
            <w:pPr>
              <w:jc w:val="both"/>
              <w:rPr>
                <w:rFonts w:cstheme="minorHAnsi"/>
                <w:color w:val="FF0000"/>
              </w:rPr>
            </w:pPr>
          </w:p>
          <w:p w14:paraId="33300713" w14:textId="77777777" w:rsidR="0040544F" w:rsidRPr="0040544F" w:rsidRDefault="0040544F" w:rsidP="0040544F">
            <w:pPr>
              <w:tabs>
                <w:tab w:val="left" w:pos="720"/>
              </w:tabs>
              <w:rPr>
                <w:rFonts w:cstheme="minorHAnsi"/>
              </w:rPr>
            </w:pPr>
            <w:r w:rsidRPr="0040544F">
              <w:rPr>
                <w:rFonts w:cstheme="minorHAnsi"/>
              </w:rPr>
              <w:lastRenderedPageBreak/>
              <w:t>Evidence of a minimum of 1 years proven experience in working with adults with Mental Capacity Act / Mental Health issues at a senior level and providing specialist advice/administration in a complex NHS or Social Care Organisation</w:t>
            </w:r>
          </w:p>
          <w:p w14:paraId="548C307A" w14:textId="77777777" w:rsidR="0040544F" w:rsidRPr="0040544F" w:rsidRDefault="0040544F" w:rsidP="0040544F">
            <w:pPr>
              <w:tabs>
                <w:tab w:val="left" w:pos="720"/>
              </w:tabs>
              <w:rPr>
                <w:rFonts w:cstheme="minorHAnsi"/>
              </w:rPr>
            </w:pPr>
          </w:p>
          <w:p w14:paraId="212CAA97" w14:textId="77777777" w:rsidR="0040544F" w:rsidRDefault="0040544F" w:rsidP="0040544F">
            <w:pPr>
              <w:rPr>
                <w:rFonts w:cstheme="minorHAnsi"/>
              </w:rPr>
            </w:pPr>
            <w:r w:rsidRPr="0040544F">
              <w:rPr>
                <w:rFonts w:cstheme="minorHAnsi"/>
              </w:rPr>
              <w:t>Experience of designing and delivering training</w:t>
            </w:r>
          </w:p>
          <w:p w14:paraId="49991668" w14:textId="77777777" w:rsidR="003067F5" w:rsidRPr="0040544F" w:rsidRDefault="003067F5" w:rsidP="0040544F">
            <w:pPr>
              <w:rPr>
                <w:rFonts w:cstheme="minorHAnsi"/>
              </w:rPr>
            </w:pPr>
          </w:p>
          <w:p w14:paraId="10FD6C6D" w14:textId="77777777" w:rsidR="0040544F" w:rsidRPr="0040544F" w:rsidRDefault="0040544F" w:rsidP="0040544F">
            <w:pPr>
              <w:rPr>
                <w:rFonts w:cstheme="minorHAnsi"/>
              </w:rPr>
            </w:pPr>
            <w:r w:rsidRPr="0040544F">
              <w:rPr>
                <w:rFonts w:cstheme="minorHAnsi"/>
              </w:rPr>
              <w:t>Evidence of teaching or facilitation ability with a range of people and staff groups</w:t>
            </w:r>
          </w:p>
          <w:p w14:paraId="65354080" w14:textId="77777777" w:rsidR="0040544F" w:rsidRPr="0040544F" w:rsidRDefault="0040544F" w:rsidP="0040544F">
            <w:pPr>
              <w:rPr>
                <w:rFonts w:cstheme="minorHAnsi"/>
              </w:rPr>
            </w:pPr>
          </w:p>
          <w:p w14:paraId="46F86377" w14:textId="77777777" w:rsidR="0040544F" w:rsidRDefault="0040544F" w:rsidP="0040544F">
            <w:pPr>
              <w:jc w:val="both"/>
              <w:rPr>
                <w:rFonts w:cstheme="minorHAnsi"/>
              </w:rPr>
            </w:pPr>
            <w:r w:rsidRPr="0040544F">
              <w:rPr>
                <w:rFonts w:cstheme="minorHAnsi"/>
              </w:rPr>
              <w:t xml:space="preserve">Experience of undertaking MCA assessments and DoLS authorisations  </w:t>
            </w:r>
          </w:p>
          <w:p w14:paraId="420C9476" w14:textId="77777777" w:rsidR="0040544F" w:rsidRDefault="0040544F" w:rsidP="0040544F">
            <w:pPr>
              <w:jc w:val="both"/>
              <w:rPr>
                <w:rFonts w:cstheme="minorHAnsi"/>
              </w:rPr>
            </w:pPr>
          </w:p>
          <w:p w14:paraId="77A85099" w14:textId="77777777" w:rsidR="003067F5" w:rsidRDefault="003067F5" w:rsidP="0040544F">
            <w:pPr>
              <w:jc w:val="both"/>
              <w:rPr>
                <w:rFonts w:cstheme="minorHAnsi"/>
              </w:rPr>
            </w:pPr>
            <w:r>
              <w:rPr>
                <w:rFonts w:cstheme="minorHAnsi"/>
              </w:rPr>
              <w:t>Experience of Leadership/management in a healthcare/social care setting</w:t>
            </w:r>
          </w:p>
          <w:p w14:paraId="0F2906B4" w14:textId="77777777" w:rsidR="003067F5" w:rsidRDefault="003067F5" w:rsidP="0040544F">
            <w:pPr>
              <w:jc w:val="both"/>
              <w:rPr>
                <w:rFonts w:cstheme="minorHAnsi"/>
              </w:rPr>
            </w:pPr>
          </w:p>
          <w:p w14:paraId="33F2EA74" w14:textId="77777777" w:rsidR="0040544F" w:rsidRPr="0040544F" w:rsidRDefault="0040544F" w:rsidP="0040544F">
            <w:pPr>
              <w:rPr>
                <w:rFonts w:cstheme="minorHAnsi"/>
              </w:rPr>
            </w:pPr>
            <w:r w:rsidRPr="0040544F">
              <w:rPr>
                <w:rFonts w:cstheme="minorHAnsi"/>
              </w:rPr>
              <w:t xml:space="preserve">A proven broad level of knowledge and experience of healthcare/social care settings </w:t>
            </w:r>
          </w:p>
          <w:p w14:paraId="09192D6D" w14:textId="77777777" w:rsidR="0040544F" w:rsidRPr="0040544F" w:rsidRDefault="0040544F" w:rsidP="0040544F">
            <w:pPr>
              <w:jc w:val="both"/>
              <w:rPr>
                <w:rFonts w:cstheme="minorHAnsi"/>
                <w:color w:val="FF0000"/>
              </w:rPr>
            </w:pPr>
          </w:p>
        </w:tc>
        <w:tc>
          <w:tcPr>
            <w:tcW w:w="1398" w:type="dxa"/>
          </w:tcPr>
          <w:p w14:paraId="25F05470" w14:textId="77777777" w:rsidR="001D2D93" w:rsidRPr="0040544F" w:rsidRDefault="001D2D93" w:rsidP="00812BF9">
            <w:pPr>
              <w:rPr>
                <w:rFonts w:cstheme="minorHAnsi"/>
              </w:rPr>
            </w:pPr>
          </w:p>
          <w:p w14:paraId="0FE41C1D" w14:textId="77777777" w:rsidR="00812BF9" w:rsidRDefault="00812BF9" w:rsidP="00812BF9">
            <w:pPr>
              <w:rPr>
                <w:rFonts w:cstheme="minorHAnsi"/>
              </w:rPr>
            </w:pPr>
            <w:r w:rsidRPr="0040544F">
              <w:rPr>
                <w:rFonts w:cstheme="minorHAnsi"/>
              </w:rPr>
              <w:t xml:space="preserve"> </w:t>
            </w:r>
          </w:p>
          <w:p w14:paraId="3D174CB1" w14:textId="77777777" w:rsidR="0040544F" w:rsidRDefault="0040544F" w:rsidP="00812BF9">
            <w:pPr>
              <w:rPr>
                <w:rFonts w:cstheme="minorHAnsi"/>
              </w:rPr>
            </w:pPr>
            <w:r>
              <w:rPr>
                <w:rFonts w:cstheme="minorHAnsi"/>
              </w:rPr>
              <w:t>E</w:t>
            </w:r>
          </w:p>
          <w:p w14:paraId="41E5F911" w14:textId="77777777" w:rsidR="0040544F" w:rsidRDefault="0040544F" w:rsidP="00812BF9">
            <w:pPr>
              <w:rPr>
                <w:rFonts w:cstheme="minorHAnsi"/>
              </w:rPr>
            </w:pPr>
          </w:p>
          <w:p w14:paraId="2E90E80E" w14:textId="77777777" w:rsidR="0040544F" w:rsidRDefault="0040544F" w:rsidP="00812BF9">
            <w:pPr>
              <w:rPr>
                <w:rFonts w:cstheme="minorHAnsi"/>
              </w:rPr>
            </w:pPr>
          </w:p>
          <w:p w14:paraId="082323A0" w14:textId="77777777" w:rsidR="0040544F" w:rsidRDefault="0040544F" w:rsidP="00812BF9">
            <w:pPr>
              <w:rPr>
                <w:rFonts w:cstheme="minorHAnsi"/>
              </w:rPr>
            </w:pPr>
          </w:p>
          <w:p w14:paraId="471A6FFD" w14:textId="77777777" w:rsidR="0040544F" w:rsidRDefault="0040544F" w:rsidP="00812BF9">
            <w:pPr>
              <w:rPr>
                <w:rFonts w:cstheme="minorHAnsi"/>
              </w:rPr>
            </w:pPr>
            <w:r>
              <w:rPr>
                <w:rFonts w:cstheme="minorHAnsi"/>
              </w:rPr>
              <w:t>E</w:t>
            </w:r>
          </w:p>
          <w:p w14:paraId="5C4725F5" w14:textId="77777777" w:rsidR="0040544F" w:rsidRDefault="0040544F" w:rsidP="00812BF9">
            <w:pPr>
              <w:rPr>
                <w:rFonts w:cstheme="minorHAnsi"/>
              </w:rPr>
            </w:pPr>
          </w:p>
          <w:p w14:paraId="30881B2C" w14:textId="77777777" w:rsidR="003067F5" w:rsidRDefault="003067F5" w:rsidP="00812BF9">
            <w:pPr>
              <w:rPr>
                <w:rFonts w:cstheme="minorHAnsi"/>
              </w:rPr>
            </w:pPr>
            <w:r>
              <w:rPr>
                <w:rFonts w:cstheme="minorHAnsi"/>
              </w:rPr>
              <w:t>E</w:t>
            </w:r>
          </w:p>
          <w:p w14:paraId="7087216D" w14:textId="77777777" w:rsidR="0040544F" w:rsidRDefault="0040544F" w:rsidP="00812BF9">
            <w:pPr>
              <w:rPr>
                <w:rFonts w:cstheme="minorHAnsi"/>
              </w:rPr>
            </w:pPr>
          </w:p>
          <w:p w14:paraId="0B1A4684" w14:textId="77777777" w:rsidR="0040544F" w:rsidRDefault="0040544F" w:rsidP="00812BF9">
            <w:pPr>
              <w:rPr>
                <w:rFonts w:cstheme="minorHAnsi"/>
              </w:rPr>
            </w:pPr>
            <w:r>
              <w:rPr>
                <w:rFonts w:cstheme="minorHAnsi"/>
              </w:rPr>
              <w:t>E</w:t>
            </w:r>
          </w:p>
          <w:p w14:paraId="0A0FE96F" w14:textId="77777777" w:rsidR="0040544F" w:rsidRDefault="0040544F" w:rsidP="00812BF9">
            <w:pPr>
              <w:rPr>
                <w:rFonts w:cstheme="minorHAnsi"/>
              </w:rPr>
            </w:pPr>
          </w:p>
          <w:p w14:paraId="1F7AF2A3" w14:textId="77777777" w:rsidR="0040544F" w:rsidRDefault="003067F5" w:rsidP="00812BF9">
            <w:pPr>
              <w:rPr>
                <w:rFonts w:cstheme="minorHAnsi"/>
              </w:rPr>
            </w:pPr>
            <w:r>
              <w:rPr>
                <w:rFonts w:cstheme="minorHAnsi"/>
              </w:rPr>
              <w:t>D</w:t>
            </w:r>
          </w:p>
          <w:p w14:paraId="4ABB0A3E" w14:textId="77777777" w:rsidR="003067F5" w:rsidRDefault="003067F5" w:rsidP="00812BF9">
            <w:pPr>
              <w:rPr>
                <w:rFonts w:cstheme="minorHAnsi"/>
              </w:rPr>
            </w:pPr>
          </w:p>
          <w:p w14:paraId="0484BAC1" w14:textId="77777777" w:rsidR="003067F5" w:rsidRPr="0040544F" w:rsidRDefault="003067F5" w:rsidP="00812BF9">
            <w:pPr>
              <w:rPr>
                <w:rFonts w:cstheme="minorHAnsi"/>
              </w:rPr>
            </w:pPr>
            <w:r>
              <w:rPr>
                <w:rFonts w:cstheme="minorHAnsi"/>
              </w:rPr>
              <w:t>E</w:t>
            </w:r>
          </w:p>
        </w:tc>
        <w:tc>
          <w:tcPr>
            <w:tcW w:w="1275" w:type="dxa"/>
          </w:tcPr>
          <w:p w14:paraId="72FD2380" w14:textId="77777777" w:rsidR="00812BF9" w:rsidRPr="0040544F" w:rsidRDefault="00812BF9" w:rsidP="0040544F">
            <w:pPr>
              <w:rPr>
                <w:rFonts w:cstheme="minorHAnsi"/>
              </w:rPr>
            </w:pPr>
          </w:p>
        </w:tc>
      </w:tr>
      <w:tr w:rsidR="001D2D93" w:rsidRPr="0040544F" w14:paraId="1E6A969E" w14:textId="77777777" w:rsidTr="008F7D36">
        <w:tc>
          <w:tcPr>
            <w:tcW w:w="7641" w:type="dxa"/>
          </w:tcPr>
          <w:p w14:paraId="03303424" w14:textId="77777777" w:rsidR="001D2D93" w:rsidRPr="0040544F" w:rsidRDefault="001D2D93" w:rsidP="00884334">
            <w:pPr>
              <w:jc w:val="both"/>
              <w:rPr>
                <w:rFonts w:cstheme="minorHAnsi"/>
                <w:b/>
              </w:rPr>
            </w:pPr>
            <w:r w:rsidRPr="0040544F">
              <w:rPr>
                <w:rFonts w:cstheme="minorHAnsi"/>
                <w:b/>
              </w:rPr>
              <w:t xml:space="preserve">PERSONAL ATTRIBUTES </w:t>
            </w:r>
          </w:p>
          <w:p w14:paraId="6B4D053E" w14:textId="77777777" w:rsidR="0040544F" w:rsidRPr="0040544F" w:rsidRDefault="000E5016" w:rsidP="00AF5EF8">
            <w:pPr>
              <w:jc w:val="both"/>
              <w:rPr>
                <w:rFonts w:cstheme="minorHAnsi"/>
              </w:rPr>
            </w:pPr>
            <w:r w:rsidRPr="0040544F">
              <w:rPr>
                <w:rFonts w:cstheme="minorHAnsi"/>
              </w:rPr>
              <w:t xml:space="preserve"> </w:t>
            </w:r>
          </w:p>
          <w:p w14:paraId="04CF1643" w14:textId="77777777" w:rsidR="0040544F" w:rsidRDefault="0040544F" w:rsidP="0040544F">
            <w:pPr>
              <w:rPr>
                <w:rFonts w:cstheme="minorHAnsi"/>
              </w:rPr>
            </w:pPr>
            <w:r w:rsidRPr="0040544F">
              <w:rPr>
                <w:rFonts w:cstheme="minorHAnsi"/>
              </w:rPr>
              <w:t>Proven ability to work autonomously using own initiative</w:t>
            </w:r>
          </w:p>
          <w:p w14:paraId="6710CA0F" w14:textId="77777777" w:rsidR="0040544F" w:rsidRPr="0040544F" w:rsidRDefault="0040544F" w:rsidP="0040544F">
            <w:pPr>
              <w:rPr>
                <w:rFonts w:cstheme="minorHAnsi"/>
              </w:rPr>
            </w:pPr>
          </w:p>
          <w:p w14:paraId="0A249DC2" w14:textId="77777777" w:rsidR="0040544F" w:rsidRPr="0040544F" w:rsidRDefault="0040544F" w:rsidP="0040544F">
            <w:pPr>
              <w:rPr>
                <w:rFonts w:cstheme="minorHAnsi"/>
              </w:rPr>
            </w:pPr>
            <w:r w:rsidRPr="0040544F">
              <w:rPr>
                <w:rFonts w:cstheme="minorHAnsi"/>
              </w:rPr>
              <w:t>Ability to work in and sustain others in a moderately pressured environment with occasional increased pressures</w:t>
            </w:r>
          </w:p>
          <w:p w14:paraId="39C4DC11" w14:textId="77777777" w:rsidR="0040544F" w:rsidRPr="0040544F" w:rsidRDefault="0040544F" w:rsidP="0040544F">
            <w:pPr>
              <w:rPr>
                <w:rFonts w:cstheme="minorHAnsi"/>
              </w:rPr>
            </w:pPr>
          </w:p>
          <w:p w14:paraId="503B41AE" w14:textId="77777777" w:rsidR="0040544F" w:rsidRPr="0040544F" w:rsidRDefault="0040544F" w:rsidP="0040544F">
            <w:pPr>
              <w:rPr>
                <w:rFonts w:cstheme="minorHAnsi"/>
              </w:rPr>
            </w:pPr>
            <w:r w:rsidRPr="0040544F">
              <w:rPr>
                <w:rFonts w:cstheme="minorHAnsi"/>
              </w:rPr>
              <w:t>High degree of personal integrity and honesty with proven experience of working in an environment where confidentiality and discretion are paramount</w:t>
            </w:r>
          </w:p>
          <w:p w14:paraId="0C539152" w14:textId="77777777" w:rsidR="0040544F" w:rsidRPr="0040544F" w:rsidRDefault="0040544F" w:rsidP="0040544F">
            <w:pPr>
              <w:rPr>
                <w:rFonts w:cstheme="minorHAnsi"/>
              </w:rPr>
            </w:pPr>
          </w:p>
          <w:p w14:paraId="7CFAB9D9" w14:textId="77777777" w:rsidR="0040544F" w:rsidRPr="0040544F" w:rsidRDefault="0040544F" w:rsidP="0040544F">
            <w:pPr>
              <w:rPr>
                <w:rFonts w:cstheme="minorHAnsi"/>
              </w:rPr>
            </w:pPr>
            <w:r w:rsidRPr="0040544F">
              <w:rPr>
                <w:rFonts w:cstheme="minorHAnsi"/>
              </w:rPr>
              <w:t>Enthusiastic, highly motivated and committed to developing the service in the best interests of all users</w:t>
            </w:r>
          </w:p>
          <w:p w14:paraId="39B8A97A" w14:textId="77777777" w:rsidR="0040544F" w:rsidRPr="0040544F" w:rsidRDefault="0040544F" w:rsidP="0040544F">
            <w:pPr>
              <w:rPr>
                <w:rFonts w:cstheme="minorHAnsi"/>
              </w:rPr>
            </w:pPr>
          </w:p>
          <w:p w14:paraId="7C4A79AB" w14:textId="77777777" w:rsidR="0040544F" w:rsidRPr="0040544F" w:rsidRDefault="0040544F" w:rsidP="0040544F">
            <w:pPr>
              <w:rPr>
                <w:rFonts w:cstheme="minorHAnsi"/>
              </w:rPr>
            </w:pPr>
            <w:r w:rsidRPr="0040544F">
              <w:rPr>
                <w:rFonts w:cstheme="minorHAnsi"/>
              </w:rPr>
              <w:t>Able to be assertive when necessary and remain calm in a busy environment</w:t>
            </w:r>
          </w:p>
          <w:p w14:paraId="502A98D8" w14:textId="77777777" w:rsidR="0040544F" w:rsidRPr="0040544F" w:rsidRDefault="0040544F" w:rsidP="0040544F">
            <w:pPr>
              <w:rPr>
                <w:rFonts w:cstheme="minorHAnsi"/>
              </w:rPr>
            </w:pPr>
          </w:p>
          <w:p w14:paraId="0D367CE6" w14:textId="77777777" w:rsidR="0040544F" w:rsidRPr="0040544F" w:rsidRDefault="0040544F" w:rsidP="0040544F">
            <w:pPr>
              <w:rPr>
                <w:rFonts w:cstheme="minorHAnsi"/>
              </w:rPr>
            </w:pPr>
            <w:r w:rsidRPr="0040544F">
              <w:rPr>
                <w:rFonts w:cstheme="minorHAnsi"/>
              </w:rPr>
              <w:t>Able to work proactively and constructively, independently and within a multi-disciplinary team</w:t>
            </w:r>
          </w:p>
          <w:p w14:paraId="7E6242A4" w14:textId="77777777" w:rsidR="0040544F" w:rsidRPr="0040544F" w:rsidRDefault="0040544F" w:rsidP="0040544F">
            <w:pPr>
              <w:rPr>
                <w:rFonts w:cstheme="minorHAnsi"/>
              </w:rPr>
            </w:pPr>
          </w:p>
          <w:p w14:paraId="1AA38B89" w14:textId="77777777" w:rsidR="0040544F" w:rsidRPr="0040544F" w:rsidRDefault="0040544F" w:rsidP="0040544F">
            <w:pPr>
              <w:rPr>
                <w:rFonts w:cstheme="minorHAnsi"/>
              </w:rPr>
            </w:pPr>
            <w:r w:rsidRPr="0040544F">
              <w:rPr>
                <w:rFonts w:cstheme="minorHAnsi"/>
              </w:rPr>
              <w:t>Excellent communication and negotiation skills, IT literacy in word processing and presentation skills</w:t>
            </w:r>
          </w:p>
          <w:p w14:paraId="0F2CC749" w14:textId="77777777" w:rsidR="0040544F" w:rsidRPr="0040544F" w:rsidRDefault="0040544F" w:rsidP="0040544F">
            <w:pPr>
              <w:rPr>
                <w:rFonts w:cstheme="minorHAnsi"/>
              </w:rPr>
            </w:pPr>
          </w:p>
          <w:p w14:paraId="43E5FE0E" w14:textId="77777777" w:rsidR="0040544F" w:rsidRPr="0040544F" w:rsidRDefault="0040544F" w:rsidP="0040544F">
            <w:pPr>
              <w:rPr>
                <w:rFonts w:cstheme="minorHAnsi"/>
              </w:rPr>
            </w:pPr>
            <w:r w:rsidRPr="0040544F">
              <w:rPr>
                <w:rFonts w:cstheme="minorHAnsi"/>
              </w:rPr>
              <w:t>Credible clinician and able to work clinically</w:t>
            </w:r>
          </w:p>
          <w:p w14:paraId="69504450" w14:textId="77777777" w:rsidR="0040544F" w:rsidRPr="0040544F" w:rsidRDefault="0040544F" w:rsidP="0040544F">
            <w:pPr>
              <w:rPr>
                <w:rFonts w:cstheme="minorHAnsi"/>
              </w:rPr>
            </w:pPr>
          </w:p>
          <w:p w14:paraId="47599A1D" w14:textId="77777777" w:rsidR="0040544F" w:rsidRDefault="0040544F" w:rsidP="0040544F">
            <w:pPr>
              <w:rPr>
                <w:rFonts w:cstheme="minorHAnsi"/>
              </w:rPr>
            </w:pPr>
            <w:r w:rsidRPr="0040544F">
              <w:rPr>
                <w:rFonts w:cstheme="minorHAnsi"/>
              </w:rPr>
              <w:t>Proven organisational and planning skills</w:t>
            </w:r>
          </w:p>
          <w:p w14:paraId="537A1756" w14:textId="77777777" w:rsidR="00AF5EF8" w:rsidRPr="0040544F" w:rsidRDefault="00AF5EF8" w:rsidP="0040544F">
            <w:pPr>
              <w:rPr>
                <w:rFonts w:cstheme="minorHAnsi"/>
              </w:rPr>
            </w:pPr>
          </w:p>
          <w:p w14:paraId="0DDE1F0E" w14:textId="77777777" w:rsidR="0040544F" w:rsidRPr="0040544F" w:rsidRDefault="0040544F" w:rsidP="0040544F">
            <w:pPr>
              <w:rPr>
                <w:rFonts w:cstheme="minorHAnsi"/>
              </w:rPr>
            </w:pPr>
            <w:r w:rsidRPr="0040544F">
              <w:rPr>
                <w:rFonts w:cstheme="minorHAnsi"/>
              </w:rPr>
              <w:t>An excellent understanding of safeguarding adults</w:t>
            </w:r>
          </w:p>
          <w:p w14:paraId="1D5A0347" w14:textId="77777777" w:rsidR="0040544F" w:rsidRPr="0040544F" w:rsidRDefault="0040544F" w:rsidP="0040544F">
            <w:pPr>
              <w:rPr>
                <w:rFonts w:cstheme="minorHAnsi"/>
              </w:rPr>
            </w:pPr>
          </w:p>
          <w:p w14:paraId="213C6E32" w14:textId="77777777" w:rsidR="0040544F" w:rsidRPr="0040544F" w:rsidRDefault="0040544F" w:rsidP="0040544F">
            <w:pPr>
              <w:rPr>
                <w:rFonts w:cstheme="minorHAnsi"/>
              </w:rPr>
            </w:pPr>
            <w:r w:rsidRPr="0040544F">
              <w:rPr>
                <w:rFonts w:cstheme="minorHAnsi"/>
              </w:rPr>
              <w:t>Ability to travel across Devon and to other areas</w:t>
            </w:r>
          </w:p>
          <w:p w14:paraId="265C3EDF" w14:textId="77777777" w:rsidR="0040544F" w:rsidRPr="0040544F" w:rsidRDefault="0040544F" w:rsidP="0040544F">
            <w:pPr>
              <w:rPr>
                <w:rFonts w:cstheme="minorHAnsi"/>
              </w:rPr>
            </w:pPr>
          </w:p>
          <w:p w14:paraId="3BE4A829" w14:textId="77777777" w:rsidR="0040544F" w:rsidRPr="0040544F" w:rsidRDefault="0040544F" w:rsidP="0040544F">
            <w:pPr>
              <w:rPr>
                <w:rFonts w:cstheme="minorHAnsi"/>
              </w:rPr>
            </w:pPr>
            <w:r w:rsidRPr="0040544F">
              <w:rPr>
                <w:rFonts w:cstheme="minorHAnsi"/>
              </w:rPr>
              <w:t>Driving licence</w:t>
            </w:r>
          </w:p>
          <w:p w14:paraId="4E13FABF" w14:textId="77777777" w:rsidR="0040544F" w:rsidRPr="0040544F" w:rsidRDefault="0040544F" w:rsidP="0040544F">
            <w:pPr>
              <w:rPr>
                <w:rFonts w:cstheme="minorHAnsi"/>
              </w:rPr>
            </w:pPr>
          </w:p>
          <w:p w14:paraId="6F8740A9" w14:textId="77777777" w:rsidR="0040544F" w:rsidRPr="0040544F" w:rsidRDefault="0040544F" w:rsidP="00AF5EF8">
            <w:pPr>
              <w:jc w:val="both"/>
              <w:rPr>
                <w:rFonts w:cstheme="minorHAnsi"/>
                <w:color w:val="FF0000"/>
              </w:rPr>
            </w:pPr>
            <w:r w:rsidRPr="0040544F">
              <w:rPr>
                <w:rFonts w:cstheme="minorHAnsi"/>
              </w:rPr>
              <w:t>Flexible in working</w:t>
            </w:r>
            <w:r w:rsidR="00AF5EF8" w:rsidRPr="0040544F">
              <w:rPr>
                <w:rFonts w:cstheme="minorHAnsi"/>
              </w:rPr>
              <w:t xml:space="preserve"> arrangements</w:t>
            </w:r>
          </w:p>
        </w:tc>
        <w:tc>
          <w:tcPr>
            <w:tcW w:w="1398" w:type="dxa"/>
          </w:tcPr>
          <w:p w14:paraId="32C873FA" w14:textId="77777777" w:rsidR="00812BF9" w:rsidRDefault="00812BF9" w:rsidP="00AF5EF8">
            <w:pPr>
              <w:rPr>
                <w:rFonts w:cstheme="minorHAnsi"/>
              </w:rPr>
            </w:pPr>
          </w:p>
          <w:p w14:paraId="4F161CE7" w14:textId="77777777" w:rsidR="00AF5EF8" w:rsidRDefault="00AF5EF8" w:rsidP="00AF5EF8">
            <w:pPr>
              <w:rPr>
                <w:rFonts w:cstheme="minorHAnsi"/>
              </w:rPr>
            </w:pPr>
          </w:p>
          <w:p w14:paraId="1E5FB704" w14:textId="77777777" w:rsidR="00AF5EF8" w:rsidRDefault="00AF5EF8" w:rsidP="00AF5EF8">
            <w:pPr>
              <w:rPr>
                <w:rFonts w:cstheme="minorHAnsi"/>
              </w:rPr>
            </w:pPr>
            <w:r>
              <w:rPr>
                <w:rFonts w:cstheme="minorHAnsi"/>
              </w:rPr>
              <w:t>E</w:t>
            </w:r>
          </w:p>
          <w:p w14:paraId="58FCD9E9" w14:textId="77777777" w:rsidR="00AF5EF8" w:rsidRDefault="00AF5EF8" w:rsidP="00AF5EF8">
            <w:pPr>
              <w:rPr>
                <w:rFonts w:cstheme="minorHAnsi"/>
              </w:rPr>
            </w:pPr>
          </w:p>
          <w:p w14:paraId="7740A817" w14:textId="77777777" w:rsidR="00AF5EF8" w:rsidRDefault="00AF5EF8" w:rsidP="00AF5EF8">
            <w:pPr>
              <w:rPr>
                <w:rFonts w:cstheme="minorHAnsi"/>
              </w:rPr>
            </w:pPr>
            <w:r>
              <w:rPr>
                <w:rFonts w:cstheme="minorHAnsi"/>
              </w:rPr>
              <w:t>E</w:t>
            </w:r>
          </w:p>
          <w:p w14:paraId="067D8281" w14:textId="77777777" w:rsidR="00AF5EF8" w:rsidRDefault="00AF5EF8" w:rsidP="00AF5EF8">
            <w:pPr>
              <w:rPr>
                <w:rFonts w:cstheme="minorHAnsi"/>
              </w:rPr>
            </w:pPr>
          </w:p>
          <w:p w14:paraId="180443FD" w14:textId="77777777" w:rsidR="00AF5EF8" w:rsidRDefault="00AF5EF8" w:rsidP="00AF5EF8">
            <w:pPr>
              <w:rPr>
                <w:rFonts w:cstheme="minorHAnsi"/>
              </w:rPr>
            </w:pPr>
          </w:p>
          <w:p w14:paraId="76B1126E" w14:textId="77777777" w:rsidR="00AF5EF8" w:rsidRDefault="00AF5EF8" w:rsidP="00AF5EF8">
            <w:pPr>
              <w:rPr>
                <w:rFonts w:cstheme="minorHAnsi"/>
              </w:rPr>
            </w:pPr>
            <w:r>
              <w:rPr>
                <w:rFonts w:cstheme="minorHAnsi"/>
              </w:rPr>
              <w:t>E</w:t>
            </w:r>
          </w:p>
          <w:p w14:paraId="021CF7C8" w14:textId="77777777" w:rsidR="00AF5EF8" w:rsidRDefault="00AF5EF8" w:rsidP="00AF5EF8">
            <w:pPr>
              <w:rPr>
                <w:rFonts w:cstheme="minorHAnsi"/>
              </w:rPr>
            </w:pPr>
          </w:p>
          <w:p w14:paraId="2C5A63D6" w14:textId="77777777" w:rsidR="00AF5EF8" w:rsidRDefault="00AF5EF8" w:rsidP="00AF5EF8">
            <w:pPr>
              <w:rPr>
                <w:rFonts w:cstheme="minorHAnsi"/>
              </w:rPr>
            </w:pPr>
          </w:p>
          <w:p w14:paraId="22B4DAB8" w14:textId="77777777" w:rsidR="00AF5EF8" w:rsidRDefault="00AF5EF8" w:rsidP="00AF5EF8">
            <w:pPr>
              <w:rPr>
                <w:rFonts w:cstheme="minorHAnsi"/>
              </w:rPr>
            </w:pPr>
            <w:r>
              <w:rPr>
                <w:rFonts w:cstheme="minorHAnsi"/>
              </w:rPr>
              <w:t>E</w:t>
            </w:r>
          </w:p>
          <w:p w14:paraId="0F378463" w14:textId="77777777" w:rsidR="00AF5EF8" w:rsidRDefault="00AF5EF8" w:rsidP="00AF5EF8">
            <w:pPr>
              <w:rPr>
                <w:rFonts w:cstheme="minorHAnsi"/>
              </w:rPr>
            </w:pPr>
          </w:p>
          <w:p w14:paraId="5FDE7EA3" w14:textId="77777777" w:rsidR="00AF5EF8" w:rsidRDefault="00AF5EF8" w:rsidP="00AF5EF8">
            <w:pPr>
              <w:rPr>
                <w:rFonts w:cstheme="minorHAnsi"/>
              </w:rPr>
            </w:pPr>
          </w:p>
          <w:p w14:paraId="75AD27A7" w14:textId="77777777" w:rsidR="00AF5EF8" w:rsidRDefault="00AF5EF8" w:rsidP="00AF5EF8">
            <w:pPr>
              <w:rPr>
                <w:rFonts w:cstheme="minorHAnsi"/>
              </w:rPr>
            </w:pPr>
            <w:r>
              <w:rPr>
                <w:rFonts w:cstheme="minorHAnsi"/>
              </w:rPr>
              <w:t>E</w:t>
            </w:r>
          </w:p>
          <w:p w14:paraId="0ED715DA" w14:textId="77777777" w:rsidR="00AF5EF8" w:rsidRDefault="00AF5EF8" w:rsidP="00AF5EF8">
            <w:pPr>
              <w:rPr>
                <w:rFonts w:cstheme="minorHAnsi"/>
              </w:rPr>
            </w:pPr>
          </w:p>
          <w:p w14:paraId="6C6DFA20" w14:textId="77777777" w:rsidR="00AF5EF8" w:rsidRDefault="00AF5EF8" w:rsidP="00AF5EF8">
            <w:pPr>
              <w:rPr>
                <w:rFonts w:cstheme="minorHAnsi"/>
              </w:rPr>
            </w:pPr>
            <w:r>
              <w:rPr>
                <w:rFonts w:cstheme="minorHAnsi"/>
              </w:rPr>
              <w:t>E</w:t>
            </w:r>
          </w:p>
          <w:p w14:paraId="522184BA" w14:textId="77777777" w:rsidR="00AF5EF8" w:rsidRDefault="00AF5EF8" w:rsidP="00AF5EF8">
            <w:pPr>
              <w:rPr>
                <w:rFonts w:cstheme="minorHAnsi"/>
              </w:rPr>
            </w:pPr>
          </w:p>
          <w:p w14:paraId="6AEDAB02" w14:textId="77777777" w:rsidR="00AF5EF8" w:rsidRDefault="00AF5EF8" w:rsidP="00AF5EF8">
            <w:pPr>
              <w:rPr>
                <w:rFonts w:cstheme="minorHAnsi"/>
              </w:rPr>
            </w:pPr>
          </w:p>
          <w:p w14:paraId="3AC66AF5" w14:textId="77777777" w:rsidR="00AF5EF8" w:rsidRDefault="00AF5EF8" w:rsidP="00AF5EF8">
            <w:pPr>
              <w:rPr>
                <w:rFonts w:cstheme="minorHAnsi"/>
              </w:rPr>
            </w:pPr>
            <w:r>
              <w:rPr>
                <w:rFonts w:cstheme="minorHAnsi"/>
              </w:rPr>
              <w:t>E</w:t>
            </w:r>
          </w:p>
          <w:p w14:paraId="6901FCF6" w14:textId="77777777" w:rsidR="00AF5EF8" w:rsidRDefault="00AF5EF8" w:rsidP="00AF5EF8">
            <w:pPr>
              <w:rPr>
                <w:rFonts w:cstheme="minorHAnsi"/>
              </w:rPr>
            </w:pPr>
          </w:p>
          <w:p w14:paraId="0C525FE8" w14:textId="77777777" w:rsidR="00AF5EF8" w:rsidRDefault="00AF5EF8" w:rsidP="00AF5EF8">
            <w:pPr>
              <w:rPr>
                <w:rFonts w:cstheme="minorHAnsi"/>
              </w:rPr>
            </w:pPr>
          </w:p>
          <w:p w14:paraId="4F360865" w14:textId="77777777" w:rsidR="00AF5EF8" w:rsidRDefault="00AF5EF8" w:rsidP="00AF5EF8">
            <w:pPr>
              <w:rPr>
                <w:rFonts w:cstheme="minorHAnsi"/>
              </w:rPr>
            </w:pPr>
            <w:r>
              <w:rPr>
                <w:rFonts w:cstheme="minorHAnsi"/>
              </w:rPr>
              <w:t>E</w:t>
            </w:r>
          </w:p>
          <w:p w14:paraId="66ECDE9C" w14:textId="77777777" w:rsidR="00AF5EF8" w:rsidRDefault="00AF5EF8" w:rsidP="00AF5EF8">
            <w:pPr>
              <w:rPr>
                <w:rFonts w:cstheme="minorHAnsi"/>
              </w:rPr>
            </w:pPr>
          </w:p>
          <w:p w14:paraId="2824F14C" w14:textId="77777777" w:rsidR="00AF5EF8" w:rsidRDefault="00AF5EF8" w:rsidP="00AF5EF8">
            <w:pPr>
              <w:rPr>
                <w:rFonts w:cstheme="minorHAnsi"/>
              </w:rPr>
            </w:pPr>
            <w:r>
              <w:rPr>
                <w:rFonts w:cstheme="minorHAnsi"/>
              </w:rPr>
              <w:t>E</w:t>
            </w:r>
          </w:p>
          <w:p w14:paraId="2C49B64B" w14:textId="77777777" w:rsidR="00AF5EF8" w:rsidRDefault="00AF5EF8" w:rsidP="00AF5EF8">
            <w:pPr>
              <w:rPr>
                <w:rFonts w:cstheme="minorHAnsi"/>
              </w:rPr>
            </w:pPr>
          </w:p>
          <w:p w14:paraId="22E3323D" w14:textId="77777777" w:rsidR="00AF5EF8" w:rsidRDefault="00AF5EF8" w:rsidP="00AF5EF8">
            <w:pPr>
              <w:rPr>
                <w:rFonts w:cstheme="minorHAnsi"/>
              </w:rPr>
            </w:pPr>
            <w:r>
              <w:rPr>
                <w:rFonts w:cstheme="minorHAnsi"/>
              </w:rPr>
              <w:t>E</w:t>
            </w:r>
          </w:p>
          <w:p w14:paraId="010B2395" w14:textId="77777777" w:rsidR="00AF5EF8" w:rsidRDefault="00AF5EF8" w:rsidP="00AF5EF8">
            <w:pPr>
              <w:rPr>
                <w:rFonts w:cstheme="minorHAnsi"/>
              </w:rPr>
            </w:pPr>
          </w:p>
          <w:p w14:paraId="2360C14E" w14:textId="77777777" w:rsidR="00AF5EF8" w:rsidRDefault="00AF5EF8" w:rsidP="00AF5EF8">
            <w:pPr>
              <w:rPr>
                <w:rFonts w:cstheme="minorHAnsi"/>
              </w:rPr>
            </w:pPr>
          </w:p>
          <w:p w14:paraId="51E48D53" w14:textId="77777777" w:rsidR="00AF5EF8" w:rsidRDefault="00AF5EF8" w:rsidP="00AF5EF8">
            <w:pPr>
              <w:rPr>
                <w:rFonts w:cstheme="minorHAnsi"/>
              </w:rPr>
            </w:pPr>
            <w:r>
              <w:rPr>
                <w:rFonts w:cstheme="minorHAnsi"/>
              </w:rPr>
              <w:t>E</w:t>
            </w:r>
          </w:p>
          <w:p w14:paraId="480E9323" w14:textId="77777777" w:rsidR="00AF5EF8" w:rsidRDefault="00AF5EF8" w:rsidP="00AF5EF8">
            <w:pPr>
              <w:rPr>
                <w:rFonts w:cstheme="minorHAnsi"/>
              </w:rPr>
            </w:pPr>
          </w:p>
          <w:p w14:paraId="722F901C" w14:textId="77777777" w:rsidR="00AF5EF8" w:rsidRDefault="00AF5EF8" w:rsidP="00AF5EF8">
            <w:pPr>
              <w:rPr>
                <w:rFonts w:cstheme="minorHAnsi"/>
              </w:rPr>
            </w:pPr>
            <w:r>
              <w:rPr>
                <w:rFonts w:cstheme="minorHAnsi"/>
              </w:rPr>
              <w:t>E</w:t>
            </w:r>
          </w:p>
          <w:p w14:paraId="25B87FAE" w14:textId="77777777" w:rsidR="00AF5EF8" w:rsidRDefault="00AF5EF8" w:rsidP="00AF5EF8">
            <w:pPr>
              <w:rPr>
                <w:rFonts w:cstheme="minorHAnsi"/>
              </w:rPr>
            </w:pPr>
          </w:p>
          <w:p w14:paraId="3206F347" w14:textId="77777777" w:rsidR="00AF5EF8" w:rsidRDefault="00AF5EF8" w:rsidP="00AF5EF8">
            <w:pPr>
              <w:rPr>
                <w:rFonts w:cstheme="minorHAnsi"/>
              </w:rPr>
            </w:pPr>
            <w:r>
              <w:rPr>
                <w:rFonts w:cstheme="minorHAnsi"/>
              </w:rPr>
              <w:t>E</w:t>
            </w:r>
          </w:p>
          <w:p w14:paraId="4FAFC60E" w14:textId="77777777" w:rsidR="00AF5EF8" w:rsidRDefault="00AF5EF8" w:rsidP="00AF5EF8">
            <w:pPr>
              <w:rPr>
                <w:rFonts w:cstheme="minorHAnsi"/>
              </w:rPr>
            </w:pPr>
          </w:p>
          <w:p w14:paraId="254DEA11" w14:textId="77777777" w:rsidR="00AF5EF8" w:rsidRPr="0040544F" w:rsidRDefault="00AF5EF8" w:rsidP="00AF5EF8">
            <w:pPr>
              <w:rPr>
                <w:rFonts w:cstheme="minorHAnsi"/>
              </w:rPr>
            </w:pPr>
            <w:r>
              <w:rPr>
                <w:rFonts w:cstheme="minorHAnsi"/>
              </w:rPr>
              <w:t>E</w:t>
            </w:r>
          </w:p>
        </w:tc>
        <w:tc>
          <w:tcPr>
            <w:tcW w:w="1275" w:type="dxa"/>
          </w:tcPr>
          <w:p w14:paraId="391965FE" w14:textId="77777777" w:rsidR="001D2D93" w:rsidRPr="0040544F" w:rsidRDefault="001D2D93" w:rsidP="00884334">
            <w:pPr>
              <w:jc w:val="both"/>
              <w:rPr>
                <w:rFonts w:cstheme="minorHAnsi"/>
              </w:rPr>
            </w:pPr>
          </w:p>
        </w:tc>
      </w:tr>
      <w:tr w:rsidR="001D2D93" w:rsidRPr="00AF5EF8" w14:paraId="04DA8783" w14:textId="77777777" w:rsidTr="008F7D36">
        <w:tc>
          <w:tcPr>
            <w:tcW w:w="7641" w:type="dxa"/>
          </w:tcPr>
          <w:p w14:paraId="7A2100F7" w14:textId="77777777" w:rsidR="001D2D93" w:rsidRPr="00AF5EF8" w:rsidRDefault="001D2D93" w:rsidP="00884334">
            <w:pPr>
              <w:jc w:val="both"/>
              <w:rPr>
                <w:rFonts w:cstheme="minorHAnsi"/>
                <w:b/>
              </w:rPr>
            </w:pPr>
            <w:r w:rsidRPr="00AF5EF8">
              <w:rPr>
                <w:rFonts w:cstheme="minorHAnsi"/>
                <w:b/>
              </w:rPr>
              <w:t>OTHER REQUIR</w:t>
            </w:r>
            <w:r w:rsidR="0033014F" w:rsidRPr="00AF5EF8">
              <w:rPr>
                <w:rFonts w:cstheme="minorHAnsi"/>
                <w:b/>
              </w:rPr>
              <w:t>E</w:t>
            </w:r>
            <w:r w:rsidRPr="00AF5EF8">
              <w:rPr>
                <w:rFonts w:cstheme="minorHAnsi"/>
                <w:b/>
              </w:rPr>
              <w:t xml:space="preserve">MENTS </w:t>
            </w:r>
          </w:p>
          <w:p w14:paraId="5F2EEE34" w14:textId="77777777" w:rsidR="003A310F" w:rsidRDefault="003A310F" w:rsidP="00AF5EF8">
            <w:pPr>
              <w:jc w:val="both"/>
              <w:rPr>
                <w:rFonts w:cstheme="minorHAnsi"/>
              </w:rPr>
            </w:pPr>
          </w:p>
          <w:p w14:paraId="26751F14" w14:textId="77777777" w:rsidR="00AF5EF8" w:rsidRPr="00AF5EF8" w:rsidRDefault="00AF5EF8" w:rsidP="00AF5EF8">
            <w:pPr>
              <w:rPr>
                <w:rFonts w:cstheme="minorHAnsi"/>
              </w:rPr>
            </w:pPr>
            <w:r>
              <w:rPr>
                <w:rFonts w:cstheme="minorHAnsi"/>
              </w:rPr>
              <w:lastRenderedPageBreak/>
              <w:t xml:space="preserve">The </w:t>
            </w:r>
            <w:r w:rsidRPr="00AF5EF8">
              <w:rPr>
                <w:rFonts w:cstheme="minorHAnsi"/>
              </w:rPr>
              <w:t>post holder must demonstrate a positive commitment to uphold diversity and equality policies approved by the Trust</w:t>
            </w:r>
          </w:p>
          <w:p w14:paraId="7636021A" w14:textId="77777777" w:rsidR="00AF5EF8" w:rsidRPr="00AF5EF8" w:rsidRDefault="00AF5EF8" w:rsidP="00AF5EF8">
            <w:pPr>
              <w:rPr>
                <w:rFonts w:cstheme="minorHAnsi"/>
              </w:rPr>
            </w:pPr>
          </w:p>
          <w:p w14:paraId="10FB965C" w14:textId="77777777" w:rsidR="00AF5EF8" w:rsidRPr="00AF5EF8" w:rsidRDefault="00AF5EF8" w:rsidP="00AF5EF8">
            <w:pPr>
              <w:jc w:val="both"/>
              <w:rPr>
                <w:rFonts w:cstheme="minorHAnsi"/>
              </w:rPr>
            </w:pPr>
            <w:r w:rsidRPr="00AF5EF8">
              <w:rPr>
                <w:rFonts w:cstheme="minorHAnsi"/>
              </w:rPr>
              <w:t xml:space="preserve">Ability to </w:t>
            </w:r>
            <w:r w:rsidR="003067F5">
              <w:rPr>
                <w:rFonts w:cstheme="minorHAnsi"/>
              </w:rPr>
              <w:t xml:space="preserve">frequently </w:t>
            </w:r>
            <w:r w:rsidRPr="00AF5EF8">
              <w:rPr>
                <w:rFonts w:cstheme="minorHAnsi"/>
              </w:rPr>
              <w:t xml:space="preserve">travel </w:t>
            </w:r>
            <w:r w:rsidR="003067F5">
              <w:rPr>
                <w:rFonts w:cstheme="minorHAnsi"/>
              </w:rPr>
              <w:t xml:space="preserve">between Northern and Eastern Services </w:t>
            </w:r>
            <w:r w:rsidRPr="00AF5EF8">
              <w:rPr>
                <w:rFonts w:cstheme="minorHAnsi"/>
              </w:rPr>
              <w:t>locations as required</w:t>
            </w:r>
          </w:p>
        </w:tc>
        <w:tc>
          <w:tcPr>
            <w:tcW w:w="1398" w:type="dxa"/>
          </w:tcPr>
          <w:p w14:paraId="1EC40517" w14:textId="77777777" w:rsidR="001D2D93" w:rsidRPr="00AF5EF8" w:rsidRDefault="001D2D93" w:rsidP="00884334">
            <w:pPr>
              <w:jc w:val="both"/>
              <w:rPr>
                <w:rFonts w:cstheme="minorHAnsi"/>
              </w:rPr>
            </w:pPr>
          </w:p>
          <w:p w14:paraId="610409A3" w14:textId="77777777" w:rsidR="00AF5EF8" w:rsidRDefault="00AF5EF8" w:rsidP="00AF5EF8">
            <w:pPr>
              <w:rPr>
                <w:rFonts w:cstheme="minorHAnsi"/>
              </w:rPr>
            </w:pPr>
          </w:p>
          <w:p w14:paraId="72F29A96" w14:textId="77777777" w:rsidR="00AF5EF8" w:rsidRDefault="00AF5EF8" w:rsidP="00AF5EF8">
            <w:pPr>
              <w:rPr>
                <w:rFonts w:cstheme="minorHAnsi"/>
              </w:rPr>
            </w:pPr>
            <w:r>
              <w:rPr>
                <w:rFonts w:cstheme="minorHAnsi"/>
              </w:rPr>
              <w:t>E</w:t>
            </w:r>
          </w:p>
          <w:p w14:paraId="60216DAB" w14:textId="77777777" w:rsidR="00AF5EF8" w:rsidRDefault="00AF5EF8" w:rsidP="00AF5EF8">
            <w:pPr>
              <w:rPr>
                <w:rFonts w:cstheme="minorHAnsi"/>
              </w:rPr>
            </w:pPr>
          </w:p>
          <w:p w14:paraId="7D7918A7" w14:textId="77777777" w:rsidR="00AF5EF8" w:rsidRDefault="00AF5EF8" w:rsidP="00AF5EF8">
            <w:pPr>
              <w:rPr>
                <w:rFonts w:cstheme="minorHAnsi"/>
              </w:rPr>
            </w:pPr>
          </w:p>
          <w:p w14:paraId="29B3AF36" w14:textId="77777777" w:rsidR="00AF5EF8" w:rsidRPr="00AF5EF8" w:rsidRDefault="00AF5EF8" w:rsidP="00AF5EF8">
            <w:pPr>
              <w:rPr>
                <w:rFonts w:cstheme="minorHAnsi"/>
              </w:rPr>
            </w:pPr>
            <w:r>
              <w:rPr>
                <w:rFonts w:cstheme="minorHAnsi"/>
              </w:rPr>
              <w:t>E</w:t>
            </w:r>
          </w:p>
          <w:p w14:paraId="6D557DDC" w14:textId="77777777" w:rsidR="00812BF9" w:rsidRPr="00AF5EF8" w:rsidRDefault="00812BF9" w:rsidP="00812BF9">
            <w:pPr>
              <w:rPr>
                <w:rFonts w:cstheme="minorHAnsi"/>
              </w:rPr>
            </w:pPr>
          </w:p>
        </w:tc>
        <w:tc>
          <w:tcPr>
            <w:tcW w:w="1275" w:type="dxa"/>
          </w:tcPr>
          <w:p w14:paraId="03CA598F" w14:textId="77777777" w:rsidR="001D2D93" w:rsidRPr="00AF5EF8" w:rsidRDefault="001D2D93" w:rsidP="00884334">
            <w:pPr>
              <w:jc w:val="both"/>
              <w:rPr>
                <w:rFonts w:cstheme="minorHAnsi"/>
              </w:rPr>
            </w:pPr>
          </w:p>
        </w:tc>
      </w:tr>
    </w:tbl>
    <w:p w14:paraId="4E8D67C8"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1D35087"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FDD89E4" w14:textId="77777777" w:rsidTr="000C32E3">
        <w:tc>
          <w:tcPr>
            <w:tcW w:w="7338" w:type="dxa"/>
            <w:gridSpan w:val="2"/>
            <w:shd w:val="clear" w:color="auto" w:fill="002060"/>
          </w:tcPr>
          <w:p w14:paraId="42C521F6"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FB4A8D2"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0BD3A95" w14:textId="77777777" w:rsidR="00F607B2" w:rsidRDefault="00F607B2" w:rsidP="000C32E3">
            <w:pPr>
              <w:jc w:val="center"/>
              <w:rPr>
                <w:rFonts w:ascii="Arial" w:hAnsi="Arial" w:cs="Arial"/>
                <w:b/>
                <w:color w:val="FFFFFF" w:themeColor="background1"/>
              </w:rPr>
            </w:pPr>
          </w:p>
          <w:p w14:paraId="267D4C1C"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7F42272" w14:textId="77777777" w:rsidTr="000C32E3">
        <w:tc>
          <w:tcPr>
            <w:tcW w:w="7338" w:type="dxa"/>
            <w:gridSpan w:val="2"/>
            <w:tcBorders>
              <w:bottom w:val="single" w:sz="4" w:space="0" w:color="auto"/>
            </w:tcBorders>
            <w:shd w:val="clear" w:color="auto" w:fill="002060"/>
          </w:tcPr>
          <w:p w14:paraId="60FFC0C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E92662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166EA2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317BD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967A36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25E1B96" w14:textId="77777777" w:rsidTr="000C32E3">
        <w:trPr>
          <w:trHeight w:val="288"/>
        </w:trPr>
        <w:tc>
          <w:tcPr>
            <w:tcW w:w="10314" w:type="dxa"/>
            <w:gridSpan w:val="6"/>
            <w:shd w:val="clear" w:color="auto" w:fill="auto"/>
          </w:tcPr>
          <w:p w14:paraId="4BDA5790" w14:textId="77777777" w:rsidR="00615705" w:rsidRPr="00F607B2" w:rsidRDefault="00615705" w:rsidP="000C32E3">
            <w:pPr>
              <w:jc w:val="center"/>
              <w:rPr>
                <w:rFonts w:ascii="Arial" w:hAnsi="Arial" w:cs="Arial"/>
                <w:b/>
              </w:rPr>
            </w:pPr>
          </w:p>
        </w:tc>
      </w:tr>
      <w:tr w:rsidR="00F607B2" w:rsidRPr="00F607B2" w14:paraId="79A5430C" w14:textId="77777777" w:rsidTr="000C32E3">
        <w:trPr>
          <w:trHeight w:val="288"/>
        </w:trPr>
        <w:tc>
          <w:tcPr>
            <w:tcW w:w="7338" w:type="dxa"/>
            <w:gridSpan w:val="2"/>
            <w:shd w:val="clear" w:color="auto" w:fill="002060"/>
          </w:tcPr>
          <w:p w14:paraId="3F550F07"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D2E4899" w14:textId="77777777" w:rsidR="00F607B2" w:rsidRPr="00F607B2" w:rsidRDefault="00F607B2" w:rsidP="000C32E3">
            <w:pPr>
              <w:jc w:val="center"/>
              <w:rPr>
                <w:rFonts w:ascii="Arial" w:hAnsi="Arial" w:cs="Arial"/>
                <w:b/>
              </w:rPr>
            </w:pPr>
          </w:p>
        </w:tc>
        <w:tc>
          <w:tcPr>
            <w:tcW w:w="789" w:type="dxa"/>
            <w:shd w:val="clear" w:color="auto" w:fill="002060"/>
          </w:tcPr>
          <w:p w14:paraId="33A3F33E" w14:textId="77777777" w:rsidR="00F607B2" w:rsidRPr="00F607B2" w:rsidRDefault="00F607B2" w:rsidP="000C32E3">
            <w:pPr>
              <w:jc w:val="center"/>
              <w:rPr>
                <w:rFonts w:ascii="Arial" w:hAnsi="Arial" w:cs="Arial"/>
                <w:b/>
              </w:rPr>
            </w:pPr>
          </w:p>
        </w:tc>
        <w:tc>
          <w:tcPr>
            <w:tcW w:w="709" w:type="dxa"/>
            <w:shd w:val="clear" w:color="auto" w:fill="002060"/>
          </w:tcPr>
          <w:p w14:paraId="33B76D50" w14:textId="77777777" w:rsidR="00F607B2" w:rsidRPr="00F607B2" w:rsidRDefault="00F607B2" w:rsidP="000C32E3">
            <w:pPr>
              <w:jc w:val="center"/>
              <w:rPr>
                <w:rFonts w:ascii="Arial" w:hAnsi="Arial" w:cs="Arial"/>
                <w:b/>
              </w:rPr>
            </w:pPr>
          </w:p>
        </w:tc>
        <w:tc>
          <w:tcPr>
            <w:tcW w:w="708" w:type="dxa"/>
            <w:shd w:val="clear" w:color="auto" w:fill="002060"/>
          </w:tcPr>
          <w:p w14:paraId="1EE95D19" w14:textId="77777777" w:rsidR="00F607B2" w:rsidRPr="00F607B2" w:rsidRDefault="00F607B2" w:rsidP="000C32E3">
            <w:pPr>
              <w:jc w:val="center"/>
              <w:rPr>
                <w:rFonts w:ascii="Arial" w:hAnsi="Arial" w:cs="Arial"/>
                <w:b/>
              </w:rPr>
            </w:pPr>
          </w:p>
        </w:tc>
      </w:tr>
      <w:tr w:rsidR="00F607B2" w:rsidRPr="00F607B2" w14:paraId="634B4355" w14:textId="77777777" w:rsidTr="000C32E3">
        <w:tc>
          <w:tcPr>
            <w:tcW w:w="6629" w:type="dxa"/>
          </w:tcPr>
          <w:p w14:paraId="540A21B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23BB405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1A1316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FF16C1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BCDDF7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401C765" w14:textId="77777777" w:rsidR="00F607B2" w:rsidRPr="00F607B2" w:rsidRDefault="00F607B2" w:rsidP="000C32E3">
            <w:pPr>
              <w:jc w:val="both"/>
              <w:rPr>
                <w:rFonts w:ascii="Arial" w:hAnsi="Arial" w:cs="Arial"/>
              </w:rPr>
            </w:pPr>
          </w:p>
        </w:tc>
      </w:tr>
      <w:tr w:rsidR="00F607B2" w:rsidRPr="00F607B2" w14:paraId="5AC7EF9C" w14:textId="77777777" w:rsidTr="000C32E3">
        <w:tc>
          <w:tcPr>
            <w:tcW w:w="6629" w:type="dxa"/>
          </w:tcPr>
          <w:p w14:paraId="59630552"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6CFF4C7" w14:textId="77777777" w:rsidR="00F607B2" w:rsidRPr="00F607B2" w:rsidRDefault="00812BF9" w:rsidP="00812BF9">
            <w:pPr>
              <w:jc w:val="both"/>
              <w:rPr>
                <w:rFonts w:ascii="Arial" w:hAnsi="Arial" w:cs="Arial"/>
              </w:rPr>
            </w:pPr>
            <w:r>
              <w:rPr>
                <w:rFonts w:ascii="Arial" w:hAnsi="Arial" w:cs="Arial"/>
              </w:rPr>
              <w:t>Y</w:t>
            </w:r>
          </w:p>
        </w:tc>
        <w:tc>
          <w:tcPr>
            <w:tcW w:w="770" w:type="dxa"/>
            <w:shd w:val="clear" w:color="auto" w:fill="002060"/>
          </w:tcPr>
          <w:p w14:paraId="32EE55E7" w14:textId="77777777" w:rsidR="00F607B2" w:rsidRPr="00F607B2" w:rsidRDefault="00F607B2" w:rsidP="000C32E3">
            <w:pPr>
              <w:jc w:val="both"/>
              <w:rPr>
                <w:rFonts w:ascii="Arial" w:hAnsi="Arial" w:cs="Arial"/>
              </w:rPr>
            </w:pPr>
          </w:p>
        </w:tc>
        <w:tc>
          <w:tcPr>
            <w:tcW w:w="789" w:type="dxa"/>
            <w:shd w:val="clear" w:color="auto" w:fill="002060"/>
          </w:tcPr>
          <w:p w14:paraId="7C625010" w14:textId="77777777" w:rsidR="00F607B2" w:rsidRPr="00F607B2" w:rsidRDefault="00F607B2" w:rsidP="000C32E3">
            <w:pPr>
              <w:jc w:val="both"/>
              <w:rPr>
                <w:rFonts w:ascii="Arial" w:hAnsi="Arial" w:cs="Arial"/>
              </w:rPr>
            </w:pPr>
          </w:p>
        </w:tc>
        <w:tc>
          <w:tcPr>
            <w:tcW w:w="709" w:type="dxa"/>
            <w:shd w:val="clear" w:color="auto" w:fill="002060"/>
          </w:tcPr>
          <w:p w14:paraId="62A66B26" w14:textId="77777777" w:rsidR="00F607B2" w:rsidRPr="00F607B2" w:rsidRDefault="00D534A3" w:rsidP="000C32E3">
            <w:pPr>
              <w:jc w:val="both"/>
              <w:rPr>
                <w:rFonts w:ascii="Arial" w:hAnsi="Arial" w:cs="Arial"/>
              </w:rPr>
            </w:pPr>
            <w:r>
              <w:rPr>
                <w:rFonts w:ascii="Arial" w:hAnsi="Arial" w:cs="Arial"/>
              </w:rPr>
              <w:t>M</w:t>
            </w:r>
          </w:p>
        </w:tc>
        <w:tc>
          <w:tcPr>
            <w:tcW w:w="708" w:type="dxa"/>
            <w:shd w:val="clear" w:color="auto" w:fill="002060"/>
          </w:tcPr>
          <w:p w14:paraId="25697C07" w14:textId="77777777" w:rsidR="00F607B2" w:rsidRPr="00F607B2" w:rsidRDefault="00F607B2" w:rsidP="000C32E3">
            <w:pPr>
              <w:jc w:val="both"/>
              <w:rPr>
                <w:rFonts w:ascii="Arial" w:hAnsi="Arial" w:cs="Arial"/>
              </w:rPr>
            </w:pPr>
          </w:p>
        </w:tc>
      </w:tr>
      <w:tr w:rsidR="00F607B2" w:rsidRPr="00F607B2" w14:paraId="09DF4F4B" w14:textId="77777777" w:rsidTr="000C32E3">
        <w:tc>
          <w:tcPr>
            <w:tcW w:w="6629" w:type="dxa"/>
          </w:tcPr>
          <w:p w14:paraId="4340100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0BB4E7D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62FF003" w14:textId="77777777" w:rsidR="00F607B2" w:rsidRPr="00F607B2" w:rsidRDefault="00F607B2" w:rsidP="000C32E3">
            <w:pPr>
              <w:jc w:val="both"/>
              <w:rPr>
                <w:rFonts w:ascii="Arial" w:hAnsi="Arial" w:cs="Arial"/>
              </w:rPr>
            </w:pPr>
          </w:p>
        </w:tc>
        <w:tc>
          <w:tcPr>
            <w:tcW w:w="789" w:type="dxa"/>
          </w:tcPr>
          <w:p w14:paraId="68177E0D" w14:textId="77777777" w:rsidR="00F607B2" w:rsidRPr="00F607B2" w:rsidRDefault="00F607B2" w:rsidP="000C32E3">
            <w:pPr>
              <w:jc w:val="both"/>
              <w:rPr>
                <w:rFonts w:ascii="Arial" w:hAnsi="Arial" w:cs="Arial"/>
              </w:rPr>
            </w:pPr>
          </w:p>
        </w:tc>
        <w:tc>
          <w:tcPr>
            <w:tcW w:w="709" w:type="dxa"/>
          </w:tcPr>
          <w:p w14:paraId="684BA631" w14:textId="77777777" w:rsidR="00F607B2" w:rsidRPr="00F607B2" w:rsidRDefault="00F607B2" w:rsidP="000C32E3">
            <w:pPr>
              <w:jc w:val="both"/>
              <w:rPr>
                <w:rFonts w:ascii="Arial" w:hAnsi="Arial" w:cs="Arial"/>
              </w:rPr>
            </w:pPr>
          </w:p>
        </w:tc>
        <w:tc>
          <w:tcPr>
            <w:tcW w:w="708" w:type="dxa"/>
          </w:tcPr>
          <w:p w14:paraId="39338E1A" w14:textId="77777777" w:rsidR="00F607B2" w:rsidRPr="00F607B2" w:rsidRDefault="00F607B2" w:rsidP="000C32E3">
            <w:pPr>
              <w:jc w:val="both"/>
              <w:rPr>
                <w:rFonts w:ascii="Arial" w:hAnsi="Arial" w:cs="Arial"/>
              </w:rPr>
            </w:pPr>
          </w:p>
        </w:tc>
      </w:tr>
      <w:tr w:rsidR="00F607B2" w:rsidRPr="00F607B2" w14:paraId="752DA98B" w14:textId="77777777" w:rsidTr="000C32E3">
        <w:tc>
          <w:tcPr>
            <w:tcW w:w="6629" w:type="dxa"/>
          </w:tcPr>
          <w:p w14:paraId="56F1AD8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09B50F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17CDDCE" w14:textId="77777777" w:rsidR="00F607B2" w:rsidRPr="00F607B2" w:rsidRDefault="00F607B2" w:rsidP="000C32E3">
            <w:pPr>
              <w:jc w:val="both"/>
              <w:rPr>
                <w:rFonts w:ascii="Arial" w:hAnsi="Arial" w:cs="Arial"/>
              </w:rPr>
            </w:pPr>
          </w:p>
        </w:tc>
        <w:tc>
          <w:tcPr>
            <w:tcW w:w="789" w:type="dxa"/>
          </w:tcPr>
          <w:p w14:paraId="1E5600C7" w14:textId="77777777" w:rsidR="00F607B2" w:rsidRPr="00F607B2" w:rsidRDefault="00F607B2" w:rsidP="000C32E3">
            <w:pPr>
              <w:jc w:val="both"/>
              <w:rPr>
                <w:rFonts w:ascii="Arial" w:hAnsi="Arial" w:cs="Arial"/>
              </w:rPr>
            </w:pPr>
          </w:p>
        </w:tc>
        <w:tc>
          <w:tcPr>
            <w:tcW w:w="709" w:type="dxa"/>
          </w:tcPr>
          <w:p w14:paraId="64689D12" w14:textId="77777777" w:rsidR="00F607B2" w:rsidRPr="00F607B2" w:rsidRDefault="00F607B2" w:rsidP="000C32E3">
            <w:pPr>
              <w:jc w:val="both"/>
              <w:rPr>
                <w:rFonts w:ascii="Arial" w:hAnsi="Arial" w:cs="Arial"/>
              </w:rPr>
            </w:pPr>
          </w:p>
        </w:tc>
        <w:tc>
          <w:tcPr>
            <w:tcW w:w="708" w:type="dxa"/>
          </w:tcPr>
          <w:p w14:paraId="1C5EA005" w14:textId="77777777" w:rsidR="00F607B2" w:rsidRPr="00F607B2" w:rsidRDefault="00F607B2" w:rsidP="000C32E3">
            <w:pPr>
              <w:jc w:val="both"/>
              <w:rPr>
                <w:rFonts w:ascii="Arial" w:hAnsi="Arial" w:cs="Arial"/>
              </w:rPr>
            </w:pPr>
          </w:p>
        </w:tc>
      </w:tr>
      <w:tr w:rsidR="00F607B2" w:rsidRPr="00F607B2" w14:paraId="7064F3C6" w14:textId="77777777" w:rsidTr="000C32E3">
        <w:tc>
          <w:tcPr>
            <w:tcW w:w="6629" w:type="dxa"/>
            <w:tcBorders>
              <w:bottom w:val="single" w:sz="4" w:space="0" w:color="auto"/>
            </w:tcBorders>
          </w:tcPr>
          <w:p w14:paraId="73CE2F8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8016B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980A03B"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68FE24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8E8BEE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3F02FC2" w14:textId="77777777" w:rsidR="00F607B2" w:rsidRPr="00F607B2" w:rsidRDefault="00F607B2" w:rsidP="000C32E3">
            <w:pPr>
              <w:jc w:val="both"/>
              <w:rPr>
                <w:rFonts w:ascii="Arial" w:hAnsi="Arial" w:cs="Arial"/>
              </w:rPr>
            </w:pPr>
          </w:p>
        </w:tc>
      </w:tr>
      <w:tr w:rsidR="00615705" w:rsidRPr="00F607B2" w14:paraId="61B31D4F" w14:textId="77777777" w:rsidTr="000C32E3">
        <w:tc>
          <w:tcPr>
            <w:tcW w:w="10314" w:type="dxa"/>
            <w:gridSpan w:val="6"/>
            <w:shd w:val="clear" w:color="auto" w:fill="auto"/>
          </w:tcPr>
          <w:p w14:paraId="6BE8EC03" w14:textId="77777777" w:rsidR="00615705" w:rsidRPr="00F607B2" w:rsidRDefault="00615705" w:rsidP="000C32E3">
            <w:pPr>
              <w:jc w:val="both"/>
              <w:rPr>
                <w:rFonts w:ascii="Arial" w:hAnsi="Arial" w:cs="Arial"/>
                <w:color w:val="002060"/>
              </w:rPr>
            </w:pPr>
          </w:p>
        </w:tc>
      </w:tr>
      <w:tr w:rsidR="00F607B2" w:rsidRPr="00F607B2" w14:paraId="6E1DD62A" w14:textId="77777777" w:rsidTr="000C32E3">
        <w:tc>
          <w:tcPr>
            <w:tcW w:w="6629" w:type="dxa"/>
            <w:shd w:val="clear" w:color="auto" w:fill="002060"/>
          </w:tcPr>
          <w:p w14:paraId="2F78410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363A7E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112BF94B"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F077F92"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DB5EF43"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7A8B469" w14:textId="77777777" w:rsidR="00F607B2" w:rsidRPr="00F607B2" w:rsidRDefault="00F607B2" w:rsidP="000C32E3">
            <w:pPr>
              <w:jc w:val="both"/>
              <w:rPr>
                <w:rFonts w:ascii="Arial" w:hAnsi="Arial" w:cs="Arial"/>
                <w:color w:val="002060"/>
              </w:rPr>
            </w:pPr>
          </w:p>
        </w:tc>
      </w:tr>
      <w:tr w:rsidR="00615705" w:rsidRPr="00F607B2" w14:paraId="747727FE" w14:textId="77777777" w:rsidTr="000C32E3">
        <w:tc>
          <w:tcPr>
            <w:tcW w:w="10314" w:type="dxa"/>
            <w:gridSpan w:val="6"/>
            <w:vAlign w:val="bottom"/>
          </w:tcPr>
          <w:p w14:paraId="09AE080A" w14:textId="77777777" w:rsidR="00615705" w:rsidRPr="009D0DEA" w:rsidRDefault="00615705" w:rsidP="000C32E3">
            <w:pPr>
              <w:jc w:val="both"/>
              <w:rPr>
                <w:rFonts w:ascii="Arial" w:hAnsi="Arial" w:cs="Arial"/>
                <w:color w:val="FFFFFF" w:themeColor="background1"/>
              </w:rPr>
            </w:pPr>
          </w:p>
        </w:tc>
      </w:tr>
      <w:tr w:rsidR="00F607B2" w:rsidRPr="00F607B2" w14:paraId="3267BF4A" w14:textId="77777777" w:rsidTr="000C32E3">
        <w:tc>
          <w:tcPr>
            <w:tcW w:w="6629" w:type="dxa"/>
            <w:vAlign w:val="bottom"/>
          </w:tcPr>
          <w:p w14:paraId="1A463C9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38FA735" w14:textId="77777777"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090E45C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3973BC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BDE323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63A3748" w14:textId="77777777" w:rsidR="00F607B2" w:rsidRPr="009D0DEA" w:rsidRDefault="00F607B2" w:rsidP="000C32E3">
            <w:pPr>
              <w:jc w:val="both"/>
              <w:rPr>
                <w:rFonts w:ascii="Arial" w:hAnsi="Arial" w:cs="Arial"/>
                <w:color w:val="FFFFFF" w:themeColor="background1"/>
              </w:rPr>
            </w:pPr>
          </w:p>
        </w:tc>
      </w:tr>
      <w:tr w:rsidR="00F607B2" w:rsidRPr="00F607B2" w14:paraId="22916B5D" w14:textId="77777777" w:rsidTr="000C32E3">
        <w:tc>
          <w:tcPr>
            <w:tcW w:w="6629" w:type="dxa"/>
            <w:vAlign w:val="bottom"/>
          </w:tcPr>
          <w:p w14:paraId="512256B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D65ACB5" w14:textId="77777777"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309F69C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EA8EE5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1CBBE7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057C79B" w14:textId="77777777" w:rsidR="00F607B2" w:rsidRPr="009D0DEA" w:rsidRDefault="00F607B2" w:rsidP="000C32E3">
            <w:pPr>
              <w:jc w:val="both"/>
              <w:rPr>
                <w:rFonts w:ascii="Arial" w:hAnsi="Arial" w:cs="Arial"/>
                <w:color w:val="FFFFFF" w:themeColor="background1"/>
              </w:rPr>
            </w:pPr>
          </w:p>
        </w:tc>
      </w:tr>
      <w:tr w:rsidR="00F607B2" w:rsidRPr="00F607B2" w14:paraId="051BFC5F" w14:textId="77777777" w:rsidTr="000C32E3">
        <w:tc>
          <w:tcPr>
            <w:tcW w:w="6629" w:type="dxa"/>
          </w:tcPr>
          <w:p w14:paraId="3FD0916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6BBE3"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342D864" w14:textId="77777777" w:rsidR="00F607B2" w:rsidRPr="00F607B2" w:rsidRDefault="00F607B2" w:rsidP="00812BF9">
            <w:pPr>
              <w:jc w:val="both"/>
              <w:rPr>
                <w:rFonts w:ascii="Arial" w:hAnsi="Arial" w:cs="Arial"/>
              </w:rPr>
            </w:pPr>
            <w:r w:rsidRPr="00F607B2">
              <w:rPr>
                <w:rFonts w:ascii="Arial" w:hAnsi="Arial" w:cs="Arial"/>
              </w:rPr>
              <w:t>N</w:t>
            </w:r>
          </w:p>
        </w:tc>
        <w:tc>
          <w:tcPr>
            <w:tcW w:w="770" w:type="dxa"/>
            <w:shd w:val="clear" w:color="auto" w:fill="FFFFFF" w:themeFill="background1"/>
          </w:tcPr>
          <w:p w14:paraId="167467D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AC18CF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E488C2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034CFFE" w14:textId="77777777" w:rsidR="00F607B2" w:rsidRPr="009D0DEA" w:rsidRDefault="00F607B2" w:rsidP="000C32E3">
            <w:pPr>
              <w:jc w:val="both"/>
              <w:rPr>
                <w:rFonts w:ascii="Arial" w:hAnsi="Arial" w:cs="Arial"/>
                <w:color w:val="FFFFFF" w:themeColor="background1"/>
              </w:rPr>
            </w:pPr>
          </w:p>
        </w:tc>
      </w:tr>
      <w:tr w:rsidR="00F607B2" w:rsidRPr="00F607B2" w14:paraId="22ABD87D" w14:textId="77777777" w:rsidTr="000C32E3">
        <w:tc>
          <w:tcPr>
            <w:tcW w:w="6629" w:type="dxa"/>
          </w:tcPr>
          <w:p w14:paraId="1DAD8BBA"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25D61DC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241E9C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5B1234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A3700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40D05FF" w14:textId="77777777" w:rsidR="00F607B2" w:rsidRPr="009D0DEA" w:rsidRDefault="00F607B2" w:rsidP="000C32E3">
            <w:pPr>
              <w:jc w:val="both"/>
              <w:rPr>
                <w:rFonts w:ascii="Arial" w:hAnsi="Arial" w:cs="Arial"/>
                <w:color w:val="FFFFFF" w:themeColor="background1"/>
              </w:rPr>
            </w:pPr>
          </w:p>
        </w:tc>
      </w:tr>
      <w:tr w:rsidR="00F607B2" w:rsidRPr="00F607B2" w14:paraId="544543B7" w14:textId="77777777" w:rsidTr="000C32E3">
        <w:tc>
          <w:tcPr>
            <w:tcW w:w="6629" w:type="dxa"/>
            <w:tcBorders>
              <w:bottom w:val="single" w:sz="4" w:space="0" w:color="auto"/>
            </w:tcBorders>
          </w:tcPr>
          <w:p w14:paraId="359CE683"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F4404C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F785AA6"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73A8505"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B0DEE2C"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0771AA0" w14:textId="77777777" w:rsidR="00F607B2" w:rsidRPr="009D0DEA" w:rsidRDefault="00F607B2" w:rsidP="000C32E3">
            <w:pPr>
              <w:jc w:val="both"/>
              <w:rPr>
                <w:rFonts w:ascii="Arial" w:hAnsi="Arial" w:cs="Arial"/>
                <w:color w:val="FFFFFF" w:themeColor="background1"/>
              </w:rPr>
            </w:pPr>
          </w:p>
        </w:tc>
      </w:tr>
      <w:tr w:rsidR="00615705" w:rsidRPr="00F607B2" w14:paraId="2526539D" w14:textId="77777777" w:rsidTr="000C32E3">
        <w:tc>
          <w:tcPr>
            <w:tcW w:w="7338" w:type="dxa"/>
            <w:gridSpan w:val="2"/>
            <w:shd w:val="clear" w:color="auto" w:fill="auto"/>
          </w:tcPr>
          <w:p w14:paraId="0043AA4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EE86E17"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5D42B57"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78F9FA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BED2EBA" w14:textId="77777777" w:rsidR="00615705" w:rsidRPr="00F607B2" w:rsidRDefault="00615705" w:rsidP="000C32E3">
            <w:pPr>
              <w:jc w:val="both"/>
              <w:rPr>
                <w:rFonts w:ascii="Arial" w:hAnsi="Arial" w:cs="Arial"/>
                <w:b/>
                <w:color w:val="FFFFFF" w:themeColor="background1"/>
              </w:rPr>
            </w:pPr>
          </w:p>
        </w:tc>
      </w:tr>
      <w:tr w:rsidR="00F607B2" w:rsidRPr="00F607B2" w14:paraId="3593C032" w14:textId="77777777" w:rsidTr="000C32E3">
        <w:tc>
          <w:tcPr>
            <w:tcW w:w="7338" w:type="dxa"/>
            <w:gridSpan w:val="2"/>
            <w:shd w:val="clear" w:color="auto" w:fill="002060"/>
          </w:tcPr>
          <w:p w14:paraId="4A6270CC"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D8E15E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EEA356E"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A10648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1ED3EEB" w14:textId="77777777" w:rsidR="00F607B2" w:rsidRPr="00F607B2" w:rsidRDefault="00F607B2" w:rsidP="000C32E3">
            <w:pPr>
              <w:jc w:val="both"/>
              <w:rPr>
                <w:rFonts w:ascii="Arial" w:hAnsi="Arial" w:cs="Arial"/>
                <w:b/>
                <w:color w:val="FFFFFF" w:themeColor="background1"/>
              </w:rPr>
            </w:pPr>
          </w:p>
        </w:tc>
      </w:tr>
      <w:tr w:rsidR="00F607B2" w:rsidRPr="00F607B2" w14:paraId="5D997A04" w14:textId="77777777" w:rsidTr="000C32E3">
        <w:tc>
          <w:tcPr>
            <w:tcW w:w="6629" w:type="dxa"/>
          </w:tcPr>
          <w:p w14:paraId="00411DB4"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D1D263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24F925A" w14:textId="77777777" w:rsidR="00F607B2" w:rsidRPr="00F607B2" w:rsidRDefault="00F607B2" w:rsidP="000C32E3">
            <w:pPr>
              <w:jc w:val="both"/>
              <w:rPr>
                <w:rFonts w:ascii="Arial" w:hAnsi="Arial" w:cs="Arial"/>
              </w:rPr>
            </w:pPr>
          </w:p>
        </w:tc>
        <w:tc>
          <w:tcPr>
            <w:tcW w:w="789" w:type="dxa"/>
          </w:tcPr>
          <w:p w14:paraId="01AE596C" w14:textId="77777777" w:rsidR="00F607B2" w:rsidRPr="00F607B2" w:rsidRDefault="00F607B2" w:rsidP="000C32E3">
            <w:pPr>
              <w:jc w:val="both"/>
              <w:rPr>
                <w:rFonts w:ascii="Arial" w:hAnsi="Arial" w:cs="Arial"/>
              </w:rPr>
            </w:pPr>
          </w:p>
        </w:tc>
        <w:tc>
          <w:tcPr>
            <w:tcW w:w="709" w:type="dxa"/>
          </w:tcPr>
          <w:p w14:paraId="18A925BB" w14:textId="77777777" w:rsidR="00F607B2" w:rsidRPr="00F607B2" w:rsidRDefault="00F607B2" w:rsidP="000C32E3">
            <w:pPr>
              <w:jc w:val="both"/>
              <w:rPr>
                <w:rFonts w:ascii="Arial" w:hAnsi="Arial" w:cs="Arial"/>
              </w:rPr>
            </w:pPr>
          </w:p>
        </w:tc>
        <w:tc>
          <w:tcPr>
            <w:tcW w:w="708" w:type="dxa"/>
          </w:tcPr>
          <w:p w14:paraId="2C1931D5" w14:textId="77777777" w:rsidR="00F607B2" w:rsidRPr="00F607B2" w:rsidRDefault="00F607B2" w:rsidP="000C32E3">
            <w:pPr>
              <w:jc w:val="both"/>
              <w:rPr>
                <w:rFonts w:ascii="Arial" w:hAnsi="Arial" w:cs="Arial"/>
              </w:rPr>
            </w:pPr>
          </w:p>
        </w:tc>
      </w:tr>
      <w:tr w:rsidR="00F607B2" w:rsidRPr="00F607B2" w14:paraId="4AE145D6" w14:textId="77777777" w:rsidTr="000C32E3">
        <w:tc>
          <w:tcPr>
            <w:tcW w:w="6629" w:type="dxa"/>
            <w:vAlign w:val="bottom"/>
          </w:tcPr>
          <w:p w14:paraId="63EAC9C9"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414C182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F47A534" w14:textId="77777777" w:rsidR="00F607B2" w:rsidRPr="00F607B2" w:rsidRDefault="00F607B2" w:rsidP="000C32E3">
            <w:pPr>
              <w:jc w:val="both"/>
              <w:rPr>
                <w:rFonts w:ascii="Arial" w:hAnsi="Arial" w:cs="Arial"/>
              </w:rPr>
            </w:pPr>
          </w:p>
        </w:tc>
        <w:tc>
          <w:tcPr>
            <w:tcW w:w="789" w:type="dxa"/>
          </w:tcPr>
          <w:p w14:paraId="1A997A3C" w14:textId="77777777" w:rsidR="00F607B2" w:rsidRPr="00F607B2" w:rsidRDefault="00F607B2" w:rsidP="000C32E3">
            <w:pPr>
              <w:jc w:val="both"/>
              <w:rPr>
                <w:rFonts w:ascii="Arial" w:hAnsi="Arial" w:cs="Arial"/>
              </w:rPr>
            </w:pPr>
          </w:p>
        </w:tc>
        <w:tc>
          <w:tcPr>
            <w:tcW w:w="709" w:type="dxa"/>
          </w:tcPr>
          <w:p w14:paraId="0CF30812" w14:textId="77777777" w:rsidR="00F607B2" w:rsidRPr="00F607B2" w:rsidRDefault="00F607B2" w:rsidP="000C32E3">
            <w:pPr>
              <w:jc w:val="both"/>
              <w:rPr>
                <w:rFonts w:ascii="Arial" w:hAnsi="Arial" w:cs="Arial"/>
              </w:rPr>
            </w:pPr>
          </w:p>
        </w:tc>
        <w:tc>
          <w:tcPr>
            <w:tcW w:w="708" w:type="dxa"/>
          </w:tcPr>
          <w:p w14:paraId="62895DD3" w14:textId="77777777" w:rsidR="00F607B2" w:rsidRPr="00F607B2" w:rsidRDefault="00F607B2" w:rsidP="000C32E3">
            <w:pPr>
              <w:jc w:val="both"/>
              <w:rPr>
                <w:rFonts w:ascii="Arial" w:hAnsi="Arial" w:cs="Arial"/>
              </w:rPr>
            </w:pPr>
          </w:p>
        </w:tc>
      </w:tr>
      <w:tr w:rsidR="00F607B2" w:rsidRPr="00F607B2" w14:paraId="702D9C47" w14:textId="77777777" w:rsidTr="000C32E3">
        <w:tc>
          <w:tcPr>
            <w:tcW w:w="6629" w:type="dxa"/>
            <w:vAlign w:val="bottom"/>
          </w:tcPr>
          <w:p w14:paraId="3F4108F2"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D00FC76" w14:textId="77777777" w:rsidR="00F607B2" w:rsidRPr="00F607B2" w:rsidRDefault="00F607B2" w:rsidP="00812BF9">
            <w:pPr>
              <w:jc w:val="both"/>
              <w:rPr>
                <w:rFonts w:ascii="Arial" w:hAnsi="Arial" w:cs="Arial"/>
              </w:rPr>
            </w:pPr>
            <w:r w:rsidRPr="00F607B2">
              <w:rPr>
                <w:rFonts w:ascii="Arial" w:hAnsi="Arial" w:cs="Arial"/>
              </w:rPr>
              <w:t>N</w:t>
            </w:r>
          </w:p>
        </w:tc>
        <w:tc>
          <w:tcPr>
            <w:tcW w:w="770" w:type="dxa"/>
          </w:tcPr>
          <w:p w14:paraId="69E21ED2" w14:textId="77777777" w:rsidR="00F607B2" w:rsidRPr="00F607B2" w:rsidRDefault="00F607B2" w:rsidP="000C32E3">
            <w:pPr>
              <w:jc w:val="both"/>
              <w:rPr>
                <w:rFonts w:ascii="Arial" w:hAnsi="Arial" w:cs="Arial"/>
              </w:rPr>
            </w:pPr>
          </w:p>
        </w:tc>
        <w:tc>
          <w:tcPr>
            <w:tcW w:w="789" w:type="dxa"/>
          </w:tcPr>
          <w:p w14:paraId="22C543F8" w14:textId="77777777" w:rsidR="00F607B2" w:rsidRPr="00F607B2" w:rsidRDefault="00F607B2" w:rsidP="000C32E3">
            <w:pPr>
              <w:jc w:val="both"/>
              <w:rPr>
                <w:rFonts w:ascii="Arial" w:hAnsi="Arial" w:cs="Arial"/>
              </w:rPr>
            </w:pPr>
          </w:p>
        </w:tc>
        <w:tc>
          <w:tcPr>
            <w:tcW w:w="709" w:type="dxa"/>
          </w:tcPr>
          <w:p w14:paraId="04CD473B" w14:textId="77777777" w:rsidR="00F607B2" w:rsidRPr="00F607B2" w:rsidRDefault="00F607B2" w:rsidP="000C32E3">
            <w:pPr>
              <w:jc w:val="both"/>
              <w:rPr>
                <w:rFonts w:ascii="Arial" w:hAnsi="Arial" w:cs="Arial"/>
              </w:rPr>
            </w:pPr>
          </w:p>
        </w:tc>
        <w:tc>
          <w:tcPr>
            <w:tcW w:w="708" w:type="dxa"/>
          </w:tcPr>
          <w:p w14:paraId="52325682" w14:textId="77777777" w:rsidR="00F607B2" w:rsidRPr="00F607B2" w:rsidRDefault="00F607B2" w:rsidP="000C32E3">
            <w:pPr>
              <w:jc w:val="both"/>
              <w:rPr>
                <w:rFonts w:ascii="Arial" w:hAnsi="Arial" w:cs="Arial"/>
              </w:rPr>
            </w:pPr>
          </w:p>
        </w:tc>
      </w:tr>
      <w:tr w:rsidR="00F607B2" w:rsidRPr="00F607B2" w14:paraId="387DD540" w14:textId="77777777" w:rsidTr="000C32E3">
        <w:tc>
          <w:tcPr>
            <w:tcW w:w="6629" w:type="dxa"/>
          </w:tcPr>
          <w:p w14:paraId="20D154F1"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9B472DA" w14:textId="77777777" w:rsidR="00F607B2" w:rsidRPr="00F607B2" w:rsidRDefault="00812BF9" w:rsidP="000C32E3">
            <w:pPr>
              <w:jc w:val="both"/>
              <w:rPr>
                <w:rFonts w:ascii="Arial" w:hAnsi="Arial" w:cs="Arial"/>
              </w:rPr>
            </w:pPr>
            <w:r>
              <w:rPr>
                <w:rFonts w:ascii="Arial" w:hAnsi="Arial" w:cs="Arial"/>
              </w:rPr>
              <w:t>N</w:t>
            </w:r>
          </w:p>
        </w:tc>
        <w:tc>
          <w:tcPr>
            <w:tcW w:w="770" w:type="dxa"/>
          </w:tcPr>
          <w:p w14:paraId="3AA6CBBE" w14:textId="77777777" w:rsidR="00F607B2" w:rsidRPr="00F607B2" w:rsidRDefault="00F607B2" w:rsidP="000C32E3">
            <w:pPr>
              <w:jc w:val="both"/>
              <w:rPr>
                <w:rFonts w:ascii="Arial" w:hAnsi="Arial" w:cs="Arial"/>
              </w:rPr>
            </w:pPr>
          </w:p>
        </w:tc>
        <w:tc>
          <w:tcPr>
            <w:tcW w:w="789" w:type="dxa"/>
          </w:tcPr>
          <w:p w14:paraId="2BE31ADB" w14:textId="77777777" w:rsidR="00F607B2" w:rsidRPr="00F607B2" w:rsidRDefault="00F607B2" w:rsidP="000C32E3">
            <w:pPr>
              <w:jc w:val="both"/>
              <w:rPr>
                <w:rFonts w:ascii="Arial" w:hAnsi="Arial" w:cs="Arial"/>
              </w:rPr>
            </w:pPr>
          </w:p>
        </w:tc>
        <w:tc>
          <w:tcPr>
            <w:tcW w:w="709" w:type="dxa"/>
          </w:tcPr>
          <w:p w14:paraId="428A0D70" w14:textId="77777777" w:rsidR="00F607B2" w:rsidRPr="00F607B2" w:rsidRDefault="00F607B2" w:rsidP="000C32E3">
            <w:pPr>
              <w:jc w:val="both"/>
              <w:rPr>
                <w:rFonts w:ascii="Arial" w:hAnsi="Arial" w:cs="Arial"/>
              </w:rPr>
            </w:pPr>
          </w:p>
        </w:tc>
        <w:tc>
          <w:tcPr>
            <w:tcW w:w="708" w:type="dxa"/>
          </w:tcPr>
          <w:p w14:paraId="45325F46" w14:textId="77777777" w:rsidR="00F607B2" w:rsidRPr="00F607B2" w:rsidRDefault="00F607B2" w:rsidP="000C32E3">
            <w:pPr>
              <w:jc w:val="both"/>
              <w:rPr>
                <w:rFonts w:ascii="Arial" w:hAnsi="Arial" w:cs="Arial"/>
              </w:rPr>
            </w:pPr>
          </w:p>
        </w:tc>
      </w:tr>
      <w:tr w:rsidR="00F607B2" w:rsidRPr="00F607B2" w14:paraId="60506E6C" w14:textId="77777777" w:rsidTr="000C32E3">
        <w:tc>
          <w:tcPr>
            <w:tcW w:w="6629" w:type="dxa"/>
            <w:tcBorders>
              <w:bottom w:val="single" w:sz="4" w:space="0" w:color="auto"/>
            </w:tcBorders>
          </w:tcPr>
          <w:p w14:paraId="4E6AC36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0D7275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0E695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8ECE66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34F1007"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B268888" w14:textId="77777777" w:rsidR="00F607B2" w:rsidRPr="00F607B2" w:rsidRDefault="00F607B2" w:rsidP="000C32E3">
            <w:pPr>
              <w:jc w:val="both"/>
              <w:rPr>
                <w:rFonts w:ascii="Arial" w:hAnsi="Arial" w:cs="Arial"/>
              </w:rPr>
            </w:pPr>
          </w:p>
        </w:tc>
      </w:tr>
      <w:tr w:rsidR="00615705" w:rsidRPr="00F607B2" w14:paraId="5833BBB4" w14:textId="77777777" w:rsidTr="000C32E3">
        <w:tc>
          <w:tcPr>
            <w:tcW w:w="10314" w:type="dxa"/>
            <w:gridSpan w:val="6"/>
            <w:shd w:val="clear" w:color="auto" w:fill="auto"/>
          </w:tcPr>
          <w:p w14:paraId="08A90BBB" w14:textId="77777777" w:rsidR="00615705" w:rsidRPr="00F607B2" w:rsidRDefault="00615705" w:rsidP="000C32E3">
            <w:pPr>
              <w:jc w:val="both"/>
              <w:rPr>
                <w:rFonts w:ascii="Arial" w:hAnsi="Arial" w:cs="Arial"/>
                <w:b/>
                <w:color w:val="FFFFFF" w:themeColor="background1"/>
              </w:rPr>
            </w:pPr>
          </w:p>
        </w:tc>
      </w:tr>
      <w:tr w:rsidR="00F607B2" w:rsidRPr="00F607B2" w14:paraId="70D6412A" w14:textId="77777777" w:rsidTr="000C32E3">
        <w:tc>
          <w:tcPr>
            <w:tcW w:w="7338" w:type="dxa"/>
            <w:gridSpan w:val="2"/>
            <w:shd w:val="clear" w:color="auto" w:fill="002060"/>
          </w:tcPr>
          <w:p w14:paraId="53B4E020"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D070F8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2EAA69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2F051FA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29C4A2B" w14:textId="77777777" w:rsidR="00F607B2" w:rsidRPr="00F607B2" w:rsidRDefault="00F607B2" w:rsidP="000C32E3">
            <w:pPr>
              <w:jc w:val="both"/>
              <w:rPr>
                <w:rFonts w:ascii="Arial" w:hAnsi="Arial" w:cs="Arial"/>
                <w:b/>
                <w:color w:val="FFFFFF" w:themeColor="background1"/>
              </w:rPr>
            </w:pPr>
          </w:p>
        </w:tc>
      </w:tr>
      <w:tr w:rsidR="00F607B2" w:rsidRPr="00F607B2" w14:paraId="3033BC27" w14:textId="77777777" w:rsidTr="000C32E3">
        <w:tc>
          <w:tcPr>
            <w:tcW w:w="6629" w:type="dxa"/>
          </w:tcPr>
          <w:p w14:paraId="668ED7AD"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0F4E596" w14:textId="77777777" w:rsidR="00F607B2" w:rsidRPr="00F607B2" w:rsidRDefault="00F607B2" w:rsidP="00812BF9">
            <w:pPr>
              <w:jc w:val="both"/>
              <w:rPr>
                <w:rFonts w:ascii="Arial" w:hAnsi="Arial" w:cs="Arial"/>
              </w:rPr>
            </w:pPr>
            <w:r w:rsidRPr="00F607B2">
              <w:rPr>
                <w:rFonts w:ascii="Arial" w:hAnsi="Arial" w:cs="Arial"/>
              </w:rPr>
              <w:t>Y</w:t>
            </w:r>
          </w:p>
        </w:tc>
        <w:tc>
          <w:tcPr>
            <w:tcW w:w="770" w:type="dxa"/>
          </w:tcPr>
          <w:p w14:paraId="1E1867E3" w14:textId="77777777" w:rsidR="00F607B2" w:rsidRPr="00F607B2" w:rsidRDefault="00F607B2" w:rsidP="000C32E3">
            <w:pPr>
              <w:jc w:val="both"/>
              <w:rPr>
                <w:rFonts w:ascii="Arial" w:hAnsi="Arial" w:cs="Arial"/>
              </w:rPr>
            </w:pPr>
          </w:p>
        </w:tc>
        <w:tc>
          <w:tcPr>
            <w:tcW w:w="789" w:type="dxa"/>
          </w:tcPr>
          <w:p w14:paraId="29563261" w14:textId="77777777" w:rsidR="00F607B2" w:rsidRPr="00F607B2" w:rsidRDefault="00F607B2" w:rsidP="000C32E3">
            <w:pPr>
              <w:jc w:val="both"/>
              <w:rPr>
                <w:rFonts w:ascii="Arial" w:hAnsi="Arial" w:cs="Arial"/>
              </w:rPr>
            </w:pPr>
          </w:p>
        </w:tc>
        <w:tc>
          <w:tcPr>
            <w:tcW w:w="709" w:type="dxa"/>
          </w:tcPr>
          <w:p w14:paraId="6AD76E94" w14:textId="77777777" w:rsidR="00F607B2" w:rsidRPr="00F607B2" w:rsidRDefault="00F607B2" w:rsidP="000C32E3">
            <w:pPr>
              <w:jc w:val="both"/>
              <w:rPr>
                <w:rFonts w:ascii="Arial" w:hAnsi="Arial" w:cs="Arial"/>
              </w:rPr>
            </w:pPr>
          </w:p>
        </w:tc>
        <w:tc>
          <w:tcPr>
            <w:tcW w:w="708" w:type="dxa"/>
          </w:tcPr>
          <w:p w14:paraId="65BA1E92" w14:textId="77777777" w:rsidR="00F607B2" w:rsidRPr="00F607B2" w:rsidRDefault="002A2E8E" w:rsidP="000C32E3">
            <w:pPr>
              <w:jc w:val="both"/>
              <w:rPr>
                <w:rFonts w:ascii="Arial" w:hAnsi="Arial" w:cs="Arial"/>
              </w:rPr>
            </w:pPr>
            <w:r>
              <w:rPr>
                <w:rFonts w:ascii="Arial" w:hAnsi="Arial" w:cs="Arial"/>
              </w:rPr>
              <w:t>F</w:t>
            </w:r>
          </w:p>
        </w:tc>
      </w:tr>
      <w:tr w:rsidR="00F607B2" w:rsidRPr="00F607B2" w14:paraId="5EE218C3" w14:textId="77777777" w:rsidTr="000C32E3">
        <w:tc>
          <w:tcPr>
            <w:tcW w:w="6629" w:type="dxa"/>
          </w:tcPr>
          <w:p w14:paraId="4BC5FA56"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5218AB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2D431CD" w14:textId="77777777" w:rsidR="00F607B2" w:rsidRPr="00F607B2" w:rsidRDefault="00F607B2" w:rsidP="000C32E3">
            <w:pPr>
              <w:jc w:val="both"/>
              <w:rPr>
                <w:rFonts w:ascii="Arial" w:hAnsi="Arial" w:cs="Arial"/>
              </w:rPr>
            </w:pPr>
          </w:p>
        </w:tc>
        <w:tc>
          <w:tcPr>
            <w:tcW w:w="789" w:type="dxa"/>
          </w:tcPr>
          <w:p w14:paraId="518767B4" w14:textId="77777777" w:rsidR="00F607B2" w:rsidRPr="00F607B2" w:rsidRDefault="00F607B2" w:rsidP="000C32E3">
            <w:pPr>
              <w:jc w:val="both"/>
              <w:rPr>
                <w:rFonts w:ascii="Arial" w:hAnsi="Arial" w:cs="Arial"/>
              </w:rPr>
            </w:pPr>
          </w:p>
        </w:tc>
        <w:tc>
          <w:tcPr>
            <w:tcW w:w="709" w:type="dxa"/>
          </w:tcPr>
          <w:p w14:paraId="52A24353" w14:textId="77777777" w:rsidR="00F607B2" w:rsidRPr="00F607B2" w:rsidRDefault="00F607B2" w:rsidP="000C32E3">
            <w:pPr>
              <w:jc w:val="both"/>
              <w:rPr>
                <w:rFonts w:ascii="Arial" w:hAnsi="Arial" w:cs="Arial"/>
              </w:rPr>
            </w:pPr>
          </w:p>
        </w:tc>
        <w:tc>
          <w:tcPr>
            <w:tcW w:w="708" w:type="dxa"/>
          </w:tcPr>
          <w:p w14:paraId="35FDA650" w14:textId="77777777" w:rsidR="00F607B2" w:rsidRPr="00F607B2" w:rsidRDefault="00F607B2" w:rsidP="000C32E3">
            <w:pPr>
              <w:jc w:val="both"/>
              <w:rPr>
                <w:rFonts w:ascii="Arial" w:hAnsi="Arial" w:cs="Arial"/>
              </w:rPr>
            </w:pPr>
          </w:p>
        </w:tc>
      </w:tr>
      <w:tr w:rsidR="00F607B2" w:rsidRPr="00F607B2" w14:paraId="5E750FD0" w14:textId="77777777" w:rsidTr="000C32E3">
        <w:tc>
          <w:tcPr>
            <w:tcW w:w="6629" w:type="dxa"/>
            <w:vAlign w:val="bottom"/>
          </w:tcPr>
          <w:p w14:paraId="22DCD88B"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D6C0EF6" w14:textId="77777777" w:rsidR="00F607B2" w:rsidRPr="00F607B2" w:rsidRDefault="00812BF9" w:rsidP="00812BF9">
            <w:pPr>
              <w:jc w:val="both"/>
              <w:rPr>
                <w:rFonts w:ascii="Arial" w:hAnsi="Arial" w:cs="Arial"/>
              </w:rPr>
            </w:pPr>
            <w:r>
              <w:rPr>
                <w:rFonts w:ascii="Arial" w:hAnsi="Arial" w:cs="Arial"/>
              </w:rPr>
              <w:t>Y</w:t>
            </w:r>
          </w:p>
        </w:tc>
        <w:tc>
          <w:tcPr>
            <w:tcW w:w="770" w:type="dxa"/>
          </w:tcPr>
          <w:p w14:paraId="0586AB45" w14:textId="77777777" w:rsidR="00F607B2" w:rsidRPr="00F607B2" w:rsidRDefault="00F607B2" w:rsidP="000C32E3">
            <w:pPr>
              <w:jc w:val="both"/>
              <w:rPr>
                <w:rFonts w:ascii="Arial" w:hAnsi="Arial" w:cs="Arial"/>
              </w:rPr>
            </w:pPr>
          </w:p>
        </w:tc>
        <w:tc>
          <w:tcPr>
            <w:tcW w:w="789" w:type="dxa"/>
          </w:tcPr>
          <w:p w14:paraId="1A651683" w14:textId="77777777" w:rsidR="00F607B2" w:rsidRPr="00F607B2" w:rsidRDefault="00F607B2" w:rsidP="000C32E3">
            <w:pPr>
              <w:jc w:val="both"/>
              <w:rPr>
                <w:rFonts w:ascii="Arial" w:hAnsi="Arial" w:cs="Arial"/>
              </w:rPr>
            </w:pPr>
          </w:p>
        </w:tc>
        <w:tc>
          <w:tcPr>
            <w:tcW w:w="709" w:type="dxa"/>
          </w:tcPr>
          <w:p w14:paraId="331D6C05" w14:textId="77777777" w:rsidR="00F607B2" w:rsidRPr="00F607B2" w:rsidRDefault="00F607B2" w:rsidP="000C32E3">
            <w:pPr>
              <w:jc w:val="both"/>
              <w:rPr>
                <w:rFonts w:ascii="Arial" w:hAnsi="Arial" w:cs="Arial"/>
              </w:rPr>
            </w:pPr>
          </w:p>
        </w:tc>
        <w:tc>
          <w:tcPr>
            <w:tcW w:w="708" w:type="dxa"/>
          </w:tcPr>
          <w:p w14:paraId="0AC5B9C9" w14:textId="77777777" w:rsidR="00F607B2" w:rsidRPr="00F607B2" w:rsidRDefault="003067F5" w:rsidP="000C32E3">
            <w:pPr>
              <w:jc w:val="both"/>
              <w:rPr>
                <w:rFonts w:ascii="Arial" w:hAnsi="Arial" w:cs="Arial"/>
              </w:rPr>
            </w:pPr>
            <w:r>
              <w:rPr>
                <w:rFonts w:ascii="Arial" w:hAnsi="Arial" w:cs="Arial"/>
              </w:rPr>
              <w:t>F</w:t>
            </w:r>
          </w:p>
        </w:tc>
      </w:tr>
      <w:tr w:rsidR="00F607B2" w:rsidRPr="00F607B2" w14:paraId="5925F649" w14:textId="77777777" w:rsidTr="000C32E3">
        <w:tc>
          <w:tcPr>
            <w:tcW w:w="6629" w:type="dxa"/>
            <w:vAlign w:val="bottom"/>
          </w:tcPr>
          <w:p w14:paraId="4BEC7674"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9891C74" w14:textId="77777777" w:rsidR="00F607B2" w:rsidRPr="00F607B2" w:rsidRDefault="00F607B2" w:rsidP="00812BF9">
            <w:pPr>
              <w:jc w:val="both"/>
              <w:rPr>
                <w:rFonts w:ascii="Arial" w:hAnsi="Arial" w:cs="Arial"/>
              </w:rPr>
            </w:pPr>
            <w:r w:rsidRPr="00F607B2">
              <w:rPr>
                <w:rFonts w:ascii="Arial" w:hAnsi="Arial" w:cs="Arial"/>
              </w:rPr>
              <w:t>N</w:t>
            </w:r>
          </w:p>
        </w:tc>
        <w:tc>
          <w:tcPr>
            <w:tcW w:w="770" w:type="dxa"/>
          </w:tcPr>
          <w:p w14:paraId="2C155F97" w14:textId="77777777" w:rsidR="00F607B2" w:rsidRPr="00F607B2" w:rsidRDefault="00F607B2" w:rsidP="000C32E3">
            <w:pPr>
              <w:jc w:val="both"/>
              <w:rPr>
                <w:rFonts w:ascii="Arial" w:hAnsi="Arial" w:cs="Arial"/>
              </w:rPr>
            </w:pPr>
          </w:p>
        </w:tc>
        <w:tc>
          <w:tcPr>
            <w:tcW w:w="789" w:type="dxa"/>
          </w:tcPr>
          <w:p w14:paraId="4B00E857" w14:textId="77777777" w:rsidR="00F607B2" w:rsidRPr="00F607B2" w:rsidRDefault="00F607B2" w:rsidP="000C32E3">
            <w:pPr>
              <w:jc w:val="both"/>
              <w:rPr>
                <w:rFonts w:ascii="Arial" w:hAnsi="Arial" w:cs="Arial"/>
              </w:rPr>
            </w:pPr>
          </w:p>
        </w:tc>
        <w:tc>
          <w:tcPr>
            <w:tcW w:w="709" w:type="dxa"/>
          </w:tcPr>
          <w:p w14:paraId="7CDE2C31" w14:textId="77777777" w:rsidR="00F607B2" w:rsidRPr="00F607B2" w:rsidRDefault="00F607B2" w:rsidP="000C32E3">
            <w:pPr>
              <w:jc w:val="both"/>
              <w:rPr>
                <w:rFonts w:ascii="Arial" w:hAnsi="Arial" w:cs="Arial"/>
              </w:rPr>
            </w:pPr>
          </w:p>
        </w:tc>
        <w:tc>
          <w:tcPr>
            <w:tcW w:w="708" w:type="dxa"/>
          </w:tcPr>
          <w:p w14:paraId="725244CA" w14:textId="77777777" w:rsidR="00F607B2" w:rsidRPr="00F607B2" w:rsidRDefault="00F607B2" w:rsidP="000C32E3">
            <w:pPr>
              <w:jc w:val="both"/>
              <w:rPr>
                <w:rFonts w:ascii="Arial" w:hAnsi="Arial" w:cs="Arial"/>
              </w:rPr>
            </w:pPr>
          </w:p>
        </w:tc>
      </w:tr>
      <w:tr w:rsidR="00F607B2" w:rsidRPr="00F607B2" w14:paraId="4775F840" w14:textId="77777777" w:rsidTr="000C32E3">
        <w:tc>
          <w:tcPr>
            <w:tcW w:w="6629" w:type="dxa"/>
            <w:vAlign w:val="bottom"/>
          </w:tcPr>
          <w:p w14:paraId="206646EE"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EBBEE5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B2EC7F" w14:textId="77777777" w:rsidR="00F607B2" w:rsidRPr="00F607B2" w:rsidRDefault="00F607B2" w:rsidP="000C32E3">
            <w:pPr>
              <w:jc w:val="both"/>
              <w:rPr>
                <w:rFonts w:ascii="Arial" w:hAnsi="Arial" w:cs="Arial"/>
              </w:rPr>
            </w:pPr>
          </w:p>
        </w:tc>
        <w:tc>
          <w:tcPr>
            <w:tcW w:w="789" w:type="dxa"/>
          </w:tcPr>
          <w:p w14:paraId="1D27B821" w14:textId="77777777" w:rsidR="00F607B2" w:rsidRPr="00F607B2" w:rsidRDefault="00F607B2" w:rsidP="000C32E3">
            <w:pPr>
              <w:jc w:val="both"/>
              <w:rPr>
                <w:rFonts w:ascii="Arial" w:hAnsi="Arial" w:cs="Arial"/>
              </w:rPr>
            </w:pPr>
          </w:p>
        </w:tc>
        <w:tc>
          <w:tcPr>
            <w:tcW w:w="709" w:type="dxa"/>
          </w:tcPr>
          <w:p w14:paraId="17CF845C" w14:textId="77777777" w:rsidR="00F607B2" w:rsidRPr="00F607B2" w:rsidRDefault="00F607B2" w:rsidP="000C32E3">
            <w:pPr>
              <w:jc w:val="both"/>
              <w:rPr>
                <w:rFonts w:ascii="Arial" w:hAnsi="Arial" w:cs="Arial"/>
              </w:rPr>
            </w:pPr>
          </w:p>
        </w:tc>
        <w:tc>
          <w:tcPr>
            <w:tcW w:w="708" w:type="dxa"/>
          </w:tcPr>
          <w:p w14:paraId="0F158402" w14:textId="77777777" w:rsidR="00F607B2" w:rsidRPr="00F607B2" w:rsidRDefault="00F607B2" w:rsidP="000C32E3">
            <w:pPr>
              <w:jc w:val="both"/>
              <w:rPr>
                <w:rFonts w:ascii="Arial" w:hAnsi="Arial" w:cs="Arial"/>
              </w:rPr>
            </w:pPr>
          </w:p>
        </w:tc>
      </w:tr>
      <w:tr w:rsidR="00F607B2" w:rsidRPr="00F607B2" w14:paraId="15172688" w14:textId="77777777" w:rsidTr="000C32E3">
        <w:tc>
          <w:tcPr>
            <w:tcW w:w="6629" w:type="dxa"/>
            <w:vAlign w:val="bottom"/>
          </w:tcPr>
          <w:p w14:paraId="13C17995"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06203C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B388B91" w14:textId="77777777" w:rsidR="00F607B2" w:rsidRPr="00F607B2" w:rsidRDefault="00F607B2" w:rsidP="000C32E3">
            <w:pPr>
              <w:jc w:val="both"/>
              <w:rPr>
                <w:rFonts w:ascii="Arial" w:hAnsi="Arial" w:cs="Arial"/>
              </w:rPr>
            </w:pPr>
          </w:p>
        </w:tc>
        <w:tc>
          <w:tcPr>
            <w:tcW w:w="789" w:type="dxa"/>
          </w:tcPr>
          <w:p w14:paraId="534F0714" w14:textId="77777777" w:rsidR="00F607B2" w:rsidRPr="00F607B2" w:rsidRDefault="00F607B2" w:rsidP="000C32E3">
            <w:pPr>
              <w:jc w:val="both"/>
              <w:rPr>
                <w:rFonts w:ascii="Arial" w:hAnsi="Arial" w:cs="Arial"/>
              </w:rPr>
            </w:pPr>
          </w:p>
        </w:tc>
        <w:tc>
          <w:tcPr>
            <w:tcW w:w="709" w:type="dxa"/>
          </w:tcPr>
          <w:p w14:paraId="19CF647B" w14:textId="77777777" w:rsidR="00F607B2" w:rsidRPr="00F607B2" w:rsidRDefault="00F607B2" w:rsidP="000C32E3">
            <w:pPr>
              <w:jc w:val="both"/>
              <w:rPr>
                <w:rFonts w:ascii="Arial" w:hAnsi="Arial" w:cs="Arial"/>
              </w:rPr>
            </w:pPr>
          </w:p>
        </w:tc>
        <w:tc>
          <w:tcPr>
            <w:tcW w:w="708" w:type="dxa"/>
          </w:tcPr>
          <w:p w14:paraId="444E90D5" w14:textId="77777777" w:rsidR="00F607B2" w:rsidRPr="00F607B2" w:rsidRDefault="00F607B2" w:rsidP="000C32E3">
            <w:pPr>
              <w:jc w:val="both"/>
              <w:rPr>
                <w:rFonts w:ascii="Arial" w:hAnsi="Arial" w:cs="Arial"/>
              </w:rPr>
            </w:pPr>
          </w:p>
        </w:tc>
      </w:tr>
      <w:tr w:rsidR="00615705" w:rsidRPr="00F607B2" w14:paraId="03863C3E" w14:textId="77777777" w:rsidTr="000C32E3">
        <w:tc>
          <w:tcPr>
            <w:tcW w:w="6629" w:type="dxa"/>
          </w:tcPr>
          <w:p w14:paraId="342DD924" w14:textId="77777777" w:rsidR="00615705" w:rsidRPr="002A2E8E" w:rsidRDefault="00615705" w:rsidP="000C32E3">
            <w:pPr>
              <w:jc w:val="both"/>
              <w:rPr>
                <w:rFonts w:ascii="Arial" w:hAnsi="Arial" w:cs="Arial"/>
              </w:rPr>
            </w:pPr>
            <w:r w:rsidRPr="002A2E8E">
              <w:rPr>
                <w:rFonts w:ascii="Arial" w:hAnsi="Arial" w:cs="Arial"/>
              </w:rPr>
              <w:t xml:space="preserve">Physical Effort </w:t>
            </w:r>
          </w:p>
        </w:tc>
        <w:tc>
          <w:tcPr>
            <w:tcW w:w="709" w:type="dxa"/>
          </w:tcPr>
          <w:p w14:paraId="5DF01A96" w14:textId="77777777" w:rsidR="00615705" w:rsidRPr="002A2E8E" w:rsidRDefault="002A2E8E" w:rsidP="002A2E8E">
            <w:pPr>
              <w:jc w:val="both"/>
              <w:rPr>
                <w:rFonts w:ascii="Arial" w:hAnsi="Arial" w:cs="Arial"/>
              </w:rPr>
            </w:pPr>
            <w:r w:rsidRPr="002A2E8E">
              <w:rPr>
                <w:rFonts w:ascii="Arial" w:hAnsi="Arial" w:cs="Arial"/>
              </w:rPr>
              <w:t>Y</w:t>
            </w:r>
          </w:p>
        </w:tc>
        <w:tc>
          <w:tcPr>
            <w:tcW w:w="770" w:type="dxa"/>
          </w:tcPr>
          <w:p w14:paraId="5F38C488" w14:textId="77777777" w:rsidR="00615705" w:rsidRPr="00F607B2" w:rsidRDefault="00615705" w:rsidP="000C32E3">
            <w:pPr>
              <w:jc w:val="both"/>
              <w:rPr>
                <w:rFonts w:ascii="Arial" w:hAnsi="Arial" w:cs="Arial"/>
              </w:rPr>
            </w:pPr>
          </w:p>
        </w:tc>
        <w:tc>
          <w:tcPr>
            <w:tcW w:w="789" w:type="dxa"/>
          </w:tcPr>
          <w:p w14:paraId="1FD87FA8" w14:textId="77777777" w:rsidR="00615705" w:rsidRPr="00F607B2" w:rsidRDefault="00615705" w:rsidP="000C32E3">
            <w:pPr>
              <w:jc w:val="both"/>
              <w:rPr>
                <w:rFonts w:ascii="Arial" w:hAnsi="Arial" w:cs="Arial"/>
              </w:rPr>
            </w:pPr>
          </w:p>
        </w:tc>
        <w:tc>
          <w:tcPr>
            <w:tcW w:w="709" w:type="dxa"/>
          </w:tcPr>
          <w:p w14:paraId="4FA6193C" w14:textId="77777777" w:rsidR="00615705" w:rsidRPr="00F607B2" w:rsidRDefault="002A2E8E" w:rsidP="000C32E3">
            <w:pPr>
              <w:jc w:val="both"/>
              <w:rPr>
                <w:rFonts w:ascii="Arial" w:hAnsi="Arial" w:cs="Arial"/>
              </w:rPr>
            </w:pPr>
            <w:r>
              <w:rPr>
                <w:rFonts w:ascii="Arial" w:hAnsi="Arial" w:cs="Arial"/>
              </w:rPr>
              <w:t>M</w:t>
            </w:r>
          </w:p>
        </w:tc>
        <w:tc>
          <w:tcPr>
            <w:tcW w:w="708" w:type="dxa"/>
          </w:tcPr>
          <w:p w14:paraId="3222FE65" w14:textId="77777777" w:rsidR="00615705" w:rsidRPr="00F607B2" w:rsidRDefault="00615705" w:rsidP="000C32E3">
            <w:pPr>
              <w:jc w:val="both"/>
              <w:rPr>
                <w:rFonts w:ascii="Arial" w:hAnsi="Arial" w:cs="Arial"/>
              </w:rPr>
            </w:pPr>
          </w:p>
        </w:tc>
      </w:tr>
      <w:tr w:rsidR="00615705" w:rsidRPr="00F607B2" w14:paraId="6B9D46E9" w14:textId="77777777" w:rsidTr="000C32E3">
        <w:tc>
          <w:tcPr>
            <w:tcW w:w="6629" w:type="dxa"/>
          </w:tcPr>
          <w:p w14:paraId="4FC1B7F1" w14:textId="77777777" w:rsidR="00615705" w:rsidRPr="002A2E8E" w:rsidRDefault="00615705" w:rsidP="000C32E3">
            <w:pPr>
              <w:jc w:val="both"/>
              <w:rPr>
                <w:rFonts w:ascii="Arial" w:hAnsi="Arial" w:cs="Arial"/>
              </w:rPr>
            </w:pPr>
            <w:r w:rsidRPr="002A2E8E">
              <w:rPr>
                <w:rFonts w:ascii="Arial" w:hAnsi="Arial" w:cs="Arial"/>
              </w:rPr>
              <w:t xml:space="preserve">Mental Effort </w:t>
            </w:r>
          </w:p>
        </w:tc>
        <w:tc>
          <w:tcPr>
            <w:tcW w:w="709" w:type="dxa"/>
          </w:tcPr>
          <w:p w14:paraId="55BA72D7" w14:textId="77777777" w:rsidR="00615705" w:rsidRPr="002A2E8E" w:rsidRDefault="002A2E8E" w:rsidP="002A2E8E">
            <w:pPr>
              <w:jc w:val="both"/>
              <w:rPr>
                <w:rFonts w:ascii="Arial" w:hAnsi="Arial" w:cs="Arial"/>
              </w:rPr>
            </w:pPr>
            <w:r w:rsidRPr="002A2E8E">
              <w:rPr>
                <w:rFonts w:ascii="Arial" w:hAnsi="Arial" w:cs="Arial"/>
              </w:rPr>
              <w:t>Y</w:t>
            </w:r>
          </w:p>
        </w:tc>
        <w:tc>
          <w:tcPr>
            <w:tcW w:w="770" w:type="dxa"/>
          </w:tcPr>
          <w:p w14:paraId="6CD47739" w14:textId="77777777" w:rsidR="00615705" w:rsidRPr="00F607B2" w:rsidRDefault="00615705" w:rsidP="000C32E3">
            <w:pPr>
              <w:jc w:val="both"/>
              <w:rPr>
                <w:rFonts w:ascii="Arial" w:hAnsi="Arial" w:cs="Arial"/>
              </w:rPr>
            </w:pPr>
          </w:p>
        </w:tc>
        <w:tc>
          <w:tcPr>
            <w:tcW w:w="789" w:type="dxa"/>
          </w:tcPr>
          <w:p w14:paraId="2DEEACBC" w14:textId="77777777" w:rsidR="00615705" w:rsidRPr="00F607B2" w:rsidRDefault="00615705" w:rsidP="000C32E3">
            <w:pPr>
              <w:jc w:val="both"/>
              <w:rPr>
                <w:rFonts w:ascii="Arial" w:hAnsi="Arial" w:cs="Arial"/>
              </w:rPr>
            </w:pPr>
          </w:p>
        </w:tc>
        <w:tc>
          <w:tcPr>
            <w:tcW w:w="709" w:type="dxa"/>
          </w:tcPr>
          <w:p w14:paraId="386578D8" w14:textId="77777777" w:rsidR="00615705" w:rsidRPr="00F607B2" w:rsidRDefault="00615705" w:rsidP="000C32E3">
            <w:pPr>
              <w:jc w:val="both"/>
              <w:rPr>
                <w:rFonts w:ascii="Arial" w:hAnsi="Arial" w:cs="Arial"/>
              </w:rPr>
            </w:pPr>
          </w:p>
        </w:tc>
        <w:tc>
          <w:tcPr>
            <w:tcW w:w="708" w:type="dxa"/>
          </w:tcPr>
          <w:p w14:paraId="27D9DA6D" w14:textId="77777777" w:rsidR="00615705" w:rsidRPr="00F607B2" w:rsidRDefault="002A2E8E" w:rsidP="000C32E3">
            <w:pPr>
              <w:jc w:val="both"/>
              <w:rPr>
                <w:rFonts w:ascii="Arial" w:hAnsi="Arial" w:cs="Arial"/>
              </w:rPr>
            </w:pPr>
            <w:r>
              <w:rPr>
                <w:rFonts w:ascii="Arial" w:hAnsi="Arial" w:cs="Arial"/>
              </w:rPr>
              <w:t>F</w:t>
            </w:r>
          </w:p>
        </w:tc>
      </w:tr>
      <w:tr w:rsidR="00615705" w:rsidRPr="00F607B2" w14:paraId="1B3D9CD1" w14:textId="77777777" w:rsidTr="000C32E3">
        <w:tc>
          <w:tcPr>
            <w:tcW w:w="6629" w:type="dxa"/>
          </w:tcPr>
          <w:p w14:paraId="0BB64525" w14:textId="77777777" w:rsidR="00615705" w:rsidRPr="002A2E8E" w:rsidRDefault="00615705" w:rsidP="000C32E3">
            <w:pPr>
              <w:jc w:val="both"/>
              <w:rPr>
                <w:rFonts w:ascii="Arial" w:hAnsi="Arial" w:cs="Arial"/>
              </w:rPr>
            </w:pPr>
            <w:r w:rsidRPr="002A2E8E">
              <w:rPr>
                <w:rFonts w:ascii="Arial" w:hAnsi="Arial" w:cs="Arial"/>
              </w:rPr>
              <w:t xml:space="preserve">Emotional Effort </w:t>
            </w:r>
          </w:p>
        </w:tc>
        <w:tc>
          <w:tcPr>
            <w:tcW w:w="709" w:type="dxa"/>
          </w:tcPr>
          <w:p w14:paraId="6A875084" w14:textId="77777777" w:rsidR="00615705" w:rsidRPr="002A2E8E" w:rsidRDefault="002A2E8E" w:rsidP="002A2E8E">
            <w:pPr>
              <w:jc w:val="both"/>
              <w:rPr>
                <w:rFonts w:ascii="Arial" w:hAnsi="Arial" w:cs="Arial"/>
              </w:rPr>
            </w:pPr>
            <w:r w:rsidRPr="002A2E8E">
              <w:rPr>
                <w:rFonts w:ascii="Arial" w:hAnsi="Arial" w:cs="Arial"/>
              </w:rPr>
              <w:t>Y</w:t>
            </w:r>
          </w:p>
        </w:tc>
        <w:tc>
          <w:tcPr>
            <w:tcW w:w="770" w:type="dxa"/>
          </w:tcPr>
          <w:p w14:paraId="6428BB02" w14:textId="77777777" w:rsidR="00615705" w:rsidRPr="00F607B2" w:rsidRDefault="00615705" w:rsidP="000C32E3">
            <w:pPr>
              <w:jc w:val="both"/>
              <w:rPr>
                <w:rFonts w:ascii="Arial" w:hAnsi="Arial" w:cs="Arial"/>
              </w:rPr>
            </w:pPr>
          </w:p>
        </w:tc>
        <w:tc>
          <w:tcPr>
            <w:tcW w:w="789" w:type="dxa"/>
          </w:tcPr>
          <w:p w14:paraId="099B1A84" w14:textId="77777777" w:rsidR="00615705" w:rsidRPr="00F607B2" w:rsidRDefault="00615705" w:rsidP="000C32E3">
            <w:pPr>
              <w:jc w:val="both"/>
              <w:rPr>
                <w:rFonts w:ascii="Arial" w:hAnsi="Arial" w:cs="Arial"/>
              </w:rPr>
            </w:pPr>
          </w:p>
        </w:tc>
        <w:tc>
          <w:tcPr>
            <w:tcW w:w="709" w:type="dxa"/>
          </w:tcPr>
          <w:p w14:paraId="1E54E4D1" w14:textId="77777777" w:rsidR="00615705" w:rsidRPr="00F607B2" w:rsidRDefault="00615705" w:rsidP="000C32E3">
            <w:pPr>
              <w:jc w:val="both"/>
              <w:rPr>
                <w:rFonts w:ascii="Arial" w:hAnsi="Arial" w:cs="Arial"/>
              </w:rPr>
            </w:pPr>
          </w:p>
        </w:tc>
        <w:tc>
          <w:tcPr>
            <w:tcW w:w="708" w:type="dxa"/>
          </w:tcPr>
          <w:p w14:paraId="39DAD582" w14:textId="77777777" w:rsidR="00615705" w:rsidRPr="00F607B2" w:rsidRDefault="002A2E8E" w:rsidP="000C32E3">
            <w:pPr>
              <w:jc w:val="both"/>
              <w:rPr>
                <w:rFonts w:ascii="Arial" w:hAnsi="Arial" w:cs="Arial"/>
              </w:rPr>
            </w:pPr>
            <w:r>
              <w:rPr>
                <w:rFonts w:ascii="Arial" w:hAnsi="Arial" w:cs="Arial"/>
              </w:rPr>
              <w:t>F</w:t>
            </w:r>
          </w:p>
        </w:tc>
      </w:tr>
      <w:tr w:rsidR="00F607B2" w:rsidRPr="00F607B2" w14:paraId="130CB8B8" w14:textId="77777777" w:rsidTr="000C32E3">
        <w:tc>
          <w:tcPr>
            <w:tcW w:w="6629" w:type="dxa"/>
          </w:tcPr>
          <w:p w14:paraId="25B5C76F" w14:textId="77777777" w:rsidR="00F607B2" w:rsidRPr="002A2E8E" w:rsidRDefault="00F607B2" w:rsidP="000C32E3">
            <w:pPr>
              <w:jc w:val="both"/>
              <w:rPr>
                <w:rFonts w:ascii="Arial" w:hAnsi="Arial" w:cs="Arial"/>
              </w:rPr>
            </w:pPr>
            <w:r w:rsidRPr="002A2E8E">
              <w:rPr>
                <w:rFonts w:ascii="Arial" w:hAnsi="Arial" w:cs="Arial"/>
              </w:rPr>
              <w:t>Working in isolation</w:t>
            </w:r>
          </w:p>
        </w:tc>
        <w:tc>
          <w:tcPr>
            <w:tcW w:w="709" w:type="dxa"/>
          </w:tcPr>
          <w:p w14:paraId="49B0A811" w14:textId="77777777" w:rsidR="00F607B2" w:rsidRPr="002A2E8E" w:rsidRDefault="002A2E8E" w:rsidP="000C32E3">
            <w:pPr>
              <w:jc w:val="both"/>
              <w:rPr>
                <w:rFonts w:ascii="Arial" w:hAnsi="Arial" w:cs="Arial"/>
              </w:rPr>
            </w:pPr>
            <w:r w:rsidRPr="002A2E8E">
              <w:rPr>
                <w:rFonts w:ascii="Arial" w:hAnsi="Arial" w:cs="Arial"/>
              </w:rPr>
              <w:t>Y</w:t>
            </w:r>
          </w:p>
        </w:tc>
        <w:tc>
          <w:tcPr>
            <w:tcW w:w="770" w:type="dxa"/>
          </w:tcPr>
          <w:p w14:paraId="192C7D9A" w14:textId="77777777" w:rsidR="00F607B2" w:rsidRPr="00F607B2" w:rsidRDefault="00F607B2" w:rsidP="000C32E3">
            <w:pPr>
              <w:jc w:val="both"/>
              <w:rPr>
                <w:rFonts w:ascii="Arial" w:hAnsi="Arial" w:cs="Arial"/>
              </w:rPr>
            </w:pPr>
          </w:p>
        </w:tc>
        <w:tc>
          <w:tcPr>
            <w:tcW w:w="789" w:type="dxa"/>
          </w:tcPr>
          <w:p w14:paraId="5ADB4639" w14:textId="77777777" w:rsidR="00F607B2" w:rsidRPr="00F607B2" w:rsidRDefault="003067F5" w:rsidP="000C32E3">
            <w:pPr>
              <w:jc w:val="both"/>
              <w:rPr>
                <w:rFonts w:ascii="Arial" w:hAnsi="Arial" w:cs="Arial"/>
              </w:rPr>
            </w:pPr>
            <w:r>
              <w:rPr>
                <w:rFonts w:ascii="Arial" w:hAnsi="Arial" w:cs="Arial"/>
              </w:rPr>
              <w:t>O</w:t>
            </w:r>
          </w:p>
        </w:tc>
        <w:tc>
          <w:tcPr>
            <w:tcW w:w="709" w:type="dxa"/>
          </w:tcPr>
          <w:p w14:paraId="2921EB46" w14:textId="77777777" w:rsidR="00F607B2" w:rsidRPr="00F607B2" w:rsidRDefault="00F607B2" w:rsidP="000C32E3">
            <w:pPr>
              <w:jc w:val="both"/>
              <w:rPr>
                <w:rFonts w:ascii="Arial" w:hAnsi="Arial" w:cs="Arial"/>
              </w:rPr>
            </w:pPr>
          </w:p>
        </w:tc>
        <w:tc>
          <w:tcPr>
            <w:tcW w:w="708" w:type="dxa"/>
          </w:tcPr>
          <w:p w14:paraId="154BABDB" w14:textId="77777777" w:rsidR="00F607B2" w:rsidRPr="00F607B2" w:rsidRDefault="00F607B2" w:rsidP="000C32E3">
            <w:pPr>
              <w:jc w:val="both"/>
              <w:rPr>
                <w:rFonts w:ascii="Arial" w:hAnsi="Arial" w:cs="Arial"/>
              </w:rPr>
            </w:pPr>
          </w:p>
        </w:tc>
      </w:tr>
      <w:tr w:rsidR="00F607B2" w:rsidRPr="00F607B2" w14:paraId="32FED7EC" w14:textId="77777777" w:rsidTr="000C32E3">
        <w:tc>
          <w:tcPr>
            <w:tcW w:w="6629" w:type="dxa"/>
          </w:tcPr>
          <w:p w14:paraId="6A171B3F" w14:textId="77777777" w:rsidR="00F607B2" w:rsidRPr="002A2E8E" w:rsidRDefault="00F607B2" w:rsidP="000C32E3">
            <w:pPr>
              <w:jc w:val="both"/>
              <w:rPr>
                <w:rFonts w:ascii="Arial" w:hAnsi="Arial" w:cs="Arial"/>
              </w:rPr>
            </w:pPr>
            <w:r w:rsidRPr="002A2E8E">
              <w:rPr>
                <w:rFonts w:ascii="Arial" w:hAnsi="Arial" w:cs="Arial"/>
              </w:rPr>
              <w:t>Challenging behaviour</w:t>
            </w:r>
          </w:p>
        </w:tc>
        <w:tc>
          <w:tcPr>
            <w:tcW w:w="709" w:type="dxa"/>
          </w:tcPr>
          <w:p w14:paraId="137D26C4" w14:textId="77777777" w:rsidR="00F607B2" w:rsidRPr="002A2E8E" w:rsidRDefault="002A2E8E" w:rsidP="000C32E3">
            <w:pPr>
              <w:jc w:val="both"/>
              <w:rPr>
                <w:rFonts w:ascii="Arial" w:hAnsi="Arial" w:cs="Arial"/>
              </w:rPr>
            </w:pPr>
            <w:r w:rsidRPr="002A2E8E">
              <w:rPr>
                <w:rFonts w:ascii="Arial" w:hAnsi="Arial" w:cs="Arial"/>
              </w:rPr>
              <w:t>Y</w:t>
            </w:r>
          </w:p>
        </w:tc>
        <w:tc>
          <w:tcPr>
            <w:tcW w:w="770" w:type="dxa"/>
          </w:tcPr>
          <w:p w14:paraId="4344EFBD" w14:textId="77777777" w:rsidR="00F607B2" w:rsidRPr="00F607B2" w:rsidRDefault="00F607B2" w:rsidP="000C32E3">
            <w:pPr>
              <w:jc w:val="both"/>
              <w:rPr>
                <w:rFonts w:ascii="Arial" w:hAnsi="Arial" w:cs="Arial"/>
              </w:rPr>
            </w:pPr>
          </w:p>
        </w:tc>
        <w:tc>
          <w:tcPr>
            <w:tcW w:w="789" w:type="dxa"/>
          </w:tcPr>
          <w:p w14:paraId="46AE0AE3" w14:textId="77777777" w:rsidR="00F607B2" w:rsidRPr="00F607B2" w:rsidRDefault="00F607B2" w:rsidP="000C32E3">
            <w:pPr>
              <w:jc w:val="both"/>
              <w:rPr>
                <w:rFonts w:ascii="Arial" w:hAnsi="Arial" w:cs="Arial"/>
              </w:rPr>
            </w:pPr>
          </w:p>
        </w:tc>
        <w:tc>
          <w:tcPr>
            <w:tcW w:w="709" w:type="dxa"/>
          </w:tcPr>
          <w:p w14:paraId="1DE48F84" w14:textId="77777777" w:rsidR="00F607B2" w:rsidRPr="00F607B2" w:rsidRDefault="003067F5" w:rsidP="000C32E3">
            <w:pPr>
              <w:jc w:val="both"/>
              <w:rPr>
                <w:rFonts w:ascii="Arial" w:hAnsi="Arial" w:cs="Arial"/>
              </w:rPr>
            </w:pPr>
            <w:r>
              <w:rPr>
                <w:rFonts w:ascii="Arial" w:hAnsi="Arial" w:cs="Arial"/>
              </w:rPr>
              <w:t>M</w:t>
            </w:r>
          </w:p>
        </w:tc>
        <w:tc>
          <w:tcPr>
            <w:tcW w:w="708" w:type="dxa"/>
          </w:tcPr>
          <w:p w14:paraId="646287C1" w14:textId="77777777" w:rsidR="00F607B2" w:rsidRPr="00F607B2" w:rsidRDefault="00F607B2" w:rsidP="000C32E3">
            <w:pPr>
              <w:jc w:val="both"/>
              <w:rPr>
                <w:rFonts w:ascii="Arial" w:hAnsi="Arial" w:cs="Arial"/>
              </w:rPr>
            </w:pPr>
          </w:p>
        </w:tc>
      </w:tr>
    </w:tbl>
    <w:p w14:paraId="75AE4648" w14:textId="77777777" w:rsidR="00A1395C" w:rsidRDefault="00A1395C" w:rsidP="00A1395C">
      <w:pPr>
        <w:tabs>
          <w:tab w:val="left" w:pos="1080"/>
        </w:tabs>
        <w:rPr>
          <w:rFonts w:ascii="Arial" w:hAnsi="Arial" w:cs="Arial"/>
        </w:rPr>
      </w:pPr>
    </w:p>
    <w:p w14:paraId="39CB3849"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73F2" w14:textId="77777777" w:rsidR="00B26AD5" w:rsidRDefault="00B26AD5" w:rsidP="008D6EE5">
      <w:pPr>
        <w:spacing w:after="0" w:line="240" w:lineRule="auto"/>
      </w:pPr>
      <w:r>
        <w:separator/>
      </w:r>
    </w:p>
  </w:endnote>
  <w:endnote w:type="continuationSeparator" w:id="0">
    <w:p w14:paraId="74C4A044" w14:textId="77777777" w:rsidR="00B26AD5" w:rsidRDefault="00B26AD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1CBB" w14:textId="77777777" w:rsidR="00B26AD5" w:rsidRDefault="00B26AD5">
    <w:pPr>
      <w:pStyle w:val="Footer"/>
    </w:pPr>
    <w:r>
      <w:t>JM0209 V</w:t>
    </w:r>
    <w:proofErr w:type="gramStart"/>
    <w:r>
      <w:t>3  FINAL</w:t>
    </w:r>
    <w:proofErr w:type="gramEnd"/>
    <w:r>
      <w:t xml:space="preserve"> -1017</w:t>
    </w:r>
  </w:p>
  <w:p w14:paraId="540E3608" w14:textId="77777777" w:rsidR="00B26AD5" w:rsidRDefault="00B26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40923" w14:textId="77777777" w:rsidR="00B26AD5" w:rsidRDefault="00B26AD5" w:rsidP="008D6EE5">
      <w:pPr>
        <w:spacing w:after="0" w:line="240" w:lineRule="auto"/>
      </w:pPr>
      <w:r>
        <w:separator/>
      </w:r>
    </w:p>
  </w:footnote>
  <w:footnote w:type="continuationSeparator" w:id="0">
    <w:p w14:paraId="5FE7925E" w14:textId="77777777" w:rsidR="00B26AD5" w:rsidRDefault="00B26AD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247B" w14:textId="77777777" w:rsidR="00B26AD5" w:rsidRDefault="00B26AD5" w:rsidP="007D7C49">
    <w:pPr>
      <w:pStyle w:val="Header"/>
      <w:tabs>
        <w:tab w:val="clear" w:pos="4513"/>
      </w:tabs>
    </w:pPr>
    <w:sdt>
      <w:sdtPr>
        <w:id w:val="2991943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2F643197" w14:textId="77777777" w:rsidR="00B26AD5" w:rsidRDefault="00B26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7AD"/>
    <w:multiLevelType w:val="hybridMultilevel"/>
    <w:tmpl w:val="78A253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1CD3"/>
    <w:multiLevelType w:val="hybridMultilevel"/>
    <w:tmpl w:val="807E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5B11"/>
    <w:multiLevelType w:val="hybridMultilevel"/>
    <w:tmpl w:val="4F9C9972"/>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15:restartNumberingAfterBreak="0">
    <w:nsid w:val="31F94FC2"/>
    <w:multiLevelType w:val="hybridMultilevel"/>
    <w:tmpl w:val="2E2810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917713C"/>
    <w:multiLevelType w:val="hybridMultilevel"/>
    <w:tmpl w:val="ADE250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FC1781"/>
    <w:multiLevelType w:val="hybridMultilevel"/>
    <w:tmpl w:val="236E85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E40F0E"/>
    <w:multiLevelType w:val="multilevel"/>
    <w:tmpl w:val="81AC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896293"/>
    <w:multiLevelType w:val="hybridMultilevel"/>
    <w:tmpl w:val="F2509C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7FD6A4C"/>
    <w:multiLevelType w:val="hybridMultilevel"/>
    <w:tmpl w:val="43E8A7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15"/>
  </w:num>
  <w:num w:numId="6">
    <w:abstractNumId w:val="11"/>
  </w:num>
  <w:num w:numId="7">
    <w:abstractNumId w:val="18"/>
  </w:num>
  <w:num w:numId="8">
    <w:abstractNumId w:val="9"/>
  </w:num>
  <w:num w:numId="9">
    <w:abstractNumId w:val="7"/>
  </w:num>
  <w:num w:numId="10">
    <w:abstractNumId w:val="12"/>
  </w:num>
  <w:num w:numId="11">
    <w:abstractNumId w:val="8"/>
  </w:num>
  <w:num w:numId="12">
    <w:abstractNumId w:val="0"/>
  </w:num>
  <w:num w:numId="13">
    <w:abstractNumId w:val="19"/>
  </w:num>
  <w:num w:numId="14">
    <w:abstractNumId w:val="2"/>
  </w:num>
  <w:num w:numId="15">
    <w:abstractNumId w:val="13"/>
  </w:num>
  <w:num w:numId="16">
    <w:abstractNumId w:val="10"/>
  </w:num>
  <w:num w:numId="17">
    <w:abstractNumId w:val="6"/>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C48"/>
    <w:rsid w:val="00044290"/>
    <w:rsid w:val="0005796B"/>
    <w:rsid w:val="000818B2"/>
    <w:rsid w:val="000B1833"/>
    <w:rsid w:val="000B72DB"/>
    <w:rsid w:val="000C157D"/>
    <w:rsid w:val="000C1FB8"/>
    <w:rsid w:val="000C32E3"/>
    <w:rsid w:val="000D39EE"/>
    <w:rsid w:val="000E5016"/>
    <w:rsid w:val="000F1858"/>
    <w:rsid w:val="000F4B28"/>
    <w:rsid w:val="00120D94"/>
    <w:rsid w:val="00121D96"/>
    <w:rsid w:val="00125711"/>
    <w:rsid w:val="001348DB"/>
    <w:rsid w:val="001568A8"/>
    <w:rsid w:val="00172534"/>
    <w:rsid w:val="001B750B"/>
    <w:rsid w:val="001C60D4"/>
    <w:rsid w:val="001D2D93"/>
    <w:rsid w:val="001D629F"/>
    <w:rsid w:val="00213541"/>
    <w:rsid w:val="00241D33"/>
    <w:rsid w:val="00244F91"/>
    <w:rsid w:val="00256324"/>
    <w:rsid w:val="00257597"/>
    <w:rsid w:val="00263927"/>
    <w:rsid w:val="0026428B"/>
    <w:rsid w:val="0026716D"/>
    <w:rsid w:val="00273101"/>
    <w:rsid w:val="002A2E8E"/>
    <w:rsid w:val="002B7A29"/>
    <w:rsid w:val="002C2146"/>
    <w:rsid w:val="002D0106"/>
    <w:rsid w:val="002D75B4"/>
    <w:rsid w:val="002E3B93"/>
    <w:rsid w:val="003067F5"/>
    <w:rsid w:val="00323A16"/>
    <w:rsid w:val="0033014F"/>
    <w:rsid w:val="0033046E"/>
    <w:rsid w:val="00384D9D"/>
    <w:rsid w:val="00394DDB"/>
    <w:rsid w:val="003975DB"/>
    <w:rsid w:val="003A0627"/>
    <w:rsid w:val="003A1F4C"/>
    <w:rsid w:val="003A310F"/>
    <w:rsid w:val="003A5DEC"/>
    <w:rsid w:val="003A67E9"/>
    <w:rsid w:val="003B04AD"/>
    <w:rsid w:val="003B0EE4"/>
    <w:rsid w:val="003B43F4"/>
    <w:rsid w:val="003B59B1"/>
    <w:rsid w:val="003C5A3F"/>
    <w:rsid w:val="003E26C9"/>
    <w:rsid w:val="00403964"/>
    <w:rsid w:val="0040544F"/>
    <w:rsid w:val="00405817"/>
    <w:rsid w:val="00426AC6"/>
    <w:rsid w:val="004315E8"/>
    <w:rsid w:val="00431F44"/>
    <w:rsid w:val="004733A7"/>
    <w:rsid w:val="004913D6"/>
    <w:rsid w:val="00491DD8"/>
    <w:rsid w:val="00495863"/>
    <w:rsid w:val="004C2851"/>
    <w:rsid w:val="004C2E4A"/>
    <w:rsid w:val="004D2659"/>
    <w:rsid w:val="004E5CAD"/>
    <w:rsid w:val="004F7CE0"/>
    <w:rsid w:val="00502A8D"/>
    <w:rsid w:val="005033D7"/>
    <w:rsid w:val="0051699A"/>
    <w:rsid w:val="005303B5"/>
    <w:rsid w:val="005309E9"/>
    <w:rsid w:val="00531696"/>
    <w:rsid w:val="005534C7"/>
    <w:rsid w:val="005776BB"/>
    <w:rsid w:val="00581759"/>
    <w:rsid w:val="00582311"/>
    <w:rsid w:val="0059124F"/>
    <w:rsid w:val="005A51A3"/>
    <w:rsid w:val="005F23F4"/>
    <w:rsid w:val="005F2B85"/>
    <w:rsid w:val="005F64EE"/>
    <w:rsid w:val="005F66DE"/>
    <w:rsid w:val="005F796C"/>
    <w:rsid w:val="0060461C"/>
    <w:rsid w:val="006048C9"/>
    <w:rsid w:val="00615705"/>
    <w:rsid w:val="00637E6C"/>
    <w:rsid w:val="00655528"/>
    <w:rsid w:val="00671948"/>
    <w:rsid w:val="0067470A"/>
    <w:rsid w:val="00685502"/>
    <w:rsid w:val="00690102"/>
    <w:rsid w:val="006C38CB"/>
    <w:rsid w:val="006F4F61"/>
    <w:rsid w:val="006F5D1E"/>
    <w:rsid w:val="00710E85"/>
    <w:rsid w:val="007140E8"/>
    <w:rsid w:val="00722BF9"/>
    <w:rsid w:val="0072613F"/>
    <w:rsid w:val="00726A17"/>
    <w:rsid w:val="007528E6"/>
    <w:rsid w:val="00780E55"/>
    <w:rsid w:val="0079132F"/>
    <w:rsid w:val="00791334"/>
    <w:rsid w:val="007A099A"/>
    <w:rsid w:val="007A28F8"/>
    <w:rsid w:val="007A4D2B"/>
    <w:rsid w:val="007A7E74"/>
    <w:rsid w:val="007B321A"/>
    <w:rsid w:val="007D3A41"/>
    <w:rsid w:val="007D7C49"/>
    <w:rsid w:val="00800C86"/>
    <w:rsid w:val="00803402"/>
    <w:rsid w:val="008079A7"/>
    <w:rsid w:val="00812BF9"/>
    <w:rsid w:val="008142D3"/>
    <w:rsid w:val="00822066"/>
    <w:rsid w:val="0082771D"/>
    <w:rsid w:val="00830531"/>
    <w:rsid w:val="00831738"/>
    <w:rsid w:val="0084654F"/>
    <w:rsid w:val="00863187"/>
    <w:rsid w:val="00863ED6"/>
    <w:rsid w:val="00864555"/>
    <w:rsid w:val="0087013E"/>
    <w:rsid w:val="00884334"/>
    <w:rsid w:val="00884FDA"/>
    <w:rsid w:val="0088512F"/>
    <w:rsid w:val="00897993"/>
    <w:rsid w:val="008D6EE5"/>
    <w:rsid w:val="008E0D89"/>
    <w:rsid w:val="008E27FD"/>
    <w:rsid w:val="008F42C4"/>
    <w:rsid w:val="008F7D36"/>
    <w:rsid w:val="008F7F1E"/>
    <w:rsid w:val="00903405"/>
    <w:rsid w:val="00903BCC"/>
    <w:rsid w:val="00942EF3"/>
    <w:rsid w:val="00950B2A"/>
    <w:rsid w:val="00951C53"/>
    <w:rsid w:val="00955DBC"/>
    <w:rsid w:val="00987B17"/>
    <w:rsid w:val="009A2853"/>
    <w:rsid w:val="009C1C2A"/>
    <w:rsid w:val="009C7B9E"/>
    <w:rsid w:val="009D0DEA"/>
    <w:rsid w:val="009E7256"/>
    <w:rsid w:val="009F37F8"/>
    <w:rsid w:val="00A1395C"/>
    <w:rsid w:val="00A14A3C"/>
    <w:rsid w:val="00A37038"/>
    <w:rsid w:val="00A400B0"/>
    <w:rsid w:val="00A430A2"/>
    <w:rsid w:val="00A500CB"/>
    <w:rsid w:val="00A73814"/>
    <w:rsid w:val="00A95BA6"/>
    <w:rsid w:val="00A97349"/>
    <w:rsid w:val="00AB63D5"/>
    <w:rsid w:val="00AC177C"/>
    <w:rsid w:val="00AD0096"/>
    <w:rsid w:val="00AE43BA"/>
    <w:rsid w:val="00AF5EF8"/>
    <w:rsid w:val="00B02C5C"/>
    <w:rsid w:val="00B1690F"/>
    <w:rsid w:val="00B2658D"/>
    <w:rsid w:val="00B26AD5"/>
    <w:rsid w:val="00B35774"/>
    <w:rsid w:val="00B41A6D"/>
    <w:rsid w:val="00B62B9F"/>
    <w:rsid w:val="00B64AF7"/>
    <w:rsid w:val="00B735BB"/>
    <w:rsid w:val="00B82A47"/>
    <w:rsid w:val="00B95A94"/>
    <w:rsid w:val="00BA0D8A"/>
    <w:rsid w:val="00BA280B"/>
    <w:rsid w:val="00BB0F75"/>
    <w:rsid w:val="00BB0F99"/>
    <w:rsid w:val="00BB3FE0"/>
    <w:rsid w:val="00BC2B27"/>
    <w:rsid w:val="00BC794D"/>
    <w:rsid w:val="00BD7483"/>
    <w:rsid w:val="00BE60E7"/>
    <w:rsid w:val="00BF126B"/>
    <w:rsid w:val="00C115BB"/>
    <w:rsid w:val="00C220C3"/>
    <w:rsid w:val="00C277DE"/>
    <w:rsid w:val="00C34542"/>
    <w:rsid w:val="00C4469F"/>
    <w:rsid w:val="00C768D1"/>
    <w:rsid w:val="00C849A4"/>
    <w:rsid w:val="00C91114"/>
    <w:rsid w:val="00C931B1"/>
    <w:rsid w:val="00CC1BBD"/>
    <w:rsid w:val="00CC2F4E"/>
    <w:rsid w:val="00CD0B18"/>
    <w:rsid w:val="00CE0BB5"/>
    <w:rsid w:val="00CF69D0"/>
    <w:rsid w:val="00D050C9"/>
    <w:rsid w:val="00D244DD"/>
    <w:rsid w:val="00D354BD"/>
    <w:rsid w:val="00D4237D"/>
    <w:rsid w:val="00D44AB0"/>
    <w:rsid w:val="00D4744C"/>
    <w:rsid w:val="00D50AD6"/>
    <w:rsid w:val="00D534A3"/>
    <w:rsid w:val="00D76E9B"/>
    <w:rsid w:val="00D85E27"/>
    <w:rsid w:val="00D90C37"/>
    <w:rsid w:val="00D92B92"/>
    <w:rsid w:val="00DA2099"/>
    <w:rsid w:val="00DC08BE"/>
    <w:rsid w:val="00DC1165"/>
    <w:rsid w:val="00DC1A0F"/>
    <w:rsid w:val="00DF2EEB"/>
    <w:rsid w:val="00DF348A"/>
    <w:rsid w:val="00E06039"/>
    <w:rsid w:val="00E31407"/>
    <w:rsid w:val="00E34ED3"/>
    <w:rsid w:val="00E35E30"/>
    <w:rsid w:val="00E41A10"/>
    <w:rsid w:val="00E62F7D"/>
    <w:rsid w:val="00E67B12"/>
    <w:rsid w:val="00E77653"/>
    <w:rsid w:val="00E8295B"/>
    <w:rsid w:val="00E84EBF"/>
    <w:rsid w:val="00EB350B"/>
    <w:rsid w:val="00EC1F01"/>
    <w:rsid w:val="00ED2EE6"/>
    <w:rsid w:val="00ED356C"/>
    <w:rsid w:val="00ED47B0"/>
    <w:rsid w:val="00F139E0"/>
    <w:rsid w:val="00F27783"/>
    <w:rsid w:val="00F3385E"/>
    <w:rsid w:val="00F607B2"/>
    <w:rsid w:val="00F65658"/>
    <w:rsid w:val="00F739CD"/>
    <w:rsid w:val="00F73F8D"/>
    <w:rsid w:val="00F8071E"/>
    <w:rsid w:val="00F84A60"/>
    <w:rsid w:val="00FB502E"/>
    <w:rsid w:val="00FE749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830D8"/>
  <w15:docId w15:val="{12D96A3E-DCEF-4221-B66F-72254DA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534C7"/>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qFormat/>
    <w:rsid w:val="005534C7"/>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qFormat/>
    <w:rsid w:val="005534C7"/>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5534C7"/>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5534C7"/>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5534C7"/>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5534C7"/>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5534C7"/>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5534C7"/>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2">
    <w:name w:val="Body Text Indent 2"/>
    <w:basedOn w:val="Normal"/>
    <w:link w:val="BodyTextIndent2Char"/>
    <w:uiPriority w:val="99"/>
    <w:semiHidden/>
    <w:unhideWhenUsed/>
    <w:rsid w:val="005534C7"/>
    <w:pPr>
      <w:spacing w:before="200" w:after="120" w:line="480" w:lineRule="auto"/>
      <w:ind w:left="283"/>
      <w:jc w:val="both"/>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uiPriority w:val="99"/>
    <w:semiHidden/>
    <w:rsid w:val="005534C7"/>
    <w:rPr>
      <w:rFonts w:ascii="Arial" w:eastAsia="Times New Roman" w:hAnsi="Arial" w:cs="Times New Roman"/>
      <w:szCs w:val="24"/>
      <w:lang w:eastAsia="en-GB"/>
    </w:rPr>
  </w:style>
  <w:style w:type="character" w:customStyle="1" w:styleId="Heading1Char">
    <w:name w:val="Heading 1 Char"/>
    <w:basedOn w:val="DefaultParagraphFont"/>
    <w:link w:val="Heading1"/>
    <w:rsid w:val="005534C7"/>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5534C7"/>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5534C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534C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5534C7"/>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5534C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5534C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5534C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534C7"/>
    <w:rPr>
      <w:rFonts w:ascii="Arial" w:eastAsia="Times New Roman" w:hAnsi="Arial" w:cs="Arial"/>
      <w:lang w:eastAsia="en-GB"/>
    </w:rPr>
  </w:style>
  <w:style w:type="paragraph" w:styleId="PlainText">
    <w:name w:val="Plain Text"/>
    <w:basedOn w:val="Normal"/>
    <w:link w:val="PlainTextChar"/>
    <w:uiPriority w:val="99"/>
    <w:unhideWhenUsed/>
    <w:rsid w:val="00BA0D8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A0D8A"/>
    <w:rPr>
      <w:rFonts w:ascii="Calibri" w:eastAsia="Calibri" w:hAnsi="Calibri" w:cs="Times New Roman"/>
      <w:szCs w:val="21"/>
    </w:rPr>
  </w:style>
  <w:style w:type="paragraph" w:styleId="BodyText3">
    <w:name w:val="Body Text 3"/>
    <w:basedOn w:val="Normal"/>
    <w:link w:val="BodyText3Char"/>
    <w:rsid w:val="0059124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9124F"/>
    <w:rPr>
      <w:rFonts w:ascii="Arial" w:eastAsia="Times New Roman" w:hAnsi="Arial" w:cs="Times New Roman"/>
      <w:sz w:val="16"/>
      <w:szCs w:val="16"/>
      <w:lang w:eastAsia="en-GB"/>
    </w:rPr>
  </w:style>
  <w:style w:type="paragraph" w:customStyle="1" w:styleId="bodytext0">
    <w:name w:val="bodytext"/>
    <w:basedOn w:val="Normal"/>
    <w:rsid w:val="0059124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510796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2493815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37673930-7667-4b51-a54b-ef6b2eeb39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E48E772-C8B1-4C8E-95C0-A07E3528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4979</Words>
  <Characters>28383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BRIMACOMBE, Anna (ROYAL DEVON UNIVERSITY HEALTHCARE NHS FOUNDATION TRUST)</cp:lastModifiedBy>
  <cp:revision>2</cp:revision>
  <cp:lastPrinted>2021-10-01T12:48:00Z</cp:lastPrinted>
  <dcterms:created xsi:type="dcterms:W3CDTF">2023-07-13T14:06:00Z</dcterms:created>
  <dcterms:modified xsi:type="dcterms:W3CDTF">2023-07-13T14:06:00Z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