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Pr="005115C1" w:rsidRDefault="00431F44">
      <w:pPr>
        <w:rPr>
          <w:sz w:val="21"/>
          <w:szCs w:val="21"/>
        </w:rPr>
      </w:pPr>
      <w:r w:rsidRPr="005115C1">
        <w:rPr>
          <w:noProof/>
          <w:sz w:val="21"/>
          <w:szCs w:val="21"/>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Pr="005115C1" w:rsidRDefault="0079132F" w:rsidP="0079132F">
      <w:pPr>
        <w:jc w:val="right"/>
        <w:rPr>
          <w:sz w:val="21"/>
          <w:szCs w:val="21"/>
        </w:rPr>
      </w:pPr>
      <w:r w:rsidRPr="005115C1">
        <w:rPr>
          <w:noProof/>
          <w:sz w:val="21"/>
          <w:szCs w:val="21"/>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66675</wp:posOffset>
                </wp:positionH>
                <wp:positionV relativeFrom="paragraph">
                  <wp:posOffset>1123315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5.25pt;margin-top:88.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sidR="005D2600" w:rsidRPr="005115C1">
        <w:rPr>
          <w:noProof/>
          <w:sz w:val="21"/>
          <w:szCs w:val="21"/>
          <w:lang w:eastAsia="en-GB"/>
        </w:rPr>
        <w:drawing>
          <wp:inline distT="0" distB="0" distL="0" distR="0" wp14:anchorId="6BA343E4" wp14:editId="71706A33">
            <wp:extent cx="2325600" cy="104040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5115C1" w:rsidRDefault="00F607B2" w:rsidP="0079132F">
      <w:pP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79132F" w:rsidRPr="005115C1" w:rsidRDefault="0079132F" w:rsidP="00F607B2">
      <w:pPr>
        <w:spacing w:after="0" w:line="240" w:lineRule="auto"/>
        <w:jc w:val="center"/>
        <w:rPr>
          <w:rFonts w:ascii="Arial" w:hAnsi="Arial" w:cs="Arial"/>
          <w:color w:val="FF0000"/>
          <w:sz w:val="21"/>
          <w:szCs w:val="21"/>
        </w:rPr>
      </w:pPr>
    </w:p>
    <w:p w:rsidR="00F607B2" w:rsidRPr="005115C1" w:rsidRDefault="006E2781" w:rsidP="006E2781">
      <w:pPr>
        <w:tabs>
          <w:tab w:val="left" w:pos="6264"/>
        </w:tabs>
        <w:spacing w:after="0" w:line="240" w:lineRule="auto"/>
        <w:rPr>
          <w:rFonts w:ascii="Arial" w:hAnsi="Arial" w:cs="Arial"/>
          <w:sz w:val="21"/>
          <w:szCs w:val="21"/>
        </w:rPr>
      </w:pPr>
      <w:r w:rsidRPr="005115C1">
        <w:rPr>
          <w:rFonts w:ascii="Arial" w:hAnsi="Arial" w:cs="Arial"/>
          <w:sz w:val="21"/>
          <w:szCs w:val="21"/>
        </w:rPr>
        <w:tab/>
      </w:r>
    </w:p>
    <w:tbl>
      <w:tblPr>
        <w:tblStyle w:val="TableGrid"/>
        <w:tblW w:w="9412" w:type="dxa"/>
        <w:tblInd w:w="250" w:type="dxa"/>
        <w:tblLook w:val="04A0" w:firstRow="1" w:lastRow="0" w:firstColumn="1" w:lastColumn="0" w:noHBand="0" w:noVBand="1"/>
      </w:tblPr>
      <w:tblGrid>
        <w:gridCol w:w="3402"/>
        <w:gridCol w:w="6010"/>
      </w:tblGrid>
      <w:tr w:rsidR="00213541" w:rsidRPr="005115C1" w:rsidTr="00BB685C">
        <w:tc>
          <w:tcPr>
            <w:tcW w:w="9412" w:type="dxa"/>
            <w:gridSpan w:val="2"/>
            <w:shd w:val="clear" w:color="auto" w:fill="002060"/>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 xml:space="preserve">JOB DETAILS </w:t>
            </w:r>
          </w:p>
        </w:tc>
      </w:tr>
      <w:tr w:rsidR="00213541" w:rsidRPr="005115C1" w:rsidTr="00BB685C">
        <w:tc>
          <w:tcPr>
            <w:tcW w:w="3402" w:type="dxa"/>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Job Title</w:t>
            </w:r>
            <w:r w:rsidR="0072363A" w:rsidRPr="005115C1">
              <w:rPr>
                <w:rFonts w:ascii="Arial" w:hAnsi="Arial" w:cs="Arial"/>
                <w:b/>
                <w:sz w:val="21"/>
                <w:szCs w:val="21"/>
              </w:rPr>
              <w:t>:</w:t>
            </w:r>
            <w:r w:rsidRPr="005115C1">
              <w:rPr>
                <w:rFonts w:ascii="Arial" w:hAnsi="Arial" w:cs="Arial"/>
                <w:b/>
                <w:sz w:val="21"/>
                <w:szCs w:val="21"/>
              </w:rPr>
              <w:t xml:space="preserve"> </w:t>
            </w:r>
          </w:p>
        </w:tc>
        <w:tc>
          <w:tcPr>
            <w:tcW w:w="6010" w:type="dxa"/>
          </w:tcPr>
          <w:p w:rsidR="00213541" w:rsidRPr="009420D3" w:rsidRDefault="009420D3" w:rsidP="00263BA4">
            <w:pPr>
              <w:pStyle w:val="ListBullet"/>
              <w:numPr>
                <w:ilvl w:val="0"/>
                <w:numId w:val="0"/>
              </w:numPr>
              <w:rPr>
                <w:rFonts w:ascii="Arial" w:hAnsi="Arial" w:cs="Arial"/>
                <w:color w:val="000000" w:themeColor="text1"/>
              </w:rPr>
            </w:pPr>
            <w:r w:rsidRPr="009420D3">
              <w:rPr>
                <w:rFonts w:ascii="Arial" w:hAnsi="Arial" w:cs="Arial"/>
              </w:rPr>
              <w:t>RECEPTIONIST</w:t>
            </w:r>
          </w:p>
        </w:tc>
      </w:tr>
      <w:tr w:rsidR="00213541" w:rsidRPr="005115C1" w:rsidTr="00BB685C">
        <w:tc>
          <w:tcPr>
            <w:tcW w:w="3402" w:type="dxa"/>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Reports to</w:t>
            </w:r>
            <w:r w:rsidR="0072363A" w:rsidRPr="005115C1">
              <w:rPr>
                <w:rFonts w:ascii="Arial" w:hAnsi="Arial" w:cs="Arial"/>
                <w:b/>
                <w:sz w:val="21"/>
                <w:szCs w:val="21"/>
              </w:rPr>
              <w:t>:</w:t>
            </w:r>
            <w:r w:rsidRPr="005115C1">
              <w:rPr>
                <w:rFonts w:ascii="Arial" w:hAnsi="Arial" w:cs="Arial"/>
                <w:b/>
                <w:sz w:val="21"/>
                <w:szCs w:val="21"/>
              </w:rPr>
              <w:t xml:space="preserve"> </w:t>
            </w:r>
          </w:p>
        </w:tc>
        <w:tc>
          <w:tcPr>
            <w:tcW w:w="6010" w:type="dxa"/>
          </w:tcPr>
          <w:p w:rsidR="00213541" w:rsidRPr="009420D3" w:rsidRDefault="009420D3" w:rsidP="009420D3">
            <w:pPr>
              <w:ind w:left="1440" w:hanging="1440"/>
              <w:rPr>
                <w:rFonts w:ascii="Arial" w:hAnsi="Arial" w:cs="Arial"/>
              </w:rPr>
            </w:pPr>
            <w:r w:rsidRPr="009420D3">
              <w:rPr>
                <w:rFonts w:ascii="Arial" w:hAnsi="Arial" w:cs="Arial"/>
              </w:rPr>
              <w:t>Admin Line Manager – Dept of Emergency Medicine</w:t>
            </w:r>
            <w:r w:rsidRPr="009420D3">
              <w:rPr>
                <w:rFonts w:ascii="Arial" w:hAnsi="Arial" w:cs="Arial"/>
              </w:rPr>
              <w:tab/>
            </w:r>
          </w:p>
        </w:tc>
      </w:tr>
      <w:tr w:rsidR="00213541" w:rsidRPr="005115C1" w:rsidTr="00BB685C">
        <w:tc>
          <w:tcPr>
            <w:tcW w:w="3402" w:type="dxa"/>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Band</w:t>
            </w:r>
            <w:r w:rsidR="0072363A" w:rsidRPr="005115C1">
              <w:rPr>
                <w:rFonts w:ascii="Arial" w:hAnsi="Arial" w:cs="Arial"/>
                <w:b/>
                <w:sz w:val="21"/>
                <w:szCs w:val="21"/>
              </w:rPr>
              <w:t>:</w:t>
            </w:r>
            <w:r w:rsidRPr="005115C1">
              <w:rPr>
                <w:rFonts w:ascii="Arial" w:hAnsi="Arial" w:cs="Arial"/>
                <w:b/>
                <w:sz w:val="21"/>
                <w:szCs w:val="21"/>
              </w:rPr>
              <w:t xml:space="preserve"> </w:t>
            </w:r>
          </w:p>
        </w:tc>
        <w:tc>
          <w:tcPr>
            <w:tcW w:w="6010" w:type="dxa"/>
          </w:tcPr>
          <w:p w:rsidR="00213541" w:rsidRPr="009420D3" w:rsidRDefault="00745AB0" w:rsidP="00F607B2">
            <w:pPr>
              <w:jc w:val="both"/>
              <w:rPr>
                <w:rFonts w:ascii="Arial" w:hAnsi="Arial" w:cs="Arial"/>
                <w:color w:val="000000" w:themeColor="text1"/>
              </w:rPr>
            </w:pPr>
            <w:r w:rsidRPr="009420D3">
              <w:rPr>
                <w:rFonts w:ascii="Arial" w:hAnsi="Arial" w:cs="Arial"/>
                <w:color w:val="000000" w:themeColor="text1"/>
              </w:rPr>
              <w:t xml:space="preserve">Band </w:t>
            </w:r>
            <w:r w:rsidR="009420D3" w:rsidRPr="009420D3">
              <w:rPr>
                <w:rFonts w:ascii="Arial" w:hAnsi="Arial" w:cs="Arial"/>
                <w:color w:val="000000" w:themeColor="text1"/>
              </w:rPr>
              <w:t>2</w:t>
            </w:r>
          </w:p>
        </w:tc>
      </w:tr>
      <w:tr w:rsidR="00213541" w:rsidRPr="005115C1" w:rsidTr="00BB685C">
        <w:tc>
          <w:tcPr>
            <w:tcW w:w="3402" w:type="dxa"/>
          </w:tcPr>
          <w:p w:rsidR="00213541" w:rsidRPr="005115C1" w:rsidRDefault="00B43B32" w:rsidP="00F607B2">
            <w:pPr>
              <w:jc w:val="both"/>
              <w:rPr>
                <w:rFonts w:ascii="Arial" w:hAnsi="Arial" w:cs="Arial"/>
                <w:b/>
                <w:sz w:val="21"/>
                <w:szCs w:val="21"/>
              </w:rPr>
            </w:pPr>
            <w:r w:rsidRPr="005115C1">
              <w:rPr>
                <w:rFonts w:ascii="Arial" w:hAnsi="Arial" w:cs="Arial"/>
                <w:b/>
                <w:sz w:val="21"/>
                <w:szCs w:val="21"/>
              </w:rPr>
              <w:t>Department/Division</w:t>
            </w:r>
            <w:r w:rsidR="0072363A" w:rsidRPr="005115C1">
              <w:rPr>
                <w:rFonts w:ascii="Arial" w:hAnsi="Arial" w:cs="Arial"/>
                <w:b/>
                <w:sz w:val="21"/>
                <w:szCs w:val="21"/>
              </w:rPr>
              <w:t>:</w:t>
            </w:r>
          </w:p>
        </w:tc>
        <w:tc>
          <w:tcPr>
            <w:tcW w:w="6010" w:type="dxa"/>
          </w:tcPr>
          <w:p w:rsidR="00213541" w:rsidRPr="009420D3" w:rsidRDefault="00D95F6A" w:rsidP="00F607B2">
            <w:pPr>
              <w:jc w:val="both"/>
              <w:rPr>
                <w:rFonts w:ascii="Arial" w:hAnsi="Arial" w:cs="Arial"/>
                <w:color w:val="000000" w:themeColor="text1"/>
              </w:rPr>
            </w:pPr>
            <w:r>
              <w:rPr>
                <w:rFonts w:ascii="Arial" w:hAnsi="Arial" w:cs="Arial"/>
                <w:color w:val="000000" w:themeColor="text1"/>
              </w:rPr>
              <w:t>Sidwell Street Walk in Centre</w:t>
            </w:r>
            <w:r w:rsidR="00263BA4" w:rsidRPr="009420D3">
              <w:rPr>
                <w:rFonts w:ascii="Arial" w:hAnsi="Arial" w:cs="Arial"/>
                <w:color w:val="000000" w:themeColor="text1"/>
              </w:rPr>
              <w:t>/Medicine</w:t>
            </w:r>
          </w:p>
        </w:tc>
      </w:tr>
    </w:tbl>
    <w:p w:rsidR="00213541" w:rsidRPr="005115C1" w:rsidRDefault="00213541" w:rsidP="00F607B2">
      <w:pPr>
        <w:spacing w:after="0" w:line="240" w:lineRule="auto"/>
        <w:jc w:val="both"/>
        <w:rPr>
          <w:rFonts w:ascii="Arial" w:hAnsi="Arial" w:cs="Arial"/>
          <w:sz w:val="21"/>
          <w:szCs w:val="21"/>
        </w:rPr>
      </w:pPr>
    </w:p>
    <w:tbl>
      <w:tblPr>
        <w:tblStyle w:val="TableGrid"/>
        <w:tblW w:w="9412" w:type="dxa"/>
        <w:tblInd w:w="250" w:type="dxa"/>
        <w:tblLook w:val="04A0" w:firstRow="1" w:lastRow="0" w:firstColumn="1" w:lastColumn="0" w:noHBand="0" w:noVBand="1"/>
      </w:tblPr>
      <w:tblGrid>
        <w:gridCol w:w="1559"/>
        <w:gridCol w:w="3232"/>
        <w:gridCol w:w="4621"/>
      </w:tblGrid>
      <w:tr w:rsidR="00213541" w:rsidRPr="005115C1" w:rsidTr="005115C1">
        <w:tc>
          <w:tcPr>
            <w:tcW w:w="9412" w:type="dxa"/>
            <w:gridSpan w:val="3"/>
            <w:shd w:val="clear" w:color="auto" w:fill="002060"/>
          </w:tcPr>
          <w:p w:rsidR="00213541" w:rsidRPr="005115C1" w:rsidRDefault="00213541" w:rsidP="00F607B2">
            <w:pPr>
              <w:jc w:val="both"/>
              <w:rPr>
                <w:rFonts w:ascii="Arial" w:hAnsi="Arial" w:cs="Arial"/>
                <w:b/>
                <w:sz w:val="21"/>
                <w:szCs w:val="21"/>
              </w:rPr>
            </w:pPr>
            <w:r w:rsidRPr="005115C1">
              <w:rPr>
                <w:rFonts w:ascii="Arial" w:hAnsi="Arial" w:cs="Arial"/>
                <w:b/>
                <w:sz w:val="21"/>
                <w:szCs w:val="21"/>
              </w:rPr>
              <w:t xml:space="preserve">JOB PURPOSE </w:t>
            </w:r>
          </w:p>
        </w:tc>
      </w:tr>
      <w:tr w:rsidR="00213541" w:rsidRPr="005115C1" w:rsidTr="005115C1">
        <w:tc>
          <w:tcPr>
            <w:tcW w:w="9412" w:type="dxa"/>
            <w:gridSpan w:val="3"/>
            <w:tcBorders>
              <w:bottom w:val="single" w:sz="4" w:space="0" w:color="auto"/>
            </w:tcBorders>
          </w:tcPr>
          <w:p w:rsidR="00BA2382" w:rsidRPr="00AD3A1C" w:rsidRDefault="00BA2382" w:rsidP="00BA2382">
            <w:pPr>
              <w:jc w:val="both"/>
              <w:rPr>
                <w:rFonts w:ascii="Arial" w:hAnsi="Arial" w:cs="Arial"/>
              </w:rPr>
            </w:pPr>
            <w:r w:rsidRPr="00AD3A1C">
              <w:rPr>
                <w:rFonts w:ascii="Arial" w:hAnsi="Arial" w:cs="Arial"/>
              </w:rPr>
              <w:t>This post has been identified as involving access to vulnerable adults and/or children and in line with Trust policy successful applicants will be required to undertake an Enhanced Disclosure Check.</w:t>
            </w:r>
          </w:p>
          <w:p w:rsidR="00BA2382" w:rsidRPr="00AD3A1C" w:rsidRDefault="00BA2382" w:rsidP="00BA2382">
            <w:pPr>
              <w:jc w:val="both"/>
              <w:rPr>
                <w:rFonts w:ascii="Arial" w:hAnsi="Arial" w:cs="Arial"/>
                <w:b/>
              </w:rPr>
            </w:pPr>
          </w:p>
          <w:p w:rsidR="00BA2382" w:rsidRPr="00AD3A1C" w:rsidRDefault="00BA2382" w:rsidP="00BA2382">
            <w:pPr>
              <w:jc w:val="both"/>
              <w:rPr>
                <w:rFonts w:ascii="Arial" w:hAnsi="Arial" w:cs="Arial"/>
                <w:lang w:eastAsia="en-GB"/>
              </w:rPr>
            </w:pPr>
            <w:r w:rsidRPr="00AD3A1C">
              <w:rPr>
                <w:rFonts w:ascii="Arial" w:hAnsi="Arial" w:cs="Arial"/>
                <w:lang w:eastAsia="en-GB"/>
              </w:rPr>
              <w:t>The Trust is committed to recruiting and supporting a diverse workforce and so we welcome applications from all sections of the community, regardless of age, disability, gender, race, religion or sexual orientation.  The Trust expects all staff to behave in a way which recognises and respects this diversity, in line with the appropriate standards.</w:t>
            </w:r>
          </w:p>
          <w:p w:rsidR="00BA2382" w:rsidRDefault="00BA2382" w:rsidP="00BA2382">
            <w:pPr>
              <w:pStyle w:val="BodyTextIndent2"/>
              <w:tabs>
                <w:tab w:val="num" w:pos="1440"/>
              </w:tabs>
              <w:spacing w:after="0" w:line="240" w:lineRule="auto"/>
              <w:ind w:left="720"/>
              <w:rPr>
                <w:rFonts w:ascii="Arial" w:hAnsi="Arial" w:cs="Arial"/>
                <w:color w:val="000000"/>
                <w:sz w:val="22"/>
                <w:szCs w:val="22"/>
              </w:rPr>
            </w:pPr>
          </w:p>
          <w:p w:rsidR="009420D3" w:rsidRPr="00AD3A1C" w:rsidRDefault="009420D3" w:rsidP="009420D3">
            <w:pPr>
              <w:pStyle w:val="BodyTextIndent2"/>
              <w:numPr>
                <w:ilvl w:val="0"/>
                <w:numId w:val="34"/>
              </w:numPr>
              <w:tabs>
                <w:tab w:val="num" w:pos="1440"/>
              </w:tabs>
              <w:spacing w:after="0" w:line="240" w:lineRule="auto"/>
              <w:rPr>
                <w:rFonts w:ascii="Arial" w:hAnsi="Arial" w:cs="Arial"/>
                <w:color w:val="000000"/>
                <w:sz w:val="22"/>
                <w:szCs w:val="22"/>
              </w:rPr>
            </w:pPr>
            <w:r w:rsidRPr="00AD3A1C">
              <w:rPr>
                <w:rFonts w:ascii="Arial" w:hAnsi="Arial" w:cs="Arial"/>
                <w:color w:val="000000"/>
                <w:sz w:val="22"/>
                <w:szCs w:val="22"/>
              </w:rPr>
              <w:t xml:space="preserve">To provide a professional efficient and effective Reception service to patients and visitors attending the </w:t>
            </w:r>
            <w:r w:rsidR="00D95F6A">
              <w:rPr>
                <w:rFonts w:ascii="Arial" w:hAnsi="Arial" w:cs="Arial"/>
                <w:color w:val="000000"/>
                <w:sz w:val="22"/>
                <w:szCs w:val="22"/>
              </w:rPr>
              <w:t xml:space="preserve">Walk in Centre </w:t>
            </w:r>
            <w:r w:rsidRPr="00AD3A1C">
              <w:rPr>
                <w:rFonts w:ascii="Arial" w:hAnsi="Arial" w:cs="Arial"/>
                <w:color w:val="000000"/>
                <w:sz w:val="22"/>
                <w:szCs w:val="22"/>
              </w:rPr>
              <w:t xml:space="preserve">in accordance with Trust policies and standards relating to confidentiality and customer care. </w:t>
            </w:r>
          </w:p>
          <w:p w:rsidR="009420D3" w:rsidRPr="00AD3A1C" w:rsidRDefault="009420D3" w:rsidP="009420D3">
            <w:pPr>
              <w:pStyle w:val="BodyTextIndent2"/>
              <w:numPr>
                <w:ilvl w:val="0"/>
                <w:numId w:val="34"/>
              </w:numPr>
              <w:tabs>
                <w:tab w:val="num" w:pos="1440"/>
              </w:tabs>
              <w:spacing w:after="0" w:line="240" w:lineRule="auto"/>
              <w:rPr>
                <w:rFonts w:ascii="Arial" w:hAnsi="Arial" w:cs="Arial"/>
                <w:color w:val="000000"/>
                <w:sz w:val="22"/>
                <w:szCs w:val="22"/>
              </w:rPr>
            </w:pPr>
            <w:r w:rsidRPr="00AD3A1C">
              <w:rPr>
                <w:rFonts w:ascii="Arial" w:hAnsi="Arial" w:cs="Arial"/>
                <w:color w:val="000000"/>
                <w:sz w:val="22"/>
                <w:szCs w:val="22"/>
              </w:rPr>
              <w:t>To ensure patients details are accurately recorded and the relevant documentation created to support safe patient care.</w:t>
            </w:r>
          </w:p>
          <w:p w:rsidR="009420D3" w:rsidRPr="00AD3A1C" w:rsidRDefault="009420D3" w:rsidP="009420D3">
            <w:pPr>
              <w:numPr>
                <w:ilvl w:val="0"/>
                <w:numId w:val="34"/>
              </w:numPr>
              <w:tabs>
                <w:tab w:val="num" w:pos="1440"/>
              </w:tabs>
              <w:rPr>
                <w:rFonts w:ascii="Arial" w:hAnsi="Arial" w:cs="Arial"/>
                <w:color w:val="000000"/>
              </w:rPr>
            </w:pPr>
            <w:r w:rsidRPr="00AD3A1C">
              <w:rPr>
                <w:rFonts w:ascii="Arial" w:hAnsi="Arial" w:cs="Arial"/>
                <w:color w:val="000000"/>
              </w:rPr>
              <w:t>To provide general clerical duties to support the patients care / journey though the department with the minimum of delay.</w:t>
            </w:r>
          </w:p>
          <w:p w:rsidR="009420D3" w:rsidRPr="00AD3A1C" w:rsidRDefault="009420D3" w:rsidP="009420D3">
            <w:pPr>
              <w:numPr>
                <w:ilvl w:val="0"/>
                <w:numId w:val="34"/>
              </w:numPr>
              <w:tabs>
                <w:tab w:val="num" w:pos="1440"/>
              </w:tabs>
              <w:rPr>
                <w:rFonts w:ascii="Arial" w:hAnsi="Arial" w:cs="Arial"/>
                <w:color w:val="000000"/>
              </w:rPr>
            </w:pPr>
            <w:r w:rsidRPr="00AD3A1C">
              <w:rPr>
                <w:rFonts w:ascii="Arial" w:hAnsi="Arial" w:cs="Arial"/>
                <w:color w:val="000000"/>
              </w:rPr>
              <w:t>This position is instrumental in creating a “good first impression” of the Trust / Department to patients and visitors.</w:t>
            </w:r>
          </w:p>
          <w:p w:rsidR="00263BA4" w:rsidRPr="009420D3" w:rsidRDefault="009420D3" w:rsidP="009420D3">
            <w:pPr>
              <w:numPr>
                <w:ilvl w:val="0"/>
                <w:numId w:val="34"/>
              </w:numPr>
              <w:tabs>
                <w:tab w:val="num" w:pos="1440"/>
              </w:tabs>
              <w:rPr>
                <w:rFonts w:ascii="Arial" w:hAnsi="Arial" w:cs="Arial"/>
                <w:color w:val="000000"/>
              </w:rPr>
            </w:pPr>
            <w:r w:rsidRPr="00AD3A1C">
              <w:rPr>
                <w:rFonts w:ascii="Arial" w:hAnsi="Arial" w:cs="Arial"/>
                <w:b/>
              </w:rPr>
              <w:t>The post</w:t>
            </w:r>
            <w:r>
              <w:rPr>
                <w:rFonts w:ascii="Arial" w:hAnsi="Arial" w:cs="Arial"/>
                <w:b/>
              </w:rPr>
              <w:t xml:space="preserve"> </w:t>
            </w:r>
            <w:r w:rsidRPr="00AD3A1C">
              <w:rPr>
                <w:rFonts w:ascii="Arial" w:hAnsi="Arial" w:cs="Arial"/>
                <w:b/>
              </w:rPr>
              <w:t>holder will be required to undertake additional hours to cover for colleagues during periods of annual/sick leave</w:t>
            </w:r>
            <w:r>
              <w:rPr>
                <w:rFonts w:ascii="Arial" w:hAnsi="Arial" w:cs="Arial"/>
                <w:b/>
              </w:rPr>
              <w:t xml:space="preserve"> and this role also includes working Bank Holidays</w:t>
            </w:r>
            <w:r w:rsidRPr="00AD3A1C">
              <w:rPr>
                <w:rFonts w:ascii="Arial" w:hAnsi="Arial" w:cs="Arial"/>
                <w:b/>
              </w:rPr>
              <w:t>.</w:t>
            </w:r>
          </w:p>
        </w:tc>
      </w:tr>
      <w:tr w:rsidR="00213541" w:rsidRPr="005115C1" w:rsidTr="005115C1">
        <w:tc>
          <w:tcPr>
            <w:tcW w:w="4791" w:type="dxa"/>
            <w:gridSpan w:val="2"/>
            <w:shd w:val="clear" w:color="auto" w:fill="002060"/>
          </w:tcPr>
          <w:p w:rsidR="00213541" w:rsidRPr="005115C1" w:rsidRDefault="00213541" w:rsidP="00B43B32">
            <w:pPr>
              <w:rPr>
                <w:rFonts w:ascii="Arial" w:hAnsi="Arial" w:cs="Arial"/>
                <w:b/>
                <w:sz w:val="21"/>
                <w:szCs w:val="21"/>
              </w:rPr>
            </w:pPr>
            <w:r w:rsidRPr="005115C1">
              <w:rPr>
                <w:rFonts w:ascii="Arial" w:hAnsi="Arial" w:cs="Arial"/>
                <w:b/>
                <w:sz w:val="21"/>
                <w:szCs w:val="21"/>
              </w:rPr>
              <w:t xml:space="preserve">KEY WORKING RELATIONSHIPS </w:t>
            </w:r>
          </w:p>
        </w:tc>
        <w:tc>
          <w:tcPr>
            <w:tcW w:w="4621" w:type="dxa"/>
            <w:shd w:val="clear" w:color="auto" w:fill="002060"/>
          </w:tcPr>
          <w:p w:rsidR="00213541" w:rsidRPr="005115C1" w:rsidRDefault="00213541" w:rsidP="00B43B32">
            <w:pPr>
              <w:rPr>
                <w:rFonts w:ascii="Arial" w:hAnsi="Arial" w:cs="Arial"/>
                <w:sz w:val="21"/>
                <w:szCs w:val="21"/>
              </w:rPr>
            </w:pPr>
          </w:p>
        </w:tc>
      </w:tr>
      <w:tr w:rsidR="00213541" w:rsidRPr="005115C1" w:rsidTr="005115C1">
        <w:tc>
          <w:tcPr>
            <w:tcW w:w="9412" w:type="dxa"/>
            <w:gridSpan w:val="3"/>
            <w:tcBorders>
              <w:bottom w:val="single" w:sz="4" w:space="0" w:color="auto"/>
            </w:tcBorders>
          </w:tcPr>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Consultants / Doctors</w:t>
            </w:r>
          </w:p>
          <w:p w:rsidR="00BA2382" w:rsidRPr="00D95F6A" w:rsidRDefault="00BA2382" w:rsidP="00D95F6A">
            <w:pPr>
              <w:numPr>
                <w:ilvl w:val="0"/>
                <w:numId w:val="16"/>
              </w:numPr>
              <w:rPr>
                <w:rFonts w:ascii="Arial" w:hAnsi="Arial" w:cs="Arial"/>
                <w:color w:val="000000"/>
              </w:rPr>
            </w:pPr>
            <w:r w:rsidRPr="00AD3A1C">
              <w:rPr>
                <w:rFonts w:ascii="Arial" w:hAnsi="Arial" w:cs="Arial"/>
                <w:color w:val="000000"/>
              </w:rPr>
              <w:t>Crisis Team</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District Nurses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 xml:space="preserve">Estates </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General practitioners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General Public including patients and visitors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Health Records Staff including Data Quality and Ward Support teams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Housekeeping</w:t>
            </w:r>
          </w:p>
          <w:p w:rsidR="00BA2382" w:rsidRDefault="00BA2382" w:rsidP="00BA2382">
            <w:pPr>
              <w:numPr>
                <w:ilvl w:val="0"/>
                <w:numId w:val="16"/>
              </w:numPr>
              <w:rPr>
                <w:rFonts w:ascii="Arial" w:hAnsi="Arial" w:cs="Arial"/>
                <w:color w:val="000000"/>
              </w:rPr>
            </w:pPr>
            <w:r>
              <w:rPr>
                <w:rFonts w:ascii="Arial" w:hAnsi="Arial" w:cs="Arial"/>
                <w:color w:val="000000"/>
              </w:rPr>
              <w:lastRenderedPageBreak/>
              <w:t>Minor Injuries Unit</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Nursing staff</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Other Trust staff including Admin &amp; Clerical, Car parking and Secretaries</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Other NHS Hospitals</w:t>
            </w:r>
          </w:p>
          <w:p w:rsidR="00BA2382" w:rsidRDefault="00BA2382" w:rsidP="00BA2382">
            <w:pPr>
              <w:numPr>
                <w:ilvl w:val="0"/>
                <w:numId w:val="16"/>
              </w:numPr>
              <w:rPr>
                <w:rFonts w:ascii="Arial" w:hAnsi="Arial" w:cs="Arial"/>
                <w:color w:val="000000"/>
              </w:rPr>
            </w:pPr>
            <w:r w:rsidRPr="00AD3A1C">
              <w:rPr>
                <w:rFonts w:ascii="Arial" w:hAnsi="Arial" w:cs="Arial"/>
                <w:color w:val="000000"/>
              </w:rPr>
              <w:t>Police</w:t>
            </w:r>
          </w:p>
          <w:p w:rsidR="00BA2382" w:rsidRPr="00AD3A1C" w:rsidRDefault="00BA2382" w:rsidP="00BA2382">
            <w:pPr>
              <w:numPr>
                <w:ilvl w:val="0"/>
                <w:numId w:val="16"/>
              </w:numPr>
              <w:rPr>
                <w:rFonts w:ascii="Arial" w:hAnsi="Arial" w:cs="Arial"/>
                <w:color w:val="000000"/>
              </w:rPr>
            </w:pPr>
            <w:r>
              <w:rPr>
                <w:rFonts w:ascii="Arial" w:hAnsi="Arial" w:cs="Arial"/>
                <w:color w:val="000000"/>
              </w:rPr>
              <w:t xml:space="preserve">Security </w:t>
            </w:r>
          </w:p>
          <w:p w:rsidR="00BA2382" w:rsidRPr="00AD3A1C" w:rsidRDefault="00BA2382" w:rsidP="00BA2382">
            <w:pPr>
              <w:numPr>
                <w:ilvl w:val="0"/>
                <w:numId w:val="16"/>
              </w:numPr>
              <w:rPr>
                <w:rFonts w:ascii="Arial" w:hAnsi="Arial" w:cs="Arial"/>
                <w:color w:val="000000"/>
              </w:rPr>
            </w:pPr>
            <w:r w:rsidRPr="00AD3A1C">
              <w:rPr>
                <w:rFonts w:ascii="Arial" w:hAnsi="Arial" w:cs="Arial"/>
                <w:color w:val="000000"/>
              </w:rPr>
              <w:t>Switchboard</w:t>
            </w:r>
          </w:p>
          <w:p w:rsidR="00D544EF" w:rsidRPr="00D95F6A" w:rsidRDefault="00BA2382" w:rsidP="00D95F6A">
            <w:pPr>
              <w:numPr>
                <w:ilvl w:val="0"/>
                <w:numId w:val="16"/>
              </w:numPr>
              <w:rPr>
                <w:rFonts w:ascii="Arial" w:hAnsi="Arial" w:cs="Arial"/>
                <w:color w:val="000000"/>
              </w:rPr>
            </w:pPr>
            <w:r w:rsidRPr="00AD3A1C">
              <w:rPr>
                <w:rFonts w:ascii="Arial" w:hAnsi="Arial" w:cs="Arial"/>
                <w:color w:val="000000"/>
              </w:rPr>
              <w:t>Trust IT Helpdesk</w:t>
            </w:r>
          </w:p>
        </w:tc>
      </w:tr>
      <w:tr w:rsidR="0087013E" w:rsidRPr="005115C1" w:rsidTr="005115C1">
        <w:tc>
          <w:tcPr>
            <w:tcW w:w="9412" w:type="dxa"/>
            <w:gridSpan w:val="3"/>
            <w:shd w:val="clear" w:color="auto" w:fill="002060"/>
          </w:tcPr>
          <w:p w:rsidR="0087013E" w:rsidRPr="005115C1" w:rsidRDefault="0065668D" w:rsidP="00B43B32">
            <w:pPr>
              <w:rPr>
                <w:rFonts w:ascii="Arial" w:hAnsi="Arial" w:cs="Arial"/>
                <w:b/>
                <w:sz w:val="21"/>
                <w:szCs w:val="21"/>
              </w:rPr>
            </w:pPr>
            <w:r w:rsidRPr="005115C1">
              <w:rPr>
                <w:sz w:val="21"/>
                <w:szCs w:val="21"/>
              </w:rPr>
              <w:lastRenderedPageBreak/>
              <w:br w:type="page"/>
            </w:r>
            <w:r w:rsidR="0087013E" w:rsidRPr="005115C1">
              <w:rPr>
                <w:rFonts w:ascii="Arial" w:hAnsi="Arial" w:cs="Arial"/>
                <w:b/>
                <w:sz w:val="21"/>
                <w:szCs w:val="21"/>
              </w:rPr>
              <w:t xml:space="preserve">ORGANISATIONAL CHART </w:t>
            </w:r>
          </w:p>
        </w:tc>
      </w:tr>
      <w:tr w:rsidR="0087013E" w:rsidRPr="005115C1" w:rsidTr="005115C1">
        <w:tc>
          <w:tcPr>
            <w:tcW w:w="9412" w:type="dxa"/>
            <w:gridSpan w:val="3"/>
            <w:tcBorders>
              <w:bottom w:val="single" w:sz="4" w:space="0" w:color="auto"/>
            </w:tcBorders>
          </w:tcPr>
          <w:tbl>
            <w:tblPr>
              <w:tblW w:w="0" w:type="auto"/>
              <w:tblLook w:val="0000" w:firstRow="0" w:lastRow="0" w:firstColumn="0" w:lastColumn="0" w:noHBand="0" w:noVBand="0"/>
            </w:tblPr>
            <w:tblGrid>
              <w:gridCol w:w="4600"/>
              <w:gridCol w:w="4596"/>
            </w:tblGrid>
            <w:tr w:rsidR="008524E4" w:rsidRPr="003F7D6A" w:rsidTr="00A71EF9">
              <w:trPr>
                <w:trHeight w:val="318"/>
              </w:trPr>
              <w:tc>
                <w:tcPr>
                  <w:tcW w:w="9217" w:type="dxa"/>
                  <w:gridSpan w:val="2"/>
                </w:tcPr>
                <w:p w:rsidR="008524E4" w:rsidRPr="007A67FD" w:rsidRDefault="008524E4" w:rsidP="008524E4">
                  <w:pPr>
                    <w:jc w:val="center"/>
                    <w:rPr>
                      <w:rFonts w:ascii="Arial" w:hAnsi="Arial" w:cs="Arial"/>
                    </w:rPr>
                  </w:pPr>
                  <w:r w:rsidRPr="007A67FD">
                    <w:rPr>
                      <w:rFonts w:ascii="Arial" w:hAnsi="Arial" w:cs="Arial"/>
                    </w:rPr>
                    <w:t>Clinical Director</w:t>
                  </w:r>
                </w:p>
              </w:tc>
            </w:tr>
            <w:tr w:rsidR="008524E4" w:rsidRPr="003F7D6A" w:rsidTr="00A71EF9">
              <w:trPr>
                <w:trHeight w:val="596"/>
              </w:trPr>
              <w:tc>
                <w:tcPr>
                  <w:tcW w:w="4609" w:type="dxa"/>
                  <w:tcBorders>
                    <w:right w:val="single" w:sz="4" w:space="0" w:color="auto"/>
                  </w:tcBorders>
                </w:tcPr>
                <w:p w:rsidR="008524E4" w:rsidRPr="007A67FD" w:rsidRDefault="008524E4" w:rsidP="008524E4">
                  <w:pPr>
                    <w:rPr>
                      <w:rFonts w:ascii="Arial" w:hAnsi="Arial" w:cs="Arial"/>
                    </w:rPr>
                  </w:pPr>
                </w:p>
              </w:tc>
              <w:tc>
                <w:tcPr>
                  <w:tcW w:w="4609" w:type="dxa"/>
                  <w:tcBorders>
                    <w:left w:val="single" w:sz="4" w:space="0" w:color="auto"/>
                  </w:tcBorders>
                </w:tcPr>
                <w:p w:rsidR="008524E4" w:rsidRPr="007A67FD" w:rsidRDefault="008524E4" w:rsidP="008524E4">
                  <w:pPr>
                    <w:rPr>
                      <w:rFonts w:ascii="Arial" w:hAnsi="Arial" w:cs="Arial"/>
                    </w:rPr>
                  </w:pPr>
                </w:p>
              </w:tc>
            </w:tr>
            <w:tr w:rsidR="008524E4" w:rsidRPr="003F7D6A" w:rsidTr="00A71EF9">
              <w:trPr>
                <w:trHeight w:val="318"/>
              </w:trPr>
              <w:tc>
                <w:tcPr>
                  <w:tcW w:w="9217" w:type="dxa"/>
                  <w:gridSpan w:val="2"/>
                </w:tcPr>
                <w:p w:rsidR="008524E4" w:rsidRPr="007A67FD" w:rsidRDefault="008524E4" w:rsidP="008524E4">
                  <w:pPr>
                    <w:jc w:val="center"/>
                    <w:rPr>
                      <w:rFonts w:ascii="Arial" w:hAnsi="Arial" w:cs="Arial"/>
                    </w:rPr>
                  </w:pPr>
                  <w:r w:rsidRPr="007A67FD">
                    <w:rPr>
                      <w:rFonts w:ascii="Arial" w:hAnsi="Arial" w:cs="Arial"/>
                    </w:rPr>
                    <w:t>Divisional Manager</w:t>
                  </w:r>
                </w:p>
              </w:tc>
            </w:tr>
            <w:tr w:rsidR="008524E4" w:rsidRPr="003F7D6A" w:rsidTr="00A71EF9">
              <w:trPr>
                <w:trHeight w:val="617"/>
              </w:trPr>
              <w:tc>
                <w:tcPr>
                  <w:tcW w:w="4609" w:type="dxa"/>
                  <w:tcBorders>
                    <w:right w:val="single" w:sz="4" w:space="0" w:color="auto"/>
                  </w:tcBorders>
                </w:tcPr>
                <w:p w:rsidR="008524E4" w:rsidRPr="007A67FD" w:rsidRDefault="008524E4" w:rsidP="008524E4">
                  <w:pPr>
                    <w:jc w:val="center"/>
                    <w:rPr>
                      <w:rFonts w:ascii="Arial" w:hAnsi="Arial" w:cs="Arial"/>
                    </w:rPr>
                  </w:pPr>
                </w:p>
                <w:p w:rsidR="008524E4" w:rsidRPr="007A67FD" w:rsidRDefault="008524E4" w:rsidP="008524E4">
                  <w:pPr>
                    <w:jc w:val="center"/>
                    <w:rPr>
                      <w:rFonts w:ascii="Arial" w:hAnsi="Arial" w:cs="Arial"/>
                    </w:rPr>
                  </w:pPr>
                </w:p>
              </w:tc>
              <w:tc>
                <w:tcPr>
                  <w:tcW w:w="4609" w:type="dxa"/>
                  <w:tcBorders>
                    <w:left w:val="single" w:sz="4" w:space="0" w:color="auto"/>
                  </w:tcBorders>
                </w:tcPr>
                <w:p w:rsidR="008524E4" w:rsidRPr="007A67FD" w:rsidRDefault="008524E4" w:rsidP="008524E4">
                  <w:pPr>
                    <w:jc w:val="center"/>
                    <w:rPr>
                      <w:rFonts w:ascii="Arial" w:hAnsi="Arial" w:cs="Arial"/>
                    </w:rPr>
                  </w:pPr>
                </w:p>
              </w:tc>
            </w:tr>
            <w:tr w:rsidR="008524E4" w:rsidRPr="003F7D6A" w:rsidTr="00A71EF9">
              <w:trPr>
                <w:trHeight w:val="298"/>
              </w:trPr>
              <w:tc>
                <w:tcPr>
                  <w:tcW w:w="9217" w:type="dxa"/>
                  <w:gridSpan w:val="2"/>
                </w:tcPr>
                <w:p w:rsidR="008524E4" w:rsidRPr="007A67FD" w:rsidRDefault="008524E4" w:rsidP="008524E4">
                  <w:pPr>
                    <w:tabs>
                      <w:tab w:val="left" w:pos="211"/>
                      <w:tab w:val="center" w:pos="4464"/>
                    </w:tabs>
                    <w:rPr>
                      <w:rFonts w:ascii="Arial" w:hAnsi="Arial" w:cs="Arial"/>
                    </w:rPr>
                  </w:pPr>
                  <w:r w:rsidRPr="007A67FD">
                    <w:rPr>
                      <w:rFonts w:ascii="Arial" w:hAnsi="Arial" w:cs="Arial"/>
                    </w:rPr>
                    <w:tab/>
                    <w:t xml:space="preserve">           </w:t>
                  </w:r>
                  <w:r w:rsidRPr="007A67FD">
                    <w:rPr>
                      <w:rFonts w:ascii="Arial" w:hAnsi="Arial" w:cs="Arial"/>
                    </w:rPr>
                    <w:tab/>
                    <w:t>Clinical Services Manager</w:t>
                  </w:r>
                </w:p>
              </w:tc>
            </w:tr>
            <w:tr w:rsidR="008524E4" w:rsidRPr="003F7D6A" w:rsidTr="00A71EF9">
              <w:trPr>
                <w:trHeight w:val="617"/>
              </w:trPr>
              <w:tc>
                <w:tcPr>
                  <w:tcW w:w="4609" w:type="dxa"/>
                  <w:tcBorders>
                    <w:right w:val="single" w:sz="4" w:space="0" w:color="auto"/>
                  </w:tcBorders>
                </w:tcPr>
                <w:p w:rsidR="008524E4" w:rsidRPr="007A67FD" w:rsidRDefault="008524E4" w:rsidP="008524E4">
                  <w:pPr>
                    <w:jc w:val="center"/>
                    <w:rPr>
                      <w:rFonts w:ascii="Arial" w:hAnsi="Arial" w:cs="Arial"/>
                    </w:rPr>
                  </w:pPr>
                </w:p>
                <w:p w:rsidR="008524E4" w:rsidRPr="007A67FD" w:rsidRDefault="008524E4" w:rsidP="008524E4">
                  <w:pPr>
                    <w:jc w:val="center"/>
                    <w:rPr>
                      <w:rFonts w:ascii="Arial" w:hAnsi="Arial" w:cs="Arial"/>
                    </w:rPr>
                  </w:pPr>
                </w:p>
              </w:tc>
              <w:tc>
                <w:tcPr>
                  <w:tcW w:w="4609" w:type="dxa"/>
                  <w:tcBorders>
                    <w:left w:val="single" w:sz="4" w:space="0" w:color="auto"/>
                  </w:tcBorders>
                </w:tcPr>
                <w:p w:rsidR="008524E4" w:rsidRPr="007A67FD" w:rsidRDefault="008524E4" w:rsidP="008524E4">
                  <w:pPr>
                    <w:jc w:val="center"/>
                    <w:rPr>
                      <w:rFonts w:ascii="Arial" w:hAnsi="Arial" w:cs="Arial"/>
                    </w:rPr>
                  </w:pPr>
                </w:p>
              </w:tc>
            </w:tr>
            <w:tr w:rsidR="008524E4" w:rsidRPr="003F7D6A" w:rsidTr="00A71EF9">
              <w:trPr>
                <w:trHeight w:val="206"/>
              </w:trPr>
              <w:tc>
                <w:tcPr>
                  <w:tcW w:w="9217" w:type="dxa"/>
                  <w:gridSpan w:val="2"/>
                </w:tcPr>
                <w:p w:rsidR="008524E4" w:rsidRPr="007A67FD" w:rsidRDefault="008524E4" w:rsidP="00D95F6A">
                  <w:pPr>
                    <w:tabs>
                      <w:tab w:val="left" w:pos="3249"/>
                      <w:tab w:val="center" w:pos="4464"/>
                      <w:tab w:val="left" w:pos="6903"/>
                      <w:tab w:val="right" w:pos="8928"/>
                    </w:tabs>
                    <w:rPr>
                      <w:rFonts w:ascii="Arial" w:hAnsi="Arial" w:cs="Arial"/>
                    </w:rPr>
                  </w:pPr>
                  <w:r>
                    <w:rPr>
                      <w:rFonts w:ascii="Arial" w:hAnsi="Arial" w:cs="Arial"/>
                    </w:rPr>
                    <w:tab/>
                  </w:r>
                  <w:r>
                    <w:rPr>
                      <w:rFonts w:ascii="Arial" w:hAnsi="Arial" w:cs="Arial"/>
                    </w:rPr>
                    <w:tab/>
                    <w:t>Administration Services</w:t>
                  </w:r>
                  <w:r w:rsidRPr="007A67FD">
                    <w:rPr>
                      <w:rFonts w:ascii="Arial" w:hAnsi="Arial" w:cs="Arial"/>
                    </w:rPr>
                    <w:t xml:space="preserve"> Manager      </w:t>
                  </w:r>
                  <w:r w:rsidR="00D95F6A">
                    <w:rPr>
                      <w:rFonts w:ascii="Arial" w:hAnsi="Arial" w:cs="Arial"/>
                    </w:rPr>
                    <w:tab/>
                    <w:t xml:space="preserve">Nurse Practitioner </w:t>
                  </w:r>
                  <w:r w:rsidR="00D95F6A">
                    <w:rPr>
                      <w:rFonts w:ascii="Arial" w:hAnsi="Arial" w:cs="Arial"/>
                    </w:rPr>
                    <w:tab/>
                  </w:r>
                  <w:r w:rsidR="00D95F6A">
                    <w:rPr>
                      <w:rFonts w:ascii="Arial" w:hAnsi="Arial" w:cs="Arial"/>
                    </w:rPr>
                    <w:tab/>
                  </w:r>
                  <w:r w:rsidR="00D95F6A">
                    <w:rPr>
                      <w:rFonts w:ascii="Arial" w:hAnsi="Arial" w:cs="Arial"/>
                    </w:rPr>
                    <w:tab/>
                  </w:r>
                  <w:r w:rsidR="00D95F6A">
                    <w:rPr>
                      <w:rFonts w:ascii="Arial" w:hAnsi="Arial" w:cs="Arial"/>
                    </w:rPr>
                    <w:tab/>
                  </w:r>
                  <w:r w:rsidRPr="007A67FD">
                    <w:rPr>
                      <w:rFonts w:ascii="Arial" w:hAnsi="Arial" w:cs="Arial"/>
                    </w:rPr>
                    <w:t>Team</w:t>
                  </w:r>
                </w:p>
              </w:tc>
            </w:tr>
            <w:tr w:rsidR="008524E4" w:rsidRPr="003F7D6A" w:rsidTr="00A71EF9">
              <w:trPr>
                <w:trHeight w:val="617"/>
              </w:trPr>
              <w:tc>
                <w:tcPr>
                  <w:tcW w:w="9217" w:type="dxa"/>
                  <w:gridSpan w:val="2"/>
                </w:tcPr>
                <w:p w:rsidR="008524E4" w:rsidRPr="007A67FD" w:rsidRDefault="008524E4" w:rsidP="008524E4">
                  <w:pPr>
                    <w:jc w:val="center"/>
                    <w:rPr>
                      <w:rFonts w:ascii="Arial" w:hAnsi="Arial" w:cs="Arial"/>
                    </w:rPr>
                  </w:pPr>
                  <w:r w:rsidRPr="007A67FD">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4360545</wp:posOffset>
                            </wp:positionH>
                            <wp:positionV relativeFrom="paragraph">
                              <wp:posOffset>14605</wp:posOffset>
                            </wp:positionV>
                            <wp:extent cx="0" cy="33020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02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8B8E4"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15pt" to="343.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">
                            <v:stroke dashstyle="dash"/>
                          </v:line>
                        </w:pict>
                      </mc:Fallback>
                    </mc:AlternateContent>
                  </w:r>
                  <w:r w:rsidRPr="007A67FD">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3787140</wp:posOffset>
                            </wp:positionH>
                            <wp:positionV relativeFrom="paragraph">
                              <wp:posOffset>3175</wp:posOffset>
                            </wp:positionV>
                            <wp:extent cx="0" cy="34290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B35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pt,.25pt" to="298.2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ia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"/>
                        </w:pict>
                      </mc:Fallback>
                    </mc:AlternateContent>
                  </w:r>
                  <w:r w:rsidRPr="007A67FD">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2825750</wp:posOffset>
                            </wp:positionH>
                            <wp:positionV relativeFrom="paragraph">
                              <wp:posOffset>405765</wp:posOffset>
                            </wp:positionV>
                            <wp:extent cx="0" cy="918845"/>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8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8DBFC"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31.95pt" to="222.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"/>
                        </w:pict>
                      </mc:Fallback>
                    </mc:AlternateContent>
                  </w:r>
                </w:p>
                <w:p w:rsidR="008524E4" w:rsidRPr="007A67FD" w:rsidRDefault="008524E4" w:rsidP="008524E4">
                  <w:pPr>
                    <w:jc w:val="center"/>
                    <w:rPr>
                      <w:rFonts w:ascii="Arial" w:hAnsi="Arial" w:cs="Arial"/>
                    </w:rPr>
                  </w:pPr>
                </w:p>
              </w:tc>
            </w:tr>
            <w:tr w:rsidR="008524E4" w:rsidRPr="003F7D6A" w:rsidTr="00A71EF9">
              <w:trPr>
                <w:trHeight w:val="318"/>
              </w:trPr>
              <w:tc>
                <w:tcPr>
                  <w:tcW w:w="9217" w:type="dxa"/>
                  <w:gridSpan w:val="2"/>
                </w:tcPr>
                <w:p w:rsidR="008524E4" w:rsidRPr="007A67FD" w:rsidRDefault="008524E4" w:rsidP="008524E4">
                  <w:pPr>
                    <w:tabs>
                      <w:tab w:val="left" w:pos="369"/>
                      <w:tab w:val="center" w:pos="4332"/>
                      <w:tab w:val="right" w:pos="8664"/>
                    </w:tabs>
                    <w:rPr>
                      <w:rFonts w:ascii="Arial" w:hAnsi="Arial" w:cs="Arial"/>
                    </w:rPr>
                  </w:pPr>
                  <w:r w:rsidRPr="007A67FD">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3560445</wp:posOffset>
                            </wp:positionH>
                            <wp:positionV relativeFrom="paragraph">
                              <wp:posOffset>189230</wp:posOffset>
                            </wp:positionV>
                            <wp:extent cx="68580" cy="80518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 cy="805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9429A" id="Straight Connector 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14.9pt" to="285.7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">
                            <v:stroke dashstyle="dash"/>
                          </v:line>
                        </w:pict>
                      </mc:Fallback>
                    </mc:AlternateContent>
                  </w:r>
                  <w:r w:rsidRPr="007A67FD">
                    <w:rPr>
                      <w:rFonts w:ascii="Arial" w:hAnsi="Arial" w:cs="Arial"/>
                    </w:rPr>
                    <w:t xml:space="preserve">                     </w:t>
                  </w:r>
                  <w:r>
                    <w:rPr>
                      <w:rFonts w:ascii="Arial" w:hAnsi="Arial" w:cs="Arial"/>
                    </w:rPr>
                    <w:t xml:space="preserve">    </w:t>
                  </w:r>
                  <w:r w:rsidR="00D95F6A">
                    <w:rPr>
                      <w:rFonts w:ascii="Arial" w:hAnsi="Arial" w:cs="Arial"/>
                    </w:rPr>
                    <w:tab/>
                  </w:r>
                  <w:r w:rsidR="00D95F6A">
                    <w:rPr>
                      <w:rFonts w:ascii="Arial" w:hAnsi="Arial" w:cs="Arial"/>
                    </w:rPr>
                    <w:tab/>
                  </w:r>
                  <w:r>
                    <w:rPr>
                      <w:rFonts w:ascii="Arial" w:hAnsi="Arial" w:cs="Arial"/>
                    </w:rPr>
                    <w:t xml:space="preserve">   </w:t>
                  </w:r>
                  <w:r w:rsidR="00D95F6A">
                    <w:rPr>
                      <w:rFonts w:ascii="Arial" w:hAnsi="Arial" w:cs="Arial"/>
                    </w:rPr>
                    <w:t>Ad</w:t>
                  </w:r>
                  <w:r>
                    <w:rPr>
                      <w:rFonts w:ascii="Arial" w:hAnsi="Arial" w:cs="Arial"/>
                    </w:rPr>
                    <w:t>min Line Manager Acute &amp; Emergency</w:t>
                  </w:r>
                </w:p>
              </w:tc>
            </w:tr>
            <w:tr w:rsidR="008524E4" w:rsidRPr="003F7D6A" w:rsidTr="00A71EF9">
              <w:trPr>
                <w:trHeight w:val="318"/>
              </w:trPr>
              <w:tc>
                <w:tcPr>
                  <w:tcW w:w="9217" w:type="dxa"/>
                  <w:gridSpan w:val="2"/>
                </w:tcPr>
                <w:p w:rsidR="008524E4" w:rsidRPr="007A67FD" w:rsidRDefault="008524E4" w:rsidP="008524E4">
                  <w:pPr>
                    <w:tabs>
                      <w:tab w:val="left" w:pos="369"/>
                      <w:tab w:val="center" w:pos="4332"/>
                      <w:tab w:val="right" w:pos="8664"/>
                    </w:tabs>
                    <w:rPr>
                      <w:rFonts w:ascii="Arial" w:hAnsi="Arial" w:cs="Arial"/>
                    </w:rPr>
                  </w:pPr>
                </w:p>
              </w:tc>
            </w:tr>
            <w:tr w:rsidR="008524E4" w:rsidRPr="003F7D6A" w:rsidTr="00A71EF9">
              <w:trPr>
                <w:trHeight w:val="318"/>
              </w:trPr>
              <w:tc>
                <w:tcPr>
                  <w:tcW w:w="9217" w:type="dxa"/>
                  <w:gridSpan w:val="2"/>
                </w:tcPr>
                <w:p w:rsidR="008524E4" w:rsidRPr="007A67FD" w:rsidRDefault="008524E4" w:rsidP="008524E4">
                  <w:pPr>
                    <w:tabs>
                      <w:tab w:val="left" w:pos="369"/>
                      <w:tab w:val="center" w:pos="4332"/>
                      <w:tab w:val="right" w:pos="8664"/>
                    </w:tabs>
                    <w:rPr>
                      <w:rFonts w:ascii="Arial" w:hAnsi="Arial" w:cs="Arial"/>
                    </w:rPr>
                  </w:pPr>
                  <w:r w:rsidRPr="007A67FD">
                    <w:rPr>
                      <w:rFonts w:ascii="Arial" w:hAnsi="Arial" w:cs="Arial"/>
                    </w:rPr>
                    <w:tab/>
                    <w:t xml:space="preserve">                                                        </w:t>
                  </w:r>
                  <w:r w:rsidRPr="007A67FD">
                    <w:rPr>
                      <w:rFonts w:ascii="Arial" w:hAnsi="Arial" w:cs="Arial"/>
                    </w:rPr>
                    <w:tab/>
                    <w:t xml:space="preserve">                            </w:t>
                  </w:r>
                </w:p>
              </w:tc>
            </w:tr>
            <w:tr w:rsidR="008524E4" w:rsidRPr="003F7D6A" w:rsidTr="00A71EF9">
              <w:trPr>
                <w:trHeight w:val="318"/>
              </w:trPr>
              <w:tc>
                <w:tcPr>
                  <w:tcW w:w="9217" w:type="dxa"/>
                  <w:gridSpan w:val="2"/>
                </w:tcPr>
                <w:p w:rsidR="008524E4" w:rsidRPr="007A67FD" w:rsidRDefault="008524E4" w:rsidP="008524E4">
                  <w:pPr>
                    <w:tabs>
                      <w:tab w:val="left" w:pos="369"/>
                      <w:tab w:val="center" w:pos="4332"/>
                      <w:tab w:val="right" w:pos="8664"/>
                    </w:tabs>
                    <w:jc w:val="center"/>
                    <w:rPr>
                      <w:rFonts w:ascii="Arial" w:hAnsi="Arial" w:cs="Arial"/>
                    </w:rPr>
                  </w:pPr>
                  <w:r w:rsidRPr="007A67FD">
                    <w:rPr>
                      <w:rFonts w:ascii="Arial" w:hAnsi="Arial" w:cs="Arial"/>
                    </w:rPr>
                    <w:t xml:space="preserve">   </w:t>
                  </w:r>
                  <w:r w:rsidR="00D95F6A">
                    <w:rPr>
                      <w:rFonts w:ascii="Arial" w:hAnsi="Arial" w:cs="Arial"/>
                    </w:rPr>
                    <w:t xml:space="preserve">WIC </w:t>
                  </w:r>
                  <w:r w:rsidRPr="007A67FD">
                    <w:rPr>
                      <w:rFonts w:ascii="Arial" w:hAnsi="Arial" w:cs="Arial"/>
                    </w:rPr>
                    <w:t xml:space="preserve">Receptionists </w:t>
                  </w:r>
                </w:p>
              </w:tc>
            </w:tr>
            <w:tr w:rsidR="008524E4" w:rsidRPr="003F7D6A" w:rsidTr="00A71EF9">
              <w:trPr>
                <w:trHeight w:val="318"/>
              </w:trPr>
              <w:tc>
                <w:tcPr>
                  <w:tcW w:w="9217" w:type="dxa"/>
                  <w:gridSpan w:val="2"/>
                </w:tcPr>
                <w:p w:rsidR="008524E4" w:rsidRPr="007A67FD" w:rsidRDefault="008524E4" w:rsidP="008524E4">
                  <w:pPr>
                    <w:rPr>
                      <w:rFonts w:ascii="Arial" w:hAnsi="Arial" w:cs="Arial"/>
                    </w:rPr>
                  </w:pPr>
                  <w:r w:rsidRPr="007A67FD">
                    <w:rPr>
                      <w:rFonts w:ascii="Arial" w:hAnsi="Arial" w:cs="Arial"/>
                    </w:rPr>
                    <w:t xml:space="preserve">Key: </w:t>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r>
                  <w:r w:rsidRPr="007A67FD">
                    <w:rPr>
                      <w:rFonts w:ascii="Arial" w:hAnsi="Arial" w:cs="Arial"/>
                    </w:rPr>
                    <w:softHyphen/>
                    <w:t>_______________   Denotes line management accountability</w:t>
                  </w:r>
                </w:p>
                <w:p w:rsidR="008524E4" w:rsidRPr="007A67FD" w:rsidRDefault="008524E4" w:rsidP="008524E4">
                  <w:pPr>
                    <w:tabs>
                      <w:tab w:val="left" w:pos="369"/>
                      <w:tab w:val="center" w:pos="4332"/>
                      <w:tab w:val="right" w:pos="8664"/>
                    </w:tabs>
                    <w:rPr>
                      <w:rFonts w:ascii="Arial" w:hAnsi="Arial" w:cs="Arial"/>
                    </w:rPr>
                  </w:pPr>
                  <w:r w:rsidRPr="007A67FD">
                    <w:rPr>
                      <w:rFonts w:ascii="Arial" w:hAnsi="Arial" w:cs="Arial"/>
                    </w:rPr>
                    <w:t xml:space="preserve">        ------------------------    Denotes a reporting responsibility</w:t>
                  </w:r>
                </w:p>
              </w:tc>
            </w:tr>
          </w:tbl>
          <w:p w:rsidR="003B43F4" w:rsidRPr="005115C1" w:rsidRDefault="003B43F4" w:rsidP="0072363A">
            <w:pPr>
              <w:rPr>
                <w:rFonts w:ascii="Arial" w:hAnsi="Arial" w:cs="Arial"/>
                <w:sz w:val="21"/>
                <w:szCs w:val="21"/>
              </w:rPr>
            </w:pPr>
          </w:p>
        </w:tc>
      </w:tr>
      <w:tr w:rsidR="0087013E" w:rsidRPr="005115C1" w:rsidTr="005115C1">
        <w:tc>
          <w:tcPr>
            <w:tcW w:w="9412" w:type="dxa"/>
            <w:gridSpan w:val="3"/>
            <w:shd w:val="clear" w:color="auto" w:fill="002060"/>
          </w:tcPr>
          <w:p w:rsidR="0087013E" w:rsidRPr="005115C1" w:rsidRDefault="0087013E" w:rsidP="00B43B32">
            <w:pPr>
              <w:rPr>
                <w:rFonts w:ascii="Arial" w:hAnsi="Arial" w:cs="Arial"/>
                <w:sz w:val="21"/>
                <w:szCs w:val="21"/>
              </w:rPr>
            </w:pPr>
            <w:r w:rsidRPr="005115C1">
              <w:rPr>
                <w:rFonts w:ascii="Arial" w:hAnsi="Arial" w:cs="Arial"/>
                <w:b/>
                <w:sz w:val="21"/>
                <w:szCs w:val="21"/>
              </w:rPr>
              <w:t xml:space="preserve">KEY RESULT AREAS/PRINCIPAL DUTIES AND RESPONSIBILITIES </w:t>
            </w:r>
          </w:p>
        </w:tc>
      </w:tr>
      <w:tr w:rsidR="0087013E" w:rsidRPr="005115C1" w:rsidTr="005115C1">
        <w:tc>
          <w:tcPr>
            <w:tcW w:w="9412" w:type="dxa"/>
            <w:gridSpan w:val="3"/>
            <w:tcBorders>
              <w:bottom w:val="single" w:sz="4" w:space="0" w:color="auto"/>
            </w:tcBorders>
          </w:tcPr>
          <w:p w:rsidR="009420D3" w:rsidRDefault="00BB685C" w:rsidP="009420D3">
            <w:pPr>
              <w:numPr>
                <w:ilvl w:val="0"/>
                <w:numId w:val="35"/>
              </w:numPr>
              <w:tabs>
                <w:tab w:val="left" w:pos="1812"/>
              </w:tabs>
              <w:rPr>
                <w:rFonts w:ascii="Arial" w:hAnsi="Arial" w:cs="Arial"/>
              </w:rPr>
            </w:pPr>
            <w:r w:rsidRPr="005115C1">
              <w:rPr>
                <w:sz w:val="21"/>
                <w:szCs w:val="21"/>
              </w:rPr>
              <w:br w:type="page"/>
            </w:r>
            <w:r w:rsidR="009420D3">
              <w:rPr>
                <w:rFonts w:ascii="Arial" w:hAnsi="Arial" w:cs="Arial"/>
              </w:rPr>
              <w:t xml:space="preserve">To arrive and register patients attending the </w:t>
            </w:r>
            <w:r w:rsidR="00D95F6A">
              <w:rPr>
                <w:rFonts w:ascii="Arial" w:hAnsi="Arial" w:cs="Arial"/>
              </w:rPr>
              <w:t xml:space="preserve">Walk in Centre </w:t>
            </w:r>
            <w:r w:rsidR="009420D3">
              <w:rPr>
                <w:rFonts w:ascii="Arial" w:hAnsi="Arial" w:cs="Arial"/>
              </w:rPr>
              <w:t xml:space="preserve">using the new Trust EPIC computer system ensuring that all information is up to date. The </w:t>
            </w:r>
            <w:r w:rsidR="00D95F6A">
              <w:rPr>
                <w:rFonts w:ascii="Arial" w:hAnsi="Arial" w:cs="Arial"/>
              </w:rPr>
              <w:t xml:space="preserve">Walk in Centre </w:t>
            </w:r>
            <w:r w:rsidR="009420D3">
              <w:rPr>
                <w:rFonts w:ascii="Arial" w:hAnsi="Arial" w:cs="Arial"/>
              </w:rPr>
              <w:t xml:space="preserve">use the ASAP module of EPIC. </w:t>
            </w:r>
          </w:p>
          <w:p w:rsidR="009420D3" w:rsidRPr="00AD3A1C" w:rsidRDefault="009420D3" w:rsidP="009420D3">
            <w:pPr>
              <w:numPr>
                <w:ilvl w:val="0"/>
                <w:numId w:val="35"/>
              </w:numPr>
              <w:tabs>
                <w:tab w:val="left" w:pos="1812"/>
                <w:tab w:val="num" w:pos="2520"/>
              </w:tabs>
              <w:rPr>
                <w:rFonts w:ascii="Arial" w:hAnsi="Arial" w:cs="Arial"/>
              </w:rPr>
            </w:pPr>
            <w:r>
              <w:rPr>
                <w:rFonts w:ascii="Arial" w:hAnsi="Arial" w:cs="Arial"/>
              </w:rPr>
              <w:t xml:space="preserve">To receive telephone calls from </w:t>
            </w:r>
            <w:r w:rsidRPr="00AD3A1C">
              <w:rPr>
                <w:rFonts w:ascii="Arial" w:hAnsi="Arial" w:cs="Arial"/>
              </w:rPr>
              <w:t>the general public, including patients, visitors and relatives, trying to answer questions i.e. patient location with tact, diplomacy and sympathy, whilst adhering to the Trust’s Confidentiality Policy;</w:t>
            </w:r>
          </w:p>
          <w:p w:rsidR="009420D3" w:rsidRPr="00AD3A1C" w:rsidRDefault="009420D3" w:rsidP="009420D3">
            <w:pPr>
              <w:numPr>
                <w:ilvl w:val="0"/>
                <w:numId w:val="35"/>
              </w:numPr>
              <w:tabs>
                <w:tab w:val="left" w:pos="1812"/>
                <w:tab w:val="num" w:pos="2520"/>
              </w:tabs>
              <w:rPr>
                <w:rFonts w:ascii="Arial" w:hAnsi="Arial" w:cs="Arial"/>
              </w:rPr>
            </w:pPr>
            <w:r w:rsidRPr="00AD3A1C">
              <w:rPr>
                <w:rFonts w:ascii="Arial" w:hAnsi="Arial" w:cs="Arial"/>
              </w:rPr>
              <w:t>GP’s and Minor Injury Unit’s</w:t>
            </w:r>
          </w:p>
          <w:p w:rsidR="00BB685C" w:rsidRPr="00D95F6A" w:rsidRDefault="009420D3" w:rsidP="009420D3">
            <w:pPr>
              <w:numPr>
                <w:ilvl w:val="0"/>
                <w:numId w:val="35"/>
              </w:numPr>
              <w:jc w:val="both"/>
              <w:rPr>
                <w:rFonts w:ascii="Arial" w:hAnsi="Arial" w:cs="Arial"/>
                <w:b/>
                <w:bCs/>
                <w:color w:val="000000"/>
              </w:rPr>
            </w:pPr>
            <w:r w:rsidRPr="00AD3A1C">
              <w:rPr>
                <w:rFonts w:ascii="Arial" w:hAnsi="Arial" w:cs="Arial"/>
                <w:color w:val="000000"/>
              </w:rPr>
              <w:t xml:space="preserve">To </w:t>
            </w:r>
            <w:r w:rsidR="00D95F6A">
              <w:rPr>
                <w:rFonts w:ascii="Arial" w:hAnsi="Arial" w:cs="Arial"/>
                <w:color w:val="000000"/>
              </w:rPr>
              <w:t xml:space="preserve">arrive </w:t>
            </w:r>
            <w:r>
              <w:rPr>
                <w:rFonts w:ascii="Arial" w:hAnsi="Arial" w:cs="Arial"/>
                <w:color w:val="000000"/>
              </w:rPr>
              <w:t xml:space="preserve">referrals from 111 as expected patients onto EPIC </w:t>
            </w:r>
          </w:p>
          <w:p w:rsidR="00D95F6A" w:rsidRDefault="00D95F6A" w:rsidP="00D95F6A">
            <w:pPr>
              <w:ind w:left="720"/>
              <w:jc w:val="both"/>
              <w:rPr>
                <w:rFonts w:ascii="Arial" w:hAnsi="Arial" w:cs="Arial"/>
                <w:b/>
                <w:bCs/>
                <w:color w:val="000000"/>
              </w:rPr>
            </w:pPr>
          </w:p>
          <w:p w:rsidR="00D95F6A" w:rsidRPr="00BA2382" w:rsidRDefault="00D95F6A" w:rsidP="00D95F6A">
            <w:pPr>
              <w:ind w:left="720"/>
              <w:jc w:val="both"/>
              <w:rPr>
                <w:rFonts w:ascii="Arial" w:hAnsi="Arial" w:cs="Arial"/>
                <w:b/>
                <w:bCs/>
                <w:color w:val="000000"/>
              </w:rPr>
            </w:pPr>
          </w:p>
          <w:p w:rsidR="00BA2382" w:rsidRPr="00BA2382" w:rsidRDefault="00BA2382" w:rsidP="00BA2382">
            <w:pPr>
              <w:ind w:left="720"/>
              <w:jc w:val="both"/>
              <w:rPr>
                <w:rFonts w:ascii="Arial" w:hAnsi="Arial" w:cs="Arial"/>
                <w:b/>
                <w:bCs/>
                <w:color w:val="000000"/>
              </w:rPr>
            </w:pPr>
          </w:p>
          <w:p w:rsidR="00BA2382" w:rsidRDefault="00BA2382" w:rsidP="00BA2382">
            <w:pPr>
              <w:rPr>
                <w:rFonts w:ascii="Arial" w:hAnsi="Arial" w:cs="Arial"/>
                <w:b/>
              </w:rPr>
            </w:pPr>
            <w:r w:rsidRPr="00AD3A1C">
              <w:rPr>
                <w:rFonts w:ascii="Arial" w:hAnsi="Arial" w:cs="Arial"/>
                <w:b/>
              </w:rPr>
              <w:lastRenderedPageBreak/>
              <w:t>Information</w:t>
            </w:r>
          </w:p>
          <w:p w:rsidR="00BA2382" w:rsidRPr="00AD3A1C" w:rsidRDefault="00BA2382" w:rsidP="00BA2382">
            <w:pPr>
              <w:numPr>
                <w:ilvl w:val="0"/>
                <w:numId w:val="38"/>
              </w:numPr>
              <w:jc w:val="both"/>
              <w:rPr>
                <w:rFonts w:ascii="Arial" w:hAnsi="Arial" w:cs="Arial"/>
                <w:b/>
                <w:bCs/>
                <w:color w:val="000000"/>
              </w:rPr>
            </w:pPr>
            <w:r w:rsidRPr="00AD3A1C">
              <w:rPr>
                <w:rFonts w:ascii="Arial" w:hAnsi="Arial" w:cs="Arial"/>
                <w:color w:val="000000"/>
              </w:rPr>
              <w:t xml:space="preserve">In a courteous and professional manner, ascertain patient’s identification details and accurately enter this information into the </w:t>
            </w:r>
            <w:r w:rsidR="00D95F6A">
              <w:rPr>
                <w:rFonts w:ascii="Arial" w:hAnsi="Arial" w:cs="Arial"/>
                <w:color w:val="000000"/>
              </w:rPr>
              <w:t>Walk in Centre’s computer system</w:t>
            </w:r>
            <w:r w:rsidRPr="00AD3A1C">
              <w:rPr>
                <w:rFonts w:ascii="Arial" w:hAnsi="Arial" w:cs="Arial"/>
                <w:color w:val="000000"/>
              </w:rPr>
              <w:t xml:space="preserve"> in particular ensuring that spellings of names are checked and the correct postcode and GPs are recorded </w:t>
            </w:r>
            <w:r w:rsidRPr="00AD3A1C">
              <w:rPr>
                <w:rFonts w:ascii="Arial" w:hAnsi="Arial" w:cs="Arial"/>
              </w:rPr>
              <w:t>ensuring that double registrations are avoided as far as possible by checking</w:t>
            </w:r>
            <w:r>
              <w:rPr>
                <w:rFonts w:ascii="Arial" w:hAnsi="Arial" w:cs="Arial"/>
              </w:rPr>
              <w:t xml:space="preserve"> against the spine.</w:t>
            </w:r>
          </w:p>
          <w:p w:rsidR="00BA2382" w:rsidRPr="00AD3A1C" w:rsidRDefault="00BA2382" w:rsidP="00D95F6A">
            <w:pPr>
              <w:numPr>
                <w:ilvl w:val="0"/>
                <w:numId w:val="38"/>
              </w:numPr>
              <w:tabs>
                <w:tab w:val="left" w:pos="1812"/>
              </w:tabs>
              <w:rPr>
                <w:rFonts w:ascii="Arial" w:hAnsi="Arial" w:cs="Arial"/>
              </w:rPr>
            </w:pPr>
            <w:r w:rsidRPr="00AD3A1C">
              <w:rPr>
                <w:rFonts w:ascii="Arial" w:hAnsi="Arial" w:cs="Arial"/>
              </w:rPr>
              <w:t xml:space="preserve">To follow the Trust and Departmental policy on registering unknown patients, ensuring that the correct information is entered onto the system and/or the </w:t>
            </w:r>
            <w:proofErr w:type="gramStart"/>
            <w:r w:rsidRPr="00AD3A1C">
              <w:rPr>
                <w:rFonts w:ascii="Arial" w:hAnsi="Arial" w:cs="Arial"/>
              </w:rPr>
              <w:t>patients</w:t>
            </w:r>
            <w:proofErr w:type="gramEnd"/>
            <w:r w:rsidRPr="00AD3A1C">
              <w:rPr>
                <w:rFonts w:ascii="Arial" w:hAnsi="Arial" w:cs="Arial"/>
              </w:rPr>
              <w:t xml:space="preserve"> details are </w:t>
            </w:r>
            <w:r>
              <w:rPr>
                <w:rFonts w:ascii="Arial" w:hAnsi="Arial" w:cs="Arial"/>
              </w:rPr>
              <w:t xml:space="preserve">marked for </w:t>
            </w:r>
            <w:r w:rsidRPr="00AD3A1C">
              <w:rPr>
                <w:rFonts w:ascii="Arial" w:hAnsi="Arial" w:cs="Arial"/>
              </w:rPr>
              <w:t xml:space="preserve">merge </w:t>
            </w:r>
            <w:r>
              <w:rPr>
                <w:rFonts w:ascii="Arial" w:hAnsi="Arial" w:cs="Arial"/>
              </w:rPr>
              <w:t xml:space="preserve">to enable </w:t>
            </w:r>
            <w:r w:rsidRPr="00AD3A1C">
              <w:rPr>
                <w:rFonts w:ascii="Arial" w:hAnsi="Arial" w:cs="Arial"/>
              </w:rPr>
              <w:t>Ward Support</w:t>
            </w:r>
            <w:r>
              <w:rPr>
                <w:rFonts w:ascii="Arial" w:hAnsi="Arial" w:cs="Arial"/>
              </w:rPr>
              <w:t xml:space="preserve"> to update</w:t>
            </w:r>
            <w:r w:rsidRPr="00AD3A1C">
              <w:rPr>
                <w:rFonts w:ascii="Arial" w:hAnsi="Arial" w:cs="Arial"/>
              </w:rPr>
              <w:t>, once the patient is identified.</w:t>
            </w:r>
            <w:r>
              <w:rPr>
                <w:rFonts w:ascii="Arial" w:hAnsi="Arial" w:cs="Arial"/>
              </w:rPr>
              <w:t xml:space="preserve"> </w:t>
            </w:r>
          </w:p>
          <w:p w:rsidR="00D95F6A" w:rsidRDefault="00BA2382" w:rsidP="00D95F6A">
            <w:pPr>
              <w:numPr>
                <w:ilvl w:val="0"/>
                <w:numId w:val="38"/>
              </w:numPr>
              <w:tabs>
                <w:tab w:val="left" w:pos="1812"/>
              </w:tabs>
              <w:rPr>
                <w:rFonts w:ascii="Arial" w:hAnsi="Arial" w:cs="Arial"/>
              </w:rPr>
            </w:pPr>
            <w:r w:rsidRPr="00AD3A1C">
              <w:rPr>
                <w:rFonts w:ascii="Arial" w:hAnsi="Arial" w:cs="Arial"/>
              </w:rPr>
              <w:t>To ensure the security and confidentiality of patient notes and information is maintained at all times as per the Trust’s Information Governance Policies;</w:t>
            </w:r>
          </w:p>
          <w:p w:rsidR="00BA2382" w:rsidRPr="00AD3A1C" w:rsidRDefault="00D95F6A" w:rsidP="00D95F6A">
            <w:pPr>
              <w:numPr>
                <w:ilvl w:val="0"/>
                <w:numId w:val="38"/>
              </w:numPr>
              <w:tabs>
                <w:tab w:val="left" w:pos="1812"/>
              </w:tabs>
              <w:rPr>
                <w:rFonts w:ascii="Arial" w:hAnsi="Arial" w:cs="Arial"/>
              </w:rPr>
            </w:pPr>
            <w:r w:rsidRPr="00AD3A1C">
              <w:rPr>
                <w:rFonts w:ascii="Arial" w:hAnsi="Arial" w:cs="Arial"/>
              </w:rPr>
              <w:t xml:space="preserve"> </w:t>
            </w:r>
          </w:p>
          <w:p w:rsidR="00BA2382" w:rsidRDefault="00BA2382" w:rsidP="00BA2382">
            <w:pPr>
              <w:rPr>
                <w:rFonts w:ascii="Arial" w:hAnsi="Arial" w:cs="Arial"/>
                <w:b/>
              </w:rPr>
            </w:pPr>
            <w:r w:rsidRPr="00AD3A1C">
              <w:rPr>
                <w:rFonts w:ascii="Arial" w:hAnsi="Arial" w:cs="Arial"/>
                <w:b/>
              </w:rPr>
              <w:t>General</w:t>
            </w:r>
          </w:p>
          <w:p w:rsidR="00BA2382" w:rsidRPr="00AD3A1C" w:rsidRDefault="00D95F6A" w:rsidP="00BA2382">
            <w:pPr>
              <w:numPr>
                <w:ilvl w:val="0"/>
                <w:numId w:val="42"/>
              </w:numPr>
              <w:tabs>
                <w:tab w:val="left" w:pos="1812"/>
              </w:tabs>
              <w:rPr>
                <w:rFonts w:ascii="Arial" w:hAnsi="Arial" w:cs="Arial"/>
              </w:rPr>
            </w:pPr>
            <w:r>
              <w:rPr>
                <w:rFonts w:ascii="Arial" w:hAnsi="Arial" w:cs="Arial"/>
              </w:rPr>
              <w:t xml:space="preserve">To work alongside the Emergency Department Reception Team, </w:t>
            </w:r>
            <w:proofErr w:type="gramStart"/>
            <w:r>
              <w:rPr>
                <w:rFonts w:ascii="Arial" w:hAnsi="Arial" w:cs="Arial"/>
              </w:rPr>
              <w:t>providing assistance</w:t>
            </w:r>
            <w:proofErr w:type="gramEnd"/>
            <w:r>
              <w:rPr>
                <w:rFonts w:ascii="Arial" w:hAnsi="Arial" w:cs="Arial"/>
              </w:rPr>
              <w:t xml:space="preserve"> and cover if required.</w:t>
            </w:r>
          </w:p>
          <w:p w:rsidR="00BA2382" w:rsidRPr="00AD3A1C" w:rsidRDefault="00BA2382" w:rsidP="00BA2382">
            <w:pPr>
              <w:numPr>
                <w:ilvl w:val="0"/>
                <w:numId w:val="42"/>
              </w:numPr>
              <w:tabs>
                <w:tab w:val="left" w:pos="1812"/>
              </w:tabs>
              <w:rPr>
                <w:rFonts w:ascii="Arial" w:hAnsi="Arial" w:cs="Arial"/>
              </w:rPr>
            </w:pPr>
            <w:r w:rsidRPr="00AD3A1C">
              <w:rPr>
                <w:rFonts w:ascii="Arial" w:hAnsi="Arial" w:cs="Arial"/>
              </w:rPr>
              <w:t xml:space="preserve">To contribute to a safe working environment by reporting any broken/damaged equipment to the </w:t>
            </w:r>
            <w:r w:rsidR="00D95F6A">
              <w:rPr>
                <w:rFonts w:ascii="Arial" w:hAnsi="Arial" w:cs="Arial"/>
              </w:rPr>
              <w:t>Lead Nurse Practitioner for the Walk in Centre</w:t>
            </w:r>
            <w:r w:rsidRPr="00AD3A1C">
              <w:rPr>
                <w:rFonts w:ascii="Arial" w:hAnsi="Arial" w:cs="Arial"/>
              </w:rPr>
              <w:t>;</w:t>
            </w:r>
          </w:p>
          <w:p w:rsidR="00BA2382" w:rsidRPr="00AD3A1C" w:rsidRDefault="00BA2382" w:rsidP="00BA2382">
            <w:pPr>
              <w:numPr>
                <w:ilvl w:val="0"/>
                <w:numId w:val="42"/>
              </w:numPr>
              <w:tabs>
                <w:tab w:val="left" w:pos="1812"/>
              </w:tabs>
              <w:rPr>
                <w:rFonts w:ascii="Arial" w:hAnsi="Arial" w:cs="Arial"/>
              </w:rPr>
            </w:pPr>
            <w:r w:rsidRPr="00AD3A1C">
              <w:rPr>
                <w:rFonts w:ascii="Arial" w:hAnsi="Arial" w:cs="Arial"/>
              </w:rPr>
              <w:t>To participate in the Trust performance, planning and review system;</w:t>
            </w:r>
          </w:p>
          <w:p w:rsidR="00BA2382" w:rsidRPr="00AD3A1C" w:rsidRDefault="00BA2382" w:rsidP="00BA2382">
            <w:pPr>
              <w:numPr>
                <w:ilvl w:val="0"/>
                <w:numId w:val="42"/>
              </w:numPr>
              <w:tabs>
                <w:tab w:val="left" w:pos="1812"/>
              </w:tabs>
              <w:rPr>
                <w:rFonts w:ascii="Arial" w:hAnsi="Arial" w:cs="Arial"/>
              </w:rPr>
            </w:pPr>
            <w:r w:rsidRPr="00AD3A1C">
              <w:rPr>
                <w:rFonts w:ascii="Arial" w:hAnsi="Arial" w:cs="Arial"/>
              </w:rPr>
              <w:t>To participate in the Trust Health Records Accreditation Programme and visit;</w:t>
            </w:r>
          </w:p>
          <w:p w:rsidR="00BA2382" w:rsidRPr="00AD3A1C" w:rsidRDefault="00BA2382" w:rsidP="00BA2382">
            <w:pPr>
              <w:numPr>
                <w:ilvl w:val="0"/>
                <w:numId w:val="42"/>
              </w:numPr>
              <w:tabs>
                <w:tab w:val="left" w:pos="1812"/>
              </w:tabs>
              <w:rPr>
                <w:rFonts w:ascii="Arial" w:hAnsi="Arial" w:cs="Arial"/>
              </w:rPr>
            </w:pPr>
            <w:r w:rsidRPr="00AD3A1C">
              <w:rPr>
                <w:rFonts w:ascii="Arial" w:hAnsi="Arial" w:cs="Arial"/>
              </w:rPr>
              <w:t xml:space="preserve">To participate in the </w:t>
            </w:r>
            <w:r>
              <w:rPr>
                <w:rFonts w:ascii="Arial" w:hAnsi="Arial" w:cs="Arial"/>
              </w:rPr>
              <w:t>mandatory annual training</w:t>
            </w:r>
          </w:p>
          <w:p w:rsidR="00BA2382" w:rsidRPr="009420D3" w:rsidRDefault="00BA2382" w:rsidP="00BA2382">
            <w:pPr>
              <w:numPr>
                <w:ilvl w:val="0"/>
                <w:numId w:val="42"/>
              </w:numPr>
              <w:tabs>
                <w:tab w:val="left" w:pos="1812"/>
              </w:tabs>
              <w:rPr>
                <w:rFonts w:ascii="Arial" w:hAnsi="Arial" w:cs="Arial"/>
                <w:b/>
                <w:bCs/>
                <w:color w:val="000000"/>
              </w:rPr>
            </w:pPr>
            <w:r w:rsidRPr="00BA2382">
              <w:rPr>
                <w:rFonts w:ascii="Arial" w:hAnsi="Arial" w:cs="Arial"/>
              </w:rPr>
              <w:t xml:space="preserve">Any other duties appropriate to the grade as may be required by the </w:t>
            </w:r>
            <w:r w:rsidR="00D95F6A">
              <w:rPr>
                <w:rFonts w:ascii="Arial" w:hAnsi="Arial" w:cs="Arial"/>
              </w:rPr>
              <w:t>Walk in Centre /</w:t>
            </w:r>
            <w:r w:rsidRPr="00BA2382">
              <w:rPr>
                <w:rFonts w:ascii="Arial" w:hAnsi="Arial" w:cs="Arial"/>
              </w:rPr>
              <w:t>Administration Services Manager/Administration Line Manager.</w:t>
            </w:r>
          </w:p>
        </w:tc>
      </w:tr>
      <w:tr w:rsidR="0087013E" w:rsidRPr="005115C1" w:rsidTr="005115C1">
        <w:tc>
          <w:tcPr>
            <w:tcW w:w="9412" w:type="dxa"/>
            <w:gridSpan w:val="3"/>
            <w:shd w:val="clear" w:color="auto" w:fill="002060"/>
          </w:tcPr>
          <w:p w:rsidR="0087013E" w:rsidRPr="005115C1" w:rsidRDefault="00BB685C" w:rsidP="00B43B32">
            <w:pPr>
              <w:rPr>
                <w:rFonts w:ascii="Arial" w:hAnsi="Arial" w:cs="Arial"/>
                <w:sz w:val="21"/>
                <w:szCs w:val="21"/>
              </w:rPr>
            </w:pPr>
            <w:r w:rsidRPr="005115C1">
              <w:rPr>
                <w:sz w:val="21"/>
                <w:szCs w:val="21"/>
              </w:rPr>
              <w:lastRenderedPageBreak/>
              <w:br w:type="page"/>
            </w:r>
            <w:r w:rsidR="00D44AB0" w:rsidRPr="005115C1">
              <w:rPr>
                <w:rFonts w:ascii="Arial" w:hAnsi="Arial" w:cs="Arial"/>
                <w:b/>
                <w:sz w:val="21"/>
                <w:szCs w:val="21"/>
              </w:rPr>
              <w:t>COMMUNICATION/</w:t>
            </w:r>
            <w:r w:rsidR="0087013E" w:rsidRPr="005115C1">
              <w:rPr>
                <w:rFonts w:ascii="Arial" w:hAnsi="Arial" w:cs="Arial"/>
                <w:b/>
                <w:sz w:val="21"/>
                <w:szCs w:val="21"/>
              </w:rPr>
              <w:t xml:space="preserve">RELATIONSHIP SKILLS </w:t>
            </w:r>
          </w:p>
        </w:tc>
      </w:tr>
      <w:tr w:rsidR="0087013E" w:rsidRPr="005115C1" w:rsidTr="005115C1">
        <w:trPr>
          <w:trHeight w:val="1269"/>
        </w:trPr>
        <w:tc>
          <w:tcPr>
            <w:tcW w:w="9412" w:type="dxa"/>
            <w:gridSpan w:val="3"/>
            <w:tcBorders>
              <w:bottom w:val="single" w:sz="4" w:space="0" w:color="auto"/>
            </w:tcBorders>
          </w:tcPr>
          <w:p w:rsidR="00BA2382" w:rsidRPr="00AD3A1C" w:rsidRDefault="00BA2382" w:rsidP="00BA2382">
            <w:pPr>
              <w:rPr>
                <w:rFonts w:ascii="Arial" w:hAnsi="Arial" w:cs="Arial"/>
                <w:b/>
              </w:rPr>
            </w:pPr>
            <w:r w:rsidRPr="00AD3A1C">
              <w:rPr>
                <w:rFonts w:ascii="Arial" w:hAnsi="Arial" w:cs="Arial"/>
                <w:b/>
              </w:rPr>
              <w:t>Patient contact</w:t>
            </w:r>
          </w:p>
          <w:p w:rsidR="00BA2382" w:rsidRPr="00AD3A1C" w:rsidRDefault="00BA2382" w:rsidP="00BA2382">
            <w:pPr>
              <w:pStyle w:val="BodyTextIndent"/>
              <w:numPr>
                <w:ilvl w:val="0"/>
                <w:numId w:val="28"/>
              </w:numPr>
              <w:spacing w:after="0"/>
              <w:rPr>
                <w:rFonts w:ascii="Arial" w:hAnsi="Arial" w:cs="Arial"/>
              </w:rPr>
            </w:pPr>
            <w:r w:rsidRPr="00AD3A1C">
              <w:rPr>
                <w:rFonts w:ascii="Arial" w:hAnsi="Arial" w:cs="Arial"/>
              </w:rPr>
              <w:t xml:space="preserve">To be based in a </w:t>
            </w:r>
            <w:r>
              <w:rPr>
                <w:rFonts w:ascii="Arial" w:hAnsi="Arial" w:cs="Arial"/>
              </w:rPr>
              <w:t xml:space="preserve">fully enclosed </w:t>
            </w:r>
            <w:r w:rsidRPr="00AD3A1C">
              <w:rPr>
                <w:rFonts w:ascii="Arial" w:hAnsi="Arial" w:cs="Arial"/>
              </w:rPr>
              <w:t xml:space="preserve">secure reception desk in the </w:t>
            </w:r>
            <w:r w:rsidR="00D95F6A">
              <w:rPr>
                <w:rFonts w:ascii="Arial" w:hAnsi="Arial" w:cs="Arial"/>
              </w:rPr>
              <w:t xml:space="preserve">Walk in Centre </w:t>
            </w:r>
            <w:r w:rsidRPr="00AD3A1C">
              <w:rPr>
                <w:rFonts w:ascii="Arial" w:hAnsi="Arial" w:cs="Arial"/>
              </w:rPr>
              <w:t xml:space="preserve">and deal with difficult/distressed patients, relatives and visitors face to face with tact and sympathy. </w:t>
            </w:r>
          </w:p>
          <w:p w:rsidR="00BA2382" w:rsidRPr="00AD3A1C" w:rsidRDefault="00BA2382" w:rsidP="00BA2382">
            <w:pPr>
              <w:numPr>
                <w:ilvl w:val="0"/>
                <w:numId w:val="28"/>
              </w:numPr>
              <w:tabs>
                <w:tab w:val="left" w:pos="1812"/>
              </w:tabs>
              <w:rPr>
                <w:rFonts w:ascii="Arial" w:hAnsi="Arial" w:cs="Arial"/>
              </w:rPr>
            </w:pPr>
            <w:r w:rsidRPr="00AD3A1C">
              <w:rPr>
                <w:rFonts w:ascii="Arial" w:hAnsi="Arial" w:cs="Arial"/>
              </w:rPr>
              <w:t>To alert the clinical staff immediately if a patient appears to suddenly deteriorate/become unwell.</w:t>
            </w:r>
          </w:p>
          <w:p w:rsidR="00263BA4" w:rsidRPr="00BA2382" w:rsidRDefault="00BA2382" w:rsidP="00BA2382">
            <w:pPr>
              <w:numPr>
                <w:ilvl w:val="0"/>
                <w:numId w:val="28"/>
              </w:numPr>
              <w:tabs>
                <w:tab w:val="left" w:pos="1812"/>
              </w:tabs>
              <w:rPr>
                <w:rFonts w:ascii="Arial" w:hAnsi="Arial" w:cs="Arial"/>
              </w:rPr>
            </w:pPr>
            <w:r w:rsidRPr="00AD3A1C">
              <w:rPr>
                <w:rFonts w:ascii="Arial" w:hAnsi="Arial" w:cs="Arial"/>
              </w:rPr>
              <w:t>To assist with maintaining the security and dignity of patients in the Department by using the Security Access intercom system according to the correct procedure, ensuring that only authorised personnel have access to the department and that any visitors/relatives are shown through to the relevant area when appropriate.</w:t>
            </w:r>
          </w:p>
        </w:tc>
      </w:tr>
      <w:tr w:rsidR="00BB685C" w:rsidRPr="005115C1" w:rsidTr="005115C1">
        <w:tc>
          <w:tcPr>
            <w:tcW w:w="9412" w:type="dxa"/>
            <w:gridSpan w:val="3"/>
            <w:shd w:val="clear" w:color="auto" w:fill="002060"/>
          </w:tcPr>
          <w:p w:rsidR="00BB685C" w:rsidRPr="005115C1" w:rsidRDefault="00BB685C" w:rsidP="00BB685C">
            <w:pPr>
              <w:rPr>
                <w:rFonts w:ascii="Arial" w:hAnsi="Arial" w:cs="Arial"/>
                <w:sz w:val="21"/>
                <w:szCs w:val="21"/>
              </w:rPr>
            </w:pPr>
            <w:r w:rsidRPr="005115C1">
              <w:rPr>
                <w:rFonts w:ascii="Arial" w:hAnsi="Arial" w:cs="Arial"/>
                <w:b/>
                <w:sz w:val="21"/>
                <w:szCs w:val="21"/>
              </w:rPr>
              <w:t>ANALYSIS AND JUDGEMENT</w:t>
            </w:r>
          </w:p>
        </w:tc>
      </w:tr>
      <w:tr w:rsidR="00BB685C" w:rsidRPr="005115C1" w:rsidTr="005115C1">
        <w:tc>
          <w:tcPr>
            <w:tcW w:w="9412" w:type="dxa"/>
            <w:gridSpan w:val="3"/>
            <w:tcBorders>
              <w:bottom w:val="single" w:sz="4" w:space="0" w:color="auto"/>
            </w:tcBorders>
          </w:tcPr>
          <w:p w:rsidR="009420D3" w:rsidRDefault="009420D3" w:rsidP="009420D3">
            <w:pPr>
              <w:numPr>
                <w:ilvl w:val="0"/>
                <w:numId w:val="33"/>
              </w:numPr>
              <w:jc w:val="both"/>
              <w:rPr>
                <w:rFonts w:ascii="Arial" w:hAnsi="Arial" w:cs="Arial"/>
                <w:color w:val="000000"/>
              </w:rPr>
            </w:pPr>
            <w:r w:rsidRPr="00AD3A1C">
              <w:rPr>
                <w:rFonts w:ascii="Arial" w:hAnsi="Arial" w:cs="Arial"/>
                <w:color w:val="000000"/>
              </w:rPr>
              <w:t xml:space="preserve">To liaise with the </w:t>
            </w:r>
            <w:r w:rsidR="00D95F6A">
              <w:rPr>
                <w:rFonts w:ascii="Arial" w:hAnsi="Arial" w:cs="Arial"/>
                <w:color w:val="000000"/>
              </w:rPr>
              <w:t xml:space="preserve">Nurse Practitioners </w:t>
            </w:r>
            <w:r w:rsidRPr="00AD3A1C">
              <w:rPr>
                <w:rFonts w:ascii="Arial" w:hAnsi="Arial" w:cs="Arial"/>
                <w:color w:val="000000"/>
              </w:rPr>
              <w:t>and alert the Clinical Staff immediately if a patient is visibly deteriorating at the desk – i.e. chest pain and unable to speak/breath.</w:t>
            </w:r>
          </w:p>
          <w:p w:rsidR="00BB685C" w:rsidRPr="009420D3" w:rsidRDefault="009420D3" w:rsidP="009420D3">
            <w:pPr>
              <w:numPr>
                <w:ilvl w:val="0"/>
                <w:numId w:val="33"/>
              </w:numPr>
              <w:jc w:val="both"/>
              <w:rPr>
                <w:rFonts w:ascii="Arial" w:hAnsi="Arial" w:cs="Arial"/>
                <w:color w:val="000000"/>
              </w:rPr>
            </w:pPr>
            <w:r w:rsidRPr="00AD3A1C">
              <w:rPr>
                <w:rFonts w:ascii="Arial" w:hAnsi="Arial" w:cs="Arial"/>
                <w:color w:val="000000"/>
              </w:rPr>
              <w:t xml:space="preserve">To participate in various department audits </w:t>
            </w:r>
            <w:r>
              <w:rPr>
                <w:rFonts w:ascii="Arial" w:hAnsi="Arial" w:cs="Arial"/>
                <w:color w:val="000000"/>
              </w:rPr>
              <w:t>when required.</w:t>
            </w:r>
          </w:p>
        </w:tc>
      </w:tr>
      <w:tr w:rsidR="00BB685C" w:rsidRPr="005115C1" w:rsidTr="005115C1">
        <w:tc>
          <w:tcPr>
            <w:tcW w:w="9412" w:type="dxa"/>
            <w:gridSpan w:val="3"/>
            <w:shd w:val="clear" w:color="auto" w:fill="002060"/>
          </w:tcPr>
          <w:p w:rsidR="00BB685C" w:rsidRPr="005115C1" w:rsidRDefault="00BB685C" w:rsidP="00BB685C">
            <w:pPr>
              <w:rPr>
                <w:rFonts w:ascii="Arial" w:hAnsi="Arial" w:cs="Arial"/>
                <w:sz w:val="21"/>
                <w:szCs w:val="21"/>
              </w:rPr>
            </w:pPr>
            <w:r w:rsidRPr="005115C1">
              <w:rPr>
                <w:rFonts w:ascii="Arial" w:hAnsi="Arial" w:cs="Arial"/>
                <w:b/>
                <w:sz w:val="21"/>
                <w:szCs w:val="21"/>
              </w:rPr>
              <w:t xml:space="preserve">GOVERNANCE </w:t>
            </w:r>
          </w:p>
        </w:tc>
      </w:tr>
      <w:tr w:rsidR="00BB685C" w:rsidRPr="005115C1" w:rsidTr="005115C1">
        <w:tc>
          <w:tcPr>
            <w:tcW w:w="9412" w:type="dxa"/>
            <w:gridSpan w:val="3"/>
            <w:tcBorders>
              <w:bottom w:val="single" w:sz="4" w:space="0" w:color="auto"/>
            </w:tcBorders>
          </w:tcPr>
          <w:p w:rsidR="00BA2382" w:rsidRPr="00AD3A1C" w:rsidRDefault="00BA2382" w:rsidP="00BA2382">
            <w:pPr>
              <w:numPr>
                <w:ilvl w:val="0"/>
                <w:numId w:val="22"/>
              </w:numPr>
              <w:rPr>
                <w:rFonts w:ascii="Arial" w:hAnsi="Arial" w:cs="Arial"/>
              </w:rPr>
            </w:pPr>
            <w:r w:rsidRPr="00AD3A1C">
              <w:rPr>
                <w:rFonts w:ascii="Arial" w:hAnsi="Arial" w:cs="Arial"/>
              </w:rPr>
              <w:t xml:space="preserve">To work </w:t>
            </w:r>
            <w:r>
              <w:rPr>
                <w:rFonts w:ascii="Arial" w:hAnsi="Arial" w:cs="Arial"/>
              </w:rPr>
              <w:t>in</w:t>
            </w:r>
            <w:r w:rsidRPr="00AD3A1C">
              <w:rPr>
                <w:rFonts w:ascii="Arial" w:hAnsi="Arial" w:cs="Arial"/>
              </w:rPr>
              <w:t xml:space="preserve"> line with Trust Policies and procedures.</w:t>
            </w:r>
          </w:p>
          <w:p w:rsidR="00BB685C" w:rsidRPr="00BA2382" w:rsidRDefault="00BA2382" w:rsidP="00BA2382">
            <w:pPr>
              <w:numPr>
                <w:ilvl w:val="0"/>
                <w:numId w:val="22"/>
              </w:numPr>
              <w:rPr>
                <w:rFonts w:ascii="Arial" w:hAnsi="Arial" w:cs="Arial"/>
              </w:rPr>
            </w:pPr>
            <w:r w:rsidRPr="00AD3A1C">
              <w:rPr>
                <w:rFonts w:ascii="Arial" w:hAnsi="Arial" w:cs="Arial"/>
              </w:rPr>
              <w:t>Line Manager available within hours, post holde</w:t>
            </w:r>
            <w:r>
              <w:rPr>
                <w:rFonts w:ascii="Arial" w:hAnsi="Arial" w:cs="Arial"/>
              </w:rPr>
              <w:t>r to report to</w:t>
            </w:r>
            <w:r w:rsidRPr="00AD3A1C">
              <w:rPr>
                <w:rFonts w:ascii="Arial" w:hAnsi="Arial" w:cs="Arial"/>
              </w:rPr>
              <w:t xml:space="preserve"> Nurse in Charge out of hours.</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t>RESOURCE MANAGEMENT</w:t>
            </w:r>
          </w:p>
        </w:tc>
      </w:tr>
      <w:tr w:rsidR="00550FCB" w:rsidRPr="005115C1" w:rsidTr="005115C1">
        <w:tc>
          <w:tcPr>
            <w:tcW w:w="9412" w:type="dxa"/>
            <w:gridSpan w:val="3"/>
            <w:tcBorders>
              <w:bottom w:val="single" w:sz="4" w:space="0" w:color="auto"/>
            </w:tcBorders>
          </w:tcPr>
          <w:p w:rsidR="00550FCB" w:rsidRPr="00BA2382" w:rsidRDefault="00BA2382" w:rsidP="00BA2382">
            <w:pPr>
              <w:numPr>
                <w:ilvl w:val="0"/>
                <w:numId w:val="22"/>
              </w:numPr>
              <w:tabs>
                <w:tab w:val="left" w:pos="1812"/>
              </w:tabs>
              <w:rPr>
                <w:rFonts w:ascii="Arial" w:hAnsi="Arial" w:cs="Arial"/>
              </w:rPr>
            </w:pPr>
            <w:r w:rsidRPr="00AD3A1C">
              <w:rPr>
                <w:rFonts w:ascii="Arial" w:hAnsi="Arial" w:cs="Arial"/>
              </w:rPr>
              <w:t>Ensuring stocks of stationery are available at all time</w:t>
            </w:r>
            <w:r>
              <w:rPr>
                <w:rFonts w:ascii="Arial" w:hAnsi="Arial" w:cs="Arial"/>
              </w:rPr>
              <w:t>s</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t xml:space="preserve">TRUSTWIDE RESPONSIBILITIES </w:t>
            </w:r>
          </w:p>
        </w:tc>
      </w:tr>
      <w:tr w:rsidR="00550FCB" w:rsidRPr="005115C1" w:rsidTr="005115C1">
        <w:tc>
          <w:tcPr>
            <w:tcW w:w="9412" w:type="dxa"/>
            <w:gridSpan w:val="3"/>
            <w:tcBorders>
              <w:bottom w:val="single" w:sz="4" w:space="0" w:color="auto"/>
            </w:tcBorders>
          </w:tcPr>
          <w:p w:rsidR="00BA2382" w:rsidRPr="00AD3A1C" w:rsidRDefault="00BA2382" w:rsidP="00BA2382">
            <w:pPr>
              <w:numPr>
                <w:ilvl w:val="0"/>
                <w:numId w:val="19"/>
              </w:numPr>
              <w:tabs>
                <w:tab w:val="left" w:pos="1812"/>
              </w:tabs>
              <w:rPr>
                <w:rFonts w:ascii="Arial" w:hAnsi="Arial" w:cs="Arial"/>
              </w:rPr>
            </w:pPr>
            <w:r w:rsidRPr="00AD3A1C">
              <w:rPr>
                <w:rFonts w:ascii="Arial" w:hAnsi="Arial" w:cs="Arial"/>
              </w:rPr>
              <w:t>Actively contribute to the smooth running of the service by ensuring harmonious working relationships with all colleagues and assisting colleagues as and when necessary.</w:t>
            </w:r>
          </w:p>
          <w:p w:rsidR="00BA2382" w:rsidRPr="00AD3A1C" w:rsidRDefault="00BA2382" w:rsidP="00BA2382">
            <w:pPr>
              <w:numPr>
                <w:ilvl w:val="0"/>
                <w:numId w:val="19"/>
              </w:numPr>
              <w:tabs>
                <w:tab w:val="left" w:pos="1812"/>
              </w:tabs>
              <w:rPr>
                <w:rFonts w:ascii="Arial" w:hAnsi="Arial" w:cs="Arial"/>
              </w:rPr>
            </w:pPr>
            <w:r w:rsidRPr="00AD3A1C">
              <w:rPr>
                <w:rFonts w:ascii="Arial" w:hAnsi="Arial" w:cs="Arial"/>
              </w:rPr>
              <w:t>Assist with contacting colleagues to arrange cove</w:t>
            </w:r>
            <w:r>
              <w:rPr>
                <w:rFonts w:ascii="Arial" w:hAnsi="Arial" w:cs="Arial"/>
              </w:rPr>
              <w:t xml:space="preserve">r </w:t>
            </w:r>
          </w:p>
          <w:p w:rsidR="00BA2382" w:rsidRPr="00AD3A1C" w:rsidRDefault="00BA2382" w:rsidP="00BA2382">
            <w:pPr>
              <w:numPr>
                <w:ilvl w:val="0"/>
                <w:numId w:val="19"/>
              </w:numPr>
              <w:tabs>
                <w:tab w:val="left" w:pos="1812"/>
              </w:tabs>
              <w:rPr>
                <w:rFonts w:ascii="Arial" w:hAnsi="Arial" w:cs="Arial"/>
              </w:rPr>
            </w:pPr>
            <w:r w:rsidRPr="00AD3A1C">
              <w:rPr>
                <w:rFonts w:ascii="Arial" w:hAnsi="Arial" w:cs="Arial"/>
              </w:rPr>
              <w:t>Assist with on the job training of new staff when appropriate</w:t>
            </w:r>
          </w:p>
          <w:p w:rsidR="00550FCB" w:rsidRPr="005115C1" w:rsidRDefault="00BA2382" w:rsidP="00BA2382">
            <w:pPr>
              <w:numPr>
                <w:ilvl w:val="0"/>
                <w:numId w:val="19"/>
              </w:numPr>
              <w:jc w:val="both"/>
              <w:rPr>
                <w:rFonts w:ascii="Arial" w:eastAsia="Times New Roman" w:hAnsi="Arial" w:cs="Arial"/>
                <w:sz w:val="21"/>
                <w:szCs w:val="21"/>
              </w:rPr>
            </w:pPr>
            <w:r w:rsidRPr="00AD3A1C">
              <w:rPr>
                <w:rFonts w:ascii="Arial" w:hAnsi="Arial" w:cs="Arial"/>
              </w:rPr>
              <w:t xml:space="preserve">To undertake additional hours </w:t>
            </w:r>
            <w:r w:rsidR="00D95F6A">
              <w:rPr>
                <w:rFonts w:ascii="Arial" w:hAnsi="Arial" w:cs="Arial"/>
              </w:rPr>
              <w:t xml:space="preserve">at the Walk in Centre, Emergency Department and Honiton MIU </w:t>
            </w:r>
            <w:r w:rsidRPr="00AD3A1C">
              <w:rPr>
                <w:rFonts w:ascii="Arial" w:hAnsi="Arial" w:cs="Arial"/>
              </w:rPr>
              <w:t xml:space="preserve">to help cover </w:t>
            </w:r>
            <w:proofErr w:type="gramStart"/>
            <w:r w:rsidRPr="00AD3A1C">
              <w:rPr>
                <w:rFonts w:ascii="Arial" w:hAnsi="Arial" w:cs="Arial"/>
              </w:rPr>
              <w:t>colleagues</w:t>
            </w:r>
            <w:proofErr w:type="gramEnd"/>
            <w:r>
              <w:rPr>
                <w:rFonts w:ascii="Arial" w:hAnsi="Arial" w:cs="Arial"/>
              </w:rPr>
              <w:t xml:space="preserve"> </w:t>
            </w:r>
            <w:r w:rsidRPr="00AD3A1C">
              <w:rPr>
                <w:rFonts w:ascii="Arial" w:hAnsi="Arial" w:cs="Arial"/>
              </w:rPr>
              <w:t>annual leave</w:t>
            </w:r>
            <w:r>
              <w:rPr>
                <w:rFonts w:ascii="Arial" w:hAnsi="Arial" w:cs="Arial"/>
              </w:rPr>
              <w:t>/sickness</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t xml:space="preserve">OTHER RESPONSIBILITIES </w:t>
            </w:r>
          </w:p>
        </w:tc>
      </w:tr>
      <w:tr w:rsidR="00550FCB" w:rsidRPr="005115C1" w:rsidTr="005115C1">
        <w:tc>
          <w:tcPr>
            <w:tcW w:w="9412" w:type="dxa"/>
            <w:gridSpan w:val="3"/>
            <w:tcBorders>
              <w:bottom w:val="single" w:sz="4" w:space="0" w:color="auto"/>
            </w:tcBorders>
          </w:tcPr>
          <w:p w:rsidR="00BA2382" w:rsidRPr="00BA2382" w:rsidRDefault="00BA2382" w:rsidP="00BA2382">
            <w:pPr>
              <w:pStyle w:val="ListParagraph"/>
              <w:numPr>
                <w:ilvl w:val="0"/>
                <w:numId w:val="19"/>
              </w:numPr>
              <w:jc w:val="both"/>
              <w:rPr>
                <w:rFonts w:ascii="Arial" w:hAnsi="Arial" w:cs="Arial"/>
              </w:rPr>
            </w:pPr>
            <w:r w:rsidRPr="00BA2382">
              <w:rPr>
                <w:rFonts w:ascii="Arial" w:hAnsi="Arial" w:cs="Arial"/>
              </w:rPr>
              <w:t>To take part in regular performance appraisal</w:t>
            </w:r>
          </w:p>
          <w:p w:rsidR="00BA2382" w:rsidRPr="00BA2382" w:rsidRDefault="00BA2382" w:rsidP="00BA2382">
            <w:pPr>
              <w:pStyle w:val="ListParagraph"/>
              <w:numPr>
                <w:ilvl w:val="0"/>
                <w:numId w:val="19"/>
              </w:numPr>
              <w:jc w:val="both"/>
              <w:rPr>
                <w:rFonts w:ascii="Arial" w:hAnsi="Arial" w:cs="Arial"/>
              </w:rPr>
            </w:pPr>
            <w:r w:rsidRPr="00BA2382">
              <w:rPr>
                <w:rFonts w:ascii="Arial" w:hAnsi="Arial" w:cs="Arial"/>
              </w:rPr>
              <w:t>To undertake any training required in order to maintain competency including mandatory training, i.e. Fire, Manual Handling</w:t>
            </w:r>
          </w:p>
          <w:p w:rsidR="00BA2382" w:rsidRPr="00BA2382" w:rsidRDefault="00BA2382" w:rsidP="00BA2382">
            <w:pPr>
              <w:pStyle w:val="ListParagraph"/>
              <w:numPr>
                <w:ilvl w:val="0"/>
                <w:numId w:val="19"/>
              </w:numPr>
              <w:jc w:val="both"/>
              <w:rPr>
                <w:rFonts w:ascii="Arial" w:hAnsi="Arial" w:cs="Arial"/>
                <w:b/>
              </w:rPr>
            </w:pPr>
            <w:r w:rsidRPr="00BA2382">
              <w:rPr>
                <w:rFonts w:ascii="Arial" w:hAnsi="Arial" w:cs="Arial"/>
              </w:rPr>
              <w:t xml:space="preserve">To contribute to and work within a safe working environment </w:t>
            </w:r>
          </w:p>
          <w:p w:rsidR="00550FCB" w:rsidRPr="00BA2382" w:rsidRDefault="00BA2382" w:rsidP="00BA2382">
            <w:pPr>
              <w:pStyle w:val="ListParagraph"/>
              <w:numPr>
                <w:ilvl w:val="0"/>
                <w:numId w:val="19"/>
              </w:numPr>
              <w:jc w:val="both"/>
              <w:rPr>
                <w:rFonts w:ascii="Arial" w:hAnsi="Arial" w:cs="Arial"/>
                <w:b/>
              </w:rPr>
            </w:pPr>
            <w:r w:rsidRPr="00BA2382">
              <w:rPr>
                <w:rFonts w:ascii="Arial" w:hAnsi="Arial" w:cs="Arial"/>
              </w:rPr>
              <w:lastRenderedPageBreak/>
              <w:t>The post holder is expected to comply with Trust Infection Control Policies and conduct him/herself at all times in such a manner as to minimise the risk of healthcare associated infection.</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lastRenderedPageBreak/>
              <w:t xml:space="preserve">THE TRUST- VISION AND VALUES </w:t>
            </w:r>
          </w:p>
        </w:tc>
      </w:tr>
      <w:tr w:rsidR="00550FCB" w:rsidRPr="005115C1" w:rsidTr="005115C1">
        <w:tc>
          <w:tcPr>
            <w:tcW w:w="9412" w:type="dxa"/>
            <w:gridSpan w:val="3"/>
            <w:tcBorders>
              <w:bottom w:val="single" w:sz="4" w:space="0" w:color="auto"/>
            </w:tcBorders>
          </w:tcPr>
          <w:p w:rsidR="00550FCB" w:rsidRPr="005115C1" w:rsidRDefault="00550FCB" w:rsidP="00550FCB">
            <w:pPr>
              <w:rPr>
                <w:rFonts w:ascii="Arial" w:hAnsi="Arial" w:cs="Arial"/>
                <w:sz w:val="21"/>
                <w:szCs w:val="21"/>
              </w:rPr>
            </w:pPr>
            <w:r w:rsidRPr="005115C1">
              <w:rPr>
                <w:rFonts w:ascii="Arial" w:hAnsi="Arial" w:cs="Arial"/>
                <w:sz w:val="21"/>
                <w:szCs w:val="21"/>
              </w:rPr>
              <w:t xml:space="preserve">Our vision is to provide safe, high quality seamless services delivered with courtesy and respect. To achieve our </w:t>
            </w:r>
            <w:proofErr w:type="gramStart"/>
            <w:r w:rsidRPr="005115C1">
              <w:rPr>
                <w:rFonts w:ascii="Arial" w:hAnsi="Arial" w:cs="Arial"/>
                <w:sz w:val="21"/>
                <w:szCs w:val="21"/>
              </w:rPr>
              <w:t>vision</w:t>
            </w:r>
            <w:proofErr w:type="gramEnd"/>
            <w:r w:rsidRPr="005115C1">
              <w:rPr>
                <w:rFonts w:ascii="Arial" w:hAnsi="Arial" w:cs="Arial"/>
                <w:sz w:val="21"/>
                <w:szCs w:val="21"/>
              </w:rPr>
              <w:t xml:space="preserve"> we expect all our staff to uphold our Trust values. Our Trust values are:</w:t>
            </w:r>
          </w:p>
          <w:p w:rsidR="00550FCB" w:rsidRPr="005115C1" w:rsidRDefault="00550FCB" w:rsidP="00550FCB">
            <w:pPr>
              <w:rPr>
                <w:rFonts w:ascii="Arial" w:hAnsi="Arial" w:cs="Arial"/>
                <w:sz w:val="21"/>
                <w:szCs w:val="21"/>
              </w:rPr>
            </w:pPr>
          </w:p>
          <w:p w:rsidR="00550FCB" w:rsidRPr="005115C1" w:rsidRDefault="00550FCB" w:rsidP="00550FCB">
            <w:pPr>
              <w:pStyle w:val="ListParagraph"/>
              <w:numPr>
                <w:ilvl w:val="0"/>
                <w:numId w:val="26"/>
              </w:numPr>
              <w:rPr>
                <w:rFonts w:ascii="Arial" w:hAnsi="Arial" w:cs="Arial"/>
                <w:sz w:val="21"/>
                <w:szCs w:val="21"/>
              </w:rPr>
            </w:pPr>
            <w:r w:rsidRPr="005115C1">
              <w:rPr>
                <w:rFonts w:ascii="Arial" w:hAnsi="Arial" w:cs="Arial"/>
                <w:sz w:val="21"/>
                <w:szCs w:val="21"/>
              </w:rPr>
              <w:t>Honesty, Openness &amp; Integrity</w:t>
            </w:r>
          </w:p>
          <w:p w:rsidR="00550FCB" w:rsidRPr="005115C1" w:rsidRDefault="00550FCB" w:rsidP="00550FCB">
            <w:pPr>
              <w:pStyle w:val="ListParagraph"/>
              <w:numPr>
                <w:ilvl w:val="0"/>
                <w:numId w:val="26"/>
              </w:numPr>
              <w:rPr>
                <w:rFonts w:ascii="Arial" w:hAnsi="Arial" w:cs="Arial"/>
                <w:sz w:val="21"/>
                <w:szCs w:val="21"/>
              </w:rPr>
            </w:pPr>
            <w:r w:rsidRPr="005115C1">
              <w:rPr>
                <w:rFonts w:ascii="Arial" w:hAnsi="Arial" w:cs="Arial"/>
                <w:sz w:val="21"/>
                <w:szCs w:val="21"/>
              </w:rPr>
              <w:t>Fairness</w:t>
            </w:r>
          </w:p>
          <w:p w:rsidR="00550FCB" w:rsidRPr="005115C1" w:rsidRDefault="00550FCB" w:rsidP="00550FCB">
            <w:pPr>
              <w:pStyle w:val="ListParagraph"/>
              <w:numPr>
                <w:ilvl w:val="0"/>
                <w:numId w:val="26"/>
              </w:numPr>
              <w:rPr>
                <w:rFonts w:ascii="Arial" w:hAnsi="Arial" w:cs="Arial"/>
                <w:sz w:val="21"/>
                <w:szCs w:val="21"/>
              </w:rPr>
            </w:pPr>
            <w:r w:rsidRPr="005115C1">
              <w:rPr>
                <w:rFonts w:ascii="Arial" w:hAnsi="Arial" w:cs="Arial"/>
                <w:sz w:val="21"/>
                <w:szCs w:val="21"/>
              </w:rPr>
              <w:t>Inclusion &amp; Collaboration</w:t>
            </w:r>
          </w:p>
          <w:p w:rsidR="00550FCB" w:rsidRPr="005115C1" w:rsidRDefault="00550FCB" w:rsidP="00550FCB">
            <w:pPr>
              <w:pStyle w:val="ListParagraph"/>
              <w:numPr>
                <w:ilvl w:val="0"/>
                <w:numId w:val="26"/>
              </w:numPr>
              <w:rPr>
                <w:rFonts w:ascii="Arial" w:hAnsi="Arial" w:cs="Arial"/>
                <w:sz w:val="21"/>
                <w:szCs w:val="21"/>
              </w:rPr>
            </w:pPr>
            <w:r w:rsidRPr="005115C1">
              <w:rPr>
                <w:rFonts w:ascii="Arial" w:hAnsi="Arial" w:cs="Arial"/>
                <w:sz w:val="21"/>
                <w:szCs w:val="21"/>
              </w:rPr>
              <w:t>Respect &amp; Dignity</w:t>
            </w:r>
          </w:p>
          <w:p w:rsidR="00550FCB" w:rsidRPr="005115C1" w:rsidRDefault="00550FCB" w:rsidP="00550FCB">
            <w:pPr>
              <w:rPr>
                <w:rFonts w:ascii="Arial" w:hAnsi="Arial" w:cs="Arial"/>
                <w:sz w:val="21"/>
                <w:szCs w:val="21"/>
              </w:rPr>
            </w:pPr>
          </w:p>
          <w:p w:rsidR="00550FCB" w:rsidRPr="005115C1" w:rsidRDefault="00550FCB" w:rsidP="00550FCB">
            <w:pPr>
              <w:pStyle w:val="BodyText"/>
              <w:jc w:val="both"/>
              <w:rPr>
                <w:rFonts w:ascii="Arial" w:hAnsi="Arial" w:cs="Arial"/>
                <w:b w:val="0"/>
                <w:sz w:val="21"/>
                <w:szCs w:val="21"/>
              </w:rPr>
            </w:pPr>
            <w:r w:rsidRPr="005115C1">
              <w:rPr>
                <w:rFonts w:ascii="Arial" w:hAnsi="Arial" w:cs="Arial"/>
                <w:b w:val="0"/>
                <w:sz w:val="21"/>
                <w:szCs w:val="21"/>
              </w:rPr>
              <w:t>We recruit competent staff that we support in maintaining and extending their skills in accordance with the needs of the people we serve.  We will pay staff fairly and recognise the whole staff’s commitment to meeting the needs of our patients.</w:t>
            </w:r>
          </w:p>
          <w:p w:rsidR="00550FCB" w:rsidRPr="005115C1" w:rsidRDefault="00550FCB" w:rsidP="00550FCB">
            <w:pPr>
              <w:pStyle w:val="BodyText"/>
              <w:jc w:val="both"/>
              <w:rPr>
                <w:rFonts w:ascii="Arial" w:hAnsi="Arial" w:cs="Arial"/>
                <w:sz w:val="21"/>
                <w:szCs w:val="21"/>
              </w:rPr>
            </w:pPr>
          </w:p>
          <w:p w:rsidR="00550FCB" w:rsidRPr="005115C1" w:rsidRDefault="00550FCB" w:rsidP="00550FCB">
            <w:pPr>
              <w:jc w:val="both"/>
              <w:rPr>
                <w:rFonts w:ascii="Arial" w:hAnsi="Arial" w:cs="Arial"/>
                <w:sz w:val="21"/>
                <w:szCs w:val="21"/>
              </w:rPr>
            </w:pPr>
            <w:r w:rsidRPr="005115C1">
              <w:rPr>
                <w:rFonts w:ascii="Arial" w:hAnsi="Arial" w:cs="Arial"/>
                <w:sz w:val="21"/>
                <w:szCs w:val="21"/>
              </w:rPr>
              <w:t xml:space="preserve">We are committed to equal opportunity for all and encourage flexible working arrangements including job sharing. </w:t>
            </w:r>
          </w:p>
          <w:p w:rsidR="00550FCB" w:rsidRPr="005115C1" w:rsidRDefault="00550FCB" w:rsidP="00550FCB">
            <w:pPr>
              <w:jc w:val="both"/>
              <w:rPr>
                <w:rFonts w:ascii="Arial" w:hAnsi="Arial" w:cs="Arial"/>
                <w:sz w:val="21"/>
                <w:szCs w:val="21"/>
              </w:rPr>
            </w:pPr>
          </w:p>
          <w:p w:rsidR="00550FCB" w:rsidRPr="005115C1" w:rsidRDefault="00550FCB" w:rsidP="00550FCB">
            <w:pPr>
              <w:jc w:val="both"/>
              <w:rPr>
                <w:rFonts w:ascii="Arial" w:hAnsi="Arial" w:cs="Arial"/>
                <w:sz w:val="21"/>
                <w:szCs w:val="21"/>
                <w:lang w:eastAsia="en-GB"/>
              </w:rPr>
            </w:pPr>
            <w:r w:rsidRPr="005115C1">
              <w:rPr>
                <w:rFonts w:ascii="Arial" w:hAnsi="Arial" w:cs="Arial"/>
                <w:sz w:val="21"/>
                <w:szCs w:val="21"/>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550FCB" w:rsidRPr="005115C1" w:rsidTr="005115C1">
        <w:tc>
          <w:tcPr>
            <w:tcW w:w="9412" w:type="dxa"/>
            <w:gridSpan w:val="3"/>
            <w:shd w:val="clear" w:color="auto" w:fill="002060"/>
          </w:tcPr>
          <w:p w:rsidR="00550FCB" w:rsidRPr="005115C1" w:rsidRDefault="00550FCB" w:rsidP="00550FCB">
            <w:pPr>
              <w:rPr>
                <w:rFonts w:ascii="Arial" w:hAnsi="Arial" w:cs="Arial"/>
                <w:sz w:val="21"/>
                <w:szCs w:val="21"/>
              </w:rPr>
            </w:pPr>
            <w:r w:rsidRPr="005115C1">
              <w:rPr>
                <w:rFonts w:ascii="Arial" w:hAnsi="Arial" w:cs="Arial"/>
                <w:b/>
                <w:sz w:val="21"/>
                <w:szCs w:val="21"/>
              </w:rPr>
              <w:t xml:space="preserve">GENERAL </w:t>
            </w:r>
          </w:p>
        </w:tc>
      </w:tr>
      <w:tr w:rsidR="00550FCB" w:rsidRPr="005115C1" w:rsidTr="005115C1">
        <w:tc>
          <w:tcPr>
            <w:tcW w:w="9412" w:type="dxa"/>
            <w:gridSpan w:val="3"/>
          </w:tcPr>
          <w:p w:rsidR="00BA2382" w:rsidRPr="00BA2382" w:rsidRDefault="00BA2382" w:rsidP="00BA2382">
            <w:pPr>
              <w:pStyle w:val="BodyText"/>
              <w:jc w:val="left"/>
              <w:rPr>
                <w:rFonts w:ascii="Arial" w:hAnsi="Arial" w:cs="Arial"/>
                <w:b w:val="0"/>
                <w:sz w:val="22"/>
                <w:szCs w:val="22"/>
              </w:rPr>
            </w:pPr>
            <w:r w:rsidRPr="00BA238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BA2382" w:rsidRPr="00BA2382" w:rsidRDefault="00BA2382" w:rsidP="00BA2382">
            <w:pPr>
              <w:rPr>
                <w:rFonts w:ascii="Arial" w:hAnsi="Arial" w:cs="Arial"/>
              </w:rPr>
            </w:pPr>
          </w:p>
          <w:p w:rsidR="00BA2382" w:rsidRPr="00BA2382" w:rsidRDefault="00BA2382" w:rsidP="00BA2382">
            <w:pPr>
              <w:autoSpaceDE w:val="0"/>
              <w:autoSpaceDN w:val="0"/>
              <w:adjustRightInd w:val="0"/>
              <w:rPr>
                <w:rFonts w:ascii="Arial" w:hAnsi="Arial" w:cs="Arial"/>
                <w:color w:val="000000"/>
                <w:lang w:val="en-US" w:eastAsia="en-GB"/>
              </w:rPr>
            </w:pPr>
            <w:r w:rsidRPr="00BA238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BA2382" w:rsidRPr="00BA2382" w:rsidRDefault="00BA2382" w:rsidP="00BA2382">
            <w:pPr>
              <w:rPr>
                <w:rFonts w:ascii="Arial" w:hAnsi="Arial" w:cs="Arial"/>
                <w:color w:val="000000"/>
              </w:rPr>
            </w:pPr>
          </w:p>
          <w:p w:rsidR="00BA2382" w:rsidRPr="00BA2382" w:rsidRDefault="00BA2382" w:rsidP="00BA2382">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r w:rsidRPr="00BA238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A2382" w:rsidRPr="00BA2382" w:rsidRDefault="00BA2382" w:rsidP="00BA2382">
            <w:pPr>
              <w:tabs>
                <w:tab w:val="left" w:pos="720"/>
                <w:tab w:val="left" w:pos="1440"/>
                <w:tab w:val="left" w:pos="2160"/>
                <w:tab w:val="left" w:pos="2880"/>
                <w:tab w:val="left" w:pos="3600"/>
                <w:tab w:val="left" w:pos="4320"/>
                <w:tab w:val="left" w:pos="5040"/>
                <w:tab w:val="left" w:pos="6480"/>
              </w:tabs>
              <w:spacing w:line="220" w:lineRule="exact"/>
              <w:rPr>
                <w:rFonts w:ascii="Arial" w:hAnsi="Arial" w:cs="Arial"/>
              </w:rPr>
            </w:pPr>
          </w:p>
          <w:p w:rsidR="00550FCB" w:rsidRPr="005115C1" w:rsidRDefault="00BA2382" w:rsidP="00BA2382">
            <w:pPr>
              <w:autoSpaceDE w:val="0"/>
              <w:autoSpaceDN w:val="0"/>
              <w:adjustRightInd w:val="0"/>
              <w:rPr>
                <w:rFonts w:ascii="Arial" w:hAnsi="Arial" w:cs="Arial"/>
                <w:color w:val="000000"/>
                <w:sz w:val="21"/>
                <w:szCs w:val="21"/>
                <w:lang w:val="en-US" w:eastAsia="en-GB"/>
              </w:rPr>
            </w:pPr>
            <w:r w:rsidRPr="00BA2382">
              <w:rPr>
                <w:rFonts w:ascii="Arial" w:hAnsi="Arial" w:cs="Arial"/>
              </w:rPr>
              <w:t>The post holder is expected to comply with Trust Infection Control Policies and conduct him/her at all times in such a manner as to minimise the risk of healthcare associated infection</w:t>
            </w:r>
          </w:p>
        </w:tc>
      </w:tr>
      <w:tr w:rsidR="00550FCB" w:rsidRPr="005115C1" w:rsidTr="005115C1">
        <w:tc>
          <w:tcPr>
            <w:tcW w:w="1559" w:type="dxa"/>
          </w:tcPr>
          <w:p w:rsidR="00550FCB" w:rsidRPr="005115C1" w:rsidRDefault="00550FCB" w:rsidP="00550FCB">
            <w:pPr>
              <w:rPr>
                <w:rFonts w:ascii="Arial" w:hAnsi="Arial" w:cs="Arial"/>
                <w:b/>
                <w:sz w:val="21"/>
                <w:szCs w:val="21"/>
              </w:rPr>
            </w:pPr>
            <w:r w:rsidRPr="005115C1">
              <w:rPr>
                <w:rFonts w:ascii="Arial" w:hAnsi="Arial" w:cs="Arial"/>
                <w:b/>
                <w:sz w:val="21"/>
                <w:szCs w:val="21"/>
              </w:rPr>
              <w:t xml:space="preserve">POST  </w:t>
            </w:r>
          </w:p>
        </w:tc>
        <w:tc>
          <w:tcPr>
            <w:tcW w:w="7853" w:type="dxa"/>
            <w:gridSpan w:val="2"/>
          </w:tcPr>
          <w:p w:rsidR="00550FCB" w:rsidRPr="005115C1" w:rsidRDefault="00D95F6A" w:rsidP="00550FCB">
            <w:pPr>
              <w:rPr>
                <w:rFonts w:ascii="Arial" w:hAnsi="Arial" w:cs="Arial"/>
                <w:sz w:val="21"/>
                <w:szCs w:val="21"/>
              </w:rPr>
            </w:pPr>
            <w:r>
              <w:rPr>
                <w:rFonts w:ascii="Arial" w:hAnsi="Arial" w:cs="Arial"/>
                <w:sz w:val="21"/>
                <w:szCs w:val="21"/>
              </w:rPr>
              <w:t>Walk in Centre R</w:t>
            </w:r>
            <w:r w:rsidR="00BA2382">
              <w:rPr>
                <w:rFonts w:ascii="Arial" w:hAnsi="Arial" w:cs="Arial"/>
                <w:sz w:val="21"/>
                <w:szCs w:val="21"/>
              </w:rPr>
              <w:t xml:space="preserve">eceptionist </w:t>
            </w:r>
          </w:p>
        </w:tc>
      </w:tr>
      <w:tr w:rsidR="00550FCB" w:rsidRPr="005115C1" w:rsidTr="005115C1">
        <w:tc>
          <w:tcPr>
            <w:tcW w:w="1559" w:type="dxa"/>
          </w:tcPr>
          <w:p w:rsidR="00550FCB" w:rsidRPr="005115C1" w:rsidRDefault="00550FCB" w:rsidP="00550FCB">
            <w:pPr>
              <w:rPr>
                <w:rFonts w:ascii="Arial" w:hAnsi="Arial" w:cs="Arial"/>
                <w:b/>
                <w:sz w:val="21"/>
                <w:szCs w:val="21"/>
              </w:rPr>
            </w:pPr>
            <w:r w:rsidRPr="005115C1">
              <w:rPr>
                <w:rFonts w:ascii="Arial" w:hAnsi="Arial" w:cs="Arial"/>
                <w:b/>
                <w:sz w:val="21"/>
                <w:szCs w:val="21"/>
              </w:rPr>
              <w:t xml:space="preserve">BAND  </w:t>
            </w:r>
          </w:p>
        </w:tc>
        <w:tc>
          <w:tcPr>
            <w:tcW w:w="7853" w:type="dxa"/>
            <w:gridSpan w:val="2"/>
          </w:tcPr>
          <w:p w:rsidR="00550FCB" w:rsidRPr="005115C1" w:rsidRDefault="00BA2382" w:rsidP="00550FCB">
            <w:pPr>
              <w:rPr>
                <w:rFonts w:ascii="Arial" w:hAnsi="Arial" w:cs="Arial"/>
                <w:sz w:val="21"/>
                <w:szCs w:val="21"/>
              </w:rPr>
            </w:pPr>
            <w:r>
              <w:rPr>
                <w:rFonts w:ascii="Arial" w:hAnsi="Arial" w:cs="Arial"/>
                <w:sz w:val="21"/>
                <w:szCs w:val="21"/>
              </w:rPr>
              <w:t>2</w:t>
            </w:r>
          </w:p>
        </w:tc>
      </w:tr>
    </w:tbl>
    <w:p w:rsidR="003B43F4" w:rsidRPr="005115C1" w:rsidRDefault="003B43F4" w:rsidP="00F607B2">
      <w:pPr>
        <w:spacing w:after="0" w:line="240" w:lineRule="auto"/>
        <w:jc w:val="both"/>
        <w:rPr>
          <w:rFonts w:ascii="Arial" w:hAnsi="Arial" w:cs="Arial"/>
          <w:sz w:val="21"/>
          <w:szCs w:val="21"/>
        </w:rPr>
      </w:pPr>
    </w:p>
    <w:p w:rsidR="0012295B" w:rsidRPr="005115C1" w:rsidRDefault="0012295B">
      <w:pPr>
        <w:rPr>
          <w:rFonts w:ascii="Arial" w:hAnsi="Arial" w:cs="Arial"/>
          <w:color w:val="FF0000"/>
          <w:sz w:val="21"/>
          <w:szCs w:val="21"/>
        </w:rPr>
      </w:pPr>
      <w:r w:rsidRPr="005115C1">
        <w:rPr>
          <w:rFonts w:ascii="Arial" w:hAnsi="Arial" w:cs="Arial"/>
          <w:color w:val="FF0000"/>
          <w:sz w:val="21"/>
          <w:szCs w:val="21"/>
        </w:rPr>
        <w:br w:type="page"/>
      </w:r>
    </w:p>
    <w:p w:rsidR="001D2D93" w:rsidRPr="005115C1" w:rsidRDefault="0079132F" w:rsidP="00F607B2">
      <w:pPr>
        <w:spacing w:after="0" w:line="240" w:lineRule="auto"/>
        <w:ind w:left="720"/>
        <w:jc w:val="both"/>
        <w:rPr>
          <w:rFonts w:ascii="Arial" w:hAnsi="Arial" w:cs="Arial"/>
          <w:color w:val="FF0000"/>
          <w:sz w:val="21"/>
          <w:szCs w:val="21"/>
        </w:rPr>
      </w:pPr>
      <w:r w:rsidRPr="005115C1">
        <w:rPr>
          <w:rFonts w:ascii="Arial" w:hAnsi="Arial" w:cs="Arial"/>
          <w:noProof/>
          <w:sz w:val="21"/>
          <w:szCs w:val="21"/>
          <w:lang w:eastAsia="en-GB"/>
        </w:rPr>
        <w:lastRenderedPageBreak/>
        <mc:AlternateContent>
          <mc:Choice Requires="wps">
            <w:drawing>
              <wp:anchor distT="0" distB="0" distL="114300" distR="114300" simplePos="0" relativeHeight="251663360" behindDoc="0" locked="0" layoutInCell="1" allowOverlap="1" wp14:anchorId="44F5D289" wp14:editId="259AB9EC">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D289"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5115C1">
        <w:rPr>
          <w:rFonts w:ascii="Arial" w:hAnsi="Arial" w:cs="Arial"/>
          <w:color w:val="FF0000"/>
          <w:sz w:val="21"/>
          <w:szCs w:val="21"/>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5115C1" w:rsidTr="00F607B2">
        <w:tc>
          <w:tcPr>
            <w:tcW w:w="6580" w:type="dxa"/>
            <w:shd w:val="clear" w:color="auto" w:fill="002060"/>
          </w:tcPr>
          <w:p w:rsidR="001D2D93" w:rsidRPr="005115C1" w:rsidRDefault="001D2D93" w:rsidP="00F607B2">
            <w:pPr>
              <w:jc w:val="both"/>
              <w:rPr>
                <w:rFonts w:ascii="Arial" w:hAnsi="Arial" w:cs="Arial"/>
                <w:b/>
                <w:sz w:val="21"/>
                <w:szCs w:val="21"/>
              </w:rPr>
            </w:pPr>
            <w:r w:rsidRPr="005115C1">
              <w:rPr>
                <w:rFonts w:ascii="Arial" w:hAnsi="Arial" w:cs="Arial"/>
                <w:b/>
                <w:sz w:val="21"/>
                <w:szCs w:val="21"/>
              </w:rPr>
              <w:t>Requirements</w:t>
            </w:r>
          </w:p>
        </w:tc>
        <w:tc>
          <w:tcPr>
            <w:tcW w:w="1183" w:type="dxa"/>
            <w:shd w:val="clear" w:color="auto" w:fill="002060"/>
          </w:tcPr>
          <w:p w:rsidR="001D2D93" w:rsidRPr="005115C1" w:rsidRDefault="001D2D93" w:rsidP="00F607B2">
            <w:pPr>
              <w:jc w:val="both"/>
              <w:rPr>
                <w:rFonts w:ascii="Arial" w:hAnsi="Arial" w:cs="Arial"/>
                <w:b/>
                <w:sz w:val="21"/>
                <w:szCs w:val="21"/>
              </w:rPr>
            </w:pPr>
            <w:r w:rsidRPr="005115C1">
              <w:rPr>
                <w:rFonts w:ascii="Arial" w:hAnsi="Arial" w:cs="Arial"/>
                <w:b/>
                <w:sz w:val="21"/>
                <w:szCs w:val="21"/>
              </w:rPr>
              <w:t>Essential</w:t>
            </w:r>
          </w:p>
        </w:tc>
        <w:tc>
          <w:tcPr>
            <w:tcW w:w="1276" w:type="dxa"/>
            <w:shd w:val="clear" w:color="auto" w:fill="002060"/>
          </w:tcPr>
          <w:p w:rsidR="001D2D93" w:rsidRPr="005115C1" w:rsidRDefault="001D2D93" w:rsidP="00F607B2">
            <w:pPr>
              <w:jc w:val="both"/>
              <w:rPr>
                <w:rFonts w:ascii="Arial" w:hAnsi="Arial" w:cs="Arial"/>
                <w:b/>
                <w:sz w:val="21"/>
                <w:szCs w:val="21"/>
              </w:rPr>
            </w:pPr>
            <w:r w:rsidRPr="005115C1">
              <w:rPr>
                <w:rFonts w:ascii="Arial" w:hAnsi="Arial" w:cs="Arial"/>
                <w:b/>
                <w:sz w:val="21"/>
                <w:szCs w:val="21"/>
              </w:rPr>
              <w:t>Desirable</w:t>
            </w:r>
          </w:p>
        </w:tc>
      </w:tr>
      <w:tr w:rsidR="00BA2382" w:rsidRPr="005115C1" w:rsidTr="00F607B2">
        <w:tc>
          <w:tcPr>
            <w:tcW w:w="6580" w:type="dxa"/>
          </w:tcPr>
          <w:p w:rsidR="00BA2382" w:rsidRPr="00AD3A1C" w:rsidRDefault="00BA2382" w:rsidP="00BA2382">
            <w:pPr>
              <w:jc w:val="both"/>
              <w:rPr>
                <w:rFonts w:ascii="Arial" w:hAnsi="Arial" w:cs="Arial"/>
                <w:b/>
                <w:u w:val="single"/>
              </w:rPr>
            </w:pPr>
            <w:r w:rsidRPr="00AD3A1C">
              <w:rPr>
                <w:rFonts w:ascii="Arial" w:hAnsi="Arial" w:cs="Arial"/>
                <w:b/>
                <w:u w:val="single"/>
              </w:rPr>
              <w:t>QUALIFICATIONS/SPECIAL TRAINING:</w:t>
            </w:r>
          </w:p>
          <w:p w:rsidR="00BA2382" w:rsidRPr="00AD3A1C" w:rsidRDefault="00BA2382" w:rsidP="00BA2382">
            <w:pPr>
              <w:rPr>
                <w:rFonts w:ascii="Arial" w:hAnsi="Arial" w:cs="Arial"/>
                <w:bCs/>
              </w:rPr>
            </w:pPr>
            <w:r w:rsidRPr="00AD3A1C">
              <w:rPr>
                <w:rFonts w:ascii="Arial" w:hAnsi="Arial" w:cs="Arial"/>
                <w:bCs/>
              </w:rPr>
              <w:t>NVQ II in Customer Care or equivalent relevant experience</w:t>
            </w:r>
          </w:p>
          <w:p w:rsidR="00BA2382" w:rsidRPr="00AD3A1C" w:rsidRDefault="00BA2382" w:rsidP="00BA2382">
            <w:pPr>
              <w:jc w:val="both"/>
              <w:rPr>
                <w:rFonts w:ascii="Arial" w:hAnsi="Arial" w:cs="Arial"/>
                <w:b/>
              </w:rPr>
            </w:pPr>
            <w:r w:rsidRPr="00AD3A1C">
              <w:rPr>
                <w:rFonts w:ascii="Arial" w:hAnsi="Arial" w:cs="Arial"/>
              </w:rPr>
              <w:t>Good general education</w:t>
            </w:r>
            <w:r>
              <w:rPr>
                <w:rFonts w:ascii="Arial" w:hAnsi="Arial" w:cs="Arial"/>
              </w:rPr>
              <w:t xml:space="preserve"> (A-C)</w:t>
            </w:r>
          </w:p>
        </w:tc>
        <w:tc>
          <w:tcPr>
            <w:tcW w:w="1183" w:type="dxa"/>
          </w:tcPr>
          <w:p w:rsidR="00BA2382" w:rsidRPr="00AD3A1C" w:rsidRDefault="00BA2382" w:rsidP="00BA2382">
            <w:pPr>
              <w:jc w:val="center"/>
              <w:rPr>
                <w:rFonts w:ascii="Arial" w:hAnsi="Arial" w:cs="Arial"/>
                <w:b/>
              </w:rPr>
            </w:pPr>
          </w:p>
          <w:p w:rsidR="00BA2382" w:rsidRPr="00AD3A1C" w:rsidRDefault="00BA2382" w:rsidP="00BA2382">
            <w:pPr>
              <w:jc w:val="center"/>
              <w:rPr>
                <w:rFonts w:ascii="Arial" w:hAnsi="Arial" w:cs="Arial"/>
              </w:rPr>
            </w:pPr>
            <w:r>
              <w:rPr>
                <w:rFonts w:ascii="Arial" w:hAnsi="Arial" w:cs="Arial"/>
              </w:rPr>
              <w:t>D</w:t>
            </w:r>
          </w:p>
          <w:p w:rsidR="00BA2382" w:rsidRPr="00AD3A1C" w:rsidRDefault="00BA2382" w:rsidP="00BA2382">
            <w:pPr>
              <w:jc w:val="center"/>
              <w:rPr>
                <w:rFonts w:ascii="Arial" w:hAnsi="Arial" w:cs="Arial"/>
              </w:rPr>
            </w:pPr>
            <w:r>
              <w:rPr>
                <w:rFonts w:ascii="Arial" w:hAnsi="Arial" w:cs="Arial"/>
              </w:rPr>
              <w:t>D</w:t>
            </w:r>
          </w:p>
        </w:tc>
        <w:tc>
          <w:tcPr>
            <w:tcW w:w="1276" w:type="dxa"/>
          </w:tcPr>
          <w:p w:rsidR="00BA2382" w:rsidRPr="00AD3A1C" w:rsidRDefault="00BA2382" w:rsidP="00BA2382">
            <w:pPr>
              <w:jc w:val="cente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tc>
      </w:tr>
      <w:tr w:rsidR="00BA2382" w:rsidRPr="005115C1" w:rsidTr="00F607B2">
        <w:tc>
          <w:tcPr>
            <w:tcW w:w="6580" w:type="dxa"/>
          </w:tcPr>
          <w:p w:rsidR="00BA2382" w:rsidRPr="00AD3A1C" w:rsidRDefault="00BA2382" w:rsidP="00BA2382">
            <w:pPr>
              <w:jc w:val="both"/>
              <w:rPr>
                <w:rFonts w:ascii="Arial" w:hAnsi="Arial" w:cs="Arial"/>
                <w:b/>
                <w:u w:val="single"/>
              </w:rPr>
            </w:pPr>
            <w:r w:rsidRPr="00AD3A1C">
              <w:rPr>
                <w:rFonts w:ascii="Arial" w:hAnsi="Arial" w:cs="Arial"/>
                <w:b/>
                <w:u w:val="single"/>
              </w:rPr>
              <w:t>KNOWLEDGE/SKILLS:</w:t>
            </w:r>
          </w:p>
          <w:p w:rsidR="00BA2382" w:rsidRPr="00AD3A1C" w:rsidRDefault="00BA2382" w:rsidP="00BA2382">
            <w:pPr>
              <w:rPr>
                <w:rFonts w:ascii="Arial" w:hAnsi="Arial" w:cs="Arial"/>
              </w:rPr>
            </w:pPr>
            <w:r w:rsidRPr="00AD3A1C">
              <w:rPr>
                <w:rFonts w:ascii="Arial" w:hAnsi="Arial" w:cs="Arial"/>
              </w:rPr>
              <w:t>Basic computer skills</w:t>
            </w:r>
          </w:p>
          <w:p w:rsidR="00BA2382" w:rsidRPr="00AD3A1C" w:rsidRDefault="00BA2382" w:rsidP="00BA2382">
            <w:pPr>
              <w:rPr>
                <w:rFonts w:ascii="Arial" w:hAnsi="Arial" w:cs="Arial"/>
              </w:rPr>
            </w:pPr>
            <w:r w:rsidRPr="00AD3A1C">
              <w:rPr>
                <w:rFonts w:ascii="Arial" w:hAnsi="Arial" w:cs="Arial"/>
              </w:rPr>
              <w:t>Excellent telephone manner</w:t>
            </w:r>
          </w:p>
          <w:p w:rsidR="00BA2382" w:rsidRPr="00AD3A1C" w:rsidRDefault="00BA2382" w:rsidP="00BA2382">
            <w:pPr>
              <w:rPr>
                <w:rFonts w:ascii="Arial" w:hAnsi="Arial" w:cs="Arial"/>
              </w:rPr>
            </w:pPr>
            <w:r w:rsidRPr="00AD3A1C">
              <w:rPr>
                <w:rFonts w:ascii="Arial" w:hAnsi="Arial" w:cs="Arial"/>
              </w:rPr>
              <w:t>Keyboard skills</w:t>
            </w:r>
          </w:p>
          <w:p w:rsidR="00BA2382" w:rsidRPr="00AD3A1C" w:rsidRDefault="00BA2382" w:rsidP="00BA2382">
            <w:pPr>
              <w:rPr>
                <w:rFonts w:ascii="Arial" w:hAnsi="Arial" w:cs="Arial"/>
              </w:rPr>
            </w:pPr>
            <w:r w:rsidRPr="00AD3A1C">
              <w:rPr>
                <w:rFonts w:ascii="Arial" w:hAnsi="Arial" w:cs="Arial"/>
              </w:rPr>
              <w:t>Extracting information/listening skills</w:t>
            </w:r>
          </w:p>
          <w:p w:rsidR="00BA2382" w:rsidRPr="00AD3A1C" w:rsidRDefault="00BA2382" w:rsidP="00BA2382">
            <w:pPr>
              <w:rPr>
                <w:rFonts w:ascii="Arial" w:hAnsi="Arial" w:cs="Arial"/>
              </w:rPr>
            </w:pPr>
            <w:r w:rsidRPr="00AD3A1C">
              <w:rPr>
                <w:rFonts w:ascii="Arial" w:hAnsi="Arial" w:cs="Arial"/>
              </w:rPr>
              <w:t>Motivation/negotiation skills</w:t>
            </w:r>
          </w:p>
          <w:p w:rsidR="00BA2382" w:rsidRPr="00AD3A1C" w:rsidRDefault="00BA2382" w:rsidP="00BA2382">
            <w:pPr>
              <w:rPr>
                <w:rFonts w:ascii="Arial" w:hAnsi="Arial" w:cs="Arial"/>
              </w:rPr>
            </w:pPr>
            <w:r w:rsidRPr="00AD3A1C">
              <w:rPr>
                <w:rFonts w:ascii="Arial" w:hAnsi="Arial" w:cs="Arial"/>
              </w:rPr>
              <w:t xml:space="preserve">Good </w:t>
            </w:r>
            <w:proofErr w:type="gramStart"/>
            <w:r w:rsidRPr="00AD3A1C">
              <w:rPr>
                <w:rFonts w:ascii="Arial" w:hAnsi="Arial" w:cs="Arial"/>
              </w:rPr>
              <w:t>decision making</w:t>
            </w:r>
            <w:proofErr w:type="gramEnd"/>
            <w:r w:rsidRPr="00AD3A1C">
              <w:rPr>
                <w:rFonts w:ascii="Arial" w:hAnsi="Arial" w:cs="Arial"/>
              </w:rPr>
              <w:t xml:space="preserve"> skills</w:t>
            </w:r>
          </w:p>
          <w:p w:rsidR="00BA2382" w:rsidRPr="00AD3A1C" w:rsidRDefault="00BA2382" w:rsidP="00BA2382">
            <w:pPr>
              <w:rPr>
                <w:rFonts w:ascii="Arial" w:hAnsi="Arial" w:cs="Arial"/>
              </w:rPr>
            </w:pPr>
            <w:r w:rsidRPr="00AD3A1C">
              <w:rPr>
                <w:rFonts w:ascii="Arial" w:hAnsi="Arial" w:cs="Arial"/>
              </w:rPr>
              <w:t>Knowledge of local area</w:t>
            </w:r>
          </w:p>
          <w:p w:rsidR="00BA2382" w:rsidRPr="00AD3A1C" w:rsidRDefault="00BA2382" w:rsidP="00BA2382">
            <w:pPr>
              <w:jc w:val="both"/>
              <w:rPr>
                <w:rFonts w:ascii="Arial" w:hAnsi="Arial" w:cs="Arial"/>
                <w:b/>
              </w:rPr>
            </w:pPr>
            <w:r w:rsidRPr="00AD3A1C">
              <w:rPr>
                <w:rFonts w:ascii="Arial" w:hAnsi="Arial" w:cs="Arial"/>
              </w:rPr>
              <w:t xml:space="preserve">Working knowledge of </w:t>
            </w:r>
            <w:r>
              <w:rPr>
                <w:rFonts w:ascii="Arial" w:hAnsi="Arial" w:cs="Arial"/>
              </w:rPr>
              <w:t>EPIC</w:t>
            </w:r>
          </w:p>
        </w:tc>
        <w:tc>
          <w:tcPr>
            <w:tcW w:w="1183" w:type="dxa"/>
          </w:tcPr>
          <w:p w:rsidR="00BA2382" w:rsidRPr="00AD3A1C" w:rsidRDefault="00BA2382" w:rsidP="00BA2382">
            <w:pP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Pr>
                <w:rFonts w:ascii="Arial" w:hAnsi="Arial" w:cs="Arial"/>
              </w:rPr>
              <w:t>E</w:t>
            </w:r>
          </w:p>
          <w:p w:rsidR="00BA2382" w:rsidRPr="00AD3A1C" w:rsidRDefault="00BA2382" w:rsidP="00BA2382">
            <w:pPr>
              <w:jc w:val="center"/>
              <w:rPr>
                <w:rFonts w:ascii="Arial" w:hAnsi="Arial" w:cs="Arial"/>
              </w:rPr>
            </w:pPr>
            <w:r>
              <w:rPr>
                <w:rFonts w:ascii="Arial" w:hAnsi="Arial" w:cs="Arial"/>
              </w:rPr>
              <w:t>D</w:t>
            </w:r>
          </w:p>
        </w:tc>
        <w:tc>
          <w:tcPr>
            <w:tcW w:w="1276" w:type="dxa"/>
          </w:tcPr>
          <w:p w:rsidR="00BA2382" w:rsidRPr="00AD3A1C" w:rsidRDefault="00BA2382" w:rsidP="00BA2382">
            <w:pP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Pr>
                <w:rFonts w:ascii="Arial" w:hAnsi="Arial" w:cs="Arial"/>
              </w:rPr>
              <w:t>E</w:t>
            </w:r>
          </w:p>
          <w:p w:rsidR="00BA2382" w:rsidRPr="00AD3A1C" w:rsidRDefault="00BA2382" w:rsidP="00BA2382">
            <w:pPr>
              <w:jc w:val="center"/>
              <w:rPr>
                <w:rFonts w:ascii="Arial" w:hAnsi="Arial" w:cs="Arial"/>
              </w:rPr>
            </w:pPr>
            <w:r>
              <w:rPr>
                <w:rFonts w:ascii="Arial" w:hAnsi="Arial" w:cs="Arial"/>
              </w:rPr>
              <w:t>E</w:t>
            </w:r>
          </w:p>
        </w:tc>
      </w:tr>
      <w:tr w:rsidR="00BA2382" w:rsidRPr="005115C1" w:rsidTr="00F607B2">
        <w:tc>
          <w:tcPr>
            <w:tcW w:w="6580" w:type="dxa"/>
          </w:tcPr>
          <w:p w:rsidR="00BA2382" w:rsidRPr="00AD3A1C" w:rsidRDefault="00BA2382" w:rsidP="00BA2382">
            <w:pPr>
              <w:jc w:val="both"/>
              <w:rPr>
                <w:rFonts w:ascii="Arial" w:hAnsi="Arial" w:cs="Arial"/>
                <w:b/>
                <w:u w:val="single"/>
              </w:rPr>
            </w:pPr>
            <w:r w:rsidRPr="00AD3A1C">
              <w:rPr>
                <w:rFonts w:ascii="Arial" w:hAnsi="Arial" w:cs="Arial"/>
                <w:b/>
                <w:u w:val="single"/>
              </w:rPr>
              <w:t>EXPERIENCE:</w:t>
            </w:r>
          </w:p>
          <w:p w:rsidR="00BA2382" w:rsidRPr="00AD3A1C" w:rsidRDefault="00BA2382" w:rsidP="00BA2382">
            <w:pPr>
              <w:rPr>
                <w:rFonts w:ascii="Arial" w:hAnsi="Arial" w:cs="Arial"/>
              </w:rPr>
            </w:pPr>
            <w:r w:rsidRPr="00AD3A1C">
              <w:rPr>
                <w:rFonts w:ascii="Arial" w:hAnsi="Arial" w:cs="Arial"/>
              </w:rPr>
              <w:t>Previous proven admin/clerical/reception</w:t>
            </w:r>
          </w:p>
          <w:p w:rsidR="00BA2382" w:rsidRPr="00AD3A1C" w:rsidRDefault="00BA2382" w:rsidP="00BA2382">
            <w:pPr>
              <w:rPr>
                <w:rFonts w:ascii="Arial" w:hAnsi="Arial" w:cs="Arial"/>
              </w:rPr>
            </w:pPr>
            <w:r w:rsidRPr="00AD3A1C">
              <w:rPr>
                <w:rFonts w:ascii="Arial" w:hAnsi="Arial" w:cs="Arial"/>
              </w:rPr>
              <w:t>Dealing with the general public</w:t>
            </w:r>
          </w:p>
          <w:p w:rsidR="00BA2382" w:rsidRPr="00AD3A1C" w:rsidRDefault="00BA2382" w:rsidP="00BA2382">
            <w:pPr>
              <w:rPr>
                <w:rFonts w:ascii="Arial" w:hAnsi="Arial" w:cs="Arial"/>
              </w:rPr>
            </w:pPr>
            <w:r w:rsidRPr="00AD3A1C">
              <w:rPr>
                <w:rFonts w:ascii="Arial" w:hAnsi="Arial" w:cs="Arial"/>
              </w:rPr>
              <w:t>Working in a busy, acute environment</w:t>
            </w:r>
          </w:p>
          <w:p w:rsidR="00BA2382" w:rsidRPr="00AD3A1C" w:rsidRDefault="00BA2382" w:rsidP="00BA2382">
            <w:pPr>
              <w:rPr>
                <w:rFonts w:ascii="Arial" w:hAnsi="Arial" w:cs="Arial"/>
              </w:rPr>
            </w:pPr>
            <w:r w:rsidRPr="00AD3A1C">
              <w:rPr>
                <w:rFonts w:ascii="Arial" w:hAnsi="Arial" w:cs="Arial"/>
              </w:rPr>
              <w:t>Filing systems</w:t>
            </w:r>
          </w:p>
          <w:p w:rsidR="00BA2382" w:rsidRPr="00AD3A1C" w:rsidRDefault="00BA2382" w:rsidP="00BA2382">
            <w:pPr>
              <w:rPr>
                <w:rFonts w:ascii="Arial" w:hAnsi="Arial" w:cs="Arial"/>
              </w:rPr>
            </w:pPr>
            <w:r w:rsidRPr="00AD3A1C">
              <w:rPr>
                <w:rFonts w:ascii="Arial" w:hAnsi="Arial" w:cs="Arial"/>
              </w:rPr>
              <w:t>Previous NHS experience</w:t>
            </w:r>
          </w:p>
          <w:p w:rsidR="00BA2382" w:rsidRPr="00AD3A1C" w:rsidRDefault="00BA2382" w:rsidP="00BA2382">
            <w:pPr>
              <w:jc w:val="both"/>
              <w:rPr>
                <w:rFonts w:ascii="Arial" w:hAnsi="Arial" w:cs="Arial"/>
                <w:b/>
              </w:rPr>
            </w:pPr>
            <w:r w:rsidRPr="00AD3A1C">
              <w:rPr>
                <w:rFonts w:ascii="Arial" w:hAnsi="Arial" w:cs="Arial"/>
              </w:rPr>
              <w:t>Experience of dealing with difficult/distressed people and situations</w:t>
            </w:r>
          </w:p>
        </w:tc>
        <w:tc>
          <w:tcPr>
            <w:tcW w:w="1183" w:type="dxa"/>
          </w:tcPr>
          <w:p w:rsidR="00BA2382" w:rsidRPr="00AD3A1C" w:rsidRDefault="00BA2382" w:rsidP="00BA2382">
            <w:pPr>
              <w:jc w:val="cente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Pr>
                <w:rFonts w:ascii="Arial" w:hAnsi="Arial" w:cs="Arial"/>
              </w:rPr>
              <w:t>D</w:t>
            </w:r>
          </w:p>
          <w:p w:rsidR="00BA2382" w:rsidRPr="00AD3A1C" w:rsidRDefault="00BA2382" w:rsidP="00BA2382">
            <w:pPr>
              <w:jc w:val="center"/>
              <w:rPr>
                <w:rFonts w:ascii="Arial" w:hAnsi="Arial" w:cs="Arial"/>
              </w:rPr>
            </w:pPr>
            <w:r>
              <w:rPr>
                <w:rFonts w:ascii="Arial" w:hAnsi="Arial" w:cs="Arial"/>
              </w:rPr>
              <w:t>E</w:t>
            </w:r>
          </w:p>
          <w:p w:rsidR="00BA2382" w:rsidRPr="00AD3A1C" w:rsidRDefault="00BA2382" w:rsidP="00BA2382">
            <w:pPr>
              <w:jc w:val="center"/>
              <w:rPr>
                <w:rFonts w:ascii="Arial" w:hAnsi="Arial" w:cs="Arial"/>
              </w:rPr>
            </w:pPr>
            <w:r>
              <w:rPr>
                <w:rFonts w:ascii="Arial" w:hAnsi="Arial" w:cs="Arial"/>
              </w:rPr>
              <w:t>D</w:t>
            </w:r>
          </w:p>
          <w:p w:rsidR="00BA2382" w:rsidRPr="00AD3A1C" w:rsidRDefault="00BA2382" w:rsidP="00BA2382">
            <w:pPr>
              <w:jc w:val="center"/>
              <w:rPr>
                <w:rFonts w:ascii="Arial" w:hAnsi="Arial" w:cs="Arial"/>
                <w:b/>
              </w:rPr>
            </w:pPr>
            <w:r>
              <w:rPr>
                <w:rFonts w:ascii="Arial" w:hAnsi="Arial" w:cs="Arial"/>
              </w:rPr>
              <w:t>E</w:t>
            </w:r>
          </w:p>
        </w:tc>
        <w:tc>
          <w:tcPr>
            <w:tcW w:w="1276" w:type="dxa"/>
          </w:tcPr>
          <w:p w:rsidR="00BA2382" w:rsidRPr="00AD3A1C" w:rsidRDefault="00BA2382" w:rsidP="00BA2382">
            <w:pPr>
              <w:jc w:val="center"/>
              <w:rPr>
                <w:rFonts w:ascii="Arial" w:hAnsi="Arial" w:cs="Arial"/>
                <w:b/>
              </w:rPr>
            </w:pP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Pr="00AD3A1C" w:rsidRDefault="00BA2382" w:rsidP="00BA2382">
            <w:pPr>
              <w:jc w:val="center"/>
              <w:rPr>
                <w:rFonts w:ascii="Arial" w:hAnsi="Arial" w:cs="Arial"/>
              </w:rPr>
            </w:pPr>
            <w:r w:rsidRPr="00AD3A1C">
              <w:rPr>
                <w:rFonts w:ascii="Arial" w:hAnsi="Arial" w:cs="Arial"/>
              </w:rPr>
              <w:t>E</w:t>
            </w:r>
          </w:p>
          <w:p w:rsidR="00BA2382" w:rsidRDefault="00BA2382" w:rsidP="00BA2382">
            <w:pPr>
              <w:jc w:val="center"/>
              <w:rPr>
                <w:rFonts w:ascii="Arial" w:hAnsi="Arial" w:cs="Arial"/>
              </w:rPr>
            </w:pPr>
            <w:r>
              <w:rPr>
                <w:rFonts w:ascii="Arial" w:hAnsi="Arial" w:cs="Arial"/>
              </w:rPr>
              <w:t>E</w:t>
            </w:r>
          </w:p>
          <w:p w:rsidR="00BA2382" w:rsidRDefault="00BA2382" w:rsidP="00BA2382">
            <w:pPr>
              <w:jc w:val="center"/>
              <w:rPr>
                <w:rFonts w:ascii="Arial" w:hAnsi="Arial" w:cs="Arial"/>
              </w:rPr>
            </w:pPr>
            <w:r>
              <w:rPr>
                <w:rFonts w:ascii="Arial" w:hAnsi="Arial" w:cs="Arial"/>
              </w:rPr>
              <w:t>E</w:t>
            </w:r>
          </w:p>
          <w:p w:rsidR="00BA2382" w:rsidRPr="00AD3A1C" w:rsidRDefault="00BA2382" w:rsidP="00BA2382">
            <w:pPr>
              <w:jc w:val="center"/>
              <w:rPr>
                <w:rFonts w:ascii="Arial" w:hAnsi="Arial" w:cs="Arial"/>
              </w:rPr>
            </w:pPr>
            <w:r>
              <w:rPr>
                <w:rFonts w:ascii="Arial" w:hAnsi="Arial" w:cs="Arial"/>
              </w:rPr>
              <w:t>E</w:t>
            </w:r>
          </w:p>
        </w:tc>
      </w:tr>
      <w:tr w:rsidR="00BA2382" w:rsidRPr="005115C1" w:rsidTr="00F607B2">
        <w:tc>
          <w:tcPr>
            <w:tcW w:w="6580" w:type="dxa"/>
          </w:tcPr>
          <w:p w:rsidR="00BA2382" w:rsidRPr="00AD3A1C" w:rsidRDefault="00BA2382" w:rsidP="00BA2382">
            <w:pPr>
              <w:jc w:val="both"/>
              <w:rPr>
                <w:rFonts w:ascii="Arial" w:hAnsi="Arial" w:cs="Arial"/>
                <w:b/>
                <w:u w:val="single"/>
              </w:rPr>
            </w:pPr>
            <w:r w:rsidRPr="00AD3A1C">
              <w:rPr>
                <w:rFonts w:ascii="Arial" w:hAnsi="Arial" w:cs="Arial"/>
                <w:b/>
                <w:u w:val="single"/>
              </w:rPr>
              <w:t>PERSONAL REQUIREMENTS:</w:t>
            </w:r>
          </w:p>
          <w:p w:rsidR="00BA2382" w:rsidRPr="00AD3A1C" w:rsidRDefault="00BA2382" w:rsidP="00BA2382">
            <w:pPr>
              <w:rPr>
                <w:rFonts w:ascii="Arial" w:hAnsi="Arial" w:cs="Arial"/>
              </w:rPr>
            </w:pPr>
            <w:r w:rsidRPr="00AD3A1C">
              <w:rPr>
                <w:rFonts w:ascii="Arial" w:hAnsi="Arial" w:cs="Arial"/>
              </w:rPr>
              <w:t>Excellent communication skills</w:t>
            </w:r>
          </w:p>
          <w:p w:rsidR="00BA2382" w:rsidRPr="00AD3A1C" w:rsidRDefault="00BA2382" w:rsidP="00BA2382">
            <w:pPr>
              <w:rPr>
                <w:rFonts w:ascii="Arial" w:hAnsi="Arial" w:cs="Arial"/>
              </w:rPr>
            </w:pPr>
            <w:r w:rsidRPr="00AD3A1C">
              <w:rPr>
                <w:rFonts w:ascii="Arial" w:hAnsi="Arial" w:cs="Arial"/>
              </w:rPr>
              <w:t>Ability to work in a multi-disciplinary team</w:t>
            </w:r>
          </w:p>
          <w:p w:rsidR="00BA2382" w:rsidRPr="00AD3A1C" w:rsidRDefault="00BA2382" w:rsidP="00BA2382">
            <w:pPr>
              <w:rPr>
                <w:rFonts w:ascii="Arial" w:hAnsi="Arial" w:cs="Arial"/>
              </w:rPr>
            </w:pPr>
            <w:r w:rsidRPr="00AD3A1C">
              <w:rPr>
                <w:rFonts w:ascii="Arial" w:hAnsi="Arial" w:cs="Arial"/>
              </w:rPr>
              <w:t>Team worker</w:t>
            </w:r>
          </w:p>
          <w:p w:rsidR="00BA2382" w:rsidRPr="00AD3A1C" w:rsidRDefault="00BA2382" w:rsidP="00BA2382">
            <w:pPr>
              <w:rPr>
                <w:rFonts w:ascii="Arial" w:hAnsi="Arial" w:cs="Arial"/>
              </w:rPr>
            </w:pPr>
            <w:r w:rsidRPr="00AD3A1C">
              <w:rPr>
                <w:rFonts w:ascii="Arial" w:hAnsi="Arial" w:cs="Arial"/>
              </w:rPr>
              <w:t>Able to use own initiative and work with minimal supervision</w:t>
            </w:r>
          </w:p>
          <w:p w:rsidR="00BA2382" w:rsidRPr="00AD3A1C" w:rsidRDefault="00BA2382" w:rsidP="00BA2382">
            <w:pPr>
              <w:rPr>
                <w:rFonts w:ascii="Arial" w:hAnsi="Arial" w:cs="Arial"/>
              </w:rPr>
            </w:pPr>
            <w:r w:rsidRPr="00AD3A1C">
              <w:rPr>
                <w:rFonts w:ascii="Arial" w:hAnsi="Arial" w:cs="Arial"/>
              </w:rPr>
              <w:t>Ability to remain calm and work under pressure</w:t>
            </w:r>
          </w:p>
          <w:p w:rsidR="00BA2382" w:rsidRPr="00AD3A1C" w:rsidRDefault="00BA2382" w:rsidP="00BA2382">
            <w:pPr>
              <w:rPr>
                <w:rFonts w:ascii="Arial" w:hAnsi="Arial" w:cs="Arial"/>
              </w:rPr>
            </w:pPr>
            <w:r w:rsidRPr="00AD3A1C">
              <w:rPr>
                <w:rFonts w:ascii="Arial" w:hAnsi="Arial" w:cs="Arial"/>
              </w:rPr>
              <w:t>Flexible to meet needs of service</w:t>
            </w:r>
          </w:p>
          <w:p w:rsidR="00BA2382" w:rsidRPr="00AD3A1C" w:rsidRDefault="00BA2382" w:rsidP="00BA2382">
            <w:pPr>
              <w:rPr>
                <w:rFonts w:ascii="Arial" w:hAnsi="Arial" w:cs="Arial"/>
              </w:rPr>
            </w:pPr>
            <w:r w:rsidRPr="00AD3A1C">
              <w:rPr>
                <w:rFonts w:ascii="Arial" w:hAnsi="Arial" w:cs="Arial"/>
              </w:rPr>
              <w:t>Customer focused</w:t>
            </w:r>
          </w:p>
          <w:p w:rsidR="00BA2382" w:rsidRPr="00AD3A1C" w:rsidRDefault="00BA2382" w:rsidP="00BA2382">
            <w:pPr>
              <w:rPr>
                <w:rFonts w:ascii="Arial" w:hAnsi="Arial" w:cs="Arial"/>
              </w:rPr>
            </w:pPr>
            <w:r w:rsidRPr="00AD3A1C">
              <w:rPr>
                <w:rFonts w:ascii="Arial" w:hAnsi="Arial" w:cs="Arial"/>
              </w:rPr>
              <w:t>Approachable</w:t>
            </w:r>
          </w:p>
          <w:p w:rsidR="00BA2382" w:rsidRPr="00AD3A1C" w:rsidRDefault="00BA2382" w:rsidP="00BA2382">
            <w:pPr>
              <w:rPr>
                <w:rFonts w:ascii="Arial" w:hAnsi="Arial" w:cs="Arial"/>
              </w:rPr>
            </w:pPr>
            <w:r w:rsidRPr="00AD3A1C">
              <w:rPr>
                <w:rFonts w:ascii="Arial" w:hAnsi="Arial" w:cs="Arial"/>
              </w:rPr>
              <w:t>Willingness to learn new skills</w:t>
            </w:r>
          </w:p>
          <w:p w:rsidR="00BA2382" w:rsidRPr="00AD3A1C" w:rsidRDefault="00BA2382" w:rsidP="00BA2382">
            <w:pPr>
              <w:rPr>
                <w:rFonts w:ascii="Arial" w:hAnsi="Arial" w:cs="Arial"/>
              </w:rPr>
            </w:pPr>
            <w:r w:rsidRPr="00AD3A1C">
              <w:rPr>
                <w:rFonts w:ascii="Arial" w:hAnsi="Arial" w:cs="Arial"/>
              </w:rPr>
              <w:t>Smart appearance</w:t>
            </w:r>
          </w:p>
          <w:p w:rsidR="00BA2382" w:rsidRPr="00AD3A1C" w:rsidRDefault="00BA2382" w:rsidP="00BA2382">
            <w:pPr>
              <w:rPr>
                <w:rFonts w:ascii="Arial" w:hAnsi="Arial" w:cs="Arial"/>
              </w:rPr>
            </w:pPr>
            <w:r w:rsidRPr="00AD3A1C">
              <w:rPr>
                <w:rFonts w:ascii="Arial" w:hAnsi="Arial" w:cs="Arial"/>
              </w:rPr>
              <w:t>Highest integrity</w:t>
            </w:r>
          </w:p>
          <w:p w:rsidR="00BA2382" w:rsidRPr="00AD3A1C" w:rsidRDefault="00BA2382" w:rsidP="00BA2382">
            <w:pPr>
              <w:rPr>
                <w:rFonts w:ascii="Arial" w:hAnsi="Arial" w:cs="Arial"/>
              </w:rPr>
            </w:pPr>
            <w:r w:rsidRPr="00AD3A1C">
              <w:rPr>
                <w:rFonts w:ascii="Arial" w:hAnsi="Arial" w:cs="Arial"/>
              </w:rPr>
              <w:t>Professional approach</w:t>
            </w:r>
          </w:p>
          <w:p w:rsidR="00BA2382" w:rsidRPr="00AD3A1C" w:rsidRDefault="00BA2382" w:rsidP="00BA2382">
            <w:pPr>
              <w:jc w:val="both"/>
              <w:rPr>
                <w:rFonts w:ascii="Arial" w:hAnsi="Arial" w:cs="Arial"/>
                <w:b/>
                <w:u w:val="single"/>
              </w:rPr>
            </w:pPr>
            <w:r w:rsidRPr="00AD3A1C">
              <w:rPr>
                <w:rFonts w:ascii="Arial" w:hAnsi="Arial" w:cs="Arial"/>
              </w:rPr>
              <w:t>Caring disposition</w:t>
            </w:r>
          </w:p>
          <w:p w:rsidR="00BA2382" w:rsidRPr="001F390D" w:rsidRDefault="00BA2382" w:rsidP="00BA2382">
            <w:pPr>
              <w:jc w:val="both"/>
              <w:rPr>
                <w:rFonts w:ascii="Arial" w:hAnsi="Arial" w:cs="Arial"/>
              </w:rPr>
            </w:pPr>
            <w:r>
              <w:rPr>
                <w:rFonts w:ascii="Arial" w:hAnsi="Arial" w:cs="Arial"/>
              </w:rPr>
              <w:t>W</w:t>
            </w:r>
            <w:r w:rsidRPr="001F390D">
              <w:rPr>
                <w:rFonts w:ascii="Arial" w:hAnsi="Arial" w:cs="Arial"/>
              </w:rPr>
              <w:t>ork additional hours to cover annual leave/sickness</w:t>
            </w:r>
          </w:p>
        </w:tc>
        <w:tc>
          <w:tcPr>
            <w:tcW w:w="1183" w:type="dxa"/>
          </w:tcPr>
          <w:p w:rsidR="00BA2382" w:rsidRPr="00AD3A1C" w:rsidRDefault="00BA2382" w:rsidP="00BA2382">
            <w:pPr>
              <w:jc w:val="center"/>
              <w:rPr>
                <w:rFonts w:ascii="Arial" w:hAnsi="Arial" w:cs="Arial"/>
                <w:b/>
              </w:rPr>
            </w:pP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Pr>
                <w:rFonts w:ascii="Arial" w:hAnsi="Arial" w:cs="Arial"/>
              </w:rPr>
              <w:t>E</w:t>
            </w:r>
          </w:p>
        </w:tc>
        <w:tc>
          <w:tcPr>
            <w:tcW w:w="1276" w:type="dxa"/>
          </w:tcPr>
          <w:p w:rsidR="00BA2382" w:rsidRPr="00AD3A1C" w:rsidRDefault="00BA2382" w:rsidP="00BA2382">
            <w:pPr>
              <w:jc w:val="center"/>
              <w:rPr>
                <w:rFonts w:ascii="Arial" w:hAnsi="Arial" w:cs="Arial"/>
                <w:b/>
              </w:rPr>
            </w:pP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Default="00BA2382" w:rsidP="00BA2382">
            <w:pPr>
              <w:tabs>
                <w:tab w:val="left" w:pos="720"/>
              </w:tabs>
              <w:jc w:val="center"/>
              <w:rPr>
                <w:rFonts w:ascii="Arial" w:hAnsi="Arial" w:cs="Arial"/>
              </w:rPr>
            </w:pPr>
            <w:r w:rsidRPr="00AD3A1C">
              <w:rPr>
                <w:rFonts w:ascii="Arial" w:hAnsi="Arial" w:cs="Arial"/>
              </w:rPr>
              <w:t>E</w:t>
            </w:r>
          </w:p>
          <w:p w:rsidR="00BA2382" w:rsidRPr="00AD3A1C" w:rsidRDefault="00BA2382" w:rsidP="00BA2382">
            <w:pPr>
              <w:tabs>
                <w:tab w:val="left" w:pos="720"/>
              </w:tabs>
              <w:jc w:val="center"/>
              <w:rPr>
                <w:rFonts w:ascii="Arial" w:hAnsi="Arial" w:cs="Arial"/>
              </w:rPr>
            </w:pPr>
            <w:r>
              <w:rPr>
                <w:rFonts w:ascii="Arial" w:hAnsi="Arial" w:cs="Arial"/>
              </w:rPr>
              <w:t>E</w:t>
            </w:r>
          </w:p>
        </w:tc>
      </w:tr>
      <w:tr w:rsidR="00BA2382" w:rsidRPr="005115C1" w:rsidTr="00F607B2">
        <w:tc>
          <w:tcPr>
            <w:tcW w:w="6580" w:type="dxa"/>
          </w:tcPr>
          <w:p w:rsidR="00BA2382" w:rsidRPr="00AD3A1C" w:rsidRDefault="00BA2382" w:rsidP="00BA2382">
            <w:pPr>
              <w:rPr>
                <w:rFonts w:ascii="Arial" w:hAnsi="Arial" w:cs="Arial"/>
                <w:b/>
                <w:u w:val="single"/>
              </w:rPr>
            </w:pPr>
            <w:r w:rsidRPr="00AD3A1C">
              <w:rPr>
                <w:rFonts w:ascii="Arial" w:hAnsi="Arial" w:cs="Arial"/>
                <w:b/>
                <w:u w:val="single"/>
              </w:rPr>
              <w:t>OTHER REQUIREMENTS</w:t>
            </w:r>
          </w:p>
          <w:p w:rsidR="00BA2382" w:rsidRPr="00AD3A1C" w:rsidRDefault="00BA2382" w:rsidP="00BA2382">
            <w:pPr>
              <w:pStyle w:val="Heading3"/>
              <w:outlineLvl w:val="2"/>
              <w:rPr>
                <w:rFonts w:ascii="Arial" w:hAnsi="Arial" w:cs="Arial"/>
                <w:b w:val="0"/>
                <w:bCs/>
                <w:sz w:val="22"/>
                <w:szCs w:val="22"/>
              </w:rPr>
            </w:pPr>
            <w:r w:rsidRPr="00AD3A1C">
              <w:rPr>
                <w:rFonts w:ascii="Arial" w:hAnsi="Arial" w:cs="Arial"/>
                <w:b w:val="0"/>
                <w:bCs/>
                <w:sz w:val="22"/>
                <w:szCs w:val="22"/>
              </w:rPr>
              <w:t>Able to work to rota requirements including Bank Holidays</w:t>
            </w:r>
          </w:p>
          <w:p w:rsidR="00BA2382" w:rsidRPr="005F1065" w:rsidRDefault="00BA2382" w:rsidP="00BA2382">
            <w:pPr>
              <w:rPr>
                <w:rFonts w:ascii="Arial" w:hAnsi="Arial" w:cs="Arial"/>
              </w:rPr>
            </w:pPr>
            <w:r w:rsidRPr="00AD3A1C">
              <w:rPr>
                <w:rFonts w:ascii="Arial" w:hAnsi="Arial" w:cs="Arial"/>
              </w:rPr>
              <w:t>Excellent attendance record</w:t>
            </w:r>
          </w:p>
          <w:p w:rsidR="00BA2382" w:rsidRPr="005F1065" w:rsidRDefault="00BA2382" w:rsidP="008524E4">
            <w:pPr>
              <w:rPr>
                <w:rFonts w:ascii="Arial" w:hAnsi="Arial" w:cs="Arial"/>
              </w:rPr>
            </w:pPr>
            <w:r>
              <w:rPr>
                <w:rFonts w:ascii="Arial" w:hAnsi="Arial" w:cs="Arial"/>
              </w:rPr>
              <w:t>Cover annual leave/sickness</w:t>
            </w:r>
          </w:p>
        </w:tc>
        <w:tc>
          <w:tcPr>
            <w:tcW w:w="1183" w:type="dxa"/>
          </w:tcPr>
          <w:p w:rsidR="00BA2382" w:rsidRPr="00AD3A1C" w:rsidRDefault="00BA2382" w:rsidP="00BA2382">
            <w:pPr>
              <w:jc w:val="center"/>
              <w:rPr>
                <w:rFonts w:ascii="Arial" w:hAnsi="Arial" w:cs="Arial"/>
                <w:b/>
              </w:rPr>
            </w:pP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Default="00BA2382" w:rsidP="00BA2382">
            <w:pPr>
              <w:jc w:val="center"/>
              <w:rPr>
                <w:rFonts w:ascii="Arial" w:hAnsi="Arial" w:cs="Arial"/>
              </w:rPr>
            </w:pPr>
            <w:r w:rsidRPr="00AD3A1C">
              <w:rPr>
                <w:rFonts w:ascii="Arial" w:hAnsi="Arial" w:cs="Arial"/>
              </w:rPr>
              <w:t>E</w:t>
            </w:r>
          </w:p>
          <w:p w:rsidR="00BA2382" w:rsidRPr="00AD3A1C" w:rsidRDefault="00BA2382" w:rsidP="008524E4">
            <w:pPr>
              <w:jc w:val="center"/>
              <w:rPr>
                <w:rFonts w:ascii="Arial" w:hAnsi="Arial" w:cs="Arial"/>
                <w:b/>
              </w:rPr>
            </w:pPr>
            <w:r>
              <w:rPr>
                <w:rFonts w:ascii="Arial" w:hAnsi="Arial" w:cs="Arial"/>
              </w:rPr>
              <w:t>E</w:t>
            </w:r>
          </w:p>
        </w:tc>
        <w:tc>
          <w:tcPr>
            <w:tcW w:w="1276" w:type="dxa"/>
          </w:tcPr>
          <w:p w:rsidR="00BA2382" w:rsidRPr="00AD3A1C" w:rsidRDefault="00BA2382" w:rsidP="00BA2382">
            <w:pPr>
              <w:jc w:val="center"/>
              <w:rPr>
                <w:rFonts w:ascii="Arial" w:hAnsi="Arial" w:cs="Arial"/>
                <w:b/>
              </w:rPr>
            </w:pPr>
          </w:p>
          <w:p w:rsidR="00BA2382" w:rsidRPr="00AD3A1C" w:rsidRDefault="00BA2382" w:rsidP="00BA2382">
            <w:pPr>
              <w:tabs>
                <w:tab w:val="left" w:pos="720"/>
              </w:tabs>
              <w:jc w:val="center"/>
              <w:rPr>
                <w:rFonts w:ascii="Arial" w:hAnsi="Arial" w:cs="Arial"/>
              </w:rPr>
            </w:pPr>
            <w:r w:rsidRPr="00AD3A1C">
              <w:rPr>
                <w:rFonts w:ascii="Arial" w:hAnsi="Arial" w:cs="Arial"/>
              </w:rPr>
              <w:t>E</w:t>
            </w:r>
          </w:p>
          <w:p w:rsidR="00BA2382" w:rsidRDefault="00BA2382" w:rsidP="00BA2382">
            <w:pPr>
              <w:jc w:val="center"/>
              <w:rPr>
                <w:rFonts w:ascii="Arial" w:hAnsi="Arial" w:cs="Arial"/>
              </w:rPr>
            </w:pPr>
            <w:r w:rsidRPr="00AD3A1C">
              <w:rPr>
                <w:rFonts w:ascii="Arial" w:hAnsi="Arial" w:cs="Arial"/>
              </w:rPr>
              <w:t>E</w:t>
            </w:r>
          </w:p>
          <w:p w:rsidR="00BA2382" w:rsidRPr="008524E4" w:rsidRDefault="00BA2382" w:rsidP="008524E4">
            <w:pPr>
              <w:jc w:val="center"/>
              <w:rPr>
                <w:rFonts w:ascii="Arial" w:hAnsi="Arial" w:cs="Arial"/>
              </w:rPr>
            </w:pPr>
            <w:r>
              <w:rPr>
                <w:rFonts w:ascii="Arial" w:hAnsi="Arial" w:cs="Arial"/>
              </w:rPr>
              <w:t>E</w:t>
            </w:r>
          </w:p>
        </w:tc>
      </w:tr>
    </w:tbl>
    <w:p w:rsidR="00431F44" w:rsidRPr="005115C1" w:rsidRDefault="00431F44" w:rsidP="0021648C">
      <w:pPr>
        <w:tabs>
          <w:tab w:val="left" w:pos="2340"/>
        </w:tabs>
        <w:spacing w:after="0" w:line="240" w:lineRule="auto"/>
        <w:rPr>
          <w:rFonts w:ascii="Arial" w:hAnsi="Arial" w:cs="Arial"/>
          <w:color w:val="FF0000"/>
          <w:sz w:val="21"/>
          <w:szCs w:val="21"/>
        </w:rPr>
      </w:pPr>
    </w:p>
    <w:p w:rsidR="009D3C45" w:rsidRPr="005115C1" w:rsidRDefault="009D3C45" w:rsidP="00A1395C">
      <w:pPr>
        <w:tabs>
          <w:tab w:val="left" w:pos="1080"/>
        </w:tabs>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tabs>
          <w:tab w:val="left" w:pos="1125"/>
        </w:tabs>
        <w:rPr>
          <w:rFonts w:ascii="Arial" w:hAnsi="Arial" w:cs="Arial"/>
          <w:sz w:val="21"/>
          <w:szCs w:val="21"/>
        </w:rPr>
      </w:pPr>
      <w:r w:rsidRPr="005115C1">
        <w:rPr>
          <w:rFonts w:ascii="Arial" w:hAnsi="Arial" w:cs="Arial"/>
          <w:sz w:val="21"/>
          <w:szCs w:val="21"/>
        </w:rPr>
        <w:tab/>
      </w:r>
    </w:p>
    <w:p w:rsidR="009D3C45" w:rsidRDefault="009D3C45" w:rsidP="009D3C45">
      <w:pPr>
        <w:rPr>
          <w:rFonts w:ascii="Arial" w:hAnsi="Arial" w:cs="Arial"/>
          <w:sz w:val="21"/>
          <w:szCs w:val="21"/>
        </w:rPr>
      </w:pPr>
    </w:p>
    <w:p w:rsidR="00BA2382" w:rsidRDefault="00BA2382" w:rsidP="009D3C45">
      <w:pPr>
        <w:rPr>
          <w:rFonts w:ascii="Arial" w:hAnsi="Arial" w:cs="Arial"/>
          <w:sz w:val="21"/>
          <w:szCs w:val="21"/>
        </w:rPr>
      </w:pPr>
    </w:p>
    <w:p w:rsidR="00BA2382" w:rsidRDefault="00BA2382" w:rsidP="009D3C45">
      <w:pPr>
        <w:rPr>
          <w:rFonts w:ascii="Arial" w:hAnsi="Arial" w:cs="Arial"/>
          <w:sz w:val="21"/>
          <w:szCs w:val="21"/>
        </w:rPr>
      </w:pPr>
    </w:p>
    <w:p w:rsidR="00BA2382" w:rsidRDefault="00BA2382" w:rsidP="009D3C45">
      <w:pPr>
        <w:rPr>
          <w:rFonts w:ascii="Arial" w:hAnsi="Arial" w:cs="Arial"/>
          <w:sz w:val="21"/>
          <w:szCs w:val="21"/>
        </w:rPr>
      </w:pPr>
    </w:p>
    <w:p w:rsidR="00BA2382" w:rsidRDefault="00BA2382" w:rsidP="009D3C45">
      <w:pPr>
        <w:rPr>
          <w:rFonts w:ascii="Arial" w:hAnsi="Arial" w:cs="Arial"/>
          <w:sz w:val="21"/>
          <w:szCs w:val="21"/>
        </w:rPr>
      </w:pPr>
    </w:p>
    <w:p w:rsidR="00BA2382" w:rsidRDefault="00BA2382" w:rsidP="009D3C45">
      <w:pPr>
        <w:rPr>
          <w:rFonts w:ascii="Arial" w:hAnsi="Arial" w:cs="Arial"/>
          <w:sz w:val="21"/>
          <w:szCs w:val="21"/>
        </w:rPr>
      </w:pPr>
    </w:p>
    <w:p w:rsidR="00BA2382" w:rsidRPr="005115C1" w:rsidRDefault="00BA2382" w:rsidP="009D3C45">
      <w:pPr>
        <w:rPr>
          <w:rFonts w:ascii="Arial" w:hAnsi="Arial" w:cs="Arial"/>
          <w:sz w:val="21"/>
          <w:szCs w:val="21"/>
        </w:rPr>
      </w:pPr>
    </w:p>
    <w:tbl>
      <w:tblPr>
        <w:tblStyle w:val="TableGrid"/>
        <w:tblpPr w:leftFromText="180" w:rightFromText="180" w:vertAnchor="text" w:horzAnchor="margin" w:tblpXSpec="center" w:tblpY="90"/>
        <w:tblW w:w="10314" w:type="dxa"/>
        <w:tblLayout w:type="fixed"/>
        <w:tblLook w:val="04A0" w:firstRow="1" w:lastRow="0" w:firstColumn="1" w:lastColumn="0" w:noHBand="0" w:noVBand="1"/>
      </w:tblPr>
      <w:tblGrid>
        <w:gridCol w:w="6629"/>
        <w:gridCol w:w="709"/>
        <w:gridCol w:w="770"/>
        <w:gridCol w:w="789"/>
        <w:gridCol w:w="709"/>
        <w:gridCol w:w="708"/>
      </w:tblGrid>
      <w:tr w:rsidR="005115C1" w:rsidRPr="005115C1" w:rsidTr="005115C1">
        <w:tc>
          <w:tcPr>
            <w:tcW w:w="7338" w:type="dxa"/>
            <w:gridSpan w:val="2"/>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2976" w:type="dxa"/>
            <w:gridSpan w:val="4"/>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FREQUENCY</w:t>
            </w:r>
          </w:p>
          <w:p w:rsidR="005115C1" w:rsidRPr="005115C1" w:rsidRDefault="005115C1" w:rsidP="005115C1">
            <w:pPr>
              <w:jc w:val="center"/>
              <w:rPr>
                <w:rFonts w:ascii="Arial" w:hAnsi="Arial" w:cs="Arial"/>
                <w:b/>
                <w:color w:val="FFFFFF" w:themeColor="background1"/>
                <w:sz w:val="21"/>
                <w:szCs w:val="21"/>
              </w:rPr>
            </w:pPr>
          </w:p>
          <w:p w:rsidR="005115C1" w:rsidRPr="005115C1" w:rsidRDefault="005115C1" w:rsidP="005115C1">
            <w:pPr>
              <w:tabs>
                <w:tab w:val="left" w:pos="2585"/>
              </w:tabs>
              <w:ind w:right="317"/>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(Rare/ Occasional/ Moderate/ Frequent)</w:t>
            </w:r>
          </w:p>
        </w:tc>
      </w:tr>
      <w:tr w:rsidR="005115C1" w:rsidRPr="005115C1" w:rsidTr="005115C1">
        <w:tc>
          <w:tcPr>
            <w:tcW w:w="7338" w:type="dxa"/>
            <w:gridSpan w:val="2"/>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WORKING CONDITIONS/HAZARDS</w:t>
            </w:r>
          </w:p>
        </w:tc>
        <w:tc>
          <w:tcPr>
            <w:tcW w:w="770"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R</w:t>
            </w:r>
          </w:p>
        </w:tc>
        <w:tc>
          <w:tcPr>
            <w:tcW w:w="789"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O</w:t>
            </w:r>
          </w:p>
        </w:tc>
        <w:tc>
          <w:tcPr>
            <w:tcW w:w="709"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M</w:t>
            </w:r>
          </w:p>
        </w:tc>
        <w:tc>
          <w:tcPr>
            <w:tcW w:w="708" w:type="dxa"/>
            <w:tcBorders>
              <w:bottom w:val="single" w:sz="4" w:space="0" w:color="auto"/>
            </w:tcBorders>
            <w:shd w:val="clear" w:color="auto" w:fill="002060"/>
          </w:tcPr>
          <w:p w:rsidR="005115C1" w:rsidRPr="005115C1" w:rsidRDefault="005115C1" w:rsidP="005115C1">
            <w:pPr>
              <w:jc w:val="center"/>
              <w:rPr>
                <w:rFonts w:ascii="Arial" w:hAnsi="Arial" w:cs="Arial"/>
                <w:b/>
                <w:color w:val="FFFFFF" w:themeColor="background1"/>
                <w:sz w:val="21"/>
                <w:szCs w:val="21"/>
              </w:rPr>
            </w:pPr>
            <w:r w:rsidRPr="005115C1">
              <w:rPr>
                <w:rFonts w:ascii="Arial" w:hAnsi="Arial" w:cs="Arial"/>
                <w:b/>
                <w:color w:val="FFFFFF" w:themeColor="background1"/>
                <w:sz w:val="21"/>
                <w:szCs w:val="21"/>
              </w:rPr>
              <w:t>F</w:t>
            </w:r>
          </w:p>
        </w:tc>
      </w:tr>
      <w:tr w:rsidR="005115C1" w:rsidRPr="005115C1" w:rsidTr="005115C1">
        <w:trPr>
          <w:trHeight w:val="288"/>
        </w:trPr>
        <w:tc>
          <w:tcPr>
            <w:tcW w:w="10314" w:type="dxa"/>
            <w:gridSpan w:val="6"/>
            <w:shd w:val="clear" w:color="auto" w:fill="auto"/>
          </w:tcPr>
          <w:p w:rsidR="005115C1" w:rsidRPr="005115C1" w:rsidRDefault="005115C1" w:rsidP="005115C1">
            <w:pPr>
              <w:jc w:val="center"/>
              <w:rPr>
                <w:rFonts w:ascii="Arial" w:hAnsi="Arial" w:cs="Arial"/>
                <w:b/>
                <w:sz w:val="21"/>
                <w:szCs w:val="21"/>
              </w:rPr>
            </w:pPr>
          </w:p>
        </w:tc>
      </w:tr>
      <w:tr w:rsidR="005115C1" w:rsidRPr="005115C1" w:rsidTr="005115C1">
        <w:trPr>
          <w:trHeight w:val="288"/>
        </w:trPr>
        <w:tc>
          <w:tcPr>
            <w:tcW w:w="7338" w:type="dxa"/>
            <w:gridSpan w:val="2"/>
            <w:shd w:val="clear" w:color="auto" w:fill="002060"/>
          </w:tcPr>
          <w:p w:rsidR="005115C1" w:rsidRPr="005115C1" w:rsidRDefault="005115C1" w:rsidP="005115C1">
            <w:pPr>
              <w:jc w:val="both"/>
              <w:rPr>
                <w:rFonts w:ascii="Arial" w:hAnsi="Arial" w:cs="Arial"/>
                <w:color w:val="0070C0"/>
                <w:sz w:val="21"/>
                <w:szCs w:val="21"/>
              </w:rPr>
            </w:pPr>
            <w:r w:rsidRPr="005115C1">
              <w:rPr>
                <w:rFonts w:ascii="Arial" w:hAnsi="Arial" w:cs="Arial"/>
                <w:b/>
                <w:color w:val="FFFFFF" w:themeColor="background1"/>
                <w:sz w:val="21"/>
                <w:szCs w:val="21"/>
              </w:rPr>
              <w:t>Hazards/ Risks requiring Immunisation Screening</w:t>
            </w:r>
          </w:p>
        </w:tc>
        <w:tc>
          <w:tcPr>
            <w:tcW w:w="770" w:type="dxa"/>
            <w:shd w:val="clear" w:color="auto" w:fill="002060"/>
          </w:tcPr>
          <w:p w:rsidR="005115C1" w:rsidRPr="005115C1" w:rsidRDefault="005115C1" w:rsidP="005115C1">
            <w:pPr>
              <w:jc w:val="center"/>
              <w:rPr>
                <w:rFonts w:ascii="Arial" w:hAnsi="Arial" w:cs="Arial"/>
                <w:b/>
                <w:sz w:val="21"/>
                <w:szCs w:val="21"/>
              </w:rPr>
            </w:pPr>
          </w:p>
        </w:tc>
        <w:tc>
          <w:tcPr>
            <w:tcW w:w="789" w:type="dxa"/>
            <w:shd w:val="clear" w:color="auto" w:fill="002060"/>
          </w:tcPr>
          <w:p w:rsidR="005115C1" w:rsidRPr="005115C1" w:rsidRDefault="005115C1" w:rsidP="005115C1">
            <w:pPr>
              <w:jc w:val="center"/>
              <w:rPr>
                <w:rFonts w:ascii="Arial" w:hAnsi="Arial" w:cs="Arial"/>
                <w:b/>
                <w:sz w:val="21"/>
                <w:szCs w:val="21"/>
              </w:rPr>
            </w:pPr>
          </w:p>
        </w:tc>
        <w:tc>
          <w:tcPr>
            <w:tcW w:w="709" w:type="dxa"/>
            <w:shd w:val="clear" w:color="auto" w:fill="002060"/>
          </w:tcPr>
          <w:p w:rsidR="005115C1" w:rsidRPr="005115C1" w:rsidRDefault="005115C1" w:rsidP="005115C1">
            <w:pPr>
              <w:jc w:val="center"/>
              <w:rPr>
                <w:rFonts w:ascii="Arial" w:hAnsi="Arial" w:cs="Arial"/>
                <w:b/>
                <w:sz w:val="21"/>
                <w:szCs w:val="21"/>
              </w:rPr>
            </w:pPr>
          </w:p>
        </w:tc>
        <w:tc>
          <w:tcPr>
            <w:tcW w:w="708" w:type="dxa"/>
            <w:shd w:val="clear" w:color="auto" w:fill="002060"/>
          </w:tcPr>
          <w:p w:rsidR="005115C1" w:rsidRPr="005115C1" w:rsidRDefault="005115C1" w:rsidP="005115C1">
            <w:pPr>
              <w:jc w:val="center"/>
              <w:rPr>
                <w:rFonts w:ascii="Arial" w:hAnsi="Arial" w:cs="Arial"/>
                <w:b/>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Laboratory specimens</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N</w:t>
            </w:r>
          </w:p>
        </w:tc>
        <w:tc>
          <w:tcPr>
            <w:tcW w:w="770" w:type="dxa"/>
            <w:tcBorders>
              <w:bottom w:val="single" w:sz="4" w:space="0" w:color="auto"/>
            </w:tcBorders>
          </w:tcPr>
          <w:p w:rsidR="005115C1" w:rsidRPr="005115C1" w:rsidRDefault="005115C1" w:rsidP="005115C1">
            <w:pPr>
              <w:jc w:val="both"/>
              <w:rPr>
                <w:rFonts w:ascii="Arial" w:hAnsi="Arial" w:cs="Arial"/>
                <w:sz w:val="21"/>
                <w:szCs w:val="21"/>
              </w:rPr>
            </w:pPr>
          </w:p>
        </w:tc>
        <w:tc>
          <w:tcPr>
            <w:tcW w:w="789" w:type="dxa"/>
            <w:tcBorders>
              <w:bottom w:val="single" w:sz="4" w:space="0" w:color="auto"/>
            </w:tcBorders>
          </w:tcPr>
          <w:p w:rsidR="005115C1" w:rsidRPr="005115C1" w:rsidRDefault="005115C1" w:rsidP="005115C1">
            <w:pPr>
              <w:jc w:val="both"/>
              <w:rPr>
                <w:rFonts w:ascii="Arial" w:hAnsi="Arial" w:cs="Arial"/>
                <w:sz w:val="21"/>
                <w:szCs w:val="21"/>
              </w:rPr>
            </w:pPr>
          </w:p>
        </w:tc>
        <w:tc>
          <w:tcPr>
            <w:tcW w:w="709" w:type="dxa"/>
            <w:tcBorders>
              <w:bottom w:val="single" w:sz="4" w:space="0" w:color="auto"/>
            </w:tcBorders>
          </w:tcPr>
          <w:p w:rsidR="005115C1" w:rsidRPr="005115C1" w:rsidRDefault="005115C1" w:rsidP="005115C1">
            <w:pPr>
              <w:jc w:val="both"/>
              <w:rPr>
                <w:rFonts w:ascii="Arial" w:hAnsi="Arial" w:cs="Arial"/>
                <w:sz w:val="21"/>
                <w:szCs w:val="21"/>
              </w:rPr>
            </w:pPr>
          </w:p>
        </w:tc>
        <w:tc>
          <w:tcPr>
            <w:tcW w:w="708" w:type="dxa"/>
            <w:tcBorders>
              <w:bottom w:val="single" w:sz="4" w:space="0" w:color="auto"/>
            </w:tcBorders>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Contact with patients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auto"/>
          </w:tcPr>
          <w:p w:rsidR="005115C1" w:rsidRPr="005115C1" w:rsidRDefault="005115C1" w:rsidP="005115C1">
            <w:pPr>
              <w:jc w:val="both"/>
              <w:rPr>
                <w:rFonts w:ascii="Arial" w:hAnsi="Arial" w:cs="Arial"/>
                <w:sz w:val="21"/>
                <w:szCs w:val="21"/>
              </w:rPr>
            </w:pPr>
          </w:p>
        </w:tc>
        <w:tc>
          <w:tcPr>
            <w:tcW w:w="789" w:type="dxa"/>
            <w:shd w:val="clear" w:color="auto" w:fill="auto"/>
          </w:tcPr>
          <w:p w:rsidR="005115C1" w:rsidRPr="005115C1" w:rsidRDefault="005115C1" w:rsidP="005115C1">
            <w:pPr>
              <w:jc w:val="both"/>
              <w:rPr>
                <w:rFonts w:ascii="Arial" w:hAnsi="Arial" w:cs="Arial"/>
                <w:sz w:val="21"/>
                <w:szCs w:val="21"/>
              </w:rPr>
            </w:pPr>
          </w:p>
        </w:tc>
        <w:tc>
          <w:tcPr>
            <w:tcW w:w="709" w:type="dxa"/>
            <w:shd w:val="clear" w:color="auto" w:fill="auto"/>
          </w:tcPr>
          <w:p w:rsidR="005115C1" w:rsidRPr="005115C1" w:rsidRDefault="005115C1" w:rsidP="005115C1">
            <w:pPr>
              <w:jc w:val="both"/>
              <w:rPr>
                <w:rFonts w:ascii="Arial" w:hAnsi="Arial" w:cs="Arial"/>
                <w:sz w:val="21"/>
                <w:szCs w:val="21"/>
              </w:rPr>
            </w:pPr>
          </w:p>
        </w:tc>
        <w:tc>
          <w:tcPr>
            <w:tcW w:w="708" w:type="dxa"/>
            <w:shd w:val="clear" w:color="auto" w:fill="auto"/>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Exposure Prone Procedures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Blood/body fluids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Borders>
              <w:bottom w:val="single" w:sz="4" w:space="0" w:color="auto"/>
            </w:tcBorders>
          </w:tcPr>
          <w:p w:rsidR="005115C1" w:rsidRPr="005115C1" w:rsidRDefault="005115C1" w:rsidP="005115C1">
            <w:pPr>
              <w:jc w:val="both"/>
              <w:rPr>
                <w:rFonts w:ascii="Arial" w:hAnsi="Arial" w:cs="Arial"/>
                <w:sz w:val="21"/>
                <w:szCs w:val="21"/>
              </w:rPr>
            </w:pPr>
            <w:r w:rsidRPr="005115C1">
              <w:rPr>
                <w:rFonts w:ascii="Arial" w:hAnsi="Arial" w:cs="Arial"/>
                <w:sz w:val="21"/>
                <w:szCs w:val="21"/>
              </w:rPr>
              <w:t>Laboratory specimens</w:t>
            </w:r>
          </w:p>
        </w:tc>
        <w:tc>
          <w:tcPr>
            <w:tcW w:w="709" w:type="dxa"/>
            <w:tcBorders>
              <w:bottom w:val="single" w:sz="4" w:space="0" w:color="auto"/>
            </w:tcBorders>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Borders>
              <w:bottom w:val="single" w:sz="4" w:space="0" w:color="auto"/>
            </w:tcBorders>
          </w:tcPr>
          <w:p w:rsidR="005115C1" w:rsidRPr="005115C1" w:rsidRDefault="005115C1" w:rsidP="005115C1">
            <w:pPr>
              <w:jc w:val="both"/>
              <w:rPr>
                <w:rFonts w:ascii="Arial" w:hAnsi="Arial" w:cs="Arial"/>
                <w:sz w:val="21"/>
                <w:szCs w:val="21"/>
              </w:rPr>
            </w:pPr>
          </w:p>
        </w:tc>
        <w:tc>
          <w:tcPr>
            <w:tcW w:w="789" w:type="dxa"/>
            <w:tcBorders>
              <w:bottom w:val="single" w:sz="4" w:space="0" w:color="auto"/>
            </w:tcBorders>
          </w:tcPr>
          <w:p w:rsidR="005115C1" w:rsidRPr="005115C1" w:rsidRDefault="005115C1" w:rsidP="005115C1">
            <w:pPr>
              <w:jc w:val="both"/>
              <w:rPr>
                <w:rFonts w:ascii="Arial" w:hAnsi="Arial" w:cs="Arial"/>
                <w:sz w:val="21"/>
                <w:szCs w:val="21"/>
              </w:rPr>
            </w:pPr>
          </w:p>
        </w:tc>
        <w:tc>
          <w:tcPr>
            <w:tcW w:w="709" w:type="dxa"/>
            <w:tcBorders>
              <w:bottom w:val="single" w:sz="4" w:space="0" w:color="auto"/>
            </w:tcBorders>
          </w:tcPr>
          <w:p w:rsidR="005115C1" w:rsidRPr="005115C1" w:rsidRDefault="005115C1" w:rsidP="005115C1">
            <w:pPr>
              <w:jc w:val="both"/>
              <w:rPr>
                <w:rFonts w:ascii="Arial" w:hAnsi="Arial" w:cs="Arial"/>
                <w:sz w:val="21"/>
                <w:szCs w:val="21"/>
              </w:rPr>
            </w:pPr>
          </w:p>
        </w:tc>
        <w:tc>
          <w:tcPr>
            <w:tcW w:w="708" w:type="dxa"/>
            <w:tcBorders>
              <w:bottom w:val="single" w:sz="4" w:space="0" w:color="auto"/>
            </w:tcBorders>
          </w:tcPr>
          <w:p w:rsidR="005115C1" w:rsidRPr="005115C1" w:rsidRDefault="005115C1" w:rsidP="005115C1">
            <w:pPr>
              <w:jc w:val="both"/>
              <w:rPr>
                <w:rFonts w:ascii="Arial" w:hAnsi="Arial" w:cs="Arial"/>
                <w:sz w:val="21"/>
                <w:szCs w:val="21"/>
              </w:rPr>
            </w:pPr>
          </w:p>
        </w:tc>
      </w:tr>
      <w:tr w:rsidR="005115C1" w:rsidRPr="005115C1" w:rsidTr="005115C1">
        <w:tc>
          <w:tcPr>
            <w:tcW w:w="10314" w:type="dxa"/>
            <w:gridSpan w:val="6"/>
            <w:shd w:val="clear" w:color="auto" w:fill="auto"/>
          </w:tcPr>
          <w:p w:rsidR="005115C1" w:rsidRPr="005115C1" w:rsidRDefault="005115C1" w:rsidP="005115C1">
            <w:pPr>
              <w:jc w:val="both"/>
              <w:rPr>
                <w:rFonts w:ascii="Arial" w:hAnsi="Arial" w:cs="Arial"/>
                <w:color w:val="002060"/>
                <w:sz w:val="21"/>
                <w:szCs w:val="21"/>
              </w:rPr>
            </w:pPr>
          </w:p>
        </w:tc>
      </w:tr>
      <w:tr w:rsidR="005115C1" w:rsidRPr="005115C1" w:rsidTr="005115C1">
        <w:tc>
          <w:tcPr>
            <w:tcW w:w="6629" w:type="dxa"/>
            <w:shd w:val="clear" w:color="auto" w:fill="002060"/>
          </w:tcPr>
          <w:p w:rsidR="005115C1" w:rsidRPr="005115C1" w:rsidRDefault="005115C1" w:rsidP="005115C1">
            <w:pPr>
              <w:jc w:val="both"/>
              <w:rPr>
                <w:rFonts w:ascii="Arial" w:hAnsi="Arial" w:cs="Arial"/>
                <w:sz w:val="21"/>
                <w:szCs w:val="21"/>
              </w:rPr>
            </w:pPr>
            <w:r w:rsidRPr="005115C1">
              <w:rPr>
                <w:rFonts w:ascii="Arial" w:hAnsi="Arial" w:cs="Arial"/>
                <w:b/>
                <w:color w:val="FFFFFF" w:themeColor="background1"/>
                <w:sz w:val="21"/>
                <w:szCs w:val="21"/>
              </w:rPr>
              <w:t>Hazard/Risks requiring Respiratory Health Surveillance</w:t>
            </w:r>
          </w:p>
        </w:tc>
        <w:tc>
          <w:tcPr>
            <w:tcW w:w="709" w:type="dxa"/>
            <w:shd w:val="clear" w:color="auto" w:fill="002060"/>
          </w:tcPr>
          <w:p w:rsidR="005115C1" w:rsidRPr="005115C1" w:rsidRDefault="005115C1" w:rsidP="005115C1">
            <w:pPr>
              <w:jc w:val="both"/>
              <w:rPr>
                <w:rFonts w:ascii="Arial" w:hAnsi="Arial" w:cs="Arial"/>
                <w:color w:val="002060"/>
                <w:sz w:val="21"/>
                <w:szCs w:val="21"/>
              </w:rPr>
            </w:pPr>
          </w:p>
        </w:tc>
        <w:tc>
          <w:tcPr>
            <w:tcW w:w="770"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c>
          <w:tcPr>
            <w:tcW w:w="789"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c>
          <w:tcPr>
            <w:tcW w:w="709"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c>
          <w:tcPr>
            <w:tcW w:w="708" w:type="dxa"/>
            <w:tcBorders>
              <w:bottom w:val="single" w:sz="4" w:space="0" w:color="auto"/>
            </w:tcBorders>
            <w:shd w:val="clear" w:color="auto" w:fill="002060"/>
          </w:tcPr>
          <w:p w:rsidR="005115C1" w:rsidRPr="005115C1" w:rsidRDefault="005115C1" w:rsidP="005115C1">
            <w:pPr>
              <w:jc w:val="both"/>
              <w:rPr>
                <w:rFonts w:ascii="Arial" w:hAnsi="Arial" w:cs="Arial"/>
                <w:color w:val="002060"/>
                <w:sz w:val="21"/>
                <w:szCs w:val="21"/>
              </w:rPr>
            </w:pPr>
          </w:p>
        </w:tc>
      </w:tr>
      <w:tr w:rsidR="005115C1" w:rsidRPr="005115C1" w:rsidTr="005115C1">
        <w:tc>
          <w:tcPr>
            <w:tcW w:w="10314" w:type="dxa"/>
            <w:gridSpan w:val="6"/>
            <w:vAlign w:val="bottom"/>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Solvents (e.g. toluene, xylene, white spirit, acetone, formaldehyde and ethyl acetate)</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Respiratory sensitisers (e.g isocyanates)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Chlorine based cleaning solutions </w:t>
            </w:r>
          </w:p>
          <w:p w:rsidR="005115C1" w:rsidRPr="005115C1" w:rsidRDefault="005115C1" w:rsidP="005115C1">
            <w:pPr>
              <w:jc w:val="both"/>
              <w:rPr>
                <w:rFonts w:ascii="Arial" w:hAnsi="Arial" w:cs="Arial"/>
                <w:sz w:val="21"/>
                <w:szCs w:val="21"/>
              </w:rPr>
            </w:pPr>
            <w:r w:rsidRPr="005115C1">
              <w:rPr>
                <w:rFonts w:ascii="Arial" w:hAnsi="Arial" w:cs="Arial"/>
                <w:sz w:val="21"/>
                <w:szCs w:val="21"/>
              </w:rPr>
              <w:t>(e.g. Chlorclean, Actichlor, Tristel)</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Animals</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6629" w:type="dxa"/>
            <w:tcBorders>
              <w:bottom w:val="single" w:sz="4" w:space="0" w:color="auto"/>
            </w:tcBorders>
          </w:tcPr>
          <w:p w:rsidR="005115C1" w:rsidRPr="005115C1" w:rsidRDefault="005115C1" w:rsidP="005115C1">
            <w:pPr>
              <w:jc w:val="both"/>
              <w:rPr>
                <w:rFonts w:ascii="Arial" w:hAnsi="Arial" w:cs="Arial"/>
                <w:sz w:val="21"/>
                <w:szCs w:val="21"/>
              </w:rPr>
            </w:pPr>
            <w:r w:rsidRPr="005115C1">
              <w:rPr>
                <w:rFonts w:ascii="Arial" w:hAnsi="Arial" w:cs="Arial"/>
                <w:sz w:val="21"/>
                <w:szCs w:val="21"/>
              </w:rPr>
              <w:t>Cytotoxic drugs</w:t>
            </w:r>
          </w:p>
        </w:tc>
        <w:tc>
          <w:tcPr>
            <w:tcW w:w="709" w:type="dxa"/>
            <w:tcBorders>
              <w:bottom w:val="single" w:sz="4" w:space="0" w:color="auto"/>
            </w:tcBorders>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89"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9"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c>
          <w:tcPr>
            <w:tcW w:w="708" w:type="dxa"/>
            <w:tcBorders>
              <w:bottom w:val="single" w:sz="4" w:space="0" w:color="auto"/>
            </w:tcBorders>
            <w:shd w:val="clear" w:color="auto" w:fill="FFFFFF" w:themeFill="background1"/>
          </w:tcPr>
          <w:p w:rsidR="005115C1" w:rsidRPr="005115C1" w:rsidRDefault="005115C1" w:rsidP="005115C1">
            <w:pPr>
              <w:jc w:val="both"/>
              <w:rPr>
                <w:rFonts w:ascii="Arial" w:hAnsi="Arial" w:cs="Arial"/>
                <w:color w:val="FFFFFF" w:themeColor="background1"/>
                <w:sz w:val="21"/>
                <w:szCs w:val="21"/>
              </w:rPr>
            </w:pPr>
          </w:p>
        </w:tc>
      </w:tr>
      <w:tr w:rsidR="005115C1" w:rsidRPr="005115C1" w:rsidTr="005115C1">
        <w:tc>
          <w:tcPr>
            <w:tcW w:w="7338" w:type="dxa"/>
            <w:gridSpan w:val="2"/>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70" w:type="dxa"/>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89" w:type="dxa"/>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09" w:type="dxa"/>
            <w:shd w:val="clear" w:color="auto" w:fill="auto"/>
          </w:tcPr>
          <w:p w:rsidR="005115C1" w:rsidRPr="005115C1" w:rsidRDefault="005115C1" w:rsidP="005115C1">
            <w:pPr>
              <w:jc w:val="both"/>
              <w:rPr>
                <w:rFonts w:ascii="Arial" w:hAnsi="Arial" w:cs="Arial"/>
                <w:b/>
                <w:color w:val="FFFFFF" w:themeColor="background1"/>
                <w:sz w:val="21"/>
                <w:szCs w:val="21"/>
              </w:rPr>
            </w:pPr>
          </w:p>
        </w:tc>
        <w:tc>
          <w:tcPr>
            <w:tcW w:w="708" w:type="dxa"/>
            <w:shd w:val="clear" w:color="auto" w:fill="auto"/>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7338" w:type="dxa"/>
            <w:gridSpan w:val="2"/>
            <w:shd w:val="clear" w:color="auto" w:fill="002060"/>
          </w:tcPr>
          <w:p w:rsidR="005115C1" w:rsidRPr="005115C1" w:rsidRDefault="005115C1" w:rsidP="005115C1">
            <w:pPr>
              <w:jc w:val="both"/>
              <w:rPr>
                <w:rFonts w:ascii="Arial" w:hAnsi="Arial" w:cs="Arial"/>
                <w:color w:val="002060"/>
                <w:sz w:val="21"/>
                <w:szCs w:val="21"/>
              </w:rPr>
            </w:pPr>
            <w:r w:rsidRPr="005115C1">
              <w:rPr>
                <w:rFonts w:ascii="Arial" w:hAnsi="Arial" w:cs="Arial"/>
                <w:b/>
                <w:color w:val="FFFFFF" w:themeColor="background1"/>
                <w:sz w:val="21"/>
                <w:szCs w:val="21"/>
              </w:rPr>
              <w:t>Risks requiring Other Health Surveillance</w:t>
            </w:r>
          </w:p>
        </w:tc>
        <w:tc>
          <w:tcPr>
            <w:tcW w:w="770"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8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8" w:type="dxa"/>
            <w:shd w:val="clear" w:color="auto" w:fill="002060"/>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Radiation (&gt;6mSv)</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Laser (Class 3R, 3B, 4)</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Dusty environment (&gt;4mg/m3)</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Noise (over 80dBA)</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Borders>
              <w:bottom w:val="single" w:sz="4" w:space="0" w:color="auto"/>
            </w:tcBorders>
          </w:tcPr>
          <w:p w:rsidR="005115C1" w:rsidRPr="005115C1" w:rsidRDefault="005115C1" w:rsidP="005115C1">
            <w:pPr>
              <w:jc w:val="both"/>
              <w:rPr>
                <w:rFonts w:ascii="Arial" w:hAnsi="Arial" w:cs="Arial"/>
                <w:sz w:val="21"/>
                <w:szCs w:val="21"/>
              </w:rPr>
            </w:pPr>
            <w:r w:rsidRPr="005115C1">
              <w:rPr>
                <w:rFonts w:ascii="Arial" w:hAnsi="Arial" w:cs="Arial"/>
                <w:sz w:val="21"/>
                <w:szCs w:val="21"/>
              </w:rPr>
              <w:t>Hand held vibration tools (=&gt;2.5 m/s2)</w:t>
            </w:r>
          </w:p>
        </w:tc>
        <w:tc>
          <w:tcPr>
            <w:tcW w:w="709" w:type="dxa"/>
            <w:tcBorders>
              <w:bottom w:val="single" w:sz="4" w:space="0" w:color="auto"/>
            </w:tcBorders>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Borders>
              <w:bottom w:val="single" w:sz="4" w:space="0" w:color="auto"/>
            </w:tcBorders>
          </w:tcPr>
          <w:p w:rsidR="005115C1" w:rsidRPr="005115C1" w:rsidRDefault="005115C1" w:rsidP="005115C1">
            <w:pPr>
              <w:jc w:val="both"/>
              <w:rPr>
                <w:rFonts w:ascii="Arial" w:hAnsi="Arial" w:cs="Arial"/>
                <w:sz w:val="21"/>
                <w:szCs w:val="21"/>
              </w:rPr>
            </w:pPr>
          </w:p>
        </w:tc>
        <w:tc>
          <w:tcPr>
            <w:tcW w:w="789" w:type="dxa"/>
            <w:tcBorders>
              <w:bottom w:val="single" w:sz="4" w:space="0" w:color="auto"/>
            </w:tcBorders>
          </w:tcPr>
          <w:p w:rsidR="005115C1" w:rsidRPr="005115C1" w:rsidRDefault="005115C1" w:rsidP="005115C1">
            <w:pPr>
              <w:jc w:val="both"/>
              <w:rPr>
                <w:rFonts w:ascii="Arial" w:hAnsi="Arial" w:cs="Arial"/>
                <w:sz w:val="21"/>
                <w:szCs w:val="21"/>
              </w:rPr>
            </w:pPr>
          </w:p>
        </w:tc>
        <w:tc>
          <w:tcPr>
            <w:tcW w:w="709" w:type="dxa"/>
            <w:tcBorders>
              <w:bottom w:val="single" w:sz="4" w:space="0" w:color="auto"/>
            </w:tcBorders>
          </w:tcPr>
          <w:p w:rsidR="005115C1" w:rsidRPr="005115C1" w:rsidRDefault="005115C1" w:rsidP="005115C1">
            <w:pPr>
              <w:jc w:val="both"/>
              <w:rPr>
                <w:rFonts w:ascii="Arial" w:hAnsi="Arial" w:cs="Arial"/>
                <w:sz w:val="21"/>
                <w:szCs w:val="21"/>
              </w:rPr>
            </w:pPr>
          </w:p>
        </w:tc>
        <w:tc>
          <w:tcPr>
            <w:tcW w:w="708" w:type="dxa"/>
            <w:tcBorders>
              <w:bottom w:val="single" w:sz="4" w:space="0" w:color="auto"/>
            </w:tcBorders>
          </w:tcPr>
          <w:p w:rsidR="005115C1" w:rsidRPr="005115C1" w:rsidRDefault="005115C1" w:rsidP="005115C1">
            <w:pPr>
              <w:jc w:val="both"/>
              <w:rPr>
                <w:rFonts w:ascii="Arial" w:hAnsi="Arial" w:cs="Arial"/>
                <w:sz w:val="21"/>
                <w:szCs w:val="21"/>
              </w:rPr>
            </w:pPr>
          </w:p>
        </w:tc>
      </w:tr>
      <w:tr w:rsidR="005115C1" w:rsidRPr="005115C1" w:rsidTr="005115C1">
        <w:tc>
          <w:tcPr>
            <w:tcW w:w="10314" w:type="dxa"/>
            <w:gridSpan w:val="6"/>
            <w:shd w:val="clear" w:color="auto" w:fill="auto"/>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7338" w:type="dxa"/>
            <w:gridSpan w:val="2"/>
            <w:shd w:val="clear" w:color="auto" w:fill="002060"/>
          </w:tcPr>
          <w:p w:rsidR="005115C1" w:rsidRPr="005115C1" w:rsidRDefault="005115C1" w:rsidP="005115C1">
            <w:pPr>
              <w:jc w:val="both"/>
              <w:rPr>
                <w:rFonts w:ascii="Arial" w:hAnsi="Arial" w:cs="Arial"/>
                <w:b/>
                <w:color w:val="002060"/>
                <w:sz w:val="21"/>
                <w:szCs w:val="21"/>
              </w:rPr>
            </w:pPr>
            <w:r w:rsidRPr="005115C1">
              <w:rPr>
                <w:rFonts w:ascii="Arial" w:hAnsi="Arial" w:cs="Arial"/>
                <w:b/>
                <w:color w:val="FFFFFF" w:themeColor="background1"/>
                <w:sz w:val="21"/>
                <w:szCs w:val="21"/>
              </w:rPr>
              <w:t>Other General Hazards/ Risks</w:t>
            </w:r>
          </w:p>
        </w:tc>
        <w:tc>
          <w:tcPr>
            <w:tcW w:w="770"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8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9" w:type="dxa"/>
            <w:shd w:val="clear" w:color="auto" w:fill="002060"/>
          </w:tcPr>
          <w:p w:rsidR="005115C1" w:rsidRPr="005115C1" w:rsidRDefault="005115C1" w:rsidP="005115C1">
            <w:pPr>
              <w:jc w:val="both"/>
              <w:rPr>
                <w:rFonts w:ascii="Arial" w:hAnsi="Arial" w:cs="Arial"/>
                <w:b/>
                <w:color w:val="FFFFFF" w:themeColor="background1"/>
                <w:sz w:val="21"/>
                <w:szCs w:val="21"/>
              </w:rPr>
            </w:pPr>
          </w:p>
        </w:tc>
        <w:tc>
          <w:tcPr>
            <w:tcW w:w="708" w:type="dxa"/>
            <w:shd w:val="clear" w:color="auto" w:fill="002060"/>
          </w:tcPr>
          <w:p w:rsidR="005115C1" w:rsidRPr="005115C1" w:rsidRDefault="005115C1" w:rsidP="005115C1">
            <w:pPr>
              <w:jc w:val="both"/>
              <w:rPr>
                <w:rFonts w:ascii="Arial" w:hAnsi="Arial" w:cs="Arial"/>
                <w:b/>
                <w:color w:val="FFFFFF" w:themeColor="background1"/>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VDU use </w:t>
            </w:r>
            <w:proofErr w:type="gramStart"/>
            <w:r w:rsidRPr="005115C1">
              <w:rPr>
                <w:rFonts w:ascii="Arial" w:hAnsi="Arial" w:cs="Arial"/>
                <w:sz w:val="21"/>
                <w:szCs w:val="21"/>
              </w:rPr>
              <w:t>( &gt;</w:t>
            </w:r>
            <w:proofErr w:type="gramEnd"/>
            <w:r w:rsidRPr="005115C1">
              <w:rPr>
                <w:rFonts w:ascii="Arial" w:hAnsi="Arial" w:cs="Arial"/>
                <w:sz w:val="21"/>
                <w:szCs w:val="21"/>
              </w:rPr>
              <w:t xml:space="preserve"> 1 hour daily)</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Y</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Heavy manual handling (&gt;10kg)</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Y</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Driving</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Food handling</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Night working</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vAlign w:val="bottom"/>
          </w:tcPr>
          <w:p w:rsidR="005115C1" w:rsidRPr="005115C1" w:rsidRDefault="005115C1" w:rsidP="005115C1">
            <w:pPr>
              <w:jc w:val="both"/>
              <w:rPr>
                <w:rFonts w:ascii="Arial" w:hAnsi="Arial" w:cs="Arial"/>
                <w:color w:val="000000"/>
                <w:sz w:val="21"/>
                <w:szCs w:val="21"/>
              </w:rPr>
            </w:pPr>
            <w:r w:rsidRPr="005115C1">
              <w:rPr>
                <w:rFonts w:ascii="Arial" w:hAnsi="Arial" w:cs="Arial"/>
                <w:color w:val="000000"/>
                <w:sz w:val="21"/>
                <w:szCs w:val="21"/>
              </w:rPr>
              <w:t>Electrical work</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Physical Effort </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Mental Effort </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 xml:space="preserve">Emotional Effort </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Working in isolation</w:t>
            </w:r>
          </w:p>
        </w:tc>
        <w:tc>
          <w:tcPr>
            <w:tcW w:w="709" w:type="dxa"/>
          </w:tcPr>
          <w:p w:rsidR="005115C1" w:rsidRPr="005115C1" w:rsidRDefault="005115C1" w:rsidP="005115C1">
            <w:pPr>
              <w:jc w:val="center"/>
              <w:rPr>
                <w:sz w:val="21"/>
                <w:szCs w:val="21"/>
              </w:rPr>
            </w:pPr>
            <w:r w:rsidRPr="005115C1">
              <w:rPr>
                <w:rFonts w:ascii="Arial" w:hAnsi="Arial" w:cs="Arial"/>
                <w:sz w:val="21"/>
                <w:szCs w:val="21"/>
              </w:rPr>
              <w:t>N</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r w:rsidR="005115C1" w:rsidRPr="005115C1" w:rsidTr="005115C1">
        <w:tc>
          <w:tcPr>
            <w:tcW w:w="6629" w:type="dxa"/>
          </w:tcPr>
          <w:p w:rsidR="005115C1" w:rsidRPr="005115C1" w:rsidRDefault="005115C1" w:rsidP="005115C1">
            <w:pPr>
              <w:jc w:val="both"/>
              <w:rPr>
                <w:rFonts w:ascii="Arial" w:hAnsi="Arial" w:cs="Arial"/>
                <w:sz w:val="21"/>
                <w:szCs w:val="21"/>
              </w:rPr>
            </w:pPr>
            <w:r w:rsidRPr="005115C1">
              <w:rPr>
                <w:rFonts w:ascii="Arial" w:hAnsi="Arial" w:cs="Arial"/>
                <w:sz w:val="21"/>
                <w:szCs w:val="21"/>
              </w:rPr>
              <w:t>Challenging behaviour</w:t>
            </w:r>
          </w:p>
        </w:tc>
        <w:tc>
          <w:tcPr>
            <w:tcW w:w="709" w:type="dxa"/>
          </w:tcPr>
          <w:p w:rsidR="005115C1" w:rsidRPr="005115C1" w:rsidRDefault="005115C1" w:rsidP="005115C1">
            <w:pPr>
              <w:jc w:val="center"/>
              <w:rPr>
                <w:rFonts w:ascii="Arial" w:hAnsi="Arial" w:cs="Arial"/>
                <w:sz w:val="21"/>
                <w:szCs w:val="21"/>
              </w:rPr>
            </w:pPr>
            <w:r w:rsidRPr="005115C1">
              <w:rPr>
                <w:rFonts w:ascii="Arial" w:hAnsi="Arial" w:cs="Arial"/>
                <w:sz w:val="21"/>
                <w:szCs w:val="21"/>
              </w:rPr>
              <w:t>Y</w:t>
            </w:r>
          </w:p>
        </w:tc>
        <w:tc>
          <w:tcPr>
            <w:tcW w:w="770" w:type="dxa"/>
          </w:tcPr>
          <w:p w:rsidR="005115C1" w:rsidRPr="005115C1" w:rsidRDefault="005115C1" w:rsidP="005115C1">
            <w:pPr>
              <w:jc w:val="both"/>
              <w:rPr>
                <w:rFonts w:ascii="Arial" w:hAnsi="Arial" w:cs="Arial"/>
                <w:sz w:val="21"/>
                <w:szCs w:val="21"/>
              </w:rPr>
            </w:pPr>
          </w:p>
        </w:tc>
        <w:tc>
          <w:tcPr>
            <w:tcW w:w="789" w:type="dxa"/>
          </w:tcPr>
          <w:p w:rsidR="005115C1" w:rsidRPr="005115C1" w:rsidRDefault="005115C1" w:rsidP="005115C1">
            <w:pPr>
              <w:jc w:val="both"/>
              <w:rPr>
                <w:rFonts w:ascii="Arial" w:hAnsi="Arial" w:cs="Arial"/>
                <w:sz w:val="21"/>
                <w:szCs w:val="21"/>
              </w:rPr>
            </w:pPr>
          </w:p>
        </w:tc>
        <w:tc>
          <w:tcPr>
            <w:tcW w:w="709" w:type="dxa"/>
          </w:tcPr>
          <w:p w:rsidR="005115C1" w:rsidRPr="005115C1" w:rsidRDefault="005115C1" w:rsidP="005115C1">
            <w:pPr>
              <w:jc w:val="both"/>
              <w:rPr>
                <w:rFonts w:ascii="Arial" w:hAnsi="Arial" w:cs="Arial"/>
                <w:sz w:val="21"/>
                <w:szCs w:val="21"/>
              </w:rPr>
            </w:pPr>
          </w:p>
        </w:tc>
        <w:tc>
          <w:tcPr>
            <w:tcW w:w="708" w:type="dxa"/>
          </w:tcPr>
          <w:p w:rsidR="005115C1" w:rsidRPr="005115C1" w:rsidRDefault="005115C1" w:rsidP="005115C1">
            <w:pPr>
              <w:jc w:val="both"/>
              <w:rPr>
                <w:rFonts w:ascii="Arial" w:hAnsi="Arial" w:cs="Arial"/>
                <w:sz w:val="21"/>
                <w:szCs w:val="21"/>
              </w:rPr>
            </w:pPr>
          </w:p>
        </w:tc>
      </w:tr>
    </w:tbl>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9D3C45" w:rsidRPr="005115C1" w:rsidRDefault="009D3C45" w:rsidP="009D3C45">
      <w:pPr>
        <w:rPr>
          <w:rFonts w:ascii="Arial" w:hAnsi="Arial" w:cs="Arial"/>
          <w:sz w:val="21"/>
          <w:szCs w:val="21"/>
        </w:rPr>
      </w:pPr>
    </w:p>
    <w:p w:rsidR="00A1395C" w:rsidRPr="005115C1" w:rsidRDefault="00A1395C" w:rsidP="009D3C45">
      <w:pPr>
        <w:rPr>
          <w:rFonts w:ascii="Arial" w:hAnsi="Arial" w:cs="Arial"/>
          <w:sz w:val="21"/>
          <w:szCs w:val="21"/>
        </w:rPr>
        <w:sectPr w:rsidR="00A1395C" w:rsidRPr="005115C1" w:rsidSect="0079132F">
          <w:headerReference w:type="default" r:id="rId9"/>
          <w:footerReference w:type="default" r:id="rId10"/>
          <w:pgSz w:w="11906" w:h="16838"/>
          <w:pgMar w:top="962" w:right="1440" w:bottom="1440" w:left="1440" w:header="284" w:footer="708" w:gutter="0"/>
          <w:cols w:space="708"/>
          <w:docGrid w:linePitch="360"/>
        </w:sectPr>
      </w:pPr>
    </w:p>
    <w:p w:rsidR="00D95F6A" w:rsidRPr="00D95F6A" w:rsidRDefault="00D95F6A" w:rsidP="00D95F6A">
      <w:pPr>
        <w:spacing w:after="0" w:line="240" w:lineRule="auto"/>
        <w:jc w:val="center"/>
        <w:rPr>
          <w:rFonts w:ascii="Tahoma" w:eastAsia="Times New Roman" w:hAnsi="Tahoma" w:cs="Tahoma"/>
          <w:b/>
          <w:iCs/>
          <w:sz w:val="24"/>
          <w:szCs w:val="24"/>
        </w:rPr>
      </w:pPr>
      <w:r w:rsidRPr="00D95F6A">
        <w:rPr>
          <w:rFonts w:ascii="Tahoma" w:eastAsia="Times New Roman" w:hAnsi="Tahoma" w:cs="Tahoma"/>
          <w:b/>
          <w:iCs/>
          <w:sz w:val="24"/>
          <w:szCs w:val="24"/>
        </w:rPr>
        <w:lastRenderedPageBreak/>
        <w:t>WIC RECEPTION</w:t>
      </w:r>
    </w:p>
    <w:p w:rsidR="00D95F6A" w:rsidRPr="00D95F6A" w:rsidRDefault="00D95F6A" w:rsidP="00D95F6A">
      <w:pPr>
        <w:spacing w:after="0" w:line="240" w:lineRule="auto"/>
        <w:jc w:val="both"/>
        <w:rPr>
          <w:rFonts w:ascii="Tahoma" w:eastAsia="Times New Roman" w:hAnsi="Tahoma" w:cs="Tahoma"/>
          <w:iCs/>
          <w:sz w:val="20"/>
          <w:szCs w:val="20"/>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8"/>
        <w:gridCol w:w="1859"/>
        <w:gridCol w:w="1858"/>
        <w:gridCol w:w="1859"/>
        <w:gridCol w:w="1859"/>
        <w:gridCol w:w="1859"/>
        <w:gridCol w:w="1859"/>
      </w:tblGrid>
      <w:tr w:rsidR="00D95F6A" w:rsidRPr="00D95F6A" w:rsidTr="00D95F6A">
        <w:tc>
          <w:tcPr>
            <w:tcW w:w="1857" w:type="dxa"/>
            <w:tcBorders>
              <w:top w:val="single" w:sz="4" w:space="0" w:color="auto"/>
              <w:left w:val="single" w:sz="4" w:space="0" w:color="auto"/>
              <w:bottom w:val="single" w:sz="4" w:space="0" w:color="auto"/>
              <w:right w:val="single" w:sz="4" w:space="0" w:color="auto"/>
            </w:tcBorders>
            <w:hideMark/>
          </w:tcPr>
          <w:p w:rsidR="00D95F6A" w:rsidRPr="00D95F6A" w:rsidRDefault="00D95F6A" w:rsidP="00D95F6A">
            <w:pPr>
              <w:spacing w:after="0" w:line="240" w:lineRule="auto"/>
              <w:jc w:val="both"/>
              <w:rPr>
                <w:rFonts w:ascii="Tahoma" w:eastAsia="Times New Roman" w:hAnsi="Tahoma" w:cs="Tahoma"/>
                <w:b/>
                <w:iCs/>
              </w:rPr>
            </w:pPr>
            <w:r w:rsidRPr="00D95F6A">
              <w:rPr>
                <w:rFonts w:ascii="Tahoma" w:eastAsia="Times New Roman" w:hAnsi="Tahoma" w:cs="Tahoma"/>
                <w:b/>
                <w:iCs/>
              </w:rPr>
              <w:t>w/c:</w:t>
            </w:r>
          </w:p>
          <w:p w:rsidR="00D95F6A" w:rsidRPr="00D95F6A" w:rsidRDefault="00D95F6A" w:rsidP="00D95F6A">
            <w:pPr>
              <w:spacing w:after="0" w:line="240" w:lineRule="auto"/>
              <w:jc w:val="both"/>
              <w:rPr>
                <w:rFonts w:ascii="Tahoma" w:eastAsia="Times New Roman" w:hAnsi="Tahoma" w:cs="Tahoma"/>
                <w:b/>
                <w:iCs/>
              </w:rPr>
            </w:pPr>
            <w:r w:rsidRPr="00D95F6A">
              <w:rPr>
                <w:rFonts w:ascii="Tahoma" w:eastAsia="Times New Roman" w:hAnsi="Tahoma" w:cs="Tahoma"/>
                <w:b/>
                <w:iCs/>
              </w:rPr>
              <w:t xml:space="preserve"> </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MONDAY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TUESDAY</w:t>
            </w:r>
          </w:p>
          <w:p w:rsidR="00D95F6A" w:rsidRPr="00D95F6A" w:rsidRDefault="00D95F6A" w:rsidP="00D95F6A">
            <w:pPr>
              <w:spacing w:after="0" w:line="240" w:lineRule="auto"/>
              <w:jc w:val="center"/>
              <w:rPr>
                <w:rFonts w:ascii="Tahoma" w:eastAsia="Times New Roman" w:hAnsi="Tahoma" w:cs="Tahoma"/>
                <w:b/>
                <w:iCs/>
              </w:rPr>
            </w:pP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WEDNESDAY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THURSDAY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FRIDAY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shd w:val="clear" w:color="auto" w:fill="FFFF99"/>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SATURDAY</w:t>
            </w:r>
          </w:p>
          <w:p w:rsidR="00D95F6A" w:rsidRPr="00D95F6A" w:rsidRDefault="00D95F6A" w:rsidP="00D95F6A">
            <w:pPr>
              <w:spacing w:after="0" w:line="240" w:lineRule="auto"/>
              <w:jc w:val="center"/>
              <w:rPr>
                <w:rFonts w:ascii="Tahoma" w:eastAsia="Times New Roman" w:hAnsi="Tahoma" w:cs="Tahoma"/>
                <w:b/>
                <w:iCs/>
              </w:rPr>
            </w:pPr>
          </w:p>
        </w:tc>
        <w:tc>
          <w:tcPr>
            <w:tcW w:w="1859" w:type="dxa"/>
            <w:tcBorders>
              <w:top w:val="single" w:sz="4" w:space="0" w:color="auto"/>
              <w:left w:val="single" w:sz="4" w:space="0" w:color="auto"/>
              <w:bottom w:val="single" w:sz="4" w:space="0" w:color="auto"/>
              <w:right w:val="single" w:sz="4" w:space="0" w:color="auto"/>
            </w:tcBorders>
            <w:shd w:val="clear" w:color="auto" w:fill="FFFF99"/>
          </w:tcPr>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SUNDAY</w:t>
            </w:r>
          </w:p>
          <w:p w:rsidR="00D95F6A" w:rsidRPr="00D95F6A" w:rsidRDefault="00D95F6A" w:rsidP="00D95F6A">
            <w:pPr>
              <w:spacing w:after="0" w:line="240" w:lineRule="auto"/>
              <w:jc w:val="center"/>
              <w:rPr>
                <w:rFonts w:ascii="Tahoma" w:eastAsia="Times New Roman" w:hAnsi="Tahoma" w:cs="Tahoma"/>
                <w:b/>
                <w:iCs/>
              </w:rPr>
            </w:pPr>
          </w:p>
        </w:tc>
      </w:tr>
      <w:tr w:rsidR="00D95F6A" w:rsidRPr="00D95F6A" w:rsidTr="00D95F6A">
        <w:tc>
          <w:tcPr>
            <w:tcW w:w="14868" w:type="dxa"/>
            <w:gridSpan w:val="8"/>
            <w:tcBorders>
              <w:top w:val="single" w:sz="4" w:space="0" w:color="auto"/>
              <w:left w:val="single" w:sz="4" w:space="0" w:color="auto"/>
              <w:bottom w:val="single" w:sz="4" w:space="0" w:color="auto"/>
              <w:right w:val="single" w:sz="4" w:space="0" w:color="auto"/>
            </w:tcBorders>
            <w:shd w:val="clear" w:color="auto" w:fill="BFBFBF"/>
            <w:hideMark/>
          </w:tcPr>
          <w:p w:rsidR="00D95F6A" w:rsidRPr="00D95F6A" w:rsidRDefault="00D95F6A" w:rsidP="00D95F6A">
            <w:pPr>
              <w:spacing w:after="0" w:line="240" w:lineRule="auto"/>
              <w:rPr>
                <w:rFonts w:ascii="Tahoma" w:eastAsia="Times New Roman" w:hAnsi="Tahoma" w:cs="Tahoma"/>
                <w:b/>
                <w:iCs/>
                <w:szCs w:val="20"/>
              </w:rPr>
            </w:pPr>
            <w:r w:rsidRPr="00D95F6A">
              <w:rPr>
                <w:rFonts w:ascii="Tahoma" w:eastAsia="Times New Roman" w:hAnsi="Tahoma" w:cs="Tahoma"/>
                <w:b/>
                <w:iCs/>
                <w:sz w:val="24"/>
                <w:szCs w:val="24"/>
              </w:rPr>
              <w:t>WK 1</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0800 – 1400</w:t>
            </w: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 xml:space="preserve">V1 </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1400 – 2000</w:t>
            </w: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 xml:space="preserve">V2 </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 xml:space="preserve">V2 </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1600 – 2030</w:t>
            </w:r>
          </w:p>
        </w:tc>
        <w:tc>
          <w:tcPr>
            <w:tcW w:w="1858"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V2</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r>
      <w:tr w:rsidR="00D95F6A" w:rsidRPr="00D95F6A" w:rsidTr="00D95F6A">
        <w:tc>
          <w:tcPr>
            <w:tcW w:w="14868" w:type="dxa"/>
            <w:gridSpan w:val="8"/>
            <w:tcBorders>
              <w:top w:val="single" w:sz="4" w:space="0" w:color="auto"/>
              <w:left w:val="single" w:sz="4" w:space="0" w:color="auto"/>
              <w:bottom w:val="single" w:sz="4" w:space="0" w:color="auto"/>
              <w:right w:val="single" w:sz="4" w:space="0" w:color="auto"/>
            </w:tcBorders>
            <w:shd w:val="clear" w:color="auto" w:fill="BFBFBF"/>
            <w:hideMark/>
          </w:tcPr>
          <w:p w:rsidR="00D95F6A" w:rsidRPr="00D95F6A" w:rsidRDefault="00D95F6A" w:rsidP="00D95F6A">
            <w:pPr>
              <w:spacing w:after="0" w:line="240" w:lineRule="auto"/>
              <w:rPr>
                <w:rFonts w:ascii="Tahoma" w:eastAsia="Times New Roman" w:hAnsi="Tahoma" w:cs="Tahoma"/>
                <w:b/>
                <w:iCs/>
                <w:sz w:val="24"/>
                <w:szCs w:val="24"/>
              </w:rPr>
            </w:pPr>
            <w:r w:rsidRPr="00D95F6A">
              <w:rPr>
                <w:rFonts w:ascii="Tahoma" w:eastAsia="Times New Roman" w:hAnsi="Tahoma" w:cs="Tahoma"/>
                <w:b/>
                <w:iCs/>
                <w:sz w:val="24"/>
                <w:szCs w:val="24"/>
              </w:rPr>
              <w:t>WK 2</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0800 – 1400</w:t>
            </w: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V3</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 xml:space="preserve">V3 </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1400 – 2000</w:t>
            </w:r>
          </w:p>
        </w:tc>
        <w:tc>
          <w:tcPr>
            <w:tcW w:w="1858"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1600 – 2030</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8"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V2</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V2</w:t>
            </w:r>
          </w:p>
        </w:tc>
        <w:tc>
          <w:tcPr>
            <w:tcW w:w="1859" w:type="dxa"/>
            <w:tcBorders>
              <w:top w:val="single" w:sz="4" w:space="0" w:color="auto"/>
              <w:left w:val="single" w:sz="4" w:space="0" w:color="auto"/>
              <w:bottom w:val="single" w:sz="4" w:space="0" w:color="auto"/>
              <w:right w:val="single" w:sz="4" w:space="0" w:color="auto"/>
            </w:tcBorders>
            <w:shd w:val="clear" w:color="auto" w:fill="FFFF99"/>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tcPr>
          <w:p w:rsidR="00D95F6A" w:rsidRPr="00D95F6A" w:rsidRDefault="00D95F6A" w:rsidP="00D95F6A">
            <w:pPr>
              <w:spacing w:after="0" w:line="240" w:lineRule="auto"/>
              <w:jc w:val="center"/>
              <w:rPr>
                <w:rFonts w:ascii="Tahoma" w:eastAsia="Times New Roman" w:hAnsi="Tahoma" w:cs="Tahoma"/>
                <w:iCs/>
                <w:sz w:val="24"/>
              </w:rPr>
            </w:pPr>
          </w:p>
        </w:tc>
      </w:tr>
      <w:tr w:rsidR="00D95F6A" w:rsidRPr="00D95F6A" w:rsidTr="00D95F6A">
        <w:tc>
          <w:tcPr>
            <w:tcW w:w="14868" w:type="dxa"/>
            <w:gridSpan w:val="8"/>
            <w:tcBorders>
              <w:top w:val="single" w:sz="4" w:space="0" w:color="auto"/>
              <w:left w:val="single" w:sz="4" w:space="0" w:color="auto"/>
              <w:bottom w:val="single" w:sz="4" w:space="0" w:color="auto"/>
              <w:right w:val="single" w:sz="4" w:space="0" w:color="auto"/>
            </w:tcBorders>
            <w:shd w:val="clear" w:color="auto" w:fill="BFBFBF"/>
            <w:hideMark/>
          </w:tcPr>
          <w:p w:rsidR="00D95F6A" w:rsidRPr="00D95F6A" w:rsidRDefault="00D95F6A" w:rsidP="00D95F6A">
            <w:pPr>
              <w:spacing w:after="0" w:line="240" w:lineRule="auto"/>
              <w:rPr>
                <w:rFonts w:ascii="Tahoma" w:eastAsia="Times New Roman" w:hAnsi="Tahoma" w:cs="Tahoma"/>
                <w:b/>
                <w:iCs/>
                <w:sz w:val="24"/>
                <w:szCs w:val="24"/>
              </w:rPr>
            </w:pPr>
            <w:r w:rsidRPr="00D95F6A">
              <w:rPr>
                <w:rFonts w:ascii="Tahoma" w:eastAsia="Times New Roman" w:hAnsi="Tahoma" w:cs="Tahoma"/>
                <w:b/>
                <w:iCs/>
                <w:sz w:val="24"/>
                <w:szCs w:val="24"/>
              </w:rPr>
              <w:t>WK 3</w:t>
            </w:r>
            <w:r w:rsidRPr="00D95F6A">
              <w:rPr>
                <w:rFonts w:ascii="Tahoma" w:eastAsia="Times New Roman" w:hAnsi="Tahoma" w:cs="Tahoma"/>
                <w:iCs/>
                <w:sz w:val="24"/>
                <w:szCs w:val="20"/>
              </w:rPr>
              <w:t xml:space="preserve"> V1</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0800 – 1400</w:t>
            </w: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V2</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V2</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1400 – 2000</w:t>
            </w:r>
          </w:p>
        </w:tc>
        <w:tc>
          <w:tcPr>
            <w:tcW w:w="1858"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8"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szCs w:val="20"/>
              </w:rPr>
            </w:pPr>
          </w:p>
        </w:tc>
        <w:tc>
          <w:tcPr>
            <w:tcW w:w="1859" w:type="dxa"/>
            <w:tcBorders>
              <w:top w:val="single" w:sz="4" w:space="0" w:color="auto"/>
              <w:left w:val="single" w:sz="4" w:space="0" w:color="auto"/>
              <w:bottom w:val="single" w:sz="4" w:space="0" w:color="auto"/>
              <w:right w:val="single" w:sz="4" w:space="0" w:color="auto"/>
            </w:tcBorders>
            <w:shd w:val="clear" w:color="auto" w:fill="BFBFBF"/>
          </w:tcPr>
          <w:p w:rsidR="00D95F6A" w:rsidRPr="00D95F6A" w:rsidRDefault="00D95F6A" w:rsidP="00D95F6A">
            <w:pPr>
              <w:spacing w:after="0" w:line="240" w:lineRule="auto"/>
              <w:jc w:val="center"/>
              <w:rPr>
                <w:rFonts w:ascii="Tahoma" w:eastAsia="Times New Roman" w:hAnsi="Tahoma" w:cs="Tahoma"/>
                <w:iCs/>
                <w:sz w:val="24"/>
              </w:rPr>
            </w:pP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V3</w:t>
            </w:r>
          </w:p>
        </w:tc>
        <w:tc>
          <w:tcPr>
            <w:tcW w:w="1859"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V3</w:t>
            </w:r>
          </w:p>
        </w:tc>
      </w:tr>
      <w:tr w:rsidR="00D95F6A" w:rsidRPr="00D95F6A" w:rsidTr="00D95F6A">
        <w:tc>
          <w:tcPr>
            <w:tcW w:w="1857"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b/>
                <w:iCs/>
              </w:rPr>
            </w:pPr>
          </w:p>
          <w:p w:rsidR="00D95F6A" w:rsidRPr="00D95F6A" w:rsidRDefault="00D95F6A" w:rsidP="00D95F6A">
            <w:pPr>
              <w:spacing w:after="0" w:line="240" w:lineRule="auto"/>
              <w:jc w:val="center"/>
              <w:rPr>
                <w:rFonts w:ascii="Tahoma" w:eastAsia="Times New Roman" w:hAnsi="Tahoma" w:cs="Tahoma"/>
                <w:b/>
                <w:iCs/>
              </w:rPr>
            </w:pPr>
            <w:r w:rsidRPr="00D95F6A">
              <w:rPr>
                <w:rFonts w:ascii="Tahoma" w:eastAsia="Times New Roman" w:hAnsi="Tahoma" w:cs="Tahoma"/>
                <w:b/>
                <w:iCs/>
              </w:rPr>
              <w:t>1600 – 2030</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V2</w:t>
            </w:r>
          </w:p>
        </w:tc>
        <w:tc>
          <w:tcPr>
            <w:tcW w:w="1859"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V2</w:t>
            </w:r>
          </w:p>
        </w:tc>
        <w:tc>
          <w:tcPr>
            <w:tcW w:w="1858" w:type="dxa"/>
            <w:tcBorders>
              <w:top w:val="single" w:sz="4" w:space="0" w:color="auto"/>
              <w:left w:val="single" w:sz="4" w:space="0" w:color="auto"/>
              <w:bottom w:val="single" w:sz="4" w:space="0" w:color="auto"/>
              <w:right w:val="single" w:sz="4" w:space="0" w:color="auto"/>
            </w:tcBorders>
          </w:tcPr>
          <w:p w:rsidR="00D95F6A" w:rsidRPr="00D95F6A" w:rsidRDefault="00D95F6A" w:rsidP="00D95F6A">
            <w:pPr>
              <w:spacing w:after="0" w:line="240" w:lineRule="auto"/>
              <w:jc w:val="center"/>
              <w:rPr>
                <w:rFonts w:ascii="Tahoma" w:eastAsia="Times New Roman" w:hAnsi="Tahoma" w:cs="Tahoma"/>
                <w:iCs/>
                <w:sz w:val="24"/>
              </w:rPr>
            </w:pPr>
          </w:p>
          <w:p w:rsidR="00D95F6A" w:rsidRPr="00D95F6A" w:rsidRDefault="00D95F6A" w:rsidP="00D95F6A">
            <w:pPr>
              <w:spacing w:after="0" w:line="240" w:lineRule="auto"/>
              <w:jc w:val="center"/>
              <w:rPr>
                <w:rFonts w:ascii="Tahoma" w:eastAsia="Times New Roman" w:hAnsi="Tahoma" w:cs="Tahoma"/>
                <w:iCs/>
                <w:sz w:val="24"/>
              </w:rPr>
            </w:pPr>
            <w:r w:rsidRPr="00D95F6A">
              <w:rPr>
                <w:rFonts w:ascii="Tahoma" w:eastAsia="Times New Roman" w:hAnsi="Tahoma" w:cs="Tahoma"/>
                <w:iCs/>
                <w:sz w:val="24"/>
              </w:rPr>
              <w:t>V3</w:t>
            </w:r>
          </w:p>
        </w:tc>
        <w:tc>
          <w:tcPr>
            <w:tcW w:w="1859"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vAlign w:val="bottom"/>
            <w:hideMark/>
          </w:tcPr>
          <w:p w:rsidR="00D95F6A" w:rsidRPr="00D95F6A" w:rsidRDefault="00D95F6A" w:rsidP="00D95F6A">
            <w:pPr>
              <w:spacing w:after="0" w:line="240" w:lineRule="auto"/>
              <w:jc w:val="center"/>
              <w:rPr>
                <w:rFonts w:ascii="Tahoma" w:eastAsia="Times New Roman" w:hAnsi="Tahoma" w:cs="Tahoma"/>
                <w:iCs/>
                <w:sz w:val="24"/>
                <w:szCs w:val="20"/>
              </w:rPr>
            </w:pPr>
            <w:r w:rsidRPr="00D95F6A">
              <w:rPr>
                <w:rFonts w:ascii="Tahoma" w:eastAsia="Times New Roman" w:hAnsi="Tahoma" w:cs="Tahoma"/>
                <w:iCs/>
                <w:sz w:val="24"/>
                <w:szCs w:val="20"/>
              </w:rPr>
              <w:t>V1</w:t>
            </w:r>
          </w:p>
        </w:tc>
        <w:tc>
          <w:tcPr>
            <w:tcW w:w="1859" w:type="dxa"/>
            <w:tcBorders>
              <w:top w:val="single" w:sz="4" w:space="0" w:color="auto"/>
              <w:left w:val="single" w:sz="4" w:space="0" w:color="auto"/>
              <w:bottom w:val="single" w:sz="4" w:space="0" w:color="auto"/>
              <w:right w:val="single" w:sz="4" w:space="0" w:color="auto"/>
            </w:tcBorders>
            <w:shd w:val="clear" w:color="auto" w:fill="BFBFBF"/>
            <w:vAlign w:val="center"/>
          </w:tcPr>
          <w:p w:rsidR="00D95F6A" w:rsidRPr="00D95F6A" w:rsidRDefault="00D95F6A" w:rsidP="00D95F6A">
            <w:pPr>
              <w:spacing w:after="0" w:line="240" w:lineRule="auto"/>
              <w:jc w:val="center"/>
              <w:rPr>
                <w:rFonts w:ascii="Tahoma" w:eastAsia="Times New Roman" w:hAnsi="Tahoma" w:cs="Tahoma"/>
                <w:iCs/>
                <w:sz w:val="24"/>
                <w:vertAlign w:val="superscript"/>
              </w:rPr>
            </w:pPr>
          </w:p>
        </w:tc>
        <w:tc>
          <w:tcPr>
            <w:tcW w:w="1859" w:type="dxa"/>
            <w:tcBorders>
              <w:top w:val="single" w:sz="4" w:space="0" w:color="auto"/>
              <w:left w:val="single" w:sz="4" w:space="0" w:color="auto"/>
              <w:bottom w:val="single" w:sz="4" w:space="0" w:color="auto"/>
              <w:right w:val="single" w:sz="4" w:space="0" w:color="auto"/>
            </w:tcBorders>
            <w:shd w:val="clear" w:color="auto" w:fill="BFBFBF"/>
            <w:vAlign w:val="bottom"/>
          </w:tcPr>
          <w:p w:rsidR="00D95F6A" w:rsidRPr="00D95F6A" w:rsidRDefault="00D95F6A" w:rsidP="00D95F6A">
            <w:pPr>
              <w:spacing w:after="0" w:line="240" w:lineRule="auto"/>
              <w:jc w:val="center"/>
              <w:rPr>
                <w:rFonts w:ascii="Tahoma" w:eastAsia="Times New Roman" w:hAnsi="Tahoma" w:cs="Tahoma"/>
                <w:iCs/>
                <w:sz w:val="24"/>
                <w:vertAlign w:val="superscript"/>
              </w:rPr>
            </w:pPr>
          </w:p>
        </w:tc>
      </w:tr>
    </w:tbl>
    <w:p w:rsidR="00D95F6A" w:rsidRPr="00D95F6A" w:rsidRDefault="00D95F6A" w:rsidP="00D95F6A">
      <w:pPr>
        <w:spacing w:after="0" w:line="240" w:lineRule="auto"/>
        <w:jc w:val="center"/>
        <w:rPr>
          <w:rFonts w:ascii="Tahoma" w:eastAsia="Times New Roman" w:hAnsi="Tahoma" w:cs="Tahoma"/>
          <w:iCs/>
          <w:sz w:val="20"/>
          <w:szCs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gridCol w:w="4993"/>
      </w:tblGrid>
      <w:tr w:rsidR="00D95F6A" w:rsidRPr="00D95F6A" w:rsidTr="00D95F6A">
        <w:tc>
          <w:tcPr>
            <w:tcW w:w="4928" w:type="dxa"/>
            <w:tcBorders>
              <w:top w:val="single" w:sz="4" w:space="0" w:color="auto"/>
              <w:left w:val="single" w:sz="4" w:space="0" w:color="auto"/>
              <w:bottom w:val="single" w:sz="4" w:space="0" w:color="auto"/>
              <w:right w:val="single" w:sz="4" w:space="0" w:color="auto"/>
            </w:tcBorders>
            <w:shd w:val="clear" w:color="auto" w:fill="FFF2CC"/>
            <w:hideMark/>
          </w:tcPr>
          <w:p w:rsidR="00D95F6A" w:rsidRPr="00D95F6A" w:rsidRDefault="00D95F6A" w:rsidP="00D95F6A">
            <w:pPr>
              <w:spacing w:after="0" w:line="240" w:lineRule="auto"/>
              <w:jc w:val="both"/>
              <w:rPr>
                <w:rFonts w:ascii="Tahoma" w:eastAsia="Times New Roman" w:hAnsi="Tahoma" w:cs="Tahoma"/>
                <w:b/>
                <w:iCs/>
                <w:sz w:val="24"/>
                <w:szCs w:val="20"/>
              </w:rPr>
            </w:pPr>
            <w:r w:rsidRPr="00D95F6A">
              <w:rPr>
                <w:rFonts w:ascii="Tahoma" w:eastAsia="Times New Roman" w:hAnsi="Tahoma" w:cs="Tahoma"/>
                <w:b/>
                <w:iCs/>
                <w:sz w:val="24"/>
                <w:szCs w:val="20"/>
              </w:rPr>
              <w:t>VACANCY 1 (V1)</w:t>
            </w:r>
          </w:p>
          <w:p w:rsidR="00D95F6A" w:rsidRPr="00D95F6A" w:rsidRDefault="00D95F6A" w:rsidP="00D95F6A">
            <w:pPr>
              <w:tabs>
                <w:tab w:val="left" w:pos="1410"/>
              </w:tabs>
              <w:spacing w:after="0" w:line="240" w:lineRule="auto"/>
              <w:rPr>
                <w:rFonts w:ascii="Tahoma" w:eastAsia="Times New Roman" w:hAnsi="Tahoma" w:cs="Tahoma"/>
                <w:b/>
                <w:iCs/>
                <w:szCs w:val="20"/>
              </w:rPr>
            </w:pPr>
            <w:r w:rsidRPr="00D95F6A">
              <w:rPr>
                <w:rFonts w:ascii="Tahoma" w:eastAsia="Times New Roman" w:hAnsi="Tahoma" w:cs="Tahoma"/>
                <w:iCs/>
                <w:szCs w:val="20"/>
              </w:rPr>
              <w:t xml:space="preserve">WEEK 1 – MON, TUES, SAT(E), SUN(E) </w:t>
            </w:r>
            <w:r w:rsidRPr="00D95F6A">
              <w:rPr>
                <w:rFonts w:ascii="Tahoma" w:eastAsia="Times New Roman" w:hAnsi="Tahoma" w:cs="Tahoma"/>
                <w:b/>
                <w:i/>
                <w:iCs/>
                <w:szCs w:val="20"/>
              </w:rPr>
              <w:t>(21)</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2 – WED, SAT(L), SUN(L) </w:t>
            </w:r>
            <w:r w:rsidRPr="00D95F6A">
              <w:rPr>
                <w:rFonts w:ascii="Tahoma" w:eastAsia="Times New Roman" w:hAnsi="Tahoma" w:cs="Tahoma"/>
                <w:b/>
                <w:i/>
                <w:iCs/>
                <w:szCs w:val="20"/>
              </w:rPr>
              <w:t>(16.5)</w:t>
            </w:r>
            <w:r w:rsidRPr="00D95F6A">
              <w:rPr>
                <w:rFonts w:ascii="Tahoma" w:eastAsia="Times New Roman" w:hAnsi="Tahoma" w:cs="Tahoma"/>
                <w:iCs/>
                <w:szCs w:val="20"/>
              </w:rPr>
              <w:t xml:space="preserve"> </w:t>
            </w:r>
          </w:p>
          <w:p w:rsidR="00D95F6A" w:rsidRPr="00D95F6A" w:rsidRDefault="00D95F6A" w:rsidP="00D95F6A">
            <w:pPr>
              <w:tabs>
                <w:tab w:val="left" w:pos="1410"/>
              </w:tabs>
              <w:spacing w:after="0" w:line="240" w:lineRule="auto"/>
              <w:rPr>
                <w:rFonts w:ascii="Tahoma" w:eastAsia="Times New Roman" w:hAnsi="Tahoma" w:cs="Tahoma"/>
                <w:b/>
                <w:i/>
                <w:iCs/>
                <w:szCs w:val="20"/>
              </w:rPr>
            </w:pPr>
            <w:r w:rsidRPr="00D95F6A">
              <w:rPr>
                <w:rFonts w:ascii="Tahoma" w:eastAsia="Times New Roman" w:hAnsi="Tahoma" w:cs="Tahoma"/>
                <w:iCs/>
                <w:szCs w:val="20"/>
              </w:rPr>
              <w:t xml:space="preserve">WEEK 3 – THURS, FRI </w:t>
            </w:r>
            <w:r w:rsidRPr="00D95F6A">
              <w:rPr>
                <w:rFonts w:ascii="Tahoma" w:eastAsia="Times New Roman" w:hAnsi="Tahoma" w:cs="Tahoma"/>
                <w:b/>
                <w:i/>
                <w:iCs/>
                <w:szCs w:val="20"/>
              </w:rPr>
              <w:t>(9)</w:t>
            </w:r>
          </w:p>
          <w:p w:rsidR="00D95F6A" w:rsidRPr="00D95F6A" w:rsidRDefault="00D95F6A" w:rsidP="00D95F6A">
            <w:pPr>
              <w:tabs>
                <w:tab w:val="left" w:pos="1410"/>
              </w:tabs>
              <w:spacing w:after="0" w:line="240" w:lineRule="auto"/>
              <w:rPr>
                <w:rFonts w:ascii="Tahoma" w:eastAsia="Times New Roman" w:hAnsi="Tahoma" w:cs="Tahoma"/>
                <w:b/>
                <w:i/>
                <w:iCs/>
                <w:szCs w:val="20"/>
              </w:rPr>
            </w:pPr>
            <w:r w:rsidRPr="00D95F6A">
              <w:rPr>
                <w:rFonts w:ascii="Tahoma" w:eastAsia="Times New Roman" w:hAnsi="Tahoma" w:cs="Tahoma"/>
                <w:b/>
                <w:i/>
                <w:iCs/>
                <w:szCs w:val="20"/>
              </w:rPr>
              <w:t>AVE PER WEEK: 15.5HRS</w:t>
            </w:r>
          </w:p>
        </w:tc>
        <w:tc>
          <w:tcPr>
            <w:tcW w:w="4929" w:type="dxa"/>
            <w:tcBorders>
              <w:top w:val="single" w:sz="4" w:space="0" w:color="auto"/>
              <w:left w:val="single" w:sz="4" w:space="0" w:color="auto"/>
              <w:bottom w:val="single" w:sz="4" w:space="0" w:color="auto"/>
              <w:right w:val="single" w:sz="4" w:space="0" w:color="auto"/>
            </w:tcBorders>
            <w:shd w:val="clear" w:color="auto" w:fill="FFF2CC"/>
            <w:hideMark/>
          </w:tcPr>
          <w:p w:rsidR="00D95F6A" w:rsidRPr="00D95F6A" w:rsidRDefault="00D95F6A" w:rsidP="00D95F6A">
            <w:pPr>
              <w:tabs>
                <w:tab w:val="left" w:pos="1410"/>
              </w:tabs>
              <w:spacing w:after="0" w:line="240" w:lineRule="auto"/>
              <w:rPr>
                <w:rFonts w:ascii="Tahoma" w:eastAsia="Times New Roman" w:hAnsi="Tahoma" w:cs="Tahoma"/>
                <w:b/>
                <w:iCs/>
                <w:sz w:val="24"/>
                <w:szCs w:val="20"/>
              </w:rPr>
            </w:pPr>
            <w:r w:rsidRPr="00D95F6A">
              <w:rPr>
                <w:rFonts w:ascii="Tahoma" w:eastAsia="Times New Roman" w:hAnsi="Tahoma" w:cs="Tahoma"/>
                <w:b/>
                <w:iCs/>
                <w:sz w:val="24"/>
                <w:szCs w:val="20"/>
              </w:rPr>
              <w:t>VACANCY 2 (V2)</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1 – WED, SAT(L), SUN(L) </w:t>
            </w:r>
            <w:r w:rsidRPr="00D95F6A">
              <w:rPr>
                <w:rFonts w:ascii="Tahoma" w:eastAsia="Times New Roman" w:hAnsi="Tahoma" w:cs="Tahoma"/>
                <w:b/>
                <w:i/>
                <w:iCs/>
                <w:szCs w:val="20"/>
              </w:rPr>
              <w:t>(16.5)</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2 – THURS, FRI </w:t>
            </w:r>
            <w:r w:rsidRPr="00D95F6A">
              <w:rPr>
                <w:rFonts w:ascii="Tahoma" w:eastAsia="Times New Roman" w:hAnsi="Tahoma" w:cs="Tahoma"/>
                <w:b/>
                <w:i/>
                <w:iCs/>
                <w:szCs w:val="20"/>
              </w:rPr>
              <w:t>(9)</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WEEK 3 – MON, TUES, SAT(E), SUN(E)</w:t>
            </w:r>
            <w:r w:rsidRPr="00D95F6A">
              <w:rPr>
                <w:rFonts w:ascii="Tahoma" w:eastAsia="Times New Roman" w:hAnsi="Tahoma" w:cs="Tahoma"/>
                <w:b/>
                <w:i/>
                <w:iCs/>
                <w:szCs w:val="20"/>
              </w:rPr>
              <w:t xml:space="preserve"> (21)</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b/>
                <w:i/>
                <w:iCs/>
                <w:szCs w:val="20"/>
              </w:rPr>
              <w:t>AVE PER WEEK: 15.5HRS</w:t>
            </w:r>
          </w:p>
        </w:tc>
        <w:tc>
          <w:tcPr>
            <w:tcW w:w="4993" w:type="dxa"/>
            <w:tcBorders>
              <w:top w:val="single" w:sz="4" w:space="0" w:color="auto"/>
              <w:left w:val="single" w:sz="4" w:space="0" w:color="auto"/>
              <w:bottom w:val="single" w:sz="4" w:space="0" w:color="auto"/>
              <w:right w:val="single" w:sz="4" w:space="0" w:color="auto"/>
            </w:tcBorders>
            <w:shd w:val="clear" w:color="auto" w:fill="FFF2CC"/>
            <w:hideMark/>
          </w:tcPr>
          <w:p w:rsidR="00D95F6A" w:rsidRPr="00D95F6A" w:rsidRDefault="00D95F6A" w:rsidP="00D95F6A">
            <w:pPr>
              <w:tabs>
                <w:tab w:val="left" w:pos="1410"/>
              </w:tabs>
              <w:spacing w:after="0" w:line="240" w:lineRule="auto"/>
              <w:rPr>
                <w:rFonts w:ascii="Tahoma" w:eastAsia="Times New Roman" w:hAnsi="Tahoma" w:cs="Tahoma"/>
                <w:b/>
                <w:iCs/>
                <w:sz w:val="24"/>
                <w:szCs w:val="20"/>
              </w:rPr>
            </w:pPr>
            <w:r w:rsidRPr="00D95F6A">
              <w:rPr>
                <w:rFonts w:ascii="Tahoma" w:eastAsia="Times New Roman" w:hAnsi="Tahoma" w:cs="Tahoma"/>
                <w:b/>
                <w:iCs/>
                <w:sz w:val="24"/>
                <w:szCs w:val="20"/>
              </w:rPr>
              <w:t>VACANCY 3 (V3)</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1 – THURS, FRI </w:t>
            </w:r>
            <w:r w:rsidRPr="00D95F6A">
              <w:rPr>
                <w:rFonts w:ascii="Tahoma" w:eastAsia="Times New Roman" w:hAnsi="Tahoma" w:cs="Tahoma"/>
                <w:b/>
                <w:i/>
                <w:iCs/>
                <w:szCs w:val="20"/>
              </w:rPr>
              <w:t>(9)</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WEEK 2 – MON, TUES, SAT(E), SUN(E)</w:t>
            </w:r>
            <w:r w:rsidRPr="00D95F6A">
              <w:rPr>
                <w:rFonts w:ascii="Tahoma" w:eastAsia="Times New Roman" w:hAnsi="Tahoma" w:cs="Tahoma"/>
                <w:b/>
                <w:i/>
                <w:iCs/>
                <w:szCs w:val="20"/>
              </w:rPr>
              <w:t xml:space="preserve"> (21)</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iCs/>
                <w:szCs w:val="20"/>
              </w:rPr>
              <w:t xml:space="preserve">WEEK 3 – WED, SAT(L), SUN(L) </w:t>
            </w:r>
            <w:r w:rsidRPr="00D95F6A">
              <w:rPr>
                <w:rFonts w:ascii="Tahoma" w:eastAsia="Times New Roman" w:hAnsi="Tahoma" w:cs="Tahoma"/>
                <w:b/>
                <w:i/>
                <w:iCs/>
                <w:szCs w:val="20"/>
              </w:rPr>
              <w:t>(16.5)</w:t>
            </w:r>
          </w:p>
          <w:p w:rsidR="00D95F6A" w:rsidRPr="00D95F6A" w:rsidRDefault="00D95F6A" w:rsidP="00D95F6A">
            <w:pPr>
              <w:tabs>
                <w:tab w:val="left" w:pos="1410"/>
              </w:tabs>
              <w:spacing w:after="0" w:line="240" w:lineRule="auto"/>
              <w:rPr>
                <w:rFonts w:ascii="Tahoma" w:eastAsia="Times New Roman" w:hAnsi="Tahoma" w:cs="Tahoma"/>
                <w:iCs/>
                <w:szCs w:val="20"/>
              </w:rPr>
            </w:pPr>
            <w:r w:rsidRPr="00D95F6A">
              <w:rPr>
                <w:rFonts w:ascii="Tahoma" w:eastAsia="Times New Roman" w:hAnsi="Tahoma" w:cs="Tahoma"/>
                <w:b/>
                <w:i/>
                <w:iCs/>
                <w:szCs w:val="20"/>
              </w:rPr>
              <w:t>AVE PER WEEK: 15.5HRS</w:t>
            </w:r>
          </w:p>
        </w:tc>
      </w:tr>
    </w:tbl>
    <w:p w:rsidR="00D95F6A" w:rsidRPr="00D95F6A" w:rsidRDefault="00D95F6A" w:rsidP="00D95F6A">
      <w:pPr>
        <w:spacing w:after="0" w:line="240" w:lineRule="auto"/>
        <w:jc w:val="center"/>
        <w:rPr>
          <w:rFonts w:ascii="Tahoma" w:eastAsia="Times New Roman" w:hAnsi="Tahoma" w:cs="Tahoma"/>
          <w:iCs/>
          <w:sz w:val="20"/>
          <w:szCs w:val="20"/>
        </w:rPr>
      </w:pPr>
    </w:p>
    <w:p w:rsidR="003B43F4" w:rsidRPr="005115C1" w:rsidRDefault="003B43F4" w:rsidP="00D95F6A">
      <w:pPr>
        <w:pStyle w:val="NoSpacing"/>
        <w:rPr>
          <w:rFonts w:ascii="Arial" w:hAnsi="Arial" w:cs="Arial"/>
          <w:sz w:val="21"/>
          <w:szCs w:val="21"/>
        </w:rPr>
      </w:pPr>
    </w:p>
    <w:sectPr w:rsidR="003B43F4" w:rsidRPr="005115C1" w:rsidSect="002D7062">
      <w:headerReference w:type="default" r:id="rId11"/>
      <w:footerReference w:type="default" r:id="rId12"/>
      <w:pgSz w:w="16838" w:h="11906" w:orient="landscape" w:code="9"/>
      <w:pgMar w:top="856"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4B1970F4" wp14:editId="2A0F2B31">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7" name="Picture 1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2F8B585" wp14:editId="3A586411">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C03B538" wp14:editId="654C056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9" name="Picture 1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078152A" wp14:editId="09D0B072">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 name="Picture 2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CD7" w:rsidRDefault="005C294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CD7" w:rsidRDefault="00D95F6A" w:rsidP="00646AF9">
    <w:pPr>
      <w:pStyle w:val="Header"/>
      <w:jc w:val="center"/>
      <w:rPr>
        <w:b/>
        <w:sz w:val="28"/>
        <w:szCs w:val="28"/>
      </w:rPr>
    </w:pPr>
    <w:r>
      <w:rPr>
        <w:b/>
        <w:sz w:val="28"/>
        <w:szCs w:val="28"/>
      </w:rPr>
      <w:t>WIC Reception Rota</w:t>
    </w:r>
  </w:p>
  <w:p w:rsidR="00920CD7" w:rsidRPr="00A96B1F" w:rsidRDefault="005C294D" w:rsidP="00646AF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4CAAF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2"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E34257"/>
    <w:multiLevelType w:val="hybridMultilevel"/>
    <w:tmpl w:val="7BC60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72059C"/>
    <w:multiLevelType w:val="hybridMultilevel"/>
    <w:tmpl w:val="AA10C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949EB"/>
    <w:multiLevelType w:val="hybridMultilevel"/>
    <w:tmpl w:val="247069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731C34"/>
    <w:multiLevelType w:val="hybridMultilevel"/>
    <w:tmpl w:val="3B66124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C75889"/>
    <w:multiLevelType w:val="hybridMultilevel"/>
    <w:tmpl w:val="7E2A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533C6"/>
    <w:multiLevelType w:val="hybridMultilevel"/>
    <w:tmpl w:val="802A60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9C4098"/>
    <w:multiLevelType w:val="hybridMultilevel"/>
    <w:tmpl w:val="8B606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B02F78"/>
    <w:multiLevelType w:val="hybridMultilevel"/>
    <w:tmpl w:val="6078630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243F8"/>
    <w:multiLevelType w:val="hybridMultilevel"/>
    <w:tmpl w:val="807E0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63872"/>
    <w:multiLevelType w:val="hybridMultilevel"/>
    <w:tmpl w:val="4EF6B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8D4886"/>
    <w:multiLevelType w:val="hybridMultilevel"/>
    <w:tmpl w:val="F6DE261E"/>
    <w:lvl w:ilvl="0" w:tplc="FFFFFFFF">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2735176"/>
    <w:multiLevelType w:val="hybridMultilevel"/>
    <w:tmpl w:val="E68AD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E26466"/>
    <w:multiLevelType w:val="hybridMultilevel"/>
    <w:tmpl w:val="F998F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BD0210"/>
    <w:multiLevelType w:val="hybridMultilevel"/>
    <w:tmpl w:val="B3BCAF16"/>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B53786"/>
    <w:multiLevelType w:val="hybridMultilevel"/>
    <w:tmpl w:val="AC14F4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76E42"/>
    <w:multiLevelType w:val="hybridMultilevel"/>
    <w:tmpl w:val="4C163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ED4432"/>
    <w:multiLevelType w:val="hybridMultilevel"/>
    <w:tmpl w:val="D8C81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E61F9C"/>
    <w:multiLevelType w:val="hybridMultilevel"/>
    <w:tmpl w:val="D2E2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2C37BE"/>
    <w:multiLevelType w:val="hybridMultilevel"/>
    <w:tmpl w:val="54000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0"/>
  </w:num>
  <w:num w:numId="3">
    <w:abstractNumId w:val="39"/>
  </w:num>
  <w:num w:numId="4">
    <w:abstractNumId w:val="15"/>
  </w:num>
  <w:num w:numId="5">
    <w:abstractNumId w:val="28"/>
  </w:num>
  <w:num w:numId="6">
    <w:abstractNumId w:val="2"/>
  </w:num>
  <w:num w:numId="7">
    <w:abstractNumId w:val="23"/>
  </w:num>
  <w:num w:numId="8">
    <w:abstractNumId w:val="7"/>
  </w:num>
  <w:num w:numId="9">
    <w:abstractNumId w:val="26"/>
  </w:num>
  <w:num w:numId="10">
    <w:abstractNumId w:val="5"/>
  </w:num>
  <w:num w:numId="11">
    <w:abstractNumId w:val="38"/>
  </w:num>
  <w:num w:numId="12">
    <w:abstractNumId w:val="20"/>
  </w:num>
  <w:num w:numId="13">
    <w:abstractNumId w:val="32"/>
  </w:num>
  <w:num w:numId="14">
    <w:abstractNumId w:val="17"/>
  </w:num>
  <w:num w:numId="15">
    <w:abstractNumId w:val="10"/>
  </w:num>
  <w:num w:numId="16">
    <w:abstractNumId w:val="18"/>
  </w:num>
  <w:num w:numId="17">
    <w:abstractNumId w:val="1"/>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3"/>
  </w:num>
  <w:num w:numId="19">
    <w:abstractNumId w:val="12"/>
  </w:num>
  <w:num w:numId="20">
    <w:abstractNumId w:val="13"/>
  </w:num>
  <w:num w:numId="21">
    <w:abstractNumId w:val="11"/>
  </w:num>
  <w:num w:numId="22">
    <w:abstractNumId w:val="6"/>
  </w:num>
  <w:num w:numId="23">
    <w:abstractNumId w:val="19"/>
  </w:num>
  <w:num w:numId="24">
    <w:abstractNumId w:val="16"/>
  </w:num>
  <w:num w:numId="25">
    <w:abstractNumId w:val="9"/>
  </w:num>
  <w:num w:numId="26">
    <w:abstractNumId w:val="37"/>
  </w:num>
  <w:num w:numId="27">
    <w:abstractNumId w:val="0"/>
  </w:num>
  <w:num w:numId="28">
    <w:abstractNumId w:val="33"/>
  </w:num>
  <w:num w:numId="29">
    <w:abstractNumId w:val="14"/>
  </w:num>
  <w:num w:numId="30">
    <w:abstractNumId w:val="21"/>
  </w:num>
  <w:num w:numId="31">
    <w:abstractNumId w:val="29"/>
  </w:num>
  <w:num w:numId="3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4"/>
  </w:num>
  <w:num w:numId="35">
    <w:abstractNumId w:val="36"/>
  </w:num>
  <w:num w:numId="36">
    <w:abstractNumId w:val="24"/>
  </w:num>
  <w:num w:numId="37">
    <w:abstractNumId w:val="41"/>
  </w:num>
  <w:num w:numId="38">
    <w:abstractNumId w:val="8"/>
  </w:num>
  <w:num w:numId="39">
    <w:abstractNumId w:val="35"/>
  </w:num>
  <w:num w:numId="40">
    <w:abstractNumId w:val="31"/>
  </w:num>
  <w:num w:numId="41">
    <w:abstractNumId w:val="2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47891"/>
    <w:rsid w:val="0005796B"/>
    <w:rsid w:val="000C5D5B"/>
    <w:rsid w:val="000E5016"/>
    <w:rsid w:val="000F4B28"/>
    <w:rsid w:val="00103ABC"/>
    <w:rsid w:val="001126F6"/>
    <w:rsid w:val="00120D94"/>
    <w:rsid w:val="0012295B"/>
    <w:rsid w:val="00172534"/>
    <w:rsid w:val="00175462"/>
    <w:rsid w:val="001B750B"/>
    <w:rsid w:val="001D2D93"/>
    <w:rsid w:val="001E7B5A"/>
    <w:rsid w:val="0021063F"/>
    <w:rsid w:val="00210F7C"/>
    <w:rsid w:val="002129F0"/>
    <w:rsid w:val="00213541"/>
    <w:rsid w:val="0021648C"/>
    <w:rsid w:val="00263BA4"/>
    <w:rsid w:val="0027581A"/>
    <w:rsid w:val="002C0FFC"/>
    <w:rsid w:val="002C2146"/>
    <w:rsid w:val="002D3A5F"/>
    <w:rsid w:val="00301A19"/>
    <w:rsid w:val="00304E6C"/>
    <w:rsid w:val="0033257D"/>
    <w:rsid w:val="003468F8"/>
    <w:rsid w:val="0039705C"/>
    <w:rsid w:val="003B04AD"/>
    <w:rsid w:val="003B43F4"/>
    <w:rsid w:val="003D4E7A"/>
    <w:rsid w:val="00431F44"/>
    <w:rsid w:val="004570BA"/>
    <w:rsid w:val="004733A7"/>
    <w:rsid w:val="004823D1"/>
    <w:rsid w:val="00495863"/>
    <w:rsid w:val="004B21A5"/>
    <w:rsid w:val="004B25E6"/>
    <w:rsid w:val="004C611C"/>
    <w:rsid w:val="005033D7"/>
    <w:rsid w:val="005115C1"/>
    <w:rsid w:val="00530C26"/>
    <w:rsid w:val="00531696"/>
    <w:rsid w:val="005351A2"/>
    <w:rsid w:val="00550FCB"/>
    <w:rsid w:val="005537DA"/>
    <w:rsid w:val="005776BB"/>
    <w:rsid w:val="00582FFF"/>
    <w:rsid w:val="005936CA"/>
    <w:rsid w:val="005C294D"/>
    <w:rsid w:val="005D2600"/>
    <w:rsid w:val="00605ADB"/>
    <w:rsid w:val="00615705"/>
    <w:rsid w:val="0065668D"/>
    <w:rsid w:val="006B4C3C"/>
    <w:rsid w:val="006C3235"/>
    <w:rsid w:val="006C38CB"/>
    <w:rsid w:val="006E2781"/>
    <w:rsid w:val="006F4F61"/>
    <w:rsid w:val="006F5D1E"/>
    <w:rsid w:val="0072363A"/>
    <w:rsid w:val="00745AB0"/>
    <w:rsid w:val="0079132F"/>
    <w:rsid w:val="00792B09"/>
    <w:rsid w:val="007E62A1"/>
    <w:rsid w:val="008141D4"/>
    <w:rsid w:val="00840B02"/>
    <w:rsid w:val="00841543"/>
    <w:rsid w:val="00851ADA"/>
    <w:rsid w:val="008524E4"/>
    <w:rsid w:val="00853F7E"/>
    <w:rsid w:val="008571EC"/>
    <w:rsid w:val="0086334C"/>
    <w:rsid w:val="00863ED6"/>
    <w:rsid w:val="0087013E"/>
    <w:rsid w:val="008D6EE5"/>
    <w:rsid w:val="008E2A79"/>
    <w:rsid w:val="009420D3"/>
    <w:rsid w:val="00951366"/>
    <w:rsid w:val="0095136F"/>
    <w:rsid w:val="0096196F"/>
    <w:rsid w:val="009A2853"/>
    <w:rsid w:val="009A6798"/>
    <w:rsid w:val="009B1823"/>
    <w:rsid w:val="009D0DEA"/>
    <w:rsid w:val="009D3C45"/>
    <w:rsid w:val="00A04F4A"/>
    <w:rsid w:val="00A1395C"/>
    <w:rsid w:val="00A400B0"/>
    <w:rsid w:val="00A90E52"/>
    <w:rsid w:val="00AC177C"/>
    <w:rsid w:val="00AE494A"/>
    <w:rsid w:val="00B233D6"/>
    <w:rsid w:val="00B43B32"/>
    <w:rsid w:val="00B55D96"/>
    <w:rsid w:val="00B70D08"/>
    <w:rsid w:val="00B86B75"/>
    <w:rsid w:val="00BA2382"/>
    <w:rsid w:val="00BB685C"/>
    <w:rsid w:val="00BC6DCF"/>
    <w:rsid w:val="00BF126B"/>
    <w:rsid w:val="00C7545C"/>
    <w:rsid w:val="00C96E13"/>
    <w:rsid w:val="00CC2ED7"/>
    <w:rsid w:val="00CC2F4E"/>
    <w:rsid w:val="00D03281"/>
    <w:rsid w:val="00D109FB"/>
    <w:rsid w:val="00D244DD"/>
    <w:rsid w:val="00D44AB0"/>
    <w:rsid w:val="00D544EF"/>
    <w:rsid w:val="00D85E27"/>
    <w:rsid w:val="00D95F6A"/>
    <w:rsid w:val="00DE0848"/>
    <w:rsid w:val="00E06039"/>
    <w:rsid w:val="00F31F80"/>
    <w:rsid w:val="00F3434E"/>
    <w:rsid w:val="00F607B2"/>
    <w:rsid w:val="00F739CD"/>
    <w:rsid w:val="00FB0925"/>
    <w:rsid w:val="00FB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BA2382"/>
    <w:pPr>
      <w:keepNext/>
      <w:tabs>
        <w:tab w:val="left" w:pos="522"/>
      </w:tabs>
      <w:spacing w:after="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44EF"/>
    <w:pPr>
      <w:spacing w:after="120"/>
      <w:ind w:left="283"/>
    </w:pPr>
  </w:style>
  <w:style w:type="character" w:customStyle="1" w:styleId="BodyTextIndentChar">
    <w:name w:val="Body Text Indent Char"/>
    <w:basedOn w:val="DefaultParagraphFont"/>
    <w:link w:val="BodyTextIndent"/>
    <w:uiPriority w:val="99"/>
    <w:semiHidden/>
    <w:rsid w:val="00D544EF"/>
  </w:style>
  <w:style w:type="paragraph" w:styleId="ListBullet">
    <w:name w:val="List Bullet"/>
    <w:basedOn w:val="Normal"/>
    <w:uiPriority w:val="99"/>
    <w:unhideWhenUsed/>
    <w:rsid w:val="00263BA4"/>
    <w:pPr>
      <w:numPr>
        <w:numId w:val="27"/>
      </w:numPr>
      <w:contextualSpacing/>
    </w:pPr>
  </w:style>
  <w:style w:type="paragraph" w:styleId="BodyTextIndent2">
    <w:name w:val="Body Text Indent 2"/>
    <w:basedOn w:val="Normal"/>
    <w:link w:val="BodyTextIndent2Char"/>
    <w:rsid w:val="009420D3"/>
    <w:pPr>
      <w:spacing w:after="120" w:line="480" w:lineRule="auto"/>
      <w:ind w:left="283"/>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420D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BA2382"/>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26248">
      <w:bodyDiv w:val="1"/>
      <w:marLeft w:val="0"/>
      <w:marRight w:val="0"/>
      <w:marTop w:val="0"/>
      <w:marBottom w:val="0"/>
      <w:divBdr>
        <w:top w:val="none" w:sz="0" w:space="0" w:color="auto"/>
        <w:left w:val="none" w:sz="0" w:space="0" w:color="auto"/>
        <w:bottom w:val="none" w:sz="0" w:space="0" w:color="auto"/>
        <w:right w:val="none" w:sz="0" w:space="0" w:color="auto"/>
      </w:divBdr>
    </w:div>
    <w:div w:id="1162165786">
      <w:bodyDiv w:val="1"/>
      <w:marLeft w:val="0"/>
      <w:marRight w:val="0"/>
      <w:marTop w:val="0"/>
      <w:marBottom w:val="0"/>
      <w:divBdr>
        <w:top w:val="none" w:sz="0" w:space="0" w:color="auto"/>
        <w:left w:val="none" w:sz="0" w:space="0" w:color="auto"/>
        <w:bottom w:val="none" w:sz="0" w:space="0" w:color="auto"/>
        <w:right w:val="none" w:sz="0" w:space="0" w:color="auto"/>
      </w:divBdr>
    </w:div>
    <w:div w:id="1410539273">
      <w:bodyDiv w:val="1"/>
      <w:marLeft w:val="0"/>
      <w:marRight w:val="0"/>
      <w:marTop w:val="0"/>
      <w:marBottom w:val="0"/>
      <w:divBdr>
        <w:top w:val="none" w:sz="0" w:space="0" w:color="auto"/>
        <w:left w:val="none" w:sz="0" w:space="0" w:color="auto"/>
        <w:bottom w:val="none" w:sz="0" w:space="0" w:color="auto"/>
        <w:right w:val="none" w:sz="0" w:space="0" w:color="auto"/>
      </w:divBdr>
    </w:div>
    <w:div w:id="1719547937">
      <w:bodyDiv w:val="1"/>
      <w:marLeft w:val="0"/>
      <w:marRight w:val="0"/>
      <w:marTop w:val="0"/>
      <w:marBottom w:val="0"/>
      <w:divBdr>
        <w:top w:val="none" w:sz="0" w:space="0" w:color="auto"/>
        <w:left w:val="none" w:sz="0" w:space="0" w:color="auto"/>
        <w:bottom w:val="none" w:sz="0" w:space="0" w:color="auto"/>
        <w:right w:val="none" w:sz="0" w:space="0" w:color="auto"/>
      </w:divBdr>
    </w:div>
    <w:div w:id="1915697540">
      <w:bodyDiv w:val="1"/>
      <w:marLeft w:val="0"/>
      <w:marRight w:val="0"/>
      <w:marTop w:val="0"/>
      <w:marBottom w:val="0"/>
      <w:divBdr>
        <w:top w:val="none" w:sz="0" w:space="0" w:color="auto"/>
        <w:left w:val="none" w:sz="0" w:space="0" w:color="auto"/>
        <w:bottom w:val="none" w:sz="0" w:space="0" w:color="auto"/>
        <w:right w:val="none" w:sz="0" w:space="0" w:color="auto"/>
      </w:divBdr>
    </w:div>
    <w:div w:id="19497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20E9C-C84A-47D1-AD86-51267CCE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Finch Harriet (Royal Devon and Exeter Foundation Trust)</cp:lastModifiedBy>
  <cp:revision>2</cp:revision>
  <cp:lastPrinted>2019-08-10T14:57:00Z</cp:lastPrinted>
  <dcterms:created xsi:type="dcterms:W3CDTF">2023-05-18T15:23:00Z</dcterms:created>
  <dcterms:modified xsi:type="dcterms:W3CDTF">2023-05-18T15:23:00Z</dcterms:modified>
</cp:coreProperties>
</file>