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A80" w:rsidRDefault="00F72683" w:rsidP="00005486">
      <w:pPr>
        <w:jc w:val="center"/>
        <w:rPr>
          <w:rFonts w:ascii="Arial" w:hAnsi="Arial" w:cs="Arial"/>
          <w:b/>
          <w:sz w:val="22"/>
          <w:szCs w:val="22"/>
        </w:rPr>
      </w:pPr>
      <w:r>
        <w:rPr>
          <w:rFonts w:ascii="Arial" w:hAnsi="Arial" w:cs="Arial"/>
          <w:b/>
          <w:noProof/>
          <w:sz w:val="22"/>
          <w:szCs w:val="22"/>
        </w:rPr>
        <w:drawing>
          <wp:anchor distT="0" distB="0" distL="114300" distR="114300" simplePos="0" relativeHeight="251657728" behindDoc="0" locked="0" layoutInCell="1" allowOverlap="1">
            <wp:simplePos x="0" y="0"/>
            <wp:positionH relativeFrom="column">
              <wp:posOffset>2988310</wp:posOffset>
            </wp:positionH>
            <wp:positionV relativeFrom="paragraph">
              <wp:posOffset>-773430</wp:posOffset>
            </wp:positionV>
            <wp:extent cx="3200400" cy="520065"/>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3200400" cy="520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rPr>
        <mc:AlternateContent>
          <mc:Choice Requires="wps">
            <w:drawing>
              <wp:anchor distT="0" distB="0" distL="114300" distR="114300" simplePos="0" relativeHeight="251656704" behindDoc="0" locked="0" layoutInCell="0" allowOverlap="1">
                <wp:simplePos x="0" y="0"/>
                <wp:positionH relativeFrom="column">
                  <wp:posOffset>3931920</wp:posOffset>
                </wp:positionH>
                <wp:positionV relativeFrom="paragraph">
                  <wp:posOffset>121920</wp:posOffset>
                </wp:positionV>
                <wp:extent cx="2103120" cy="3657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773" w:rsidRDefault="00BE2773">
                            <w:pPr>
                              <w:pStyle w:val="Head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09.6pt;margin-top:9.6pt;width:165.6pt;height:2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wttgIAALk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" o:allowincell="f" filled="f" stroked="f">
                <v:textbox>
                  <w:txbxContent>
                    <w:p w:rsidR="00BE2773" w:rsidRDefault="00BE2773">
                      <w:pPr>
                        <w:pStyle w:val="Heading3"/>
                      </w:pPr>
                    </w:p>
                  </w:txbxContent>
                </v:textbox>
              </v:shape>
            </w:pict>
          </mc:Fallback>
        </mc:AlternateContent>
      </w:r>
      <w:r w:rsidR="00610A80" w:rsidRPr="008D3371">
        <w:rPr>
          <w:rFonts w:ascii="Arial" w:hAnsi="Arial" w:cs="Arial"/>
          <w:b/>
          <w:sz w:val="22"/>
          <w:szCs w:val="22"/>
        </w:rPr>
        <w:t>JOB DESCRIPTION</w:t>
      </w:r>
      <w:r w:rsidR="00A0745D" w:rsidRPr="008D3371">
        <w:rPr>
          <w:rFonts w:ascii="Arial" w:hAnsi="Arial" w:cs="Arial"/>
          <w:b/>
          <w:sz w:val="22"/>
          <w:szCs w:val="22"/>
        </w:rPr>
        <w:t xml:space="preserve"> </w:t>
      </w:r>
    </w:p>
    <w:p w:rsidR="008D3371" w:rsidRDefault="008D3371" w:rsidP="00005486">
      <w:pPr>
        <w:jc w:val="center"/>
        <w:rPr>
          <w:rFonts w:ascii="Arial" w:hAnsi="Arial" w:cs="Arial"/>
          <w:b/>
          <w:sz w:val="22"/>
          <w:szCs w:val="22"/>
        </w:rPr>
      </w:pPr>
    </w:p>
    <w:p w:rsidR="008D3371" w:rsidRPr="00F5110E" w:rsidRDefault="008D3371" w:rsidP="008D3371">
      <w:pPr>
        <w:jc w:val="both"/>
        <w:rPr>
          <w:rFonts w:ascii="Arial" w:hAnsi="Arial" w:cs="Arial"/>
        </w:rPr>
      </w:pPr>
      <w:r w:rsidRPr="00F5110E">
        <w:rPr>
          <w:rFonts w:ascii="Arial" w:hAnsi="Arial" w:cs="Arial"/>
        </w:rPr>
        <w:t>This post has been identified as involving access to vulnerable adults and/or children and in line with Trust policy successful applicants will be required to undertake an Enhanced Disclosure Check.</w:t>
      </w:r>
    </w:p>
    <w:p w:rsidR="008D3371" w:rsidRPr="008D3371" w:rsidRDefault="008D3371" w:rsidP="00005486">
      <w:pPr>
        <w:jc w:val="center"/>
        <w:rPr>
          <w:rFonts w:ascii="Arial" w:hAnsi="Arial" w:cs="Arial"/>
          <w:b/>
          <w:sz w:val="22"/>
          <w:szCs w:val="22"/>
        </w:rPr>
      </w:pPr>
    </w:p>
    <w:p w:rsidR="008D3371" w:rsidRDefault="008D3371">
      <w:pPr>
        <w:tabs>
          <w:tab w:val="left" w:pos="648"/>
          <w:tab w:val="left" w:pos="3978"/>
        </w:tabs>
        <w:rPr>
          <w:rFonts w:ascii="Arial" w:hAnsi="Arial" w:cs="Arial"/>
          <w:b/>
          <w:sz w:val="22"/>
          <w:szCs w:val="22"/>
        </w:rPr>
      </w:pPr>
    </w:p>
    <w:p w:rsidR="00DF4E10" w:rsidRPr="00DF4E10" w:rsidRDefault="00DF4E10">
      <w:pPr>
        <w:tabs>
          <w:tab w:val="left" w:pos="648"/>
          <w:tab w:val="left" w:pos="3978"/>
        </w:tabs>
        <w:rPr>
          <w:rFonts w:ascii="Arial" w:hAnsi="Arial" w:cs="Arial"/>
          <w:b/>
          <w:sz w:val="22"/>
          <w:szCs w:val="22"/>
        </w:rPr>
      </w:pPr>
      <w:r w:rsidRPr="00DF4E10">
        <w:rPr>
          <w:rFonts w:ascii="Arial" w:hAnsi="Arial" w:cs="Arial"/>
          <w:b/>
          <w:sz w:val="22"/>
          <w:szCs w:val="22"/>
        </w:rPr>
        <w:t>JOB DETAILS</w:t>
      </w:r>
      <w:r w:rsidRPr="00DF4E10">
        <w:rPr>
          <w:rFonts w:ascii="Arial" w:hAnsi="Arial" w:cs="Arial"/>
          <w:b/>
          <w:sz w:val="22"/>
          <w:szCs w:val="22"/>
        </w:rPr>
        <w:tab/>
      </w:r>
    </w:p>
    <w:p w:rsidR="00DF4E10" w:rsidRPr="00DF4E10" w:rsidRDefault="00DF4E10">
      <w:pPr>
        <w:tabs>
          <w:tab w:val="left" w:pos="648"/>
          <w:tab w:val="left" w:pos="3978"/>
        </w:tabs>
        <w:rPr>
          <w:rFonts w:ascii="Arial" w:hAnsi="Arial" w:cs="Arial"/>
          <w:b/>
          <w:sz w:val="22"/>
          <w:szCs w:val="22"/>
        </w:rPr>
      </w:pPr>
      <w:r w:rsidRPr="00DF4E10">
        <w:rPr>
          <w:rFonts w:ascii="Arial" w:hAnsi="Arial" w:cs="Arial"/>
          <w:b/>
          <w:sz w:val="22"/>
          <w:szCs w:val="22"/>
        </w:rPr>
        <w:tab/>
      </w:r>
      <w:r w:rsidRPr="00DF4E10">
        <w:rPr>
          <w:rFonts w:ascii="Arial" w:hAnsi="Arial" w:cs="Arial"/>
          <w:b/>
          <w:sz w:val="22"/>
          <w:szCs w:val="22"/>
        </w:rPr>
        <w:tab/>
      </w:r>
    </w:p>
    <w:p w:rsidR="00DF4E10" w:rsidRPr="00DF4E10" w:rsidRDefault="00DF4E10" w:rsidP="002B0468">
      <w:pPr>
        <w:ind w:left="2880" w:hanging="2880"/>
        <w:rPr>
          <w:rFonts w:ascii="Arial" w:hAnsi="Arial" w:cs="Arial"/>
          <w:b/>
          <w:sz w:val="22"/>
          <w:szCs w:val="22"/>
        </w:rPr>
      </w:pPr>
      <w:r w:rsidRPr="00DF4E10">
        <w:rPr>
          <w:rFonts w:ascii="Arial" w:hAnsi="Arial" w:cs="Arial"/>
          <w:b/>
          <w:sz w:val="22"/>
          <w:szCs w:val="22"/>
        </w:rPr>
        <w:t>Job Title</w:t>
      </w:r>
      <w:r w:rsidRPr="00DF4E10">
        <w:rPr>
          <w:rFonts w:ascii="Arial" w:hAnsi="Arial" w:cs="Arial"/>
          <w:sz w:val="22"/>
          <w:szCs w:val="22"/>
        </w:rPr>
        <w:t>:</w:t>
      </w:r>
      <w:r>
        <w:rPr>
          <w:rFonts w:ascii="Arial" w:hAnsi="Arial" w:cs="Arial"/>
          <w:sz w:val="22"/>
          <w:szCs w:val="22"/>
        </w:rPr>
        <w:tab/>
      </w:r>
      <w:r w:rsidR="00AD3B85">
        <w:rPr>
          <w:rFonts w:ascii="Arial" w:hAnsi="Arial" w:cs="Arial"/>
          <w:b/>
          <w:sz w:val="22"/>
          <w:szCs w:val="22"/>
        </w:rPr>
        <w:t>S</w:t>
      </w:r>
      <w:r w:rsidR="00EC0627">
        <w:rPr>
          <w:rFonts w:ascii="Arial" w:hAnsi="Arial" w:cs="Arial"/>
          <w:b/>
          <w:sz w:val="22"/>
          <w:szCs w:val="22"/>
        </w:rPr>
        <w:t>pecialist</w:t>
      </w:r>
      <w:r w:rsidR="00AD3B85">
        <w:rPr>
          <w:rFonts w:ascii="Arial" w:hAnsi="Arial" w:cs="Arial"/>
          <w:b/>
          <w:sz w:val="22"/>
          <w:szCs w:val="22"/>
        </w:rPr>
        <w:t xml:space="preserve"> Palliative Care CNS</w:t>
      </w:r>
    </w:p>
    <w:p w:rsidR="00DF4E10" w:rsidRPr="00DF4E10" w:rsidRDefault="00DF4E10" w:rsidP="00DF4E10">
      <w:pPr>
        <w:rPr>
          <w:rFonts w:ascii="Arial" w:hAnsi="Arial" w:cs="Arial"/>
          <w:b/>
          <w:sz w:val="22"/>
          <w:szCs w:val="22"/>
        </w:rPr>
      </w:pPr>
      <w:r w:rsidRPr="00DF4E10">
        <w:rPr>
          <w:rFonts w:ascii="Arial" w:hAnsi="Arial" w:cs="Arial"/>
          <w:b/>
          <w:sz w:val="22"/>
          <w:szCs w:val="22"/>
        </w:rPr>
        <w:tab/>
      </w:r>
      <w:r w:rsidRPr="00DF4E10">
        <w:rPr>
          <w:rFonts w:ascii="Arial" w:hAnsi="Arial" w:cs="Arial"/>
          <w:sz w:val="22"/>
          <w:szCs w:val="22"/>
        </w:rPr>
        <w:tab/>
      </w:r>
    </w:p>
    <w:p w:rsidR="00DF4E10" w:rsidRPr="00DF4E10" w:rsidRDefault="00DF4E10" w:rsidP="00DF4E10">
      <w:pPr>
        <w:rPr>
          <w:rFonts w:ascii="Arial" w:hAnsi="Arial" w:cs="Arial"/>
          <w:b/>
          <w:sz w:val="22"/>
          <w:szCs w:val="22"/>
        </w:rPr>
      </w:pPr>
      <w:r>
        <w:rPr>
          <w:rFonts w:ascii="Arial" w:hAnsi="Arial" w:cs="Arial"/>
          <w:b/>
          <w:sz w:val="22"/>
          <w:szCs w:val="22"/>
        </w:rPr>
        <w:t>Band</w:t>
      </w:r>
      <w:r w:rsidRPr="00DF4E10">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2B0468">
        <w:rPr>
          <w:rFonts w:ascii="Arial" w:hAnsi="Arial" w:cs="Arial"/>
          <w:sz w:val="22"/>
          <w:szCs w:val="22"/>
        </w:rPr>
        <w:tab/>
      </w:r>
      <w:r w:rsidR="00593412">
        <w:rPr>
          <w:rFonts w:ascii="Arial" w:hAnsi="Arial" w:cs="Arial"/>
          <w:b/>
          <w:sz w:val="22"/>
          <w:szCs w:val="22"/>
        </w:rPr>
        <w:t>Band 6</w:t>
      </w:r>
    </w:p>
    <w:p w:rsidR="00DF4E10" w:rsidRPr="00DF4E10" w:rsidRDefault="00DF4E10" w:rsidP="00DF4E10">
      <w:pPr>
        <w:rPr>
          <w:rFonts w:ascii="Arial" w:hAnsi="Arial" w:cs="Arial"/>
          <w:b/>
          <w:sz w:val="22"/>
          <w:szCs w:val="22"/>
        </w:rPr>
      </w:pPr>
      <w:r w:rsidRPr="00DF4E10">
        <w:rPr>
          <w:rFonts w:ascii="Arial" w:hAnsi="Arial" w:cs="Arial"/>
          <w:b/>
          <w:sz w:val="22"/>
          <w:szCs w:val="22"/>
        </w:rPr>
        <w:tab/>
      </w:r>
      <w:r w:rsidRPr="00DF4E10">
        <w:rPr>
          <w:rFonts w:ascii="Arial" w:hAnsi="Arial" w:cs="Arial"/>
          <w:sz w:val="22"/>
          <w:szCs w:val="22"/>
        </w:rPr>
        <w:tab/>
      </w:r>
    </w:p>
    <w:p w:rsidR="00DF4E10" w:rsidRPr="00DF4E10" w:rsidRDefault="00DF4E10" w:rsidP="00DF4E10">
      <w:pPr>
        <w:rPr>
          <w:rFonts w:ascii="Arial" w:hAnsi="Arial" w:cs="Arial"/>
          <w:b/>
          <w:sz w:val="22"/>
          <w:szCs w:val="22"/>
        </w:rPr>
      </w:pPr>
      <w:r w:rsidRPr="00DF4E10">
        <w:rPr>
          <w:rFonts w:ascii="Arial" w:hAnsi="Arial" w:cs="Arial"/>
          <w:b/>
          <w:sz w:val="22"/>
          <w:szCs w:val="22"/>
        </w:rPr>
        <w:t>Responsible To</w:t>
      </w:r>
      <w:r w:rsidRPr="00DF4E10">
        <w:rPr>
          <w:rFonts w:ascii="Arial" w:hAnsi="Arial" w:cs="Arial"/>
          <w:sz w:val="22"/>
          <w:szCs w:val="22"/>
        </w:rPr>
        <w:t>:</w:t>
      </w:r>
      <w:r>
        <w:rPr>
          <w:rFonts w:ascii="Arial" w:hAnsi="Arial" w:cs="Arial"/>
          <w:sz w:val="22"/>
          <w:szCs w:val="22"/>
        </w:rPr>
        <w:tab/>
      </w:r>
      <w:r w:rsidR="002B0468">
        <w:rPr>
          <w:rFonts w:ascii="Arial" w:hAnsi="Arial" w:cs="Arial"/>
          <w:sz w:val="22"/>
          <w:szCs w:val="22"/>
        </w:rPr>
        <w:tab/>
      </w:r>
      <w:r w:rsidR="00AD3B85">
        <w:rPr>
          <w:rFonts w:ascii="Arial" w:hAnsi="Arial" w:cs="Arial"/>
          <w:b/>
          <w:sz w:val="22"/>
          <w:szCs w:val="22"/>
        </w:rPr>
        <w:t xml:space="preserve">Lead </w:t>
      </w:r>
      <w:r w:rsidR="00EC0627">
        <w:rPr>
          <w:rFonts w:ascii="Arial" w:hAnsi="Arial" w:cs="Arial"/>
          <w:b/>
          <w:sz w:val="22"/>
          <w:szCs w:val="22"/>
        </w:rPr>
        <w:t xml:space="preserve">Specialist Palliative Care </w:t>
      </w:r>
      <w:r w:rsidR="00AD3B85">
        <w:rPr>
          <w:rFonts w:ascii="Arial" w:hAnsi="Arial" w:cs="Arial"/>
          <w:b/>
          <w:sz w:val="22"/>
          <w:szCs w:val="22"/>
        </w:rPr>
        <w:t>Nurse</w:t>
      </w:r>
    </w:p>
    <w:p w:rsidR="00DF4E10" w:rsidRPr="00DF4E10" w:rsidRDefault="00DF4E10" w:rsidP="00DF4E10">
      <w:pPr>
        <w:rPr>
          <w:rFonts w:ascii="Arial" w:hAnsi="Arial" w:cs="Arial"/>
          <w:b/>
          <w:sz w:val="22"/>
          <w:szCs w:val="22"/>
        </w:rPr>
      </w:pPr>
    </w:p>
    <w:p w:rsidR="00DF4E10" w:rsidRPr="00DF4E10" w:rsidRDefault="00DF4E10" w:rsidP="00DF4E10">
      <w:pPr>
        <w:rPr>
          <w:rFonts w:ascii="Arial" w:hAnsi="Arial" w:cs="Arial"/>
          <w:b/>
          <w:sz w:val="22"/>
          <w:szCs w:val="22"/>
        </w:rPr>
      </w:pPr>
      <w:r w:rsidRPr="00DF4E10">
        <w:rPr>
          <w:rFonts w:ascii="Arial" w:hAnsi="Arial" w:cs="Arial"/>
          <w:b/>
          <w:sz w:val="22"/>
          <w:szCs w:val="22"/>
        </w:rPr>
        <w:t>Accountable To</w:t>
      </w:r>
      <w:r w:rsidRPr="00DF4E10">
        <w:rPr>
          <w:rFonts w:ascii="Arial" w:hAnsi="Arial" w:cs="Arial"/>
          <w:sz w:val="22"/>
          <w:szCs w:val="22"/>
        </w:rPr>
        <w:t>:</w:t>
      </w:r>
      <w:r>
        <w:rPr>
          <w:rFonts w:ascii="Arial" w:hAnsi="Arial" w:cs="Arial"/>
          <w:sz w:val="22"/>
          <w:szCs w:val="22"/>
        </w:rPr>
        <w:tab/>
      </w:r>
      <w:r w:rsidR="002B0468">
        <w:rPr>
          <w:rFonts w:ascii="Arial" w:hAnsi="Arial" w:cs="Arial"/>
          <w:sz w:val="22"/>
          <w:szCs w:val="22"/>
        </w:rPr>
        <w:tab/>
      </w:r>
      <w:r w:rsidR="00AD3B85">
        <w:rPr>
          <w:rFonts w:ascii="Arial" w:hAnsi="Arial" w:cs="Arial"/>
          <w:b/>
          <w:sz w:val="22"/>
          <w:szCs w:val="22"/>
        </w:rPr>
        <w:t>Senior Nurse</w:t>
      </w:r>
    </w:p>
    <w:p w:rsidR="00DF4E10" w:rsidRPr="00DF4E10" w:rsidRDefault="00DF4E10" w:rsidP="00DF4E10">
      <w:pPr>
        <w:rPr>
          <w:rFonts w:ascii="Arial" w:hAnsi="Arial" w:cs="Arial"/>
          <w:b/>
          <w:sz w:val="22"/>
          <w:szCs w:val="22"/>
        </w:rPr>
      </w:pPr>
    </w:p>
    <w:p w:rsidR="00DF4E10" w:rsidRPr="00DF4E10" w:rsidRDefault="00DF4E10" w:rsidP="00DF4E10">
      <w:pPr>
        <w:rPr>
          <w:rFonts w:ascii="Arial" w:hAnsi="Arial" w:cs="Arial"/>
          <w:b/>
          <w:sz w:val="22"/>
          <w:szCs w:val="22"/>
        </w:rPr>
      </w:pPr>
      <w:r w:rsidRPr="00DF4E10">
        <w:rPr>
          <w:rFonts w:ascii="Arial" w:hAnsi="Arial" w:cs="Arial"/>
          <w:b/>
          <w:sz w:val="22"/>
          <w:szCs w:val="22"/>
        </w:rPr>
        <w:t>Department/Directorate</w:t>
      </w:r>
      <w:r w:rsidRPr="00DF4E10">
        <w:rPr>
          <w:rFonts w:ascii="Arial" w:hAnsi="Arial" w:cs="Arial"/>
          <w:sz w:val="22"/>
          <w:szCs w:val="22"/>
        </w:rPr>
        <w:t>:</w:t>
      </w:r>
      <w:r>
        <w:rPr>
          <w:rFonts w:ascii="Arial" w:hAnsi="Arial" w:cs="Arial"/>
          <w:sz w:val="22"/>
          <w:szCs w:val="22"/>
        </w:rPr>
        <w:tab/>
      </w:r>
      <w:r w:rsidR="00AD3B85">
        <w:rPr>
          <w:rFonts w:ascii="Arial" w:hAnsi="Arial" w:cs="Arial"/>
          <w:b/>
          <w:sz w:val="22"/>
          <w:szCs w:val="22"/>
        </w:rPr>
        <w:t>Specialist Services</w:t>
      </w:r>
    </w:p>
    <w:p w:rsidR="00610A80" w:rsidRPr="00DF4E10" w:rsidRDefault="00610A80">
      <w:pPr>
        <w:rPr>
          <w:rFonts w:ascii="Arial" w:hAnsi="Arial" w:cs="Arial"/>
          <w:sz w:val="22"/>
          <w:szCs w:val="22"/>
        </w:rPr>
      </w:pPr>
    </w:p>
    <w:p w:rsidR="002B0468" w:rsidRPr="00DF4E10" w:rsidRDefault="002B0468" w:rsidP="00005486">
      <w:pPr>
        <w:rPr>
          <w:rFonts w:ascii="Arial" w:hAnsi="Arial" w:cs="Arial"/>
          <w:b/>
          <w:sz w:val="22"/>
          <w:szCs w:val="22"/>
        </w:rPr>
      </w:pPr>
    </w:p>
    <w:p w:rsidR="002B0468" w:rsidRPr="00AD3B85" w:rsidRDefault="002B0468" w:rsidP="00AD3B85">
      <w:pPr>
        <w:rPr>
          <w:rFonts w:ascii="Arial" w:hAnsi="Arial" w:cs="Arial"/>
          <w:b/>
          <w:sz w:val="22"/>
          <w:szCs w:val="22"/>
        </w:rPr>
      </w:pPr>
      <w:r w:rsidRPr="00AD3B85">
        <w:rPr>
          <w:rFonts w:ascii="Arial" w:hAnsi="Arial" w:cs="Arial"/>
          <w:b/>
          <w:sz w:val="22"/>
          <w:szCs w:val="22"/>
        </w:rPr>
        <w:t>Job Purpose:</w:t>
      </w:r>
    </w:p>
    <w:p w:rsidR="008D3371" w:rsidRPr="00EC0627" w:rsidRDefault="00AD3B85" w:rsidP="00EC0627">
      <w:pPr>
        <w:pStyle w:val="ListParagraph"/>
        <w:numPr>
          <w:ilvl w:val="0"/>
          <w:numId w:val="5"/>
        </w:numPr>
        <w:rPr>
          <w:rFonts w:ascii="Arial" w:hAnsi="Arial" w:cs="Arial"/>
          <w:b/>
        </w:rPr>
      </w:pPr>
      <w:r w:rsidRPr="001770BE">
        <w:rPr>
          <w:rFonts w:ascii="Arial" w:hAnsi="Arial" w:cs="Arial"/>
        </w:rPr>
        <w:t xml:space="preserve">To provide specialist palliative care advice to patients and teams within the Royal Devon and Exeter </w:t>
      </w:r>
      <w:proofErr w:type="gramStart"/>
      <w:r w:rsidRPr="001770BE">
        <w:rPr>
          <w:rFonts w:ascii="Arial" w:hAnsi="Arial" w:cs="Arial"/>
        </w:rPr>
        <w:t>hospital.</w:t>
      </w:r>
      <w:r w:rsidRPr="00EC0627">
        <w:rPr>
          <w:rFonts w:ascii="Arial" w:hAnsi="Arial" w:cs="Arial"/>
        </w:rPr>
        <w:t>.</w:t>
      </w:r>
      <w:proofErr w:type="gramEnd"/>
      <w:r w:rsidR="008D3371" w:rsidRPr="00EC0627">
        <w:rPr>
          <w:rFonts w:ascii="Arial" w:hAnsi="Arial" w:cs="Arial"/>
        </w:rPr>
        <w:t xml:space="preserve"> </w:t>
      </w:r>
    </w:p>
    <w:p w:rsidR="008D3371" w:rsidRPr="001770BE" w:rsidRDefault="008D3371" w:rsidP="000C3A4C">
      <w:pPr>
        <w:numPr>
          <w:ilvl w:val="0"/>
          <w:numId w:val="4"/>
        </w:numPr>
        <w:rPr>
          <w:rFonts w:ascii="Arial" w:hAnsi="Arial" w:cs="Arial"/>
        </w:rPr>
      </w:pPr>
      <w:r w:rsidRPr="001770BE">
        <w:rPr>
          <w:rFonts w:ascii="Arial" w:hAnsi="Arial" w:cs="Arial"/>
        </w:rPr>
        <w:t xml:space="preserve">Promote ‘Preferred Priorities for Care’ for each patient. </w:t>
      </w:r>
    </w:p>
    <w:p w:rsidR="00BE2773" w:rsidRPr="001770BE" w:rsidRDefault="008D3371" w:rsidP="000C3A4C">
      <w:pPr>
        <w:numPr>
          <w:ilvl w:val="0"/>
          <w:numId w:val="4"/>
        </w:numPr>
        <w:rPr>
          <w:rFonts w:ascii="Arial" w:hAnsi="Arial" w:cs="Arial"/>
        </w:rPr>
      </w:pPr>
      <w:r w:rsidRPr="001770BE">
        <w:rPr>
          <w:rFonts w:ascii="Arial" w:hAnsi="Arial" w:cs="Arial"/>
        </w:rPr>
        <w:t xml:space="preserve">To act as a link between patients, their family / carers, primary care teams and support services. </w:t>
      </w:r>
    </w:p>
    <w:p w:rsidR="00AD3B85" w:rsidRPr="00AD3B85" w:rsidRDefault="00AD3B85" w:rsidP="00AD3B85">
      <w:pPr>
        <w:rPr>
          <w:rFonts w:ascii="Arial" w:hAnsi="Arial" w:cs="Arial"/>
          <w:sz w:val="22"/>
          <w:szCs w:val="22"/>
        </w:rPr>
      </w:pPr>
    </w:p>
    <w:p w:rsidR="00AD3B85" w:rsidRPr="00AD3B85" w:rsidRDefault="00AD3B85" w:rsidP="00AD3B85">
      <w:pPr>
        <w:rPr>
          <w:rFonts w:ascii="Arial" w:hAnsi="Arial" w:cs="Arial"/>
          <w:b/>
          <w:bCs/>
          <w:sz w:val="24"/>
          <w:lang w:eastAsia="en-US"/>
        </w:rPr>
      </w:pPr>
      <w:r w:rsidRPr="00AD3B85">
        <w:rPr>
          <w:rFonts w:ascii="Arial" w:hAnsi="Arial" w:cs="Arial"/>
          <w:b/>
          <w:bCs/>
          <w:sz w:val="24"/>
          <w:lang w:eastAsia="en-US"/>
        </w:rPr>
        <w:t>Dimensions</w:t>
      </w:r>
      <w:r>
        <w:rPr>
          <w:rFonts w:ascii="Arial" w:hAnsi="Arial" w:cs="Arial"/>
          <w:b/>
          <w:bCs/>
          <w:sz w:val="24"/>
          <w:lang w:eastAsia="en-US"/>
        </w:rPr>
        <w:t>:</w:t>
      </w:r>
    </w:p>
    <w:p w:rsidR="00AD3B85" w:rsidRPr="00AD3B85" w:rsidRDefault="00AD3B85" w:rsidP="00AD3B85">
      <w:pPr>
        <w:rPr>
          <w:rFonts w:ascii="Arial" w:hAnsi="Arial" w:cs="Arial"/>
          <w:lang w:eastAsia="en-US"/>
        </w:rPr>
      </w:pPr>
      <w:r w:rsidRPr="00AD3B85">
        <w:rPr>
          <w:rFonts w:ascii="Arial" w:hAnsi="Arial" w:cs="Arial"/>
          <w:lang w:eastAsia="en-US"/>
        </w:rPr>
        <w:t>The post holder is expected to establish and maintain positive interpersonal relationships with other staff members characterised by trust, mutual respect, and open, honest communication.</w:t>
      </w:r>
    </w:p>
    <w:p w:rsidR="00AD3B85" w:rsidRPr="00AD3B85" w:rsidRDefault="00AD3B85" w:rsidP="00AD3B85">
      <w:pPr>
        <w:rPr>
          <w:rFonts w:ascii="Arial" w:hAnsi="Arial" w:cs="Arial"/>
          <w:color w:val="FF0000"/>
          <w:sz w:val="24"/>
          <w:lang w:eastAsia="en-US"/>
        </w:rPr>
      </w:pPr>
    </w:p>
    <w:p w:rsidR="00AD3B85" w:rsidRPr="00AD3B85" w:rsidRDefault="00AD3B85" w:rsidP="00AD3B85">
      <w:pPr>
        <w:keepNext/>
        <w:outlineLvl w:val="0"/>
        <w:rPr>
          <w:rFonts w:ascii="Arial" w:hAnsi="Arial" w:cs="Arial"/>
          <w:b/>
          <w:sz w:val="24"/>
          <w:lang w:eastAsia="en-US"/>
        </w:rPr>
      </w:pPr>
      <w:r w:rsidRPr="00AD3B85">
        <w:rPr>
          <w:rFonts w:ascii="Arial" w:hAnsi="Arial" w:cs="Arial"/>
          <w:b/>
          <w:sz w:val="24"/>
          <w:lang w:eastAsia="en-US"/>
        </w:rPr>
        <w:t xml:space="preserve">Internal Relationships </w:t>
      </w:r>
    </w:p>
    <w:p w:rsidR="00AD3B85" w:rsidRPr="00AD3B85" w:rsidRDefault="00AD3B85" w:rsidP="00AD3B85">
      <w:pPr>
        <w:rPr>
          <w:sz w:val="24"/>
          <w:lang w:eastAsia="en-US"/>
        </w:rPr>
      </w:pPr>
    </w:p>
    <w:p w:rsidR="00AD3B85" w:rsidRPr="00AD3B85" w:rsidRDefault="00AD3B85" w:rsidP="00AD3B85">
      <w:pPr>
        <w:rPr>
          <w:rFonts w:ascii="Arial" w:hAnsi="Arial" w:cs="Arial"/>
          <w:lang w:eastAsia="en-US"/>
        </w:rPr>
      </w:pPr>
      <w:r w:rsidRPr="00AD3B85">
        <w:rPr>
          <w:rFonts w:ascii="Arial" w:hAnsi="Arial" w:cs="Arial"/>
          <w:lang w:eastAsia="en-US"/>
        </w:rPr>
        <w:t>End of Life Leads</w:t>
      </w:r>
    </w:p>
    <w:p w:rsidR="00AD3B85" w:rsidRPr="00AD3B85" w:rsidRDefault="00EC0627" w:rsidP="00AD3B85">
      <w:pPr>
        <w:rPr>
          <w:rFonts w:ascii="Arial" w:hAnsi="Arial" w:cs="Arial"/>
          <w:lang w:eastAsia="en-US"/>
        </w:rPr>
      </w:pPr>
      <w:r>
        <w:rPr>
          <w:rFonts w:ascii="Arial" w:hAnsi="Arial" w:cs="Arial"/>
          <w:lang w:eastAsia="en-US"/>
        </w:rPr>
        <w:t xml:space="preserve">Specialist </w:t>
      </w:r>
      <w:r w:rsidR="00AD3B85" w:rsidRPr="00AD3B85">
        <w:rPr>
          <w:rFonts w:ascii="Arial" w:hAnsi="Arial" w:cs="Arial"/>
          <w:lang w:eastAsia="en-US"/>
        </w:rPr>
        <w:t>Palliative Care Team</w:t>
      </w:r>
    </w:p>
    <w:p w:rsidR="00AD3B85" w:rsidRPr="00AD3B85" w:rsidRDefault="00AD3B85" w:rsidP="00AD3B85">
      <w:pPr>
        <w:rPr>
          <w:rFonts w:ascii="Arial" w:hAnsi="Arial" w:cs="Arial"/>
          <w:lang w:eastAsia="en-US"/>
        </w:rPr>
      </w:pPr>
      <w:r w:rsidRPr="00AD3B85">
        <w:rPr>
          <w:rFonts w:ascii="Arial" w:hAnsi="Arial" w:cs="Arial"/>
          <w:lang w:eastAsia="en-US"/>
        </w:rPr>
        <w:t>Oncology and Haematology Team</w:t>
      </w:r>
    </w:p>
    <w:p w:rsidR="00AD3B85" w:rsidRPr="00AD3B85" w:rsidRDefault="00AD3B85" w:rsidP="00AD3B85">
      <w:pPr>
        <w:rPr>
          <w:rFonts w:ascii="Arial" w:hAnsi="Arial" w:cs="Arial"/>
          <w:lang w:eastAsia="en-US"/>
        </w:rPr>
      </w:pPr>
      <w:r w:rsidRPr="00AD3B85">
        <w:rPr>
          <w:rFonts w:ascii="Arial" w:hAnsi="Arial" w:cs="Arial"/>
          <w:lang w:eastAsia="en-US"/>
        </w:rPr>
        <w:t>Cancer CNS’s</w:t>
      </w:r>
    </w:p>
    <w:p w:rsidR="00AD3B85" w:rsidRPr="00AD3B85" w:rsidRDefault="00AD3B85" w:rsidP="00AD3B85">
      <w:pPr>
        <w:rPr>
          <w:rFonts w:ascii="Arial" w:hAnsi="Arial" w:cs="Arial"/>
          <w:lang w:eastAsia="en-US"/>
        </w:rPr>
      </w:pPr>
      <w:r w:rsidRPr="00AD3B85">
        <w:rPr>
          <w:rFonts w:ascii="Arial" w:hAnsi="Arial" w:cs="Arial"/>
          <w:lang w:eastAsia="en-US"/>
        </w:rPr>
        <w:t>Lead Cancer Nurse</w:t>
      </w:r>
    </w:p>
    <w:p w:rsidR="00AD3B85" w:rsidRPr="00AD3B85" w:rsidRDefault="00AD3B85" w:rsidP="00AD3B85">
      <w:pPr>
        <w:rPr>
          <w:rFonts w:ascii="Arial" w:hAnsi="Arial" w:cs="Arial"/>
          <w:lang w:eastAsia="en-US"/>
        </w:rPr>
      </w:pPr>
      <w:r w:rsidRPr="00AD3B85">
        <w:rPr>
          <w:rFonts w:ascii="Arial" w:hAnsi="Arial" w:cs="Arial"/>
          <w:lang w:eastAsia="en-US"/>
        </w:rPr>
        <w:t>Senior Nurse</w:t>
      </w:r>
    </w:p>
    <w:p w:rsidR="00AD3B85" w:rsidRPr="00AD3B85" w:rsidRDefault="00AD3B85" w:rsidP="00AD3B85">
      <w:pPr>
        <w:rPr>
          <w:rFonts w:ascii="Arial" w:hAnsi="Arial" w:cs="Arial"/>
          <w:lang w:eastAsia="en-US"/>
        </w:rPr>
      </w:pPr>
      <w:r w:rsidRPr="00AD3B85">
        <w:rPr>
          <w:rFonts w:ascii="Arial" w:hAnsi="Arial" w:cs="Arial"/>
          <w:lang w:eastAsia="en-US"/>
        </w:rPr>
        <w:t>Matrons</w:t>
      </w:r>
    </w:p>
    <w:p w:rsidR="00AD3B85" w:rsidRPr="00AD3B85" w:rsidRDefault="00AD3B85" w:rsidP="00AD3B85">
      <w:pPr>
        <w:rPr>
          <w:rFonts w:ascii="Arial" w:hAnsi="Arial" w:cs="Arial"/>
          <w:lang w:eastAsia="en-US"/>
        </w:rPr>
      </w:pPr>
      <w:r w:rsidRPr="00AD3B85">
        <w:rPr>
          <w:rFonts w:ascii="Arial" w:hAnsi="Arial" w:cs="Arial"/>
          <w:lang w:eastAsia="en-US"/>
        </w:rPr>
        <w:t>Nurses</w:t>
      </w:r>
    </w:p>
    <w:p w:rsidR="00AD3B85" w:rsidRPr="00AD3B85" w:rsidRDefault="00AD3B85" w:rsidP="00AD3B85">
      <w:pPr>
        <w:rPr>
          <w:rFonts w:ascii="Arial" w:hAnsi="Arial" w:cs="Arial"/>
          <w:lang w:eastAsia="en-US"/>
        </w:rPr>
      </w:pPr>
      <w:r w:rsidRPr="00AD3B85">
        <w:rPr>
          <w:rFonts w:ascii="Arial" w:hAnsi="Arial" w:cs="Arial"/>
          <w:lang w:eastAsia="en-US"/>
        </w:rPr>
        <w:t>Doctors</w:t>
      </w:r>
    </w:p>
    <w:p w:rsidR="00AD3B85" w:rsidRPr="00AD3B85" w:rsidRDefault="00AD3B85" w:rsidP="00AD3B85">
      <w:pPr>
        <w:rPr>
          <w:rFonts w:ascii="Arial" w:hAnsi="Arial" w:cs="Arial"/>
          <w:lang w:eastAsia="en-US"/>
        </w:rPr>
      </w:pPr>
      <w:r w:rsidRPr="00AD3B85">
        <w:rPr>
          <w:rFonts w:ascii="Arial" w:hAnsi="Arial" w:cs="Arial"/>
          <w:lang w:eastAsia="en-US"/>
        </w:rPr>
        <w:t>Allied Health Professionals</w:t>
      </w:r>
    </w:p>
    <w:p w:rsidR="00AD3B85" w:rsidRPr="00AD3B85" w:rsidRDefault="00AD3B85" w:rsidP="00AD3B85">
      <w:pPr>
        <w:rPr>
          <w:rFonts w:ascii="Arial" w:hAnsi="Arial" w:cs="Arial"/>
          <w:lang w:eastAsia="en-US"/>
        </w:rPr>
      </w:pPr>
      <w:r w:rsidRPr="00AD3B85">
        <w:rPr>
          <w:rFonts w:ascii="Arial" w:hAnsi="Arial" w:cs="Arial"/>
          <w:lang w:eastAsia="en-US"/>
        </w:rPr>
        <w:t>Outpatient and ward staff</w:t>
      </w:r>
    </w:p>
    <w:p w:rsidR="00AD3B85" w:rsidRPr="00AD3B85" w:rsidRDefault="00AD3B85" w:rsidP="00AD3B85">
      <w:pPr>
        <w:rPr>
          <w:rFonts w:ascii="Arial" w:hAnsi="Arial" w:cs="Arial"/>
          <w:lang w:eastAsia="en-US"/>
        </w:rPr>
      </w:pPr>
      <w:r w:rsidRPr="00AD3B85">
        <w:rPr>
          <w:rFonts w:ascii="Arial" w:hAnsi="Arial" w:cs="Arial"/>
          <w:lang w:eastAsia="en-US"/>
        </w:rPr>
        <w:t>Chemotherapy and radiotherapy unit staff</w:t>
      </w:r>
    </w:p>
    <w:p w:rsidR="00AD3B85" w:rsidRPr="00AD3B85" w:rsidRDefault="00AD3B85" w:rsidP="00AD3B85">
      <w:pPr>
        <w:rPr>
          <w:rFonts w:ascii="Arial" w:hAnsi="Arial" w:cs="Arial"/>
          <w:lang w:eastAsia="en-US"/>
        </w:rPr>
      </w:pPr>
      <w:r w:rsidRPr="00AD3B85">
        <w:rPr>
          <w:rFonts w:ascii="Arial" w:hAnsi="Arial" w:cs="Arial"/>
          <w:lang w:eastAsia="en-US"/>
        </w:rPr>
        <w:t>MDT coordinator and administration staff</w:t>
      </w:r>
    </w:p>
    <w:p w:rsidR="00AD3B85" w:rsidRPr="00AD3B85" w:rsidRDefault="00AD3B85" w:rsidP="00AD3B85">
      <w:pPr>
        <w:rPr>
          <w:rFonts w:ascii="Arial" w:hAnsi="Arial" w:cs="Arial"/>
          <w:lang w:eastAsia="en-US"/>
        </w:rPr>
      </w:pPr>
      <w:r w:rsidRPr="00AD3B85">
        <w:rPr>
          <w:rFonts w:ascii="Arial" w:hAnsi="Arial" w:cs="Arial"/>
          <w:lang w:eastAsia="en-US"/>
        </w:rPr>
        <w:t>Chronic pain team</w:t>
      </w:r>
    </w:p>
    <w:p w:rsidR="00AD3B85" w:rsidRPr="00AD3B85" w:rsidRDefault="00AD3B85" w:rsidP="00AD3B85">
      <w:pPr>
        <w:rPr>
          <w:rFonts w:ascii="Arial" w:hAnsi="Arial" w:cs="Arial"/>
          <w:lang w:eastAsia="en-US"/>
        </w:rPr>
      </w:pPr>
      <w:r w:rsidRPr="00AD3B85">
        <w:rPr>
          <w:rFonts w:ascii="Arial" w:hAnsi="Arial" w:cs="Arial"/>
          <w:lang w:eastAsia="en-US"/>
        </w:rPr>
        <w:t>Acute Oncology team</w:t>
      </w:r>
    </w:p>
    <w:p w:rsidR="00AD3B85" w:rsidRPr="00AD3B85" w:rsidRDefault="00AD3B85" w:rsidP="00AD3B85">
      <w:pPr>
        <w:rPr>
          <w:rFonts w:ascii="Arial" w:hAnsi="Arial" w:cs="Arial"/>
          <w:sz w:val="24"/>
          <w:lang w:eastAsia="en-US"/>
        </w:rPr>
      </w:pPr>
    </w:p>
    <w:p w:rsidR="00AD3B85" w:rsidRPr="00AD3B85" w:rsidRDefault="00AD3B85" w:rsidP="00AD3B85">
      <w:pPr>
        <w:keepNext/>
        <w:outlineLvl w:val="0"/>
        <w:rPr>
          <w:rFonts w:ascii="Arial" w:hAnsi="Arial" w:cs="Arial"/>
          <w:b/>
          <w:sz w:val="24"/>
          <w:lang w:eastAsia="en-US"/>
        </w:rPr>
      </w:pPr>
      <w:r w:rsidRPr="00AD3B85">
        <w:rPr>
          <w:rFonts w:ascii="Arial" w:hAnsi="Arial" w:cs="Arial"/>
          <w:b/>
          <w:sz w:val="24"/>
          <w:lang w:eastAsia="en-US"/>
        </w:rPr>
        <w:t>External Relationships</w:t>
      </w:r>
    </w:p>
    <w:p w:rsidR="00AD3B85" w:rsidRPr="00AD3B85" w:rsidRDefault="00AD3B85" w:rsidP="00AD3B85">
      <w:pPr>
        <w:rPr>
          <w:sz w:val="24"/>
          <w:lang w:eastAsia="en-US"/>
        </w:rPr>
      </w:pPr>
    </w:p>
    <w:p w:rsidR="00AD3B85" w:rsidRPr="00AD3B85" w:rsidRDefault="00AD3B85" w:rsidP="00AD3B85">
      <w:pPr>
        <w:rPr>
          <w:rFonts w:ascii="Arial" w:hAnsi="Arial" w:cs="Arial"/>
          <w:lang w:eastAsia="en-US"/>
        </w:rPr>
      </w:pPr>
      <w:r w:rsidRPr="00AD3B85">
        <w:rPr>
          <w:rFonts w:ascii="Arial" w:hAnsi="Arial" w:cs="Arial"/>
          <w:lang w:eastAsia="en-US"/>
        </w:rPr>
        <w:t>General Practitioners</w:t>
      </w:r>
    </w:p>
    <w:p w:rsidR="00AD3B85" w:rsidRPr="00AD3B85" w:rsidRDefault="00AD3B85" w:rsidP="00AD3B85">
      <w:pPr>
        <w:rPr>
          <w:rFonts w:ascii="Arial" w:hAnsi="Arial" w:cs="Arial"/>
          <w:lang w:eastAsia="en-US"/>
        </w:rPr>
      </w:pPr>
      <w:r w:rsidRPr="00AD3B85">
        <w:rPr>
          <w:rFonts w:ascii="Arial" w:hAnsi="Arial" w:cs="Arial"/>
          <w:lang w:eastAsia="en-US"/>
        </w:rPr>
        <w:t>Community Nursing Teams</w:t>
      </w:r>
    </w:p>
    <w:p w:rsidR="00AD3B85" w:rsidRPr="00AD3B85" w:rsidRDefault="00AD3B85" w:rsidP="00AD3B85">
      <w:pPr>
        <w:tabs>
          <w:tab w:val="left" w:pos="567"/>
          <w:tab w:val="left" w:pos="2835"/>
        </w:tabs>
        <w:rPr>
          <w:rFonts w:ascii="Arial" w:hAnsi="Arial" w:cs="Arial"/>
          <w:lang w:eastAsia="en-US"/>
        </w:rPr>
      </w:pPr>
      <w:r w:rsidRPr="00AD3B85">
        <w:rPr>
          <w:rFonts w:ascii="Arial" w:hAnsi="Arial" w:cs="Arial"/>
          <w:lang w:eastAsia="en-US"/>
        </w:rPr>
        <w:t>Hospiscare</w:t>
      </w:r>
    </w:p>
    <w:p w:rsidR="00AD3B85" w:rsidRPr="00AD3B85" w:rsidRDefault="00AD3B85" w:rsidP="00AD3B85">
      <w:pPr>
        <w:tabs>
          <w:tab w:val="left" w:pos="567"/>
          <w:tab w:val="left" w:pos="2835"/>
        </w:tabs>
        <w:ind w:left="2835" w:hanging="2835"/>
        <w:rPr>
          <w:rFonts w:ascii="Arial" w:hAnsi="Arial" w:cs="Arial"/>
          <w:lang w:eastAsia="en-US"/>
        </w:rPr>
      </w:pPr>
      <w:r w:rsidRPr="00AD3B85">
        <w:rPr>
          <w:rFonts w:ascii="Arial" w:hAnsi="Arial" w:cs="Arial"/>
          <w:lang w:eastAsia="en-US"/>
        </w:rPr>
        <w:t>FORCE and ELF services.</w:t>
      </w:r>
    </w:p>
    <w:p w:rsidR="001770BE" w:rsidRDefault="00AD3B85" w:rsidP="001770BE">
      <w:pPr>
        <w:rPr>
          <w:rFonts w:ascii="Arial" w:hAnsi="Arial" w:cs="Arial"/>
          <w:lang w:eastAsia="en-US"/>
        </w:rPr>
      </w:pPr>
      <w:r w:rsidRPr="00AD3B85">
        <w:rPr>
          <w:rFonts w:ascii="Arial" w:hAnsi="Arial" w:cs="Arial"/>
          <w:lang w:eastAsia="en-US"/>
        </w:rPr>
        <w:t>National peer group</w:t>
      </w:r>
    </w:p>
    <w:p w:rsidR="00AD3B85" w:rsidRPr="00AD3B85" w:rsidRDefault="00AD3B85" w:rsidP="00AD3B85">
      <w:pPr>
        <w:tabs>
          <w:tab w:val="left" w:pos="567"/>
        </w:tabs>
        <w:ind w:left="567" w:hanging="567"/>
        <w:rPr>
          <w:rFonts w:ascii="Arial" w:hAnsi="Arial" w:cs="Arial"/>
          <w:sz w:val="24"/>
          <w:szCs w:val="24"/>
          <w:lang w:eastAsia="en-US"/>
        </w:rPr>
      </w:pPr>
    </w:p>
    <w:p w:rsidR="00AD3B85" w:rsidRPr="00AD3B85" w:rsidRDefault="00AD3B85" w:rsidP="00AD3B85">
      <w:pPr>
        <w:tabs>
          <w:tab w:val="left" w:pos="567"/>
        </w:tabs>
        <w:ind w:left="567" w:hanging="567"/>
        <w:rPr>
          <w:rFonts w:ascii="Arial" w:hAnsi="Arial" w:cs="Arial"/>
          <w:sz w:val="24"/>
          <w:szCs w:val="24"/>
          <w:lang w:eastAsia="en-US"/>
        </w:rPr>
      </w:pPr>
    </w:p>
    <w:p w:rsidR="00AD3B85" w:rsidRPr="00AD3B85" w:rsidRDefault="00AD3B85" w:rsidP="00AD3B85">
      <w:pPr>
        <w:tabs>
          <w:tab w:val="left" w:pos="567"/>
        </w:tabs>
        <w:ind w:left="567" w:hanging="567"/>
        <w:rPr>
          <w:rFonts w:ascii="Arial" w:hAnsi="Arial" w:cs="Arial"/>
          <w:lang w:eastAsia="en-US"/>
        </w:rPr>
      </w:pPr>
      <w:r w:rsidRPr="00AD3B85">
        <w:rPr>
          <w:rFonts w:ascii="Arial" w:hAnsi="Arial" w:cs="Arial"/>
          <w:lang w:eastAsia="en-US"/>
        </w:rPr>
        <w:t xml:space="preserve">        In addition, the RD&amp;E fund 6.5 pa Palliative Care Consultant time which is provided by Hospiscare. The On-call Consultant time is funded by Hospiscare.</w:t>
      </w:r>
    </w:p>
    <w:p w:rsidR="006411FA" w:rsidRPr="00DF4E10" w:rsidRDefault="006411FA">
      <w:pPr>
        <w:tabs>
          <w:tab w:val="left" w:pos="648"/>
          <w:tab w:val="left" w:pos="1368"/>
          <w:tab w:val="left" w:pos="4428"/>
        </w:tabs>
        <w:rPr>
          <w:rFonts w:ascii="Arial" w:hAnsi="Arial" w:cs="Arial"/>
          <w:b/>
          <w:sz w:val="22"/>
          <w:szCs w:val="22"/>
        </w:rPr>
      </w:pPr>
      <w:r w:rsidRPr="00DF4E10">
        <w:rPr>
          <w:rFonts w:ascii="Arial" w:hAnsi="Arial" w:cs="Arial"/>
          <w:b/>
          <w:sz w:val="22"/>
          <w:szCs w:val="22"/>
        </w:rPr>
        <w:tab/>
      </w:r>
      <w:r w:rsidRPr="00DF4E10">
        <w:rPr>
          <w:rFonts w:ascii="Arial" w:hAnsi="Arial" w:cs="Arial"/>
          <w:b/>
          <w:sz w:val="22"/>
          <w:szCs w:val="22"/>
        </w:rPr>
        <w:tab/>
      </w:r>
      <w:r w:rsidRPr="00DF4E10">
        <w:rPr>
          <w:rFonts w:ascii="Arial" w:hAnsi="Arial" w:cs="Arial"/>
          <w:b/>
          <w:sz w:val="22"/>
          <w:szCs w:val="22"/>
        </w:rPr>
        <w:tab/>
      </w:r>
    </w:p>
    <w:p w:rsidR="00610A80" w:rsidRPr="00593412" w:rsidRDefault="00610A80">
      <w:pPr>
        <w:rPr>
          <w:rFonts w:ascii="Arial" w:hAnsi="Arial" w:cs="Arial"/>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610A80" w:rsidRPr="00DF4E10" w:rsidTr="00932781">
        <w:trPr>
          <w:cantSplit/>
        </w:trPr>
        <w:tc>
          <w:tcPr>
            <w:tcW w:w="9640" w:type="dxa"/>
            <w:tcBorders>
              <w:top w:val="nil"/>
              <w:left w:val="nil"/>
              <w:bottom w:val="nil"/>
              <w:right w:val="nil"/>
            </w:tcBorders>
          </w:tcPr>
          <w:p w:rsidR="00470ABA" w:rsidRPr="00DF4E10" w:rsidRDefault="00470ABA" w:rsidP="00AD3B85">
            <w:pPr>
              <w:pStyle w:val="Heading1"/>
              <w:rPr>
                <w:rFonts w:ascii="Arial" w:hAnsi="Arial" w:cs="Arial"/>
                <w:sz w:val="22"/>
                <w:szCs w:val="22"/>
              </w:rPr>
            </w:pPr>
          </w:p>
        </w:tc>
      </w:tr>
    </w:tbl>
    <w:p w:rsidR="00AD3B85" w:rsidRPr="00AD3B85" w:rsidRDefault="00AD3B85" w:rsidP="00AD3B85">
      <w:pPr>
        <w:tabs>
          <w:tab w:val="left" w:pos="567"/>
        </w:tabs>
        <w:ind w:left="567" w:hanging="567"/>
        <w:rPr>
          <w:rFonts w:ascii="Arial" w:hAnsi="Arial" w:cs="Arial"/>
          <w:b/>
          <w:color w:val="000000"/>
          <w:sz w:val="24"/>
          <w:szCs w:val="24"/>
          <w:lang w:eastAsia="en-US"/>
        </w:rPr>
      </w:pPr>
      <w:r w:rsidRPr="00AD3B85">
        <w:rPr>
          <w:rFonts w:ascii="Arial" w:hAnsi="Arial" w:cs="Arial"/>
          <w:b/>
          <w:color w:val="000000"/>
          <w:sz w:val="24"/>
          <w:szCs w:val="24"/>
          <w:lang w:eastAsia="en-US"/>
        </w:rPr>
        <w:t>KEY RESULT AREAS / PRINCIPAL DUTIES AND RESPONSIBILITIES</w:t>
      </w:r>
    </w:p>
    <w:p w:rsidR="00AD3B85" w:rsidRPr="00AD3B85" w:rsidRDefault="00AD3B85" w:rsidP="00AD3B85">
      <w:pPr>
        <w:tabs>
          <w:tab w:val="left" w:pos="567"/>
        </w:tabs>
        <w:ind w:left="567" w:hanging="567"/>
        <w:rPr>
          <w:rFonts w:ascii="Arial" w:hAnsi="Arial" w:cs="Arial"/>
          <w:b/>
          <w:color w:val="000000"/>
          <w:sz w:val="24"/>
          <w:szCs w:val="24"/>
          <w:lang w:eastAsia="en-US"/>
        </w:rPr>
      </w:pPr>
    </w:p>
    <w:p w:rsidR="00AD3B85" w:rsidRDefault="00AD3B85" w:rsidP="00AD3B85">
      <w:pPr>
        <w:tabs>
          <w:tab w:val="left" w:pos="567"/>
        </w:tabs>
        <w:ind w:left="567" w:hanging="567"/>
        <w:rPr>
          <w:rFonts w:ascii="Arial" w:hAnsi="Arial" w:cs="Arial"/>
          <w:b/>
          <w:color w:val="000000"/>
          <w:sz w:val="24"/>
          <w:szCs w:val="24"/>
          <w:lang w:eastAsia="en-US"/>
        </w:rPr>
      </w:pPr>
      <w:r w:rsidRPr="00AD3B85">
        <w:rPr>
          <w:rFonts w:ascii="Arial" w:hAnsi="Arial" w:cs="Arial"/>
          <w:b/>
          <w:color w:val="000000"/>
          <w:sz w:val="24"/>
          <w:szCs w:val="24"/>
          <w:lang w:eastAsia="en-US"/>
        </w:rPr>
        <w:t>Clinical Skills</w:t>
      </w:r>
    </w:p>
    <w:p w:rsidR="00B67AC7" w:rsidRPr="00B67AC7" w:rsidRDefault="00B67AC7" w:rsidP="00B67AC7">
      <w:pPr>
        <w:tabs>
          <w:tab w:val="left" w:pos="567"/>
        </w:tabs>
        <w:spacing w:line="276" w:lineRule="auto"/>
        <w:rPr>
          <w:rFonts w:ascii="Arial" w:hAnsi="Arial" w:cs="Arial"/>
          <w:b/>
          <w:color w:val="000000"/>
          <w:sz w:val="24"/>
          <w:szCs w:val="24"/>
          <w:lang w:eastAsia="en-US"/>
        </w:rPr>
      </w:pPr>
    </w:p>
    <w:p w:rsidR="00AD3B85" w:rsidRDefault="00EC0627" w:rsidP="000C3A4C">
      <w:pPr>
        <w:numPr>
          <w:ilvl w:val="0"/>
          <w:numId w:val="7"/>
        </w:numPr>
        <w:spacing w:line="276" w:lineRule="auto"/>
        <w:rPr>
          <w:rFonts w:ascii="Arial" w:hAnsi="Arial" w:cs="Arial"/>
          <w:lang w:eastAsia="en-US"/>
        </w:rPr>
      </w:pPr>
      <w:r w:rsidRPr="00AD3B85">
        <w:rPr>
          <w:rFonts w:ascii="Arial" w:hAnsi="Arial" w:cs="Arial"/>
          <w:lang w:eastAsia="en-US"/>
        </w:rPr>
        <w:t>In conjunction</w:t>
      </w:r>
      <w:r w:rsidR="00AD3B85" w:rsidRPr="00AD3B85">
        <w:rPr>
          <w:rFonts w:ascii="Arial" w:hAnsi="Arial" w:cs="Arial"/>
          <w:lang w:eastAsia="en-US"/>
        </w:rPr>
        <w:t xml:space="preserve"> with the wider MDT be a core member of t</w:t>
      </w:r>
      <w:r w:rsidR="00AD3B85" w:rsidRPr="001770BE">
        <w:rPr>
          <w:rFonts w:ascii="Arial" w:hAnsi="Arial" w:cs="Arial"/>
          <w:lang w:eastAsia="en-US"/>
        </w:rPr>
        <w:t>he S</w:t>
      </w:r>
      <w:r>
        <w:rPr>
          <w:rFonts w:ascii="Arial" w:hAnsi="Arial" w:cs="Arial"/>
          <w:lang w:eastAsia="en-US"/>
        </w:rPr>
        <w:t xml:space="preserve">pecialist </w:t>
      </w:r>
      <w:r w:rsidR="00B67AC7">
        <w:rPr>
          <w:rFonts w:ascii="Arial" w:hAnsi="Arial" w:cs="Arial"/>
          <w:lang w:eastAsia="en-US"/>
        </w:rPr>
        <w:t>Palliative Care team</w:t>
      </w:r>
    </w:p>
    <w:p w:rsidR="00B67AC7" w:rsidRPr="00B67AC7" w:rsidRDefault="00B67AC7" w:rsidP="000C3A4C">
      <w:pPr>
        <w:numPr>
          <w:ilvl w:val="0"/>
          <w:numId w:val="7"/>
        </w:numPr>
        <w:spacing w:line="276" w:lineRule="auto"/>
        <w:rPr>
          <w:rFonts w:ascii="Arial" w:hAnsi="Arial" w:cs="Arial"/>
          <w:lang w:eastAsia="en-US"/>
        </w:rPr>
      </w:pPr>
      <w:r w:rsidRPr="00B67AC7">
        <w:rPr>
          <w:rFonts w:ascii="Arial" w:hAnsi="Arial" w:cs="Arial"/>
          <w:color w:val="000000"/>
          <w:lang w:eastAsia="en-US"/>
        </w:rPr>
        <w:t>To accurately assess the patients’ needs for pain and symptom control</w:t>
      </w:r>
    </w:p>
    <w:p w:rsidR="00B67AC7" w:rsidRPr="00B67AC7" w:rsidRDefault="00B67AC7" w:rsidP="000C3A4C">
      <w:pPr>
        <w:pStyle w:val="ListParagraph"/>
        <w:numPr>
          <w:ilvl w:val="0"/>
          <w:numId w:val="7"/>
        </w:numPr>
        <w:tabs>
          <w:tab w:val="left" w:pos="567"/>
        </w:tabs>
        <w:spacing w:line="276" w:lineRule="auto"/>
        <w:rPr>
          <w:rFonts w:ascii="Arial" w:hAnsi="Arial" w:cs="Arial"/>
          <w:b/>
          <w:color w:val="000000"/>
          <w:sz w:val="24"/>
          <w:szCs w:val="24"/>
          <w:lang w:eastAsia="en-US"/>
        </w:rPr>
      </w:pPr>
      <w:r>
        <w:rPr>
          <w:rFonts w:ascii="Arial" w:hAnsi="Arial" w:cs="Arial"/>
          <w:color w:val="000000"/>
          <w:lang w:eastAsia="en-US"/>
        </w:rPr>
        <w:t xml:space="preserve">   </w:t>
      </w:r>
      <w:r w:rsidRPr="00B67AC7">
        <w:rPr>
          <w:rFonts w:ascii="Arial" w:hAnsi="Arial" w:cs="Arial"/>
          <w:color w:val="000000"/>
          <w:lang w:eastAsia="en-US"/>
        </w:rPr>
        <w:t>Regularly monitor  and evaluate the effects of prescribed treatment and , in consultation with medical staff , ensure appropriate adjustments are made to ensure patients receive the most effective palliative care possible</w:t>
      </w:r>
    </w:p>
    <w:p w:rsidR="00AD3B85" w:rsidRPr="00B67AC7" w:rsidRDefault="00B67AC7" w:rsidP="000C3A4C">
      <w:pPr>
        <w:pStyle w:val="ListParagraph"/>
        <w:numPr>
          <w:ilvl w:val="0"/>
          <w:numId w:val="7"/>
        </w:numPr>
        <w:tabs>
          <w:tab w:val="left" w:pos="567"/>
        </w:tabs>
        <w:spacing w:line="276" w:lineRule="auto"/>
        <w:rPr>
          <w:rFonts w:ascii="Arial" w:hAnsi="Arial" w:cs="Arial"/>
          <w:b/>
          <w:color w:val="000000"/>
          <w:sz w:val="24"/>
          <w:szCs w:val="24"/>
          <w:lang w:eastAsia="en-US"/>
        </w:rPr>
      </w:pPr>
      <w:r>
        <w:rPr>
          <w:rFonts w:ascii="Arial" w:hAnsi="Arial" w:cs="Arial"/>
          <w:color w:val="000000"/>
          <w:lang w:eastAsia="en-US"/>
        </w:rPr>
        <w:t xml:space="preserve">  </w:t>
      </w:r>
      <w:r w:rsidR="00AD3B85" w:rsidRPr="00B67AC7">
        <w:rPr>
          <w:rFonts w:ascii="Arial" w:hAnsi="Arial" w:cs="Arial"/>
          <w:lang w:eastAsia="en-US"/>
        </w:rPr>
        <w:t>To attend and contribute to the weekly S</w:t>
      </w:r>
      <w:r w:rsidR="00EC0627">
        <w:rPr>
          <w:rFonts w:ascii="Arial" w:hAnsi="Arial" w:cs="Arial"/>
          <w:lang w:eastAsia="en-US"/>
        </w:rPr>
        <w:t>pecialist</w:t>
      </w:r>
      <w:r w:rsidR="00AD3B85" w:rsidRPr="00B67AC7">
        <w:rPr>
          <w:rFonts w:ascii="Arial" w:hAnsi="Arial" w:cs="Arial"/>
          <w:lang w:eastAsia="en-US"/>
        </w:rPr>
        <w:t xml:space="preserve"> Palliative Care MDT</w:t>
      </w:r>
    </w:p>
    <w:p w:rsidR="00AD3B85" w:rsidRPr="00AD3B85" w:rsidRDefault="00AD3B85" w:rsidP="00B67AC7">
      <w:pPr>
        <w:spacing w:line="276" w:lineRule="auto"/>
        <w:rPr>
          <w:rFonts w:ascii="Arial" w:hAnsi="Arial" w:cs="Arial"/>
          <w:lang w:eastAsia="en-US"/>
        </w:rPr>
      </w:pPr>
    </w:p>
    <w:p w:rsidR="00AD3B85" w:rsidRPr="00AD3B85" w:rsidRDefault="00AD3B85" w:rsidP="000C3A4C">
      <w:pPr>
        <w:numPr>
          <w:ilvl w:val="0"/>
          <w:numId w:val="7"/>
        </w:numPr>
        <w:spacing w:line="276" w:lineRule="auto"/>
        <w:rPr>
          <w:rFonts w:ascii="Arial" w:hAnsi="Arial" w:cs="Arial"/>
          <w:lang w:eastAsia="en-US"/>
        </w:rPr>
      </w:pPr>
      <w:r w:rsidRPr="00AD3B85">
        <w:rPr>
          <w:rFonts w:ascii="Arial" w:hAnsi="Arial" w:cs="Arial"/>
          <w:lang w:eastAsia="en-US"/>
        </w:rPr>
        <w:t>To establish close working links</w:t>
      </w:r>
      <w:r w:rsidRPr="001770BE">
        <w:rPr>
          <w:rFonts w:ascii="Arial" w:hAnsi="Arial" w:cs="Arial"/>
          <w:lang w:eastAsia="en-US"/>
        </w:rPr>
        <w:t xml:space="preserve"> with site specific CNS’s and Oncology/H</w:t>
      </w:r>
      <w:r w:rsidRPr="00AD3B85">
        <w:rPr>
          <w:rFonts w:ascii="Arial" w:hAnsi="Arial" w:cs="Arial"/>
          <w:lang w:eastAsia="en-US"/>
        </w:rPr>
        <w:t>aematology teams to ensure appro</w:t>
      </w:r>
      <w:r w:rsidR="00B67AC7">
        <w:rPr>
          <w:rFonts w:ascii="Arial" w:hAnsi="Arial" w:cs="Arial"/>
          <w:lang w:eastAsia="en-US"/>
        </w:rPr>
        <w:t>priate referrals to the Enhanced</w:t>
      </w:r>
      <w:r w:rsidRPr="00AD3B85">
        <w:rPr>
          <w:rFonts w:ascii="Arial" w:hAnsi="Arial" w:cs="Arial"/>
          <w:lang w:eastAsia="en-US"/>
        </w:rPr>
        <w:t xml:space="preserve"> Supportive Care service</w:t>
      </w:r>
    </w:p>
    <w:p w:rsidR="00AD3B85" w:rsidRPr="00AD3B85" w:rsidRDefault="00AD3B85" w:rsidP="00B67AC7">
      <w:pPr>
        <w:spacing w:line="276" w:lineRule="auto"/>
        <w:rPr>
          <w:rFonts w:ascii="Arial" w:hAnsi="Arial" w:cs="Arial"/>
          <w:lang w:eastAsia="en-US"/>
        </w:rPr>
      </w:pPr>
    </w:p>
    <w:p w:rsidR="00AD3B85" w:rsidRPr="00AD3B85" w:rsidRDefault="00AD3B85" w:rsidP="000C3A4C">
      <w:pPr>
        <w:numPr>
          <w:ilvl w:val="0"/>
          <w:numId w:val="8"/>
        </w:numPr>
        <w:spacing w:line="276" w:lineRule="auto"/>
        <w:rPr>
          <w:rFonts w:ascii="Arial" w:hAnsi="Arial" w:cs="Arial"/>
          <w:lang w:eastAsia="en-US"/>
        </w:rPr>
      </w:pPr>
      <w:r w:rsidRPr="00AD3B85">
        <w:rPr>
          <w:rFonts w:ascii="Arial" w:hAnsi="Arial" w:cs="Arial"/>
          <w:lang w:eastAsia="en-US"/>
        </w:rPr>
        <w:t>The post holder has the skills and knowledge to be able to clinically assess, reason and order relevant investigations and be able to implement care to patients with advanced cancer,</w:t>
      </w:r>
      <w:r w:rsidR="00EC0627">
        <w:rPr>
          <w:rFonts w:ascii="Arial" w:hAnsi="Arial" w:cs="Arial"/>
          <w:lang w:eastAsia="en-US"/>
        </w:rPr>
        <w:t xml:space="preserve"> and advanced non-malignant disease and</w:t>
      </w:r>
      <w:r w:rsidRPr="00AD3B85">
        <w:rPr>
          <w:rFonts w:ascii="Arial" w:hAnsi="Arial" w:cs="Arial"/>
          <w:lang w:eastAsia="en-US"/>
        </w:rPr>
        <w:t xml:space="preserve"> dealing with patients in difficult and comp</w:t>
      </w:r>
      <w:r w:rsidR="00B67AC7">
        <w:rPr>
          <w:rFonts w:ascii="Arial" w:hAnsi="Arial" w:cs="Arial"/>
          <w:lang w:eastAsia="en-US"/>
        </w:rPr>
        <w:t>lex situations</w:t>
      </w:r>
    </w:p>
    <w:p w:rsidR="00AD3B85" w:rsidRPr="00AD3B85" w:rsidRDefault="00AD3B85" w:rsidP="00B67AC7">
      <w:pPr>
        <w:spacing w:line="276" w:lineRule="auto"/>
        <w:rPr>
          <w:rFonts w:ascii="Arial" w:hAnsi="Arial" w:cs="Arial"/>
          <w:sz w:val="24"/>
          <w:lang w:eastAsia="en-US"/>
        </w:rPr>
      </w:pPr>
    </w:p>
    <w:p w:rsidR="00AD3B85" w:rsidRPr="00AD3B85" w:rsidRDefault="00AD3B85" w:rsidP="000C3A4C">
      <w:pPr>
        <w:numPr>
          <w:ilvl w:val="0"/>
          <w:numId w:val="8"/>
        </w:numPr>
        <w:rPr>
          <w:rFonts w:ascii="Arial" w:hAnsi="Arial" w:cs="Arial"/>
          <w:lang w:eastAsia="en-US"/>
        </w:rPr>
      </w:pPr>
      <w:r w:rsidRPr="00AD3B85">
        <w:rPr>
          <w:rFonts w:ascii="Arial" w:hAnsi="Arial" w:cs="Arial"/>
          <w:lang w:eastAsia="en-US"/>
        </w:rPr>
        <w:t xml:space="preserve">The post holder will be able to refer patients to other professionals when appropriate. </w:t>
      </w:r>
    </w:p>
    <w:p w:rsidR="00AD3B85" w:rsidRPr="00AD3B85" w:rsidRDefault="00AD3B85" w:rsidP="00AD3B85">
      <w:pPr>
        <w:ind w:left="720"/>
        <w:rPr>
          <w:rFonts w:ascii="Arial" w:hAnsi="Arial" w:cs="Arial"/>
          <w:sz w:val="24"/>
          <w:lang w:eastAsia="en-US"/>
        </w:rPr>
      </w:pPr>
    </w:p>
    <w:p w:rsidR="00AD3B85" w:rsidRPr="00AD3B85" w:rsidRDefault="00AD3B85" w:rsidP="000C3A4C">
      <w:pPr>
        <w:numPr>
          <w:ilvl w:val="0"/>
          <w:numId w:val="6"/>
        </w:numPr>
        <w:rPr>
          <w:rFonts w:ascii="Arial" w:hAnsi="Arial" w:cs="Arial"/>
          <w:lang w:eastAsia="en-US"/>
        </w:rPr>
      </w:pPr>
      <w:r w:rsidRPr="00AD3B85">
        <w:rPr>
          <w:rFonts w:ascii="Arial" w:hAnsi="Arial" w:cs="Arial"/>
          <w:lang w:eastAsia="en-US"/>
        </w:rPr>
        <w:t>Act as a role model within oncology, haematology and s</w:t>
      </w:r>
      <w:r w:rsidR="00EC0627">
        <w:rPr>
          <w:rFonts w:ascii="Arial" w:hAnsi="Arial" w:cs="Arial"/>
          <w:lang w:eastAsia="en-US"/>
        </w:rPr>
        <w:t>pecialist</w:t>
      </w:r>
      <w:r w:rsidRPr="00AD3B85">
        <w:rPr>
          <w:rFonts w:ascii="Arial" w:hAnsi="Arial" w:cs="Arial"/>
          <w:lang w:eastAsia="en-US"/>
        </w:rPr>
        <w:t xml:space="preserve"> palliative care nursing, adhering to evidence based research and best professional standards at all times</w:t>
      </w:r>
    </w:p>
    <w:p w:rsidR="00AD3B85" w:rsidRPr="00AD3B85" w:rsidRDefault="00AD3B85" w:rsidP="00AD3B85">
      <w:pPr>
        <w:rPr>
          <w:rFonts w:ascii="Arial" w:hAnsi="Arial" w:cs="Arial"/>
          <w:lang w:eastAsia="en-US"/>
        </w:rPr>
      </w:pPr>
    </w:p>
    <w:p w:rsidR="00AD3B85" w:rsidRPr="00AD3B85" w:rsidRDefault="00AD3B85" w:rsidP="000C3A4C">
      <w:pPr>
        <w:numPr>
          <w:ilvl w:val="0"/>
          <w:numId w:val="6"/>
        </w:numPr>
        <w:rPr>
          <w:rFonts w:ascii="Arial" w:hAnsi="Arial" w:cs="Arial"/>
          <w:lang w:eastAsia="en-US"/>
        </w:rPr>
      </w:pPr>
      <w:r w:rsidRPr="00AD3B85">
        <w:rPr>
          <w:rFonts w:ascii="Arial" w:hAnsi="Arial" w:cs="Arial"/>
          <w:lang w:eastAsia="en-US"/>
        </w:rPr>
        <w:t>Leads clinical care by managing a defined patient caseload, providing an expert assessment, plan and evaluation of needs</w:t>
      </w:r>
    </w:p>
    <w:p w:rsidR="00AD3B85" w:rsidRPr="00AD3B85" w:rsidRDefault="00AD3B85" w:rsidP="00AD3B85">
      <w:pPr>
        <w:rPr>
          <w:rFonts w:ascii="Arial" w:hAnsi="Arial" w:cs="Arial"/>
          <w:lang w:eastAsia="en-US"/>
        </w:rPr>
      </w:pPr>
    </w:p>
    <w:p w:rsidR="00AD3B85" w:rsidRPr="00AD3B85" w:rsidRDefault="00AD3B85" w:rsidP="000C3A4C">
      <w:pPr>
        <w:numPr>
          <w:ilvl w:val="0"/>
          <w:numId w:val="6"/>
        </w:numPr>
        <w:rPr>
          <w:rFonts w:ascii="Arial" w:hAnsi="Arial" w:cs="Arial"/>
          <w:lang w:eastAsia="en-US"/>
        </w:rPr>
      </w:pPr>
      <w:r w:rsidRPr="00AD3B85">
        <w:rPr>
          <w:rFonts w:ascii="Arial" w:hAnsi="Arial" w:cs="Arial"/>
          <w:lang w:eastAsia="en-US"/>
        </w:rPr>
        <w:t>Utilises specialist skills and works collaboratively with the multidisciplinary team to ensure most appropriate plan of care for both patients and their families, ensuring all interventions are patient centred and evidence based</w:t>
      </w:r>
    </w:p>
    <w:p w:rsidR="00AD3B85" w:rsidRPr="00AD3B85" w:rsidRDefault="00AD3B85" w:rsidP="00AD3B85">
      <w:pPr>
        <w:rPr>
          <w:rFonts w:ascii="Arial" w:hAnsi="Arial" w:cs="Arial"/>
          <w:lang w:eastAsia="en-US"/>
        </w:rPr>
      </w:pPr>
    </w:p>
    <w:p w:rsidR="00AD3B85" w:rsidRPr="00AD3B85" w:rsidRDefault="00AD3B85" w:rsidP="000C3A4C">
      <w:pPr>
        <w:numPr>
          <w:ilvl w:val="0"/>
          <w:numId w:val="6"/>
        </w:numPr>
        <w:rPr>
          <w:rFonts w:ascii="Arial" w:hAnsi="Arial" w:cs="Arial"/>
          <w:lang w:eastAsia="en-US"/>
        </w:rPr>
      </w:pPr>
      <w:r w:rsidRPr="00AD3B85">
        <w:rPr>
          <w:rFonts w:ascii="Arial" w:hAnsi="Arial" w:cs="Arial"/>
          <w:lang w:eastAsia="en-US"/>
        </w:rPr>
        <w:t>Establishes effective partnerships with patients and where appropriate relativ</w:t>
      </w:r>
      <w:r w:rsidRPr="001770BE">
        <w:rPr>
          <w:rFonts w:ascii="Arial" w:hAnsi="Arial" w:cs="Arial"/>
          <w:lang w:eastAsia="en-US"/>
        </w:rPr>
        <w:t>es/carers within the Trust</w:t>
      </w:r>
      <w:r w:rsidRPr="00AD3B85">
        <w:rPr>
          <w:rFonts w:ascii="Arial" w:hAnsi="Arial" w:cs="Arial"/>
          <w:lang w:eastAsia="en-US"/>
        </w:rPr>
        <w:t xml:space="preserve"> ensuring patients and families understand all aspects of their care and treatment</w:t>
      </w:r>
    </w:p>
    <w:p w:rsidR="00AD3B85" w:rsidRPr="00AD3B85" w:rsidRDefault="00AD3B85" w:rsidP="00AD3B85">
      <w:pPr>
        <w:rPr>
          <w:rFonts w:ascii="Arial" w:hAnsi="Arial" w:cs="Arial"/>
          <w:lang w:eastAsia="en-US"/>
        </w:rPr>
      </w:pPr>
    </w:p>
    <w:p w:rsidR="00AD3B85" w:rsidRPr="00AD3B85" w:rsidRDefault="00AD3B85" w:rsidP="000C3A4C">
      <w:pPr>
        <w:numPr>
          <w:ilvl w:val="0"/>
          <w:numId w:val="6"/>
        </w:numPr>
        <w:rPr>
          <w:rFonts w:ascii="Arial" w:hAnsi="Arial" w:cs="Arial"/>
          <w:lang w:eastAsia="en-US"/>
        </w:rPr>
      </w:pPr>
      <w:r w:rsidRPr="00AD3B85">
        <w:rPr>
          <w:rFonts w:ascii="Arial" w:hAnsi="Arial" w:cs="Arial"/>
          <w:lang w:eastAsia="en-US"/>
        </w:rPr>
        <w:t>Acts as the patient’s advocate when relevant, when informed discussion may lead to choices being made concerning treatment options</w:t>
      </w:r>
    </w:p>
    <w:p w:rsidR="00AD3B85" w:rsidRPr="00AD3B85" w:rsidRDefault="00AD3B85" w:rsidP="00AD3B85">
      <w:pPr>
        <w:ind w:left="720"/>
        <w:rPr>
          <w:rFonts w:ascii="Arial" w:hAnsi="Arial" w:cs="Arial"/>
          <w:lang w:eastAsia="en-US"/>
        </w:rPr>
      </w:pPr>
    </w:p>
    <w:p w:rsidR="00AD3B85" w:rsidRPr="00AD3B85" w:rsidRDefault="00AD3B85" w:rsidP="000C3A4C">
      <w:pPr>
        <w:numPr>
          <w:ilvl w:val="0"/>
          <w:numId w:val="6"/>
        </w:numPr>
        <w:rPr>
          <w:rFonts w:ascii="Arial" w:hAnsi="Arial" w:cs="Arial"/>
          <w:lang w:eastAsia="en-US"/>
        </w:rPr>
      </w:pPr>
      <w:r w:rsidRPr="00AD3B85">
        <w:rPr>
          <w:rFonts w:ascii="Arial" w:hAnsi="Arial" w:cs="Arial"/>
          <w:lang w:eastAsia="en-US"/>
        </w:rPr>
        <w:t>Advice medical and nursing staff on appropriate interventions and care to maximise symptom control</w:t>
      </w:r>
    </w:p>
    <w:p w:rsidR="00AD3B85" w:rsidRPr="00AD3B85" w:rsidRDefault="00AD3B85" w:rsidP="00AD3B85">
      <w:pPr>
        <w:ind w:left="720"/>
        <w:rPr>
          <w:rFonts w:ascii="Arial" w:hAnsi="Arial" w:cs="Arial"/>
          <w:lang w:eastAsia="en-US"/>
        </w:rPr>
      </w:pPr>
    </w:p>
    <w:p w:rsidR="00AD3B85" w:rsidRPr="00AD3B85" w:rsidRDefault="00AD3B85" w:rsidP="000C3A4C">
      <w:pPr>
        <w:numPr>
          <w:ilvl w:val="0"/>
          <w:numId w:val="6"/>
        </w:numPr>
        <w:rPr>
          <w:rFonts w:ascii="Arial" w:hAnsi="Arial" w:cs="Arial"/>
          <w:lang w:eastAsia="en-US"/>
        </w:rPr>
      </w:pPr>
      <w:r w:rsidRPr="00AD3B85">
        <w:rPr>
          <w:rFonts w:ascii="Arial" w:hAnsi="Arial" w:cs="Arial"/>
          <w:lang w:eastAsia="en-US"/>
        </w:rPr>
        <w:t>Participate in complex discussions around patient management and place of future care with patients, carers and medical/nursing staff</w:t>
      </w:r>
    </w:p>
    <w:p w:rsidR="00AD3B85" w:rsidRPr="00AD3B85" w:rsidRDefault="00AD3B85" w:rsidP="00AD3B85">
      <w:pPr>
        <w:ind w:left="720"/>
        <w:rPr>
          <w:rFonts w:ascii="Arial" w:hAnsi="Arial" w:cs="Arial"/>
          <w:lang w:eastAsia="en-US"/>
        </w:rPr>
      </w:pPr>
    </w:p>
    <w:p w:rsidR="00AD3B85" w:rsidRPr="00AD3B85" w:rsidRDefault="00AD3B85" w:rsidP="000C3A4C">
      <w:pPr>
        <w:numPr>
          <w:ilvl w:val="0"/>
          <w:numId w:val="6"/>
        </w:numPr>
        <w:rPr>
          <w:rFonts w:ascii="Arial" w:hAnsi="Arial" w:cs="Arial"/>
          <w:lang w:eastAsia="en-US"/>
        </w:rPr>
      </w:pPr>
      <w:r w:rsidRPr="00AD3B85">
        <w:rPr>
          <w:rFonts w:ascii="Arial" w:hAnsi="Arial" w:cs="Arial"/>
          <w:lang w:eastAsia="en-US"/>
        </w:rPr>
        <w:t>Initiate and participate in discussions around breaking bad news with patients and families. Communicate highly distressing information regarding diagnosis/prognosis to patients’ families and carers.</w:t>
      </w:r>
    </w:p>
    <w:p w:rsidR="00AD3B85" w:rsidRPr="00AD3B85" w:rsidRDefault="00AD3B85" w:rsidP="00AD3B85">
      <w:pPr>
        <w:rPr>
          <w:rFonts w:ascii="Arial" w:hAnsi="Arial" w:cs="Arial"/>
          <w:lang w:eastAsia="en-US"/>
        </w:rPr>
      </w:pPr>
    </w:p>
    <w:p w:rsidR="00AD3B85" w:rsidRPr="00AD3B85" w:rsidRDefault="00AD3B85" w:rsidP="000C3A4C">
      <w:pPr>
        <w:numPr>
          <w:ilvl w:val="0"/>
          <w:numId w:val="6"/>
        </w:numPr>
        <w:rPr>
          <w:rFonts w:ascii="Arial" w:hAnsi="Arial" w:cs="Arial"/>
          <w:lang w:eastAsia="en-US"/>
        </w:rPr>
      </w:pPr>
      <w:r w:rsidRPr="00AD3B85">
        <w:rPr>
          <w:rFonts w:ascii="Arial" w:hAnsi="Arial" w:cs="Arial"/>
          <w:lang w:eastAsia="en-US"/>
        </w:rPr>
        <w:t>Ensures referrals and information are discussed with the appropriate statutory and voluntary teams/organisations</w:t>
      </w:r>
    </w:p>
    <w:p w:rsidR="00AD3B85" w:rsidRPr="00AD3B85" w:rsidRDefault="00AD3B85" w:rsidP="00AD3B85">
      <w:pPr>
        <w:rPr>
          <w:rFonts w:ascii="Arial" w:hAnsi="Arial" w:cs="Arial"/>
          <w:lang w:eastAsia="en-US"/>
        </w:rPr>
      </w:pPr>
    </w:p>
    <w:p w:rsidR="00AD3B85" w:rsidRPr="00AD3B85" w:rsidRDefault="00AD3B85" w:rsidP="000C3A4C">
      <w:pPr>
        <w:numPr>
          <w:ilvl w:val="0"/>
          <w:numId w:val="6"/>
        </w:numPr>
        <w:rPr>
          <w:rFonts w:ascii="Arial" w:hAnsi="Arial" w:cs="Arial"/>
          <w:lang w:eastAsia="en-US"/>
        </w:rPr>
      </w:pPr>
      <w:r w:rsidRPr="00AD3B85">
        <w:rPr>
          <w:rFonts w:ascii="Arial" w:hAnsi="Arial" w:cs="Arial"/>
          <w:lang w:eastAsia="en-US"/>
        </w:rPr>
        <w:lastRenderedPageBreak/>
        <w:t>Maintains good communication lines within the complete multidisciplinary team caring for advanced cancer patients to facilitate a seamless service at all times</w:t>
      </w:r>
    </w:p>
    <w:p w:rsidR="00AD3B85" w:rsidRPr="00AD3B85" w:rsidRDefault="00AD3B85" w:rsidP="00AD3B85">
      <w:pPr>
        <w:ind w:left="720"/>
        <w:rPr>
          <w:rFonts w:ascii="Arial" w:hAnsi="Arial" w:cs="Arial"/>
          <w:lang w:eastAsia="en-US"/>
        </w:rPr>
      </w:pPr>
    </w:p>
    <w:p w:rsidR="00AD3B85" w:rsidRPr="00AD3B85" w:rsidRDefault="00AD3B85" w:rsidP="000C3A4C">
      <w:pPr>
        <w:numPr>
          <w:ilvl w:val="0"/>
          <w:numId w:val="6"/>
        </w:numPr>
        <w:rPr>
          <w:rFonts w:ascii="Arial" w:hAnsi="Arial" w:cs="Arial"/>
          <w:lang w:eastAsia="en-US"/>
        </w:rPr>
      </w:pPr>
      <w:r w:rsidRPr="00AD3B85">
        <w:rPr>
          <w:rFonts w:ascii="Arial" w:hAnsi="Arial" w:cs="Arial"/>
          <w:lang w:eastAsia="en-US"/>
        </w:rPr>
        <w:t>To provide patient and carer information through a variety of ways, including face to face and telephone advice</w:t>
      </w:r>
    </w:p>
    <w:p w:rsidR="00AD3B85" w:rsidRPr="00AD3B85" w:rsidRDefault="00AD3B85" w:rsidP="00AD3B85">
      <w:pPr>
        <w:rPr>
          <w:rFonts w:ascii="Arial" w:hAnsi="Arial" w:cs="Arial"/>
          <w:lang w:eastAsia="en-US"/>
        </w:rPr>
      </w:pPr>
    </w:p>
    <w:p w:rsidR="00AD3B85" w:rsidRPr="00AD3B85" w:rsidRDefault="00AD3B85" w:rsidP="000C3A4C">
      <w:pPr>
        <w:numPr>
          <w:ilvl w:val="0"/>
          <w:numId w:val="6"/>
        </w:numPr>
        <w:rPr>
          <w:rFonts w:ascii="Arial" w:hAnsi="Arial" w:cs="Arial"/>
          <w:lang w:eastAsia="en-US"/>
        </w:rPr>
      </w:pPr>
      <w:r w:rsidRPr="00AD3B85">
        <w:rPr>
          <w:rFonts w:ascii="Arial" w:hAnsi="Arial" w:cs="Arial"/>
          <w:lang w:eastAsia="en-US"/>
        </w:rPr>
        <w:t xml:space="preserve">To provide telephone support to patients, carers and </w:t>
      </w:r>
      <w:r w:rsidRPr="001770BE">
        <w:rPr>
          <w:rFonts w:ascii="Arial" w:hAnsi="Arial" w:cs="Arial"/>
          <w:lang w:eastAsia="en-US"/>
        </w:rPr>
        <w:t>the wider MDT</w:t>
      </w:r>
    </w:p>
    <w:p w:rsidR="00AD3B85" w:rsidRPr="00AD3B85" w:rsidRDefault="00AD3B85" w:rsidP="00AD3B85">
      <w:pPr>
        <w:ind w:left="720"/>
        <w:rPr>
          <w:rFonts w:ascii="Arial" w:hAnsi="Arial" w:cs="Arial"/>
          <w:lang w:eastAsia="en-US"/>
        </w:rPr>
      </w:pPr>
    </w:p>
    <w:p w:rsidR="00AD3B85" w:rsidRPr="00AD3B85" w:rsidRDefault="00AD3B85" w:rsidP="000C3A4C">
      <w:pPr>
        <w:numPr>
          <w:ilvl w:val="0"/>
          <w:numId w:val="6"/>
        </w:numPr>
        <w:rPr>
          <w:rFonts w:ascii="Arial" w:hAnsi="Arial" w:cs="Arial"/>
          <w:lang w:eastAsia="en-US"/>
        </w:rPr>
      </w:pPr>
      <w:r w:rsidRPr="00AD3B85">
        <w:rPr>
          <w:rFonts w:ascii="Arial" w:hAnsi="Arial" w:cs="Arial"/>
          <w:lang w:eastAsia="en-US"/>
        </w:rPr>
        <w:t>To liaise with s</w:t>
      </w:r>
      <w:r w:rsidR="00EC0627">
        <w:rPr>
          <w:rFonts w:ascii="Arial" w:hAnsi="Arial" w:cs="Arial"/>
          <w:lang w:eastAsia="en-US"/>
        </w:rPr>
        <w:t xml:space="preserve">pecialist </w:t>
      </w:r>
      <w:r w:rsidRPr="00AD3B85">
        <w:rPr>
          <w:rFonts w:ascii="Arial" w:hAnsi="Arial" w:cs="Arial"/>
          <w:lang w:eastAsia="en-US"/>
        </w:rPr>
        <w:t>palliative care teams in both secondary and primary care to ensure a high level of care is provided for patients with advanced cancer</w:t>
      </w:r>
    </w:p>
    <w:p w:rsidR="00AD3B85" w:rsidRPr="00AD3B85" w:rsidRDefault="00AD3B85" w:rsidP="00AD3B85">
      <w:pPr>
        <w:ind w:left="720"/>
        <w:rPr>
          <w:rFonts w:ascii="Arial" w:hAnsi="Arial" w:cs="Arial"/>
          <w:lang w:eastAsia="en-US"/>
        </w:rPr>
      </w:pPr>
    </w:p>
    <w:p w:rsidR="00AD3B85" w:rsidRPr="001770BE" w:rsidRDefault="00AD3B85" w:rsidP="000C3A4C">
      <w:pPr>
        <w:numPr>
          <w:ilvl w:val="0"/>
          <w:numId w:val="6"/>
        </w:numPr>
        <w:rPr>
          <w:rFonts w:ascii="Arial" w:hAnsi="Arial" w:cs="Arial"/>
          <w:lang w:eastAsia="en-US"/>
        </w:rPr>
      </w:pPr>
      <w:r w:rsidRPr="00AD3B85">
        <w:rPr>
          <w:rFonts w:ascii="Arial" w:hAnsi="Arial" w:cs="Arial"/>
          <w:lang w:eastAsia="en-US"/>
        </w:rPr>
        <w:t>To liaise with tumour specific teams, including CNS’s, Oncologists, Haematologists, Surgeons to ensure appropriate care for patients with advanced cancer</w:t>
      </w:r>
    </w:p>
    <w:p w:rsidR="00AD3B85" w:rsidRPr="001770BE" w:rsidRDefault="00AD3B85" w:rsidP="00AD3B85">
      <w:pPr>
        <w:ind w:left="720"/>
        <w:rPr>
          <w:rFonts w:ascii="Arial" w:hAnsi="Arial" w:cs="Arial"/>
          <w:lang w:eastAsia="en-US"/>
        </w:rPr>
      </w:pPr>
    </w:p>
    <w:p w:rsidR="00AD3B85" w:rsidRDefault="00AD3B85" w:rsidP="00AD3B85">
      <w:pPr>
        <w:pStyle w:val="ListParagraph"/>
        <w:rPr>
          <w:rFonts w:ascii="Arial" w:hAnsi="Arial" w:cs="Arial"/>
          <w:sz w:val="24"/>
          <w:lang w:eastAsia="en-US"/>
        </w:rPr>
      </w:pPr>
    </w:p>
    <w:p w:rsidR="00AD3B85" w:rsidRPr="00AD3B85" w:rsidRDefault="00AD3B85" w:rsidP="00AD3B85">
      <w:pPr>
        <w:tabs>
          <w:tab w:val="left" w:pos="567"/>
        </w:tabs>
        <w:rPr>
          <w:rFonts w:ascii="Arial" w:hAnsi="Arial" w:cs="Arial"/>
          <w:color w:val="000000"/>
          <w:sz w:val="24"/>
          <w:szCs w:val="24"/>
          <w:lang w:eastAsia="en-US"/>
        </w:rPr>
      </w:pPr>
      <w:r w:rsidRPr="00AD3B85">
        <w:rPr>
          <w:rFonts w:ascii="Arial" w:hAnsi="Arial" w:cs="Arial"/>
          <w:b/>
          <w:color w:val="000000"/>
          <w:sz w:val="24"/>
          <w:szCs w:val="24"/>
          <w:lang w:eastAsia="en-US"/>
        </w:rPr>
        <w:t>Educational Skills</w:t>
      </w:r>
    </w:p>
    <w:p w:rsidR="00AD3B85" w:rsidRDefault="00AD3B85" w:rsidP="000C3A4C">
      <w:pPr>
        <w:numPr>
          <w:ilvl w:val="0"/>
          <w:numId w:val="9"/>
        </w:numPr>
        <w:tabs>
          <w:tab w:val="left" w:pos="567"/>
        </w:tabs>
        <w:ind w:left="567" w:hanging="567"/>
        <w:rPr>
          <w:rFonts w:ascii="Arial" w:hAnsi="Arial" w:cs="Arial"/>
          <w:color w:val="000000"/>
          <w:lang w:eastAsia="en-US"/>
        </w:rPr>
      </w:pPr>
      <w:r w:rsidRPr="00AD3B85">
        <w:rPr>
          <w:rFonts w:ascii="Arial" w:hAnsi="Arial" w:cs="Arial"/>
          <w:color w:val="000000"/>
          <w:lang w:eastAsia="en-US"/>
        </w:rPr>
        <w:t>In collaboration with senior healthcare professionals identify the supportive and palliative/end of life care educational and training needs of members of the multidisciplinary team.</w:t>
      </w:r>
    </w:p>
    <w:p w:rsidR="00B67AC7" w:rsidRPr="00AD3B85" w:rsidRDefault="00B67AC7" w:rsidP="000C3A4C">
      <w:pPr>
        <w:numPr>
          <w:ilvl w:val="0"/>
          <w:numId w:val="9"/>
        </w:numPr>
        <w:tabs>
          <w:tab w:val="left" w:pos="567"/>
        </w:tabs>
        <w:ind w:left="567" w:hanging="567"/>
        <w:rPr>
          <w:rFonts w:ascii="Arial" w:hAnsi="Arial" w:cs="Arial"/>
          <w:color w:val="000000"/>
          <w:lang w:eastAsia="en-US"/>
        </w:rPr>
      </w:pPr>
      <w:r>
        <w:rPr>
          <w:rFonts w:ascii="Arial" w:hAnsi="Arial" w:cs="Arial"/>
          <w:color w:val="000000"/>
          <w:lang w:eastAsia="en-US"/>
        </w:rPr>
        <w:t xml:space="preserve">Act as a resource for specialist advice and education to members of the RD&amp;E team </w:t>
      </w:r>
    </w:p>
    <w:p w:rsidR="00AD3B85" w:rsidRPr="00AD3B85" w:rsidRDefault="00AD3B85" w:rsidP="00AD3B85">
      <w:pPr>
        <w:tabs>
          <w:tab w:val="left" w:pos="567"/>
        </w:tabs>
        <w:ind w:left="567"/>
        <w:rPr>
          <w:rFonts w:ascii="Arial" w:hAnsi="Arial" w:cs="Arial"/>
          <w:color w:val="000000"/>
          <w:lang w:eastAsia="en-US"/>
        </w:rPr>
      </w:pPr>
    </w:p>
    <w:p w:rsidR="00AD3B85" w:rsidRPr="001770BE" w:rsidRDefault="00AD3B85" w:rsidP="000C3A4C">
      <w:pPr>
        <w:numPr>
          <w:ilvl w:val="0"/>
          <w:numId w:val="9"/>
        </w:numPr>
        <w:tabs>
          <w:tab w:val="left" w:pos="567"/>
        </w:tabs>
        <w:ind w:left="567" w:hanging="567"/>
        <w:rPr>
          <w:rFonts w:ascii="Arial" w:hAnsi="Arial" w:cs="Arial"/>
          <w:color w:val="000000"/>
          <w:lang w:eastAsia="en-US"/>
        </w:rPr>
      </w:pPr>
      <w:r w:rsidRPr="00AD3B85">
        <w:rPr>
          <w:rFonts w:ascii="Arial" w:hAnsi="Arial" w:cs="Arial"/>
          <w:color w:val="000000"/>
          <w:lang w:eastAsia="en-US"/>
        </w:rPr>
        <w:t>Contribute to the development, provision and evaluation of supportive and palliative/end of life care education within the Trust (formal and informal)</w:t>
      </w:r>
    </w:p>
    <w:p w:rsidR="00AD3B85" w:rsidRPr="00AD3B85" w:rsidRDefault="00AD3B85" w:rsidP="00AD3B85">
      <w:pPr>
        <w:tabs>
          <w:tab w:val="left" w:pos="567"/>
        </w:tabs>
        <w:rPr>
          <w:rFonts w:ascii="Arial" w:hAnsi="Arial" w:cs="Arial"/>
          <w:color w:val="000000"/>
          <w:lang w:eastAsia="en-US"/>
        </w:rPr>
      </w:pPr>
    </w:p>
    <w:p w:rsidR="00AD3B85" w:rsidRPr="00AD3B85" w:rsidRDefault="00AD3B85" w:rsidP="000C3A4C">
      <w:pPr>
        <w:numPr>
          <w:ilvl w:val="0"/>
          <w:numId w:val="9"/>
        </w:numPr>
        <w:tabs>
          <w:tab w:val="left" w:pos="567"/>
        </w:tabs>
        <w:ind w:left="567" w:hanging="567"/>
        <w:rPr>
          <w:rFonts w:ascii="Arial" w:hAnsi="Arial" w:cs="Arial"/>
          <w:color w:val="000000"/>
          <w:lang w:eastAsia="en-US"/>
        </w:rPr>
      </w:pPr>
      <w:r w:rsidRPr="00AD3B85">
        <w:rPr>
          <w:rFonts w:ascii="Arial" w:hAnsi="Arial" w:cs="Arial"/>
          <w:color w:val="000000"/>
          <w:lang w:eastAsia="en-US"/>
        </w:rPr>
        <w:t>Identify own educational and training needs in relation to supportive and palliative care and enhanced supportive care and work on professional dev</w:t>
      </w:r>
      <w:r w:rsidRPr="001770BE">
        <w:rPr>
          <w:rFonts w:ascii="Arial" w:hAnsi="Arial" w:cs="Arial"/>
          <w:color w:val="000000"/>
          <w:lang w:eastAsia="en-US"/>
        </w:rPr>
        <w:t>elopment plans to achieve these including the Palliative care competencies</w:t>
      </w:r>
    </w:p>
    <w:p w:rsidR="00AD3B85" w:rsidRPr="00AD3B85" w:rsidRDefault="00AD3B85" w:rsidP="00AD3B85">
      <w:pPr>
        <w:tabs>
          <w:tab w:val="left" w:pos="567"/>
        </w:tabs>
        <w:rPr>
          <w:rFonts w:ascii="Arial" w:hAnsi="Arial" w:cs="Arial"/>
          <w:color w:val="000000"/>
          <w:lang w:eastAsia="en-US"/>
        </w:rPr>
      </w:pPr>
    </w:p>
    <w:p w:rsidR="00AD3B85" w:rsidRPr="00AD3B85" w:rsidRDefault="00AD3B85" w:rsidP="000C3A4C">
      <w:pPr>
        <w:numPr>
          <w:ilvl w:val="0"/>
          <w:numId w:val="9"/>
        </w:numPr>
        <w:tabs>
          <w:tab w:val="left" w:pos="567"/>
        </w:tabs>
        <w:ind w:left="567" w:hanging="567"/>
        <w:rPr>
          <w:rFonts w:ascii="Arial" w:hAnsi="Arial" w:cs="Arial"/>
          <w:color w:val="000000"/>
          <w:lang w:eastAsia="en-US"/>
        </w:rPr>
      </w:pPr>
      <w:r w:rsidRPr="00AD3B85">
        <w:rPr>
          <w:rFonts w:ascii="Arial" w:hAnsi="Arial" w:cs="Arial"/>
          <w:color w:val="000000"/>
          <w:lang w:eastAsia="en-US"/>
        </w:rPr>
        <w:t>Utilise the outcomes of research evidence and reflective practice to inform and influence own practice and that of others, promoting excellence</w:t>
      </w:r>
      <w:r w:rsidRPr="001770BE">
        <w:rPr>
          <w:rFonts w:ascii="Arial" w:hAnsi="Arial" w:cs="Arial"/>
          <w:color w:val="000000"/>
          <w:lang w:eastAsia="en-US"/>
        </w:rPr>
        <w:t xml:space="preserve"> in palliative/end of life care</w:t>
      </w:r>
    </w:p>
    <w:p w:rsidR="00AD3B85" w:rsidRPr="00AD3B85" w:rsidRDefault="00AD3B85" w:rsidP="00AD3B85">
      <w:pPr>
        <w:tabs>
          <w:tab w:val="left" w:pos="567"/>
        </w:tabs>
        <w:ind w:left="567" w:hanging="567"/>
        <w:rPr>
          <w:rFonts w:ascii="Arial" w:hAnsi="Arial" w:cs="Arial"/>
          <w:b/>
          <w:color w:val="000000"/>
          <w:sz w:val="24"/>
          <w:szCs w:val="24"/>
          <w:lang w:eastAsia="en-US"/>
        </w:rPr>
      </w:pPr>
    </w:p>
    <w:p w:rsidR="00AD3B85" w:rsidRPr="00AD3B85" w:rsidRDefault="00AD3B85" w:rsidP="00AD3B85">
      <w:pPr>
        <w:tabs>
          <w:tab w:val="left" w:pos="567"/>
        </w:tabs>
        <w:rPr>
          <w:rFonts w:ascii="Arial" w:hAnsi="Arial" w:cs="Arial"/>
          <w:b/>
          <w:color w:val="000000"/>
          <w:sz w:val="24"/>
          <w:szCs w:val="24"/>
          <w:lang w:eastAsia="en-US"/>
        </w:rPr>
      </w:pPr>
      <w:r w:rsidRPr="00AD3B85">
        <w:rPr>
          <w:rFonts w:ascii="Arial" w:hAnsi="Arial" w:cs="Arial"/>
          <w:b/>
          <w:color w:val="000000"/>
          <w:sz w:val="24"/>
          <w:szCs w:val="24"/>
          <w:lang w:eastAsia="en-US"/>
        </w:rPr>
        <w:t>Management and Leadership</w:t>
      </w:r>
    </w:p>
    <w:p w:rsidR="00AD3B85" w:rsidRPr="00AD3B85" w:rsidRDefault="00AD3B85" w:rsidP="000C3A4C">
      <w:pPr>
        <w:numPr>
          <w:ilvl w:val="0"/>
          <w:numId w:val="10"/>
        </w:numPr>
        <w:rPr>
          <w:rFonts w:ascii="Arial" w:hAnsi="Arial" w:cs="Arial"/>
          <w:lang w:eastAsia="en-US"/>
        </w:rPr>
      </w:pPr>
      <w:r w:rsidRPr="00AD3B85">
        <w:rPr>
          <w:rFonts w:ascii="Arial" w:hAnsi="Arial" w:cs="Arial"/>
          <w:lang w:eastAsia="en-US"/>
        </w:rPr>
        <w:t>Acts as an educational resource for members of the multi-professional team and other health professional, both in the cancer centre and the network</w:t>
      </w:r>
    </w:p>
    <w:p w:rsidR="00AD3B85" w:rsidRPr="00AD3B85" w:rsidRDefault="00AD3B85" w:rsidP="00AD3B85">
      <w:pPr>
        <w:rPr>
          <w:rFonts w:ascii="Arial" w:hAnsi="Arial" w:cs="Arial"/>
          <w:lang w:eastAsia="en-US"/>
        </w:rPr>
      </w:pPr>
    </w:p>
    <w:p w:rsidR="00AD3B85" w:rsidRPr="00AD3B85" w:rsidRDefault="00AD3B85" w:rsidP="000C3A4C">
      <w:pPr>
        <w:numPr>
          <w:ilvl w:val="0"/>
          <w:numId w:val="10"/>
        </w:numPr>
        <w:rPr>
          <w:rFonts w:ascii="Arial" w:hAnsi="Arial" w:cs="Arial"/>
          <w:lang w:eastAsia="en-US"/>
        </w:rPr>
      </w:pPr>
      <w:r w:rsidRPr="00AD3B85">
        <w:rPr>
          <w:rFonts w:ascii="Arial" w:hAnsi="Arial" w:cs="Arial"/>
          <w:lang w:eastAsia="en-US"/>
        </w:rPr>
        <w:t>Assists in the development and delivery of educational programmes, both formal and informal for all appropriate health care staff</w:t>
      </w:r>
    </w:p>
    <w:p w:rsidR="00AD3B85" w:rsidRPr="00AD3B85" w:rsidRDefault="00AD3B85" w:rsidP="00AD3B85">
      <w:pPr>
        <w:rPr>
          <w:rFonts w:ascii="Arial" w:hAnsi="Arial" w:cs="Arial"/>
          <w:lang w:eastAsia="en-US"/>
        </w:rPr>
      </w:pPr>
    </w:p>
    <w:p w:rsidR="00AD3B85" w:rsidRPr="00AD3B85" w:rsidRDefault="00AD3B85" w:rsidP="000C3A4C">
      <w:pPr>
        <w:numPr>
          <w:ilvl w:val="0"/>
          <w:numId w:val="10"/>
        </w:numPr>
        <w:rPr>
          <w:rFonts w:ascii="Arial" w:hAnsi="Arial" w:cs="Arial"/>
          <w:lang w:eastAsia="en-US"/>
        </w:rPr>
      </w:pPr>
      <w:r w:rsidRPr="00AD3B85">
        <w:rPr>
          <w:rFonts w:ascii="Arial" w:hAnsi="Arial" w:cs="Arial"/>
          <w:lang w:eastAsia="en-US"/>
        </w:rPr>
        <w:t>Empowers staff to develop their skills to provide the care required to meet the needs of advanced cancer patients</w:t>
      </w:r>
    </w:p>
    <w:p w:rsidR="00AD3B85" w:rsidRPr="00AD3B85" w:rsidRDefault="00AD3B85" w:rsidP="00AD3B85">
      <w:pPr>
        <w:rPr>
          <w:rFonts w:ascii="Arial" w:hAnsi="Arial" w:cs="Arial"/>
          <w:lang w:eastAsia="en-US"/>
        </w:rPr>
      </w:pPr>
    </w:p>
    <w:p w:rsidR="00AD3B85" w:rsidRPr="00AD3B85" w:rsidRDefault="00AD3B85" w:rsidP="000C3A4C">
      <w:pPr>
        <w:numPr>
          <w:ilvl w:val="0"/>
          <w:numId w:val="10"/>
        </w:numPr>
        <w:rPr>
          <w:rFonts w:ascii="Arial" w:hAnsi="Arial" w:cs="Arial"/>
          <w:lang w:eastAsia="en-US"/>
        </w:rPr>
      </w:pPr>
      <w:r w:rsidRPr="00AD3B85">
        <w:rPr>
          <w:rFonts w:ascii="Arial" w:hAnsi="Arial" w:cs="Arial"/>
          <w:lang w:eastAsia="en-US"/>
        </w:rPr>
        <w:t>Acts as a resource for the Tr</w:t>
      </w:r>
      <w:r w:rsidRPr="001770BE">
        <w:rPr>
          <w:rFonts w:ascii="Arial" w:hAnsi="Arial" w:cs="Arial"/>
          <w:lang w:eastAsia="en-US"/>
        </w:rPr>
        <w:t>ust in S</w:t>
      </w:r>
      <w:r w:rsidR="00EC0627">
        <w:rPr>
          <w:rFonts w:ascii="Arial" w:hAnsi="Arial" w:cs="Arial"/>
          <w:lang w:eastAsia="en-US"/>
        </w:rPr>
        <w:t>pecialist</w:t>
      </w:r>
      <w:r w:rsidRPr="001770BE">
        <w:rPr>
          <w:rFonts w:ascii="Arial" w:hAnsi="Arial" w:cs="Arial"/>
          <w:lang w:eastAsia="en-US"/>
        </w:rPr>
        <w:t xml:space="preserve"> Palliative Care</w:t>
      </w:r>
    </w:p>
    <w:p w:rsidR="00AD3B85" w:rsidRPr="00AD3B85" w:rsidRDefault="00AD3B85" w:rsidP="00AD3B85">
      <w:pPr>
        <w:ind w:left="360"/>
        <w:rPr>
          <w:rFonts w:ascii="Arial" w:hAnsi="Arial" w:cs="Arial"/>
          <w:lang w:eastAsia="en-US"/>
        </w:rPr>
      </w:pPr>
    </w:p>
    <w:p w:rsidR="00AD3B85" w:rsidRPr="00AD3B85" w:rsidRDefault="00AD3B85" w:rsidP="000C3A4C">
      <w:pPr>
        <w:numPr>
          <w:ilvl w:val="0"/>
          <w:numId w:val="11"/>
        </w:numPr>
        <w:rPr>
          <w:rFonts w:ascii="Arial" w:hAnsi="Arial" w:cs="Arial"/>
          <w:lang w:eastAsia="en-US"/>
        </w:rPr>
      </w:pPr>
      <w:r w:rsidRPr="00AD3B85">
        <w:rPr>
          <w:rFonts w:ascii="Arial" w:hAnsi="Arial" w:cs="Arial"/>
          <w:lang w:eastAsia="en-US"/>
        </w:rPr>
        <w:t>Critically analyse current research to actively promote and utilise evidence based knowledge within the practice setting</w:t>
      </w:r>
    </w:p>
    <w:p w:rsidR="00AD3B85" w:rsidRPr="00AD3B85" w:rsidRDefault="00AD3B85" w:rsidP="00AD3B85">
      <w:pPr>
        <w:rPr>
          <w:rFonts w:ascii="Arial" w:hAnsi="Arial" w:cs="Arial"/>
          <w:lang w:eastAsia="en-US"/>
        </w:rPr>
      </w:pPr>
    </w:p>
    <w:p w:rsidR="00AD3B85" w:rsidRPr="00AD3B85" w:rsidRDefault="00AD3B85" w:rsidP="000C3A4C">
      <w:pPr>
        <w:numPr>
          <w:ilvl w:val="0"/>
          <w:numId w:val="11"/>
        </w:numPr>
        <w:rPr>
          <w:rFonts w:ascii="Arial" w:hAnsi="Arial" w:cs="Arial"/>
          <w:lang w:eastAsia="en-US"/>
        </w:rPr>
      </w:pPr>
      <w:r w:rsidRPr="00AD3B85">
        <w:rPr>
          <w:rFonts w:ascii="Arial" w:hAnsi="Arial" w:cs="Arial"/>
          <w:lang w:eastAsia="en-US"/>
        </w:rPr>
        <w:t>Disseminates research findings and knowledge by pursuing opportunities to present work locally and at national conferences or via national and international nursing publications</w:t>
      </w:r>
    </w:p>
    <w:p w:rsidR="00AD3B85" w:rsidRPr="00AD3B85" w:rsidRDefault="00AD3B85" w:rsidP="00AD3B85">
      <w:pPr>
        <w:rPr>
          <w:rFonts w:ascii="Arial" w:hAnsi="Arial" w:cs="Arial"/>
          <w:lang w:eastAsia="en-US"/>
        </w:rPr>
      </w:pPr>
    </w:p>
    <w:p w:rsidR="00AD3B85" w:rsidRPr="00AD3B85" w:rsidRDefault="00AD3B85" w:rsidP="000C3A4C">
      <w:pPr>
        <w:numPr>
          <w:ilvl w:val="0"/>
          <w:numId w:val="12"/>
        </w:numPr>
        <w:rPr>
          <w:rFonts w:ascii="Arial" w:hAnsi="Arial" w:cs="Arial"/>
          <w:lang w:eastAsia="en-US"/>
        </w:rPr>
      </w:pPr>
      <w:r w:rsidRPr="00AD3B85">
        <w:rPr>
          <w:rFonts w:ascii="Arial" w:hAnsi="Arial" w:cs="Arial"/>
          <w:lang w:eastAsia="en-US"/>
        </w:rPr>
        <w:t>Identifies own personal and professional education needs in relation to developing and specialist role.  Participate in individual performance review, appraisal and personal development planning</w:t>
      </w:r>
    </w:p>
    <w:p w:rsidR="00AD3B85" w:rsidRPr="00AD3B85" w:rsidRDefault="00AD3B85" w:rsidP="00AD3B85">
      <w:pPr>
        <w:rPr>
          <w:rFonts w:ascii="Arial" w:hAnsi="Arial" w:cs="Arial"/>
          <w:lang w:eastAsia="en-US"/>
        </w:rPr>
      </w:pPr>
    </w:p>
    <w:p w:rsidR="00AD3B85" w:rsidRPr="00AD3B85" w:rsidRDefault="00AD3B85" w:rsidP="000C3A4C">
      <w:pPr>
        <w:numPr>
          <w:ilvl w:val="0"/>
          <w:numId w:val="12"/>
        </w:numPr>
        <w:rPr>
          <w:rFonts w:ascii="Arial" w:hAnsi="Arial" w:cs="Arial"/>
          <w:lang w:eastAsia="en-US"/>
        </w:rPr>
      </w:pPr>
      <w:r w:rsidRPr="00AD3B85">
        <w:rPr>
          <w:rFonts w:ascii="Arial" w:hAnsi="Arial" w:cs="Arial"/>
          <w:lang w:eastAsia="en-US"/>
        </w:rPr>
        <w:t>Works within the trust clinical governance framework at all times and also attend the directorates clinical governance half days</w:t>
      </w:r>
    </w:p>
    <w:p w:rsidR="00AD3B85" w:rsidRPr="00AD3B85" w:rsidRDefault="00AD3B85" w:rsidP="00AD3B85">
      <w:pPr>
        <w:rPr>
          <w:rFonts w:ascii="Arial" w:hAnsi="Arial" w:cs="Arial"/>
          <w:lang w:eastAsia="en-US"/>
        </w:rPr>
      </w:pPr>
    </w:p>
    <w:p w:rsidR="00AD3B85" w:rsidRPr="00AD3B85" w:rsidRDefault="00AD3B85" w:rsidP="000C3A4C">
      <w:pPr>
        <w:numPr>
          <w:ilvl w:val="0"/>
          <w:numId w:val="12"/>
        </w:numPr>
        <w:rPr>
          <w:rFonts w:ascii="Arial" w:hAnsi="Arial" w:cs="Arial"/>
          <w:lang w:eastAsia="en-US"/>
        </w:rPr>
      </w:pPr>
      <w:r w:rsidRPr="00AD3B85">
        <w:rPr>
          <w:rFonts w:ascii="Arial" w:hAnsi="Arial" w:cs="Arial"/>
          <w:lang w:eastAsia="en-US"/>
        </w:rPr>
        <w:t>Participates in clinical supervision of self and others, if appropriate</w:t>
      </w:r>
    </w:p>
    <w:p w:rsidR="00AD3B85" w:rsidRPr="00AD3B85" w:rsidRDefault="00AD3B85" w:rsidP="00AD3B85">
      <w:pPr>
        <w:rPr>
          <w:rFonts w:ascii="Arial" w:hAnsi="Arial" w:cs="Arial"/>
          <w:color w:val="000000"/>
          <w:sz w:val="24"/>
          <w:lang w:eastAsia="en-US"/>
        </w:rPr>
      </w:pPr>
    </w:p>
    <w:p w:rsidR="00AD3B85" w:rsidRPr="00AD3B85" w:rsidRDefault="00AD3B85" w:rsidP="000C3A4C">
      <w:pPr>
        <w:numPr>
          <w:ilvl w:val="0"/>
          <w:numId w:val="12"/>
        </w:numPr>
        <w:rPr>
          <w:rFonts w:ascii="Arial" w:hAnsi="Arial" w:cs="Arial"/>
          <w:lang w:eastAsia="en-US"/>
        </w:rPr>
      </w:pPr>
      <w:r w:rsidRPr="00AD3B85">
        <w:rPr>
          <w:rFonts w:ascii="Arial" w:hAnsi="Arial" w:cs="Arial"/>
          <w:lang w:eastAsia="en-US"/>
        </w:rPr>
        <w:t>Acts in a safe and professional manner at all times</w:t>
      </w:r>
    </w:p>
    <w:p w:rsidR="00AD3B85" w:rsidRPr="00AD3B85" w:rsidRDefault="00AD3B85" w:rsidP="00AD3B85">
      <w:pPr>
        <w:rPr>
          <w:rFonts w:ascii="Arial" w:hAnsi="Arial" w:cs="Arial"/>
          <w:lang w:eastAsia="en-US"/>
        </w:rPr>
      </w:pPr>
    </w:p>
    <w:p w:rsidR="00AD3B85" w:rsidRPr="00AD3B85" w:rsidRDefault="00AD3B85" w:rsidP="000C3A4C">
      <w:pPr>
        <w:numPr>
          <w:ilvl w:val="0"/>
          <w:numId w:val="12"/>
        </w:numPr>
        <w:rPr>
          <w:rFonts w:ascii="Arial" w:hAnsi="Arial" w:cs="Arial"/>
          <w:lang w:eastAsia="en-US"/>
        </w:rPr>
      </w:pPr>
      <w:r w:rsidRPr="00AD3B85">
        <w:rPr>
          <w:rFonts w:ascii="Arial" w:hAnsi="Arial" w:cs="Arial"/>
          <w:lang w:eastAsia="en-US"/>
        </w:rPr>
        <w:lastRenderedPageBreak/>
        <w:t>Maintains a high level of awareness of relevant research, issues and trends within advanced cancer nursing care and in nursing generally</w:t>
      </w:r>
    </w:p>
    <w:p w:rsidR="00AD3B85" w:rsidRPr="00AD3B85" w:rsidRDefault="00AD3B85" w:rsidP="00AD3B85">
      <w:pPr>
        <w:rPr>
          <w:rFonts w:ascii="Arial" w:hAnsi="Arial" w:cs="Arial"/>
          <w:lang w:eastAsia="en-US"/>
        </w:rPr>
      </w:pPr>
    </w:p>
    <w:p w:rsidR="00AD3B85" w:rsidRPr="00AD3B85" w:rsidRDefault="00AD3B85" w:rsidP="000C3A4C">
      <w:pPr>
        <w:numPr>
          <w:ilvl w:val="0"/>
          <w:numId w:val="12"/>
        </w:numPr>
        <w:rPr>
          <w:rFonts w:ascii="Arial" w:hAnsi="Arial" w:cs="Arial"/>
          <w:lang w:eastAsia="en-US"/>
        </w:rPr>
      </w:pPr>
      <w:r w:rsidRPr="00AD3B85">
        <w:rPr>
          <w:rFonts w:ascii="Arial" w:hAnsi="Arial" w:cs="Arial"/>
          <w:lang w:eastAsia="en-US"/>
        </w:rPr>
        <w:t>Ensures that Royal Devon and Exeter NHS Foundation Trust policies are adhered to at all times</w:t>
      </w:r>
    </w:p>
    <w:p w:rsidR="00AD3B85" w:rsidRPr="00AD3B85" w:rsidRDefault="00AD3B85" w:rsidP="00AD3B85">
      <w:pPr>
        <w:tabs>
          <w:tab w:val="left" w:pos="567"/>
        </w:tabs>
        <w:rPr>
          <w:rFonts w:ascii="Arial" w:hAnsi="Arial" w:cs="Arial"/>
          <w:b/>
          <w:color w:val="000000"/>
          <w:lang w:eastAsia="en-US"/>
        </w:rPr>
      </w:pPr>
    </w:p>
    <w:p w:rsidR="001770BE" w:rsidRPr="001770BE" w:rsidRDefault="001770BE" w:rsidP="001770BE">
      <w:pPr>
        <w:tabs>
          <w:tab w:val="left" w:pos="567"/>
        </w:tabs>
        <w:rPr>
          <w:rFonts w:ascii="Arial" w:hAnsi="Arial" w:cs="Arial"/>
          <w:b/>
          <w:color w:val="000000"/>
          <w:sz w:val="24"/>
          <w:szCs w:val="24"/>
          <w:lang w:eastAsia="en-US"/>
        </w:rPr>
      </w:pPr>
      <w:r w:rsidRPr="001770BE">
        <w:rPr>
          <w:rFonts w:ascii="Arial" w:hAnsi="Arial" w:cs="Arial"/>
          <w:b/>
          <w:color w:val="000000"/>
          <w:sz w:val="24"/>
          <w:szCs w:val="24"/>
          <w:lang w:eastAsia="en-US"/>
        </w:rPr>
        <w:t>Quality Service</w:t>
      </w:r>
    </w:p>
    <w:p w:rsidR="001770BE" w:rsidRPr="001770BE" w:rsidRDefault="001770BE" w:rsidP="000C3A4C">
      <w:pPr>
        <w:numPr>
          <w:ilvl w:val="0"/>
          <w:numId w:val="13"/>
        </w:numPr>
        <w:rPr>
          <w:rFonts w:ascii="Arial" w:hAnsi="Arial" w:cs="Arial"/>
          <w:lang w:eastAsia="en-US"/>
        </w:rPr>
      </w:pPr>
      <w:r w:rsidRPr="001770BE">
        <w:rPr>
          <w:rFonts w:ascii="Arial" w:hAnsi="Arial" w:cs="Arial"/>
          <w:lang w:eastAsia="en-US"/>
        </w:rPr>
        <w:t>Assists with the development of standards and clinical protocol for S</w:t>
      </w:r>
      <w:r w:rsidR="00EC0627">
        <w:rPr>
          <w:rFonts w:ascii="Arial" w:hAnsi="Arial" w:cs="Arial"/>
          <w:lang w:eastAsia="en-US"/>
        </w:rPr>
        <w:t>pecialist</w:t>
      </w:r>
      <w:r w:rsidRPr="001770BE">
        <w:rPr>
          <w:rFonts w:ascii="Arial" w:hAnsi="Arial" w:cs="Arial"/>
          <w:lang w:eastAsia="en-US"/>
        </w:rPr>
        <w:t xml:space="preserve"> Palliative Care</w:t>
      </w:r>
      <w:r w:rsidR="00EC0627">
        <w:rPr>
          <w:rFonts w:ascii="Arial" w:hAnsi="Arial" w:cs="Arial"/>
          <w:lang w:eastAsia="en-US"/>
        </w:rPr>
        <w:t xml:space="preserve"> Service</w:t>
      </w:r>
    </w:p>
    <w:p w:rsidR="001770BE" w:rsidRPr="001770BE" w:rsidRDefault="001770BE" w:rsidP="001770BE">
      <w:pPr>
        <w:ind w:left="720"/>
        <w:rPr>
          <w:rFonts w:ascii="Arial" w:hAnsi="Arial" w:cs="Arial"/>
          <w:lang w:eastAsia="en-US"/>
        </w:rPr>
      </w:pPr>
    </w:p>
    <w:p w:rsidR="001770BE" w:rsidRPr="001770BE" w:rsidRDefault="001770BE" w:rsidP="000C3A4C">
      <w:pPr>
        <w:numPr>
          <w:ilvl w:val="0"/>
          <w:numId w:val="14"/>
        </w:numPr>
        <w:rPr>
          <w:rFonts w:ascii="Arial" w:hAnsi="Arial" w:cs="Arial"/>
          <w:lang w:eastAsia="en-US"/>
        </w:rPr>
      </w:pPr>
      <w:r w:rsidRPr="001770BE">
        <w:rPr>
          <w:rFonts w:ascii="Arial" w:hAnsi="Arial" w:cs="Arial"/>
          <w:lang w:eastAsia="en-US"/>
        </w:rPr>
        <w:t>Ensure robust data collection processes</w:t>
      </w:r>
    </w:p>
    <w:p w:rsidR="001770BE" w:rsidRPr="001770BE" w:rsidRDefault="001770BE" w:rsidP="001770BE">
      <w:pPr>
        <w:ind w:left="720"/>
        <w:rPr>
          <w:rFonts w:ascii="Arial" w:hAnsi="Arial" w:cs="Arial"/>
          <w:lang w:eastAsia="en-US"/>
        </w:rPr>
      </w:pPr>
    </w:p>
    <w:p w:rsidR="001770BE" w:rsidRPr="001770BE" w:rsidRDefault="001770BE" w:rsidP="000C3A4C">
      <w:pPr>
        <w:numPr>
          <w:ilvl w:val="0"/>
          <w:numId w:val="14"/>
        </w:numPr>
        <w:rPr>
          <w:rFonts w:ascii="Arial" w:hAnsi="Arial" w:cs="Arial"/>
          <w:lang w:eastAsia="en-US"/>
        </w:rPr>
      </w:pPr>
      <w:r w:rsidRPr="001770BE">
        <w:rPr>
          <w:rFonts w:ascii="Arial" w:hAnsi="Arial" w:cs="Arial"/>
          <w:lang w:eastAsia="en-US"/>
        </w:rPr>
        <w:t>Monitor patient and carer experience</w:t>
      </w:r>
    </w:p>
    <w:p w:rsidR="001770BE" w:rsidRDefault="001770BE" w:rsidP="001770BE">
      <w:pPr>
        <w:tabs>
          <w:tab w:val="left" w:pos="567"/>
        </w:tabs>
        <w:ind w:left="567" w:hanging="567"/>
        <w:rPr>
          <w:rFonts w:ascii="Arial" w:hAnsi="Arial" w:cs="Arial"/>
          <w:b/>
          <w:color w:val="000000"/>
          <w:sz w:val="24"/>
          <w:szCs w:val="24"/>
          <w:lang w:eastAsia="en-US"/>
        </w:rPr>
      </w:pPr>
    </w:p>
    <w:p w:rsidR="001770BE" w:rsidRPr="001770BE" w:rsidRDefault="001770BE" w:rsidP="001770BE">
      <w:pPr>
        <w:tabs>
          <w:tab w:val="left" w:pos="567"/>
        </w:tabs>
        <w:ind w:left="567" w:hanging="567"/>
        <w:rPr>
          <w:rFonts w:ascii="Arial" w:hAnsi="Arial" w:cs="Arial"/>
          <w:b/>
          <w:color w:val="000000"/>
          <w:sz w:val="24"/>
          <w:szCs w:val="24"/>
          <w:lang w:eastAsia="en-US"/>
        </w:rPr>
      </w:pPr>
    </w:p>
    <w:p w:rsidR="001770BE" w:rsidRPr="001770BE" w:rsidRDefault="001770BE" w:rsidP="001770BE">
      <w:pPr>
        <w:tabs>
          <w:tab w:val="left" w:pos="567"/>
        </w:tabs>
        <w:rPr>
          <w:rFonts w:ascii="Arial" w:hAnsi="Arial" w:cs="Arial"/>
          <w:b/>
          <w:color w:val="000000"/>
          <w:sz w:val="24"/>
          <w:szCs w:val="24"/>
          <w:lang w:eastAsia="en-US"/>
        </w:rPr>
      </w:pPr>
      <w:r w:rsidRPr="001770BE">
        <w:rPr>
          <w:rFonts w:ascii="Arial" w:hAnsi="Arial" w:cs="Arial"/>
          <w:b/>
          <w:color w:val="000000"/>
          <w:sz w:val="24"/>
          <w:szCs w:val="24"/>
          <w:lang w:eastAsia="en-US"/>
        </w:rPr>
        <w:t>Communication and Relationship Skills</w:t>
      </w:r>
    </w:p>
    <w:p w:rsidR="001770BE" w:rsidRPr="001770BE" w:rsidRDefault="001770BE" w:rsidP="001770BE">
      <w:pPr>
        <w:tabs>
          <w:tab w:val="left" w:pos="567"/>
        </w:tabs>
        <w:ind w:left="567"/>
        <w:rPr>
          <w:rFonts w:ascii="Arial" w:hAnsi="Arial" w:cs="Arial"/>
          <w:color w:val="000000"/>
          <w:lang w:eastAsia="en-US"/>
        </w:rPr>
      </w:pPr>
      <w:r w:rsidRPr="001770BE">
        <w:rPr>
          <w:rFonts w:ascii="Arial" w:hAnsi="Arial" w:cs="Arial"/>
          <w:color w:val="000000"/>
          <w:lang w:eastAsia="en-US"/>
        </w:rPr>
        <w:t>Contribute to maintaining and developing good working relationships in the locality with:</w:t>
      </w:r>
    </w:p>
    <w:p w:rsidR="001770BE" w:rsidRPr="001770BE" w:rsidRDefault="001770BE" w:rsidP="001770BE">
      <w:pPr>
        <w:tabs>
          <w:tab w:val="left" w:pos="567"/>
        </w:tabs>
        <w:ind w:left="567" w:hanging="567"/>
        <w:rPr>
          <w:rFonts w:ascii="Arial" w:hAnsi="Arial" w:cs="Arial"/>
          <w:color w:val="000000"/>
          <w:lang w:eastAsia="en-US"/>
        </w:rPr>
      </w:pPr>
    </w:p>
    <w:p w:rsidR="001770BE" w:rsidRPr="001770BE" w:rsidRDefault="001770BE" w:rsidP="000C3A4C">
      <w:pPr>
        <w:numPr>
          <w:ilvl w:val="0"/>
          <w:numId w:val="15"/>
        </w:numPr>
        <w:tabs>
          <w:tab w:val="left" w:pos="1134"/>
        </w:tabs>
        <w:ind w:left="1134" w:hanging="567"/>
        <w:rPr>
          <w:rFonts w:ascii="Arial" w:hAnsi="Arial" w:cs="Arial"/>
          <w:color w:val="000000"/>
          <w:lang w:eastAsia="en-US"/>
        </w:rPr>
      </w:pPr>
      <w:r w:rsidRPr="001770BE">
        <w:rPr>
          <w:rFonts w:ascii="Arial" w:hAnsi="Arial" w:cs="Arial"/>
          <w:color w:val="000000"/>
          <w:lang w:eastAsia="en-US"/>
        </w:rPr>
        <w:t>Hospiscare</w:t>
      </w:r>
    </w:p>
    <w:p w:rsidR="001770BE" w:rsidRPr="001770BE" w:rsidRDefault="001770BE" w:rsidP="000C3A4C">
      <w:pPr>
        <w:numPr>
          <w:ilvl w:val="0"/>
          <w:numId w:val="15"/>
        </w:numPr>
        <w:tabs>
          <w:tab w:val="left" w:pos="1134"/>
        </w:tabs>
        <w:ind w:left="1134" w:hanging="567"/>
        <w:rPr>
          <w:rFonts w:ascii="Arial" w:hAnsi="Arial" w:cs="Arial"/>
          <w:color w:val="000000"/>
          <w:lang w:eastAsia="en-US"/>
        </w:rPr>
      </w:pPr>
      <w:r w:rsidRPr="001770BE">
        <w:rPr>
          <w:rFonts w:ascii="Arial" w:hAnsi="Arial" w:cs="Arial"/>
          <w:color w:val="000000"/>
          <w:lang w:eastAsia="en-US"/>
        </w:rPr>
        <w:t>Members of NHS Devon</w:t>
      </w:r>
    </w:p>
    <w:p w:rsidR="001770BE" w:rsidRPr="001770BE" w:rsidRDefault="001770BE" w:rsidP="000C3A4C">
      <w:pPr>
        <w:numPr>
          <w:ilvl w:val="0"/>
          <w:numId w:val="15"/>
        </w:numPr>
        <w:tabs>
          <w:tab w:val="left" w:pos="1134"/>
        </w:tabs>
        <w:ind w:left="1134" w:hanging="567"/>
        <w:rPr>
          <w:rFonts w:ascii="Arial" w:hAnsi="Arial" w:cs="Arial"/>
          <w:color w:val="000000"/>
          <w:lang w:eastAsia="en-US"/>
        </w:rPr>
      </w:pPr>
      <w:r w:rsidRPr="001770BE">
        <w:rPr>
          <w:rFonts w:ascii="Arial" w:hAnsi="Arial" w:cs="Arial"/>
          <w:color w:val="000000"/>
          <w:lang w:eastAsia="en-US"/>
        </w:rPr>
        <w:t>Providers of out of hours services</w:t>
      </w:r>
    </w:p>
    <w:p w:rsidR="001770BE" w:rsidRPr="001770BE" w:rsidRDefault="001770BE" w:rsidP="000C3A4C">
      <w:pPr>
        <w:numPr>
          <w:ilvl w:val="0"/>
          <w:numId w:val="15"/>
        </w:numPr>
        <w:tabs>
          <w:tab w:val="left" w:pos="1134"/>
        </w:tabs>
        <w:ind w:left="1134" w:hanging="567"/>
        <w:rPr>
          <w:rFonts w:ascii="Arial" w:hAnsi="Arial" w:cs="Arial"/>
          <w:color w:val="000000"/>
          <w:lang w:eastAsia="en-US"/>
        </w:rPr>
      </w:pPr>
      <w:r w:rsidRPr="001770BE">
        <w:rPr>
          <w:rFonts w:ascii="Arial" w:hAnsi="Arial" w:cs="Arial"/>
          <w:color w:val="000000"/>
          <w:lang w:eastAsia="en-US"/>
        </w:rPr>
        <w:t>Social and domiciliary care workers</w:t>
      </w:r>
    </w:p>
    <w:p w:rsidR="001770BE" w:rsidRPr="001770BE" w:rsidRDefault="001770BE" w:rsidP="000C3A4C">
      <w:pPr>
        <w:numPr>
          <w:ilvl w:val="0"/>
          <w:numId w:val="15"/>
        </w:numPr>
        <w:tabs>
          <w:tab w:val="left" w:pos="1134"/>
        </w:tabs>
        <w:ind w:left="1134" w:hanging="567"/>
        <w:rPr>
          <w:rFonts w:ascii="Arial" w:hAnsi="Arial" w:cs="Arial"/>
          <w:color w:val="000000"/>
          <w:lang w:eastAsia="en-US"/>
        </w:rPr>
      </w:pPr>
      <w:r w:rsidRPr="001770BE">
        <w:rPr>
          <w:rFonts w:ascii="Arial" w:hAnsi="Arial" w:cs="Arial"/>
          <w:color w:val="000000"/>
          <w:lang w:eastAsia="en-US"/>
        </w:rPr>
        <w:t>Care Homes</w:t>
      </w:r>
    </w:p>
    <w:p w:rsidR="001770BE" w:rsidRPr="001770BE" w:rsidRDefault="001770BE" w:rsidP="000C3A4C">
      <w:pPr>
        <w:numPr>
          <w:ilvl w:val="0"/>
          <w:numId w:val="15"/>
        </w:numPr>
        <w:tabs>
          <w:tab w:val="left" w:pos="1134"/>
        </w:tabs>
        <w:ind w:left="1134" w:hanging="567"/>
        <w:rPr>
          <w:rFonts w:ascii="Arial" w:hAnsi="Arial" w:cs="Arial"/>
          <w:color w:val="000000"/>
          <w:lang w:eastAsia="en-US"/>
        </w:rPr>
      </w:pPr>
      <w:r w:rsidRPr="001770BE">
        <w:rPr>
          <w:rFonts w:ascii="Arial" w:hAnsi="Arial" w:cs="Arial"/>
          <w:color w:val="000000"/>
          <w:lang w:eastAsia="en-US"/>
        </w:rPr>
        <w:t>Community Hospitals</w:t>
      </w:r>
    </w:p>
    <w:p w:rsidR="001770BE" w:rsidRPr="001770BE" w:rsidRDefault="001770BE" w:rsidP="000C3A4C">
      <w:pPr>
        <w:numPr>
          <w:ilvl w:val="0"/>
          <w:numId w:val="15"/>
        </w:numPr>
        <w:tabs>
          <w:tab w:val="left" w:pos="1134"/>
        </w:tabs>
        <w:ind w:left="1134" w:hanging="567"/>
        <w:rPr>
          <w:rFonts w:ascii="Arial" w:hAnsi="Arial" w:cs="Arial"/>
          <w:color w:val="000000"/>
          <w:lang w:eastAsia="en-US"/>
        </w:rPr>
      </w:pPr>
      <w:r w:rsidRPr="001770BE">
        <w:rPr>
          <w:rFonts w:ascii="Arial" w:hAnsi="Arial" w:cs="Arial"/>
          <w:color w:val="000000"/>
          <w:lang w:eastAsia="en-US"/>
        </w:rPr>
        <w:t>Informal carers</w:t>
      </w:r>
    </w:p>
    <w:p w:rsidR="001770BE" w:rsidRPr="001770BE" w:rsidRDefault="001770BE" w:rsidP="000C3A4C">
      <w:pPr>
        <w:numPr>
          <w:ilvl w:val="0"/>
          <w:numId w:val="15"/>
        </w:numPr>
        <w:tabs>
          <w:tab w:val="left" w:pos="1134"/>
        </w:tabs>
        <w:ind w:left="1134" w:hanging="567"/>
        <w:rPr>
          <w:rFonts w:ascii="Arial" w:hAnsi="Arial" w:cs="Arial"/>
          <w:color w:val="000000"/>
          <w:lang w:eastAsia="en-US"/>
        </w:rPr>
      </w:pPr>
      <w:r w:rsidRPr="001770BE">
        <w:rPr>
          <w:rFonts w:ascii="Arial" w:hAnsi="Arial" w:cs="Arial"/>
          <w:color w:val="000000"/>
          <w:lang w:eastAsia="en-US"/>
        </w:rPr>
        <w:t>Other Specialist Palliative Care providers</w:t>
      </w:r>
    </w:p>
    <w:p w:rsidR="001770BE" w:rsidRPr="001770BE" w:rsidRDefault="001770BE" w:rsidP="000C3A4C">
      <w:pPr>
        <w:numPr>
          <w:ilvl w:val="0"/>
          <w:numId w:val="15"/>
        </w:numPr>
        <w:tabs>
          <w:tab w:val="left" w:pos="1134"/>
        </w:tabs>
        <w:ind w:left="1134" w:hanging="567"/>
        <w:rPr>
          <w:rFonts w:ascii="Arial" w:hAnsi="Arial" w:cs="Arial"/>
          <w:color w:val="000000"/>
          <w:lang w:eastAsia="en-US"/>
        </w:rPr>
      </w:pPr>
      <w:r w:rsidRPr="001770BE">
        <w:rPr>
          <w:rFonts w:ascii="Arial" w:hAnsi="Arial" w:cs="Arial"/>
          <w:color w:val="000000"/>
          <w:lang w:eastAsia="en-US"/>
        </w:rPr>
        <w:t>Other local relevant providers.</w:t>
      </w:r>
    </w:p>
    <w:p w:rsidR="001770BE" w:rsidRPr="001770BE" w:rsidRDefault="001770BE" w:rsidP="001770BE">
      <w:pPr>
        <w:tabs>
          <w:tab w:val="left" w:pos="1134"/>
        </w:tabs>
        <w:ind w:left="567"/>
        <w:rPr>
          <w:rFonts w:ascii="Arial" w:hAnsi="Arial" w:cs="Arial"/>
          <w:color w:val="000000"/>
          <w:lang w:eastAsia="en-US"/>
        </w:rPr>
      </w:pPr>
    </w:p>
    <w:p w:rsidR="001770BE" w:rsidRDefault="001770BE" w:rsidP="001770BE">
      <w:pPr>
        <w:numPr>
          <w:ilvl w:val="0"/>
          <w:numId w:val="1"/>
        </w:numPr>
        <w:ind w:left="426" w:hanging="426"/>
        <w:rPr>
          <w:rFonts w:ascii="Arial" w:hAnsi="Arial" w:cs="Arial"/>
          <w:color w:val="000000"/>
          <w:lang w:eastAsia="en-US"/>
        </w:rPr>
      </w:pPr>
      <w:r w:rsidRPr="001770BE">
        <w:rPr>
          <w:rFonts w:ascii="Arial" w:hAnsi="Arial" w:cs="Arial"/>
          <w:color w:val="000000"/>
          <w:lang w:eastAsia="en-US"/>
        </w:rPr>
        <w:t>Knowledge of therapeutic relationships and importance of communication skills within the role as S</w:t>
      </w:r>
      <w:r w:rsidR="00EC0627">
        <w:rPr>
          <w:rFonts w:ascii="Arial" w:hAnsi="Arial" w:cs="Arial"/>
          <w:color w:val="000000"/>
          <w:lang w:eastAsia="en-US"/>
        </w:rPr>
        <w:t>pecialist Palliative Care CNS</w:t>
      </w:r>
    </w:p>
    <w:p w:rsidR="00EC0627" w:rsidRPr="00EC0627" w:rsidRDefault="00EC0627" w:rsidP="00EC0627">
      <w:pPr>
        <w:ind w:left="426"/>
        <w:rPr>
          <w:rFonts w:ascii="Arial" w:hAnsi="Arial" w:cs="Arial"/>
          <w:color w:val="000000"/>
          <w:lang w:eastAsia="en-US"/>
        </w:rPr>
      </w:pPr>
    </w:p>
    <w:p w:rsidR="001770BE" w:rsidRPr="001770BE" w:rsidRDefault="001770BE" w:rsidP="000C3A4C">
      <w:pPr>
        <w:numPr>
          <w:ilvl w:val="0"/>
          <w:numId w:val="1"/>
        </w:numPr>
        <w:ind w:left="426" w:hanging="426"/>
        <w:rPr>
          <w:rFonts w:ascii="Arial" w:hAnsi="Arial" w:cs="Arial"/>
          <w:color w:val="000000"/>
          <w:lang w:eastAsia="en-US"/>
        </w:rPr>
      </w:pPr>
      <w:r w:rsidRPr="001770BE">
        <w:rPr>
          <w:rFonts w:ascii="Arial" w:hAnsi="Arial" w:cs="Arial"/>
          <w:color w:val="000000"/>
          <w:lang w:eastAsia="en-US"/>
        </w:rPr>
        <w:t>An empathic approach towards patient, family and carers during difficult circumstances and throughout challenging conversations.</w:t>
      </w:r>
    </w:p>
    <w:p w:rsidR="001770BE" w:rsidRPr="001770BE" w:rsidRDefault="001770BE" w:rsidP="001770BE">
      <w:pPr>
        <w:rPr>
          <w:rFonts w:ascii="Arial" w:hAnsi="Arial" w:cs="Arial"/>
          <w:color w:val="000000"/>
          <w:lang w:eastAsia="en-US"/>
        </w:rPr>
      </w:pPr>
    </w:p>
    <w:p w:rsidR="001770BE" w:rsidRPr="001770BE" w:rsidRDefault="001770BE" w:rsidP="000C3A4C">
      <w:pPr>
        <w:numPr>
          <w:ilvl w:val="0"/>
          <w:numId w:val="1"/>
        </w:numPr>
        <w:ind w:left="426" w:hanging="426"/>
        <w:rPr>
          <w:rFonts w:ascii="Arial" w:hAnsi="Arial" w:cs="Arial"/>
          <w:color w:val="000000"/>
          <w:lang w:eastAsia="en-US"/>
        </w:rPr>
      </w:pPr>
      <w:r w:rsidRPr="001770BE">
        <w:rPr>
          <w:rFonts w:ascii="Arial" w:hAnsi="Arial" w:cs="Arial"/>
          <w:color w:val="000000"/>
          <w:lang w:eastAsia="en-US"/>
        </w:rPr>
        <w:t>An ability to build effective working relationships with community, social services and multidisciplinary teams.</w:t>
      </w:r>
    </w:p>
    <w:p w:rsidR="001770BE" w:rsidRPr="001770BE" w:rsidRDefault="001770BE" w:rsidP="001770BE">
      <w:pPr>
        <w:rPr>
          <w:rFonts w:ascii="Arial" w:hAnsi="Arial" w:cs="Arial"/>
          <w:color w:val="000000"/>
          <w:lang w:eastAsia="en-US"/>
        </w:rPr>
      </w:pPr>
    </w:p>
    <w:p w:rsidR="001770BE" w:rsidRPr="001770BE" w:rsidRDefault="001770BE" w:rsidP="000C3A4C">
      <w:pPr>
        <w:numPr>
          <w:ilvl w:val="0"/>
          <w:numId w:val="1"/>
        </w:numPr>
        <w:ind w:left="426" w:hanging="426"/>
        <w:rPr>
          <w:rFonts w:ascii="Arial" w:hAnsi="Arial" w:cs="Arial"/>
          <w:color w:val="000000"/>
          <w:lang w:eastAsia="en-US"/>
        </w:rPr>
      </w:pPr>
      <w:r w:rsidRPr="001770BE">
        <w:rPr>
          <w:rFonts w:ascii="Arial" w:hAnsi="Arial" w:cs="Arial"/>
          <w:color w:val="000000"/>
          <w:lang w:eastAsia="en-US"/>
        </w:rPr>
        <w:t>Communication with GP practices to maintain continuity of care and sharing of information e.g. Gold Standards Framework register, Special messages</w:t>
      </w:r>
      <w:r w:rsidR="00EC0627">
        <w:rPr>
          <w:rFonts w:ascii="Arial" w:hAnsi="Arial" w:cs="Arial"/>
          <w:color w:val="000000"/>
          <w:lang w:eastAsia="en-US"/>
        </w:rPr>
        <w:t>.</w:t>
      </w:r>
    </w:p>
    <w:p w:rsidR="001770BE" w:rsidRPr="001770BE" w:rsidRDefault="001770BE" w:rsidP="001770BE">
      <w:pPr>
        <w:rPr>
          <w:rFonts w:ascii="Arial" w:hAnsi="Arial" w:cs="Arial"/>
          <w:color w:val="000000"/>
          <w:lang w:eastAsia="en-US"/>
        </w:rPr>
      </w:pPr>
    </w:p>
    <w:p w:rsidR="001770BE" w:rsidRPr="001770BE" w:rsidRDefault="001770BE" w:rsidP="000C3A4C">
      <w:pPr>
        <w:numPr>
          <w:ilvl w:val="0"/>
          <w:numId w:val="1"/>
        </w:numPr>
        <w:ind w:left="426" w:hanging="426"/>
        <w:rPr>
          <w:rFonts w:ascii="Arial" w:hAnsi="Arial" w:cs="Arial"/>
          <w:color w:val="000000"/>
          <w:lang w:eastAsia="en-US"/>
        </w:rPr>
      </w:pPr>
      <w:r w:rsidRPr="001770BE">
        <w:rPr>
          <w:rFonts w:ascii="Arial" w:hAnsi="Arial" w:cs="Arial"/>
          <w:color w:val="000000"/>
          <w:lang w:eastAsia="en-US"/>
        </w:rPr>
        <w:t>Provide clinical and emotional support for Trust staff as required</w:t>
      </w:r>
    </w:p>
    <w:p w:rsidR="001770BE" w:rsidRDefault="001770BE" w:rsidP="001770BE">
      <w:pPr>
        <w:pStyle w:val="ListParagraph"/>
        <w:rPr>
          <w:rFonts w:ascii="Arial" w:hAnsi="Arial" w:cs="Arial"/>
          <w:color w:val="000000"/>
          <w:sz w:val="24"/>
          <w:szCs w:val="24"/>
          <w:lang w:eastAsia="en-US"/>
        </w:rPr>
      </w:pPr>
    </w:p>
    <w:p w:rsidR="001770BE" w:rsidRPr="001770BE" w:rsidRDefault="001770BE" w:rsidP="001770BE">
      <w:pPr>
        <w:rPr>
          <w:rFonts w:ascii="Arial" w:hAnsi="Arial" w:cs="Arial"/>
          <w:color w:val="000000"/>
          <w:sz w:val="24"/>
          <w:szCs w:val="24"/>
          <w:lang w:eastAsia="en-US"/>
        </w:rPr>
      </w:pPr>
      <w:r w:rsidRPr="001770BE">
        <w:rPr>
          <w:rFonts w:ascii="Arial" w:hAnsi="Arial" w:cs="Arial"/>
          <w:color w:val="000000"/>
          <w:sz w:val="24"/>
          <w:szCs w:val="24"/>
          <w:lang w:eastAsia="en-US"/>
        </w:rPr>
        <w:t xml:space="preserve"> </w:t>
      </w:r>
    </w:p>
    <w:p w:rsidR="001770BE" w:rsidRPr="001770BE" w:rsidRDefault="001770BE" w:rsidP="001770BE">
      <w:pPr>
        <w:rPr>
          <w:rFonts w:ascii="Arial" w:hAnsi="Arial" w:cs="Arial"/>
          <w:color w:val="000000"/>
          <w:sz w:val="24"/>
          <w:szCs w:val="24"/>
          <w:lang w:eastAsia="en-US"/>
        </w:rPr>
      </w:pPr>
    </w:p>
    <w:p w:rsidR="001770BE" w:rsidRPr="001770BE" w:rsidRDefault="001770BE" w:rsidP="001770BE">
      <w:pPr>
        <w:ind w:left="426" w:hanging="426"/>
        <w:rPr>
          <w:rFonts w:ascii="Arial" w:hAnsi="Arial" w:cs="Arial"/>
          <w:b/>
          <w:color w:val="000000"/>
          <w:sz w:val="24"/>
          <w:szCs w:val="24"/>
          <w:lang w:eastAsia="en-US"/>
        </w:rPr>
      </w:pPr>
      <w:r w:rsidRPr="001770BE">
        <w:rPr>
          <w:rFonts w:ascii="Arial" w:hAnsi="Arial" w:cs="Arial"/>
          <w:b/>
          <w:color w:val="000000"/>
          <w:sz w:val="24"/>
          <w:szCs w:val="24"/>
          <w:lang w:eastAsia="en-US"/>
        </w:rPr>
        <w:t>Planning and Organisational Skills</w:t>
      </w:r>
    </w:p>
    <w:p w:rsidR="001770BE" w:rsidRPr="001770BE" w:rsidRDefault="001770BE" w:rsidP="001770BE">
      <w:pPr>
        <w:ind w:left="426"/>
        <w:jc w:val="both"/>
        <w:rPr>
          <w:rFonts w:ascii="Arial" w:hAnsi="Arial" w:cs="Arial"/>
          <w:sz w:val="24"/>
          <w:szCs w:val="24"/>
          <w:lang w:eastAsia="en-US"/>
        </w:rPr>
      </w:pPr>
    </w:p>
    <w:p w:rsidR="001770BE" w:rsidRPr="001770BE" w:rsidRDefault="001770BE" w:rsidP="000C3A4C">
      <w:pPr>
        <w:numPr>
          <w:ilvl w:val="0"/>
          <w:numId w:val="2"/>
        </w:numPr>
        <w:ind w:left="426" w:hanging="426"/>
        <w:rPr>
          <w:rFonts w:ascii="Arial" w:hAnsi="Arial" w:cs="Arial"/>
          <w:b/>
          <w:color w:val="000000"/>
          <w:lang w:eastAsia="en-US"/>
        </w:rPr>
      </w:pPr>
      <w:r w:rsidRPr="001770BE">
        <w:rPr>
          <w:rFonts w:ascii="Arial" w:hAnsi="Arial" w:cs="Arial"/>
          <w:color w:val="000000"/>
          <w:lang w:eastAsia="en-US"/>
        </w:rPr>
        <w:t>Follow up outstanding issues with Social services, Community Matrons, District nurses, GP’s, and Care agencies.</w:t>
      </w:r>
    </w:p>
    <w:p w:rsidR="001770BE" w:rsidRPr="001770BE" w:rsidRDefault="001770BE" w:rsidP="001770BE">
      <w:pPr>
        <w:ind w:left="426"/>
        <w:rPr>
          <w:rFonts w:ascii="Arial" w:hAnsi="Arial" w:cs="Arial"/>
          <w:b/>
          <w:color w:val="000000"/>
          <w:sz w:val="24"/>
          <w:szCs w:val="24"/>
          <w:lang w:eastAsia="en-US"/>
        </w:rPr>
      </w:pPr>
    </w:p>
    <w:p w:rsidR="001770BE" w:rsidRPr="001770BE" w:rsidRDefault="001770BE" w:rsidP="001770BE">
      <w:pPr>
        <w:ind w:left="426" w:hanging="426"/>
        <w:rPr>
          <w:rFonts w:ascii="Arial" w:hAnsi="Arial" w:cs="Arial"/>
          <w:b/>
          <w:color w:val="000000"/>
          <w:sz w:val="24"/>
          <w:szCs w:val="24"/>
          <w:lang w:eastAsia="en-US"/>
        </w:rPr>
      </w:pPr>
      <w:r w:rsidRPr="001770BE">
        <w:rPr>
          <w:rFonts w:ascii="Arial" w:hAnsi="Arial" w:cs="Arial"/>
          <w:b/>
          <w:color w:val="000000"/>
          <w:sz w:val="24"/>
          <w:szCs w:val="24"/>
          <w:lang w:eastAsia="en-US"/>
        </w:rPr>
        <w:t>Physical Skills</w:t>
      </w:r>
    </w:p>
    <w:p w:rsidR="001770BE" w:rsidRPr="001770BE" w:rsidRDefault="001770BE" w:rsidP="000C3A4C">
      <w:pPr>
        <w:numPr>
          <w:ilvl w:val="0"/>
          <w:numId w:val="2"/>
        </w:numPr>
        <w:ind w:left="426" w:hanging="426"/>
        <w:rPr>
          <w:rFonts w:ascii="Arial" w:hAnsi="Arial" w:cs="Arial"/>
          <w:b/>
          <w:color w:val="000000"/>
          <w:lang w:eastAsia="en-US"/>
        </w:rPr>
      </w:pPr>
      <w:r w:rsidRPr="001770BE">
        <w:rPr>
          <w:rFonts w:ascii="Arial" w:hAnsi="Arial" w:cs="Arial"/>
          <w:color w:val="000000"/>
          <w:lang w:eastAsia="en-US"/>
        </w:rPr>
        <w:t xml:space="preserve">Maintaining relevant and appropriate clinical nursing skills. </w:t>
      </w:r>
    </w:p>
    <w:p w:rsidR="001770BE" w:rsidRPr="001770BE" w:rsidRDefault="001770BE" w:rsidP="000C3A4C">
      <w:pPr>
        <w:numPr>
          <w:ilvl w:val="0"/>
          <w:numId w:val="2"/>
        </w:numPr>
        <w:ind w:left="426" w:hanging="426"/>
        <w:rPr>
          <w:rFonts w:ascii="Arial" w:hAnsi="Arial" w:cs="Arial"/>
          <w:b/>
          <w:color w:val="000000"/>
          <w:lang w:eastAsia="en-US"/>
        </w:rPr>
      </w:pPr>
      <w:r w:rsidRPr="001770BE">
        <w:rPr>
          <w:rFonts w:ascii="Arial" w:hAnsi="Arial" w:cs="Arial"/>
          <w:color w:val="000000"/>
          <w:lang w:eastAsia="en-US"/>
        </w:rPr>
        <w:t>Ensuring clinical practice is up to date by attending yearly mandatory training and ensuring all essential learning is updated as required.</w:t>
      </w:r>
    </w:p>
    <w:p w:rsidR="001770BE" w:rsidRPr="001770BE" w:rsidRDefault="001770BE" w:rsidP="001770BE">
      <w:pPr>
        <w:rPr>
          <w:rFonts w:ascii="Arial" w:hAnsi="Arial" w:cs="Arial"/>
          <w:b/>
          <w:color w:val="000000"/>
          <w:sz w:val="24"/>
          <w:szCs w:val="24"/>
          <w:lang w:eastAsia="en-US"/>
        </w:rPr>
      </w:pPr>
    </w:p>
    <w:p w:rsidR="001770BE" w:rsidRPr="001770BE" w:rsidRDefault="001770BE" w:rsidP="001770BE">
      <w:pPr>
        <w:ind w:left="426" w:hanging="426"/>
        <w:rPr>
          <w:rFonts w:ascii="Arial" w:hAnsi="Arial" w:cs="Arial"/>
          <w:b/>
          <w:color w:val="000000"/>
          <w:sz w:val="24"/>
          <w:szCs w:val="24"/>
          <w:lang w:eastAsia="en-US"/>
        </w:rPr>
      </w:pPr>
    </w:p>
    <w:p w:rsidR="001770BE" w:rsidRPr="001770BE" w:rsidRDefault="001770BE" w:rsidP="001770BE">
      <w:pPr>
        <w:ind w:left="426" w:hanging="426"/>
        <w:rPr>
          <w:rFonts w:ascii="Arial" w:hAnsi="Arial" w:cs="Arial"/>
          <w:b/>
          <w:color w:val="000000"/>
          <w:sz w:val="24"/>
          <w:szCs w:val="24"/>
          <w:lang w:eastAsia="en-US"/>
        </w:rPr>
      </w:pPr>
      <w:r w:rsidRPr="001770BE">
        <w:rPr>
          <w:rFonts w:ascii="Arial" w:hAnsi="Arial" w:cs="Arial"/>
          <w:b/>
          <w:color w:val="000000"/>
          <w:sz w:val="24"/>
          <w:szCs w:val="24"/>
          <w:lang w:eastAsia="en-US"/>
        </w:rPr>
        <w:t>Responsibility for Patient and Client Care</w:t>
      </w:r>
    </w:p>
    <w:p w:rsidR="001770BE" w:rsidRPr="001770BE" w:rsidRDefault="001770BE" w:rsidP="000C3A4C">
      <w:pPr>
        <w:numPr>
          <w:ilvl w:val="0"/>
          <w:numId w:val="2"/>
        </w:numPr>
        <w:ind w:left="426" w:hanging="426"/>
        <w:rPr>
          <w:rFonts w:ascii="Arial" w:hAnsi="Arial" w:cs="Arial"/>
          <w:color w:val="000000"/>
          <w:lang w:eastAsia="en-US"/>
        </w:rPr>
      </w:pPr>
      <w:r w:rsidRPr="001770BE">
        <w:rPr>
          <w:rFonts w:ascii="Arial" w:hAnsi="Arial" w:cs="Arial"/>
          <w:color w:val="000000"/>
          <w:lang w:eastAsia="en-US"/>
        </w:rPr>
        <w:t>To ensure patient centred management is delivered by the S</w:t>
      </w:r>
      <w:r w:rsidR="00EC0627">
        <w:rPr>
          <w:rFonts w:ascii="Arial" w:hAnsi="Arial" w:cs="Arial"/>
          <w:color w:val="000000"/>
          <w:lang w:eastAsia="en-US"/>
        </w:rPr>
        <w:t>pecialist</w:t>
      </w:r>
      <w:r w:rsidRPr="001770BE">
        <w:rPr>
          <w:rFonts w:ascii="Arial" w:hAnsi="Arial" w:cs="Arial"/>
          <w:color w:val="000000"/>
          <w:lang w:eastAsia="en-US"/>
        </w:rPr>
        <w:t xml:space="preserve"> Palliative Care team for in patient and </w:t>
      </w:r>
      <w:proofErr w:type="spellStart"/>
      <w:r w:rsidRPr="001770BE">
        <w:rPr>
          <w:rFonts w:ascii="Arial" w:hAnsi="Arial" w:cs="Arial"/>
          <w:color w:val="000000"/>
          <w:lang w:eastAsia="en-US"/>
        </w:rPr>
        <w:t>out patient</w:t>
      </w:r>
      <w:proofErr w:type="spellEnd"/>
      <w:r w:rsidRPr="001770BE">
        <w:rPr>
          <w:rFonts w:ascii="Arial" w:hAnsi="Arial" w:cs="Arial"/>
          <w:color w:val="000000"/>
          <w:lang w:eastAsia="en-US"/>
        </w:rPr>
        <w:t xml:space="preserve"> care. </w:t>
      </w:r>
    </w:p>
    <w:p w:rsidR="001770BE" w:rsidRPr="001770BE" w:rsidRDefault="001770BE" w:rsidP="001770BE">
      <w:pPr>
        <w:ind w:left="426" w:hanging="426"/>
        <w:rPr>
          <w:rFonts w:ascii="Arial" w:hAnsi="Arial" w:cs="Arial"/>
          <w:color w:val="000000"/>
          <w:lang w:eastAsia="en-US"/>
        </w:rPr>
      </w:pPr>
    </w:p>
    <w:p w:rsidR="001770BE" w:rsidRPr="001770BE" w:rsidRDefault="001770BE" w:rsidP="000C3A4C">
      <w:pPr>
        <w:numPr>
          <w:ilvl w:val="0"/>
          <w:numId w:val="2"/>
        </w:numPr>
        <w:ind w:left="426" w:hanging="426"/>
        <w:rPr>
          <w:rFonts w:ascii="Arial" w:hAnsi="Arial" w:cs="Arial"/>
          <w:color w:val="000000"/>
          <w:sz w:val="24"/>
          <w:szCs w:val="24"/>
          <w:lang w:eastAsia="en-US"/>
        </w:rPr>
      </w:pPr>
      <w:r w:rsidRPr="001770BE">
        <w:rPr>
          <w:rFonts w:ascii="Arial" w:hAnsi="Arial" w:cs="Arial"/>
          <w:color w:val="000000"/>
          <w:lang w:eastAsia="en-US"/>
        </w:rPr>
        <w:lastRenderedPageBreak/>
        <w:t>To work with the multidisciplinary team, social services and community teams in planning review meetings</w:t>
      </w:r>
      <w:r w:rsidRPr="001770BE">
        <w:rPr>
          <w:rFonts w:ascii="Arial" w:hAnsi="Arial" w:cs="Arial"/>
          <w:color w:val="000000"/>
          <w:sz w:val="24"/>
          <w:szCs w:val="24"/>
          <w:lang w:eastAsia="en-US"/>
        </w:rPr>
        <w:t>.</w:t>
      </w:r>
    </w:p>
    <w:p w:rsidR="001770BE" w:rsidRPr="001770BE" w:rsidRDefault="001770BE" w:rsidP="001770BE">
      <w:pPr>
        <w:ind w:left="426" w:hanging="426"/>
        <w:rPr>
          <w:rFonts w:ascii="Arial" w:hAnsi="Arial" w:cs="Arial"/>
          <w:color w:val="000000"/>
          <w:sz w:val="24"/>
          <w:szCs w:val="24"/>
          <w:lang w:eastAsia="en-US"/>
        </w:rPr>
      </w:pPr>
    </w:p>
    <w:p w:rsidR="001770BE" w:rsidRPr="001770BE" w:rsidRDefault="001770BE" w:rsidP="001770BE">
      <w:pPr>
        <w:ind w:left="426" w:hanging="426"/>
        <w:rPr>
          <w:rFonts w:ascii="Arial" w:hAnsi="Arial" w:cs="Arial"/>
          <w:b/>
          <w:color w:val="000000"/>
          <w:sz w:val="24"/>
          <w:szCs w:val="24"/>
          <w:lang w:eastAsia="en-US"/>
        </w:rPr>
      </w:pPr>
      <w:r w:rsidRPr="001770BE">
        <w:rPr>
          <w:rFonts w:ascii="Arial" w:hAnsi="Arial" w:cs="Arial"/>
          <w:b/>
          <w:color w:val="000000"/>
          <w:sz w:val="24"/>
          <w:szCs w:val="24"/>
          <w:lang w:eastAsia="en-US"/>
        </w:rPr>
        <w:t>Responsibility for Policy and Service Development</w:t>
      </w:r>
    </w:p>
    <w:p w:rsidR="001770BE" w:rsidRPr="001770BE" w:rsidRDefault="001770BE" w:rsidP="001770BE">
      <w:pPr>
        <w:ind w:left="426"/>
        <w:rPr>
          <w:rFonts w:ascii="Arial" w:hAnsi="Arial" w:cs="Arial"/>
          <w:color w:val="000000"/>
          <w:sz w:val="24"/>
          <w:szCs w:val="24"/>
          <w:lang w:eastAsia="en-US"/>
        </w:rPr>
      </w:pPr>
    </w:p>
    <w:p w:rsidR="001770BE" w:rsidRPr="001770BE" w:rsidRDefault="001770BE" w:rsidP="000C3A4C">
      <w:pPr>
        <w:numPr>
          <w:ilvl w:val="0"/>
          <w:numId w:val="2"/>
        </w:numPr>
        <w:ind w:left="426" w:hanging="426"/>
        <w:rPr>
          <w:rFonts w:ascii="Arial" w:hAnsi="Arial" w:cs="Arial"/>
          <w:color w:val="000000"/>
          <w:lang w:eastAsia="en-US"/>
        </w:rPr>
      </w:pPr>
      <w:r w:rsidRPr="001770BE">
        <w:rPr>
          <w:rFonts w:ascii="Arial" w:hAnsi="Arial" w:cs="Arial"/>
          <w:color w:val="000000"/>
          <w:lang w:eastAsia="en-US"/>
        </w:rPr>
        <w:t xml:space="preserve">Actively participate in clinical audit and act on patient feedback. </w:t>
      </w:r>
    </w:p>
    <w:p w:rsidR="001770BE" w:rsidRPr="001770BE" w:rsidRDefault="001770BE" w:rsidP="000C3A4C">
      <w:pPr>
        <w:numPr>
          <w:ilvl w:val="0"/>
          <w:numId w:val="2"/>
        </w:numPr>
        <w:ind w:left="426" w:hanging="426"/>
        <w:rPr>
          <w:rFonts w:ascii="Arial" w:hAnsi="Arial" w:cs="Arial"/>
          <w:color w:val="000000"/>
          <w:lang w:eastAsia="en-US"/>
        </w:rPr>
      </w:pPr>
      <w:r w:rsidRPr="001770BE">
        <w:rPr>
          <w:rFonts w:ascii="Arial" w:hAnsi="Arial" w:cs="Arial"/>
          <w:color w:val="000000"/>
          <w:lang w:eastAsia="en-US"/>
        </w:rPr>
        <w:t xml:space="preserve">Access best practice by attending conferences and appropriate study days. </w:t>
      </w:r>
    </w:p>
    <w:p w:rsidR="001770BE" w:rsidRPr="001770BE" w:rsidRDefault="001770BE" w:rsidP="001770BE">
      <w:pPr>
        <w:ind w:left="426"/>
        <w:rPr>
          <w:rFonts w:ascii="Arial" w:hAnsi="Arial" w:cs="Arial"/>
          <w:color w:val="000000"/>
          <w:lang w:eastAsia="en-US"/>
        </w:rPr>
      </w:pPr>
    </w:p>
    <w:p w:rsidR="001770BE" w:rsidRPr="001770BE" w:rsidRDefault="001770BE" w:rsidP="000C3A4C">
      <w:pPr>
        <w:numPr>
          <w:ilvl w:val="0"/>
          <w:numId w:val="2"/>
        </w:numPr>
        <w:ind w:left="426" w:hanging="426"/>
        <w:rPr>
          <w:rFonts w:ascii="Arial" w:hAnsi="Arial" w:cs="Arial"/>
          <w:color w:val="000000"/>
          <w:lang w:eastAsia="en-US"/>
        </w:rPr>
      </w:pPr>
      <w:r w:rsidRPr="001770BE">
        <w:rPr>
          <w:rFonts w:ascii="Arial" w:hAnsi="Arial" w:cs="Arial"/>
          <w:color w:val="000000"/>
          <w:lang w:eastAsia="en-US"/>
        </w:rPr>
        <w:t xml:space="preserve">Working with End of Life steering group to promote standards and practice involved with care delivery at end of life. </w:t>
      </w:r>
    </w:p>
    <w:p w:rsidR="001770BE" w:rsidRPr="001770BE" w:rsidRDefault="001770BE" w:rsidP="001770BE">
      <w:pPr>
        <w:rPr>
          <w:rFonts w:ascii="Arial" w:hAnsi="Arial" w:cs="Arial"/>
          <w:color w:val="000000"/>
          <w:lang w:eastAsia="en-US"/>
        </w:rPr>
      </w:pPr>
    </w:p>
    <w:p w:rsidR="001770BE" w:rsidRPr="001770BE" w:rsidRDefault="001770BE" w:rsidP="000C3A4C">
      <w:pPr>
        <w:numPr>
          <w:ilvl w:val="0"/>
          <w:numId w:val="2"/>
        </w:numPr>
        <w:ind w:left="426" w:hanging="426"/>
        <w:rPr>
          <w:rFonts w:ascii="Arial" w:hAnsi="Arial" w:cs="Arial"/>
          <w:color w:val="000000"/>
          <w:lang w:eastAsia="en-US"/>
        </w:rPr>
      </w:pPr>
      <w:r w:rsidRPr="001770BE">
        <w:rPr>
          <w:rFonts w:ascii="Arial" w:hAnsi="Arial" w:cs="Arial"/>
          <w:color w:val="000000"/>
          <w:lang w:eastAsia="en-US"/>
        </w:rPr>
        <w:t xml:space="preserve">Act as a change initiator when a need to change practice is identified in order to promote quality and improve services.  </w:t>
      </w:r>
    </w:p>
    <w:p w:rsidR="001770BE" w:rsidRPr="001770BE" w:rsidRDefault="001770BE" w:rsidP="001770BE">
      <w:pPr>
        <w:ind w:left="426" w:hanging="426"/>
        <w:rPr>
          <w:rFonts w:ascii="Arial" w:hAnsi="Arial" w:cs="Arial"/>
          <w:color w:val="000000"/>
          <w:lang w:eastAsia="en-US"/>
        </w:rPr>
      </w:pPr>
    </w:p>
    <w:p w:rsidR="001770BE" w:rsidRPr="001770BE" w:rsidRDefault="001770BE" w:rsidP="001770BE">
      <w:pPr>
        <w:ind w:left="426" w:hanging="426"/>
        <w:rPr>
          <w:rFonts w:ascii="Arial" w:hAnsi="Arial" w:cs="Arial"/>
          <w:b/>
          <w:color w:val="000000"/>
          <w:sz w:val="24"/>
          <w:szCs w:val="24"/>
          <w:lang w:eastAsia="en-US"/>
        </w:rPr>
      </w:pPr>
      <w:r w:rsidRPr="001770BE">
        <w:rPr>
          <w:rFonts w:ascii="Arial" w:hAnsi="Arial" w:cs="Arial"/>
          <w:b/>
          <w:color w:val="000000"/>
          <w:sz w:val="24"/>
          <w:szCs w:val="24"/>
          <w:lang w:eastAsia="en-US"/>
        </w:rPr>
        <w:t>Responsibility for Financial and Physical Resources</w:t>
      </w:r>
    </w:p>
    <w:p w:rsidR="001770BE" w:rsidRPr="001770BE" w:rsidRDefault="001770BE" w:rsidP="000C3A4C">
      <w:pPr>
        <w:numPr>
          <w:ilvl w:val="0"/>
          <w:numId w:val="2"/>
        </w:numPr>
        <w:ind w:left="426" w:hanging="426"/>
        <w:rPr>
          <w:rFonts w:ascii="Arial" w:hAnsi="Arial" w:cs="Arial"/>
          <w:b/>
          <w:color w:val="000000"/>
          <w:lang w:eastAsia="en-US"/>
        </w:rPr>
      </w:pPr>
      <w:r w:rsidRPr="001770BE">
        <w:rPr>
          <w:rFonts w:ascii="Arial" w:hAnsi="Arial" w:cs="Arial"/>
          <w:color w:val="000000"/>
          <w:lang w:eastAsia="en-US"/>
        </w:rPr>
        <w:t>To be aware of the efficient use of resources within the service.</w:t>
      </w:r>
    </w:p>
    <w:p w:rsidR="001770BE" w:rsidRPr="001770BE" w:rsidRDefault="001770BE" w:rsidP="001770BE">
      <w:pPr>
        <w:ind w:left="426"/>
        <w:rPr>
          <w:rFonts w:ascii="Arial" w:hAnsi="Arial" w:cs="Arial"/>
          <w:b/>
          <w:color w:val="000000"/>
          <w:lang w:eastAsia="en-US"/>
        </w:rPr>
      </w:pPr>
    </w:p>
    <w:p w:rsidR="001770BE" w:rsidRPr="001770BE" w:rsidRDefault="001770BE" w:rsidP="000C3A4C">
      <w:pPr>
        <w:numPr>
          <w:ilvl w:val="0"/>
          <w:numId w:val="2"/>
        </w:numPr>
        <w:ind w:left="426" w:hanging="426"/>
        <w:rPr>
          <w:rFonts w:ascii="Arial" w:hAnsi="Arial" w:cs="Arial"/>
          <w:b/>
          <w:color w:val="000000"/>
          <w:lang w:eastAsia="en-US"/>
        </w:rPr>
      </w:pPr>
      <w:r w:rsidRPr="001770BE">
        <w:rPr>
          <w:rFonts w:ascii="Arial" w:hAnsi="Arial" w:cs="Arial"/>
          <w:color w:val="000000"/>
          <w:lang w:eastAsia="en-US"/>
        </w:rPr>
        <w:t>Knowledge of how to access equipment and resources in the community.</w:t>
      </w:r>
    </w:p>
    <w:p w:rsidR="001770BE" w:rsidRPr="001770BE" w:rsidRDefault="001770BE" w:rsidP="001770BE">
      <w:pPr>
        <w:rPr>
          <w:rFonts w:ascii="Arial" w:hAnsi="Arial" w:cs="Arial"/>
          <w:b/>
          <w:color w:val="000000"/>
          <w:lang w:eastAsia="en-US"/>
        </w:rPr>
      </w:pPr>
    </w:p>
    <w:p w:rsidR="001770BE" w:rsidRPr="001770BE" w:rsidRDefault="001770BE" w:rsidP="000C3A4C">
      <w:pPr>
        <w:numPr>
          <w:ilvl w:val="0"/>
          <w:numId w:val="2"/>
        </w:numPr>
        <w:ind w:left="426" w:hanging="426"/>
        <w:rPr>
          <w:rFonts w:ascii="Arial" w:hAnsi="Arial" w:cs="Arial"/>
          <w:b/>
          <w:color w:val="000000"/>
          <w:lang w:eastAsia="en-US"/>
        </w:rPr>
      </w:pPr>
      <w:r w:rsidRPr="001770BE">
        <w:rPr>
          <w:rFonts w:ascii="Arial" w:hAnsi="Arial" w:cs="Arial"/>
          <w:color w:val="000000"/>
          <w:lang w:eastAsia="en-US"/>
        </w:rPr>
        <w:t xml:space="preserve">Knowledge of benefits and grants that are available for patients in particular at the end of life. </w:t>
      </w:r>
    </w:p>
    <w:p w:rsidR="001770BE" w:rsidRPr="001770BE" w:rsidRDefault="001770BE" w:rsidP="001770BE">
      <w:pPr>
        <w:ind w:left="426" w:hanging="426"/>
        <w:rPr>
          <w:rFonts w:ascii="Arial" w:hAnsi="Arial" w:cs="Arial"/>
          <w:color w:val="000000"/>
          <w:lang w:eastAsia="en-US"/>
        </w:rPr>
      </w:pPr>
    </w:p>
    <w:p w:rsidR="001770BE" w:rsidRPr="001770BE" w:rsidRDefault="001770BE" w:rsidP="001770BE">
      <w:pPr>
        <w:ind w:left="426" w:hanging="426"/>
        <w:rPr>
          <w:rFonts w:ascii="Arial" w:hAnsi="Arial" w:cs="Arial"/>
          <w:b/>
          <w:color w:val="000000"/>
          <w:sz w:val="24"/>
          <w:szCs w:val="24"/>
          <w:lang w:eastAsia="en-US"/>
        </w:rPr>
      </w:pPr>
      <w:r w:rsidRPr="001770BE">
        <w:rPr>
          <w:rFonts w:ascii="Arial" w:hAnsi="Arial" w:cs="Arial"/>
          <w:b/>
          <w:color w:val="000000"/>
          <w:sz w:val="24"/>
          <w:szCs w:val="24"/>
          <w:lang w:eastAsia="en-US"/>
        </w:rPr>
        <w:t>Responsibility for Human Resources</w:t>
      </w:r>
    </w:p>
    <w:p w:rsidR="001770BE" w:rsidRPr="001770BE" w:rsidRDefault="001770BE" w:rsidP="000C3A4C">
      <w:pPr>
        <w:numPr>
          <w:ilvl w:val="0"/>
          <w:numId w:val="2"/>
        </w:numPr>
        <w:ind w:left="426" w:hanging="426"/>
        <w:rPr>
          <w:rFonts w:ascii="Arial" w:hAnsi="Arial" w:cs="Arial"/>
          <w:color w:val="000000"/>
          <w:lang w:eastAsia="en-US"/>
        </w:rPr>
      </w:pPr>
      <w:r w:rsidRPr="001770BE">
        <w:rPr>
          <w:rFonts w:ascii="Arial" w:hAnsi="Arial" w:cs="Arial"/>
          <w:color w:val="000000"/>
          <w:lang w:eastAsia="en-US"/>
        </w:rPr>
        <w:t xml:space="preserve">Ability to discuss role with student nurses during their placement in the RD&amp;E and with interested health care professionals.  </w:t>
      </w:r>
    </w:p>
    <w:p w:rsidR="001770BE" w:rsidRPr="001770BE" w:rsidRDefault="001770BE" w:rsidP="001770BE">
      <w:pPr>
        <w:ind w:left="426"/>
        <w:rPr>
          <w:rFonts w:ascii="Arial" w:hAnsi="Arial" w:cs="Arial"/>
          <w:color w:val="000000"/>
          <w:lang w:eastAsia="en-US"/>
        </w:rPr>
      </w:pPr>
    </w:p>
    <w:p w:rsidR="001770BE" w:rsidRPr="001770BE" w:rsidRDefault="001770BE" w:rsidP="000C3A4C">
      <w:pPr>
        <w:numPr>
          <w:ilvl w:val="0"/>
          <w:numId w:val="2"/>
        </w:numPr>
        <w:ind w:left="426" w:hanging="426"/>
        <w:rPr>
          <w:rFonts w:ascii="Arial" w:hAnsi="Arial" w:cs="Arial"/>
          <w:color w:val="000000"/>
          <w:lang w:eastAsia="en-US"/>
        </w:rPr>
      </w:pPr>
      <w:r w:rsidRPr="001770BE">
        <w:rPr>
          <w:rFonts w:ascii="Arial" w:hAnsi="Arial" w:cs="Arial"/>
          <w:color w:val="000000"/>
          <w:lang w:eastAsia="en-US"/>
        </w:rPr>
        <w:t xml:space="preserve">Sharing knowledge and resources with nursing team to enhance practice. </w:t>
      </w:r>
    </w:p>
    <w:p w:rsidR="001770BE" w:rsidRPr="001770BE" w:rsidRDefault="001770BE" w:rsidP="001770BE">
      <w:pPr>
        <w:rPr>
          <w:rFonts w:ascii="Arial" w:hAnsi="Arial" w:cs="Arial"/>
          <w:color w:val="000000"/>
          <w:lang w:eastAsia="en-US"/>
        </w:rPr>
      </w:pPr>
    </w:p>
    <w:p w:rsidR="001770BE" w:rsidRPr="001770BE" w:rsidRDefault="001770BE" w:rsidP="000C3A4C">
      <w:pPr>
        <w:numPr>
          <w:ilvl w:val="0"/>
          <w:numId w:val="2"/>
        </w:numPr>
        <w:ind w:left="426" w:hanging="426"/>
        <w:rPr>
          <w:rFonts w:ascii="Arial" w:hAnsi="Arial" w:cs="Arial"/>
          <w:color w:val="000000"/>
          <w:lang w:eastAsia="en-US"/>
        </w:rPr>
      </w:pPr>
      <w:r w:rsidRPr="001770BE">
        <w:rPr>
          <w:rFonts w:ascii="Arial" w:hAnsi="Arial" w:cs="Arial"/>
          <w:color w:val="000000"/>
          <w:lang w:eastAsia="en-US"/>
        </w:rPr>
        <w:t xml:space="preserve">Co-ordinating visiting speakers at case conferences and ward meetings. </w:t>
      </w:r>
    </w:p>
    <w:p w:rsidR="001770BE" w:rsidRPr="001770BE" w:rsidRDefault="001770BE" w:rsidP="001770BE">
      <w:pPr>
        <w:ind w:left="426" w:hanging="426"/>
        <w:rPr>
          <w:rFonts w:ascii="Arial" w:hAnsi="Arial" w:cs="Arial"/>
          <w:color w:val="000000"/>
          <w:lang w:eastAsia="en-US"/>
        </w:rPr>
      </w:pPr>
    </w:p>
    <w:p w:rsidR="001770BE" w:rsidRPr="001770BE" w:rsidRDefault="001770BE" w:rsidP="001770BE">
      <w:pPr>
        <w:ind w:left="426" w:hanging="426"/>
        <w:rPr>
          <w:rFonts w:ascii="Arial" w:hAnsi="Arial" w:cs="Arial"/>
          <w:b/>
          <w:color w:val="000000"/>
          <w:sz w:val="24"/>
          <w:szCs w:val="24"/>
          <w:lang w:eastAsia="en-US"/>
        </w:rPr>
      </w:pPr>
      <w:r w:rsidRPr="001770BE">
        <w:rPr>
          <w:rFonts w:ascii="Arial" w:hAnsi="Arial" w:cs="Arial"/>
          <w:b/>
          <w:color w:val="000000"/>
          <w:sz w:val="24"/>
          <w:szCs w:val="24"/>
          <w:lang w:eastAsia="en-US"/>
        </w:rPr>
        <w:t>Responsibility for Information Resources</w:t>
      </w:r>
    </w:p>
    <w:p w:rsidR="001770BE" w:rsidRPr="001770BE" w:rsidRDefault="001770BE" w:rsidP="000C3A4C">
      <w:pPr>
        <w:numPr>
          <w:ilvl w:val="0"/>
          <w:numId w:val="2"/>
        </w:numPr>
        <w:ind w:left="426" w:hanging="426"/>
        <w:rPr>
          <w:rFonts w:ascii="Arial" w:hAnsi="Arial" w:cs="Arial"/>
          <w:b/>
          <w:color w:val="000000"/>
          <w:lang w:eastAsia="en-US"/>
        </w:rPr>
      </w:pPr>
      <w:r w:rsidRPr="001770BE">
        <w:rPr>
          <w:rFonts w:ascii="Arial" w:hAnsi="Arial" w:cs="Arial"/>
          <w:color w:val="000000"/>
          <w:lang w:eastAsia="en-US"/>
        </w:rPr>
        <w:t>Development of information packs for Supportive and Palliative Care patients</w:t>
      </w:r>
    </w:p>
    <w:p w:rsidR="001770BE" w:rsidRPr="001770BE" w:rsidRDefault="001770BE" w:rsidP="001770BE">
      <w:pPr>
        <w:ind w:left="426"/>
        <w:rPr>
          <w:rFonts w:ascii="Arial" w:hAnsi="Arial" w:cs="Arial"/>
          <w:b/>
          <w:color w:val="000000"/>
          <w:lang w:eastAsia="en-US"/>
        </w:rPr>
      </w:pPr>
    </w:p>
    <w:p w:rsidR="001770BE" w:rsidRPr="001770BE" w:rsidRDefault="001770BE" w:rsidP="000C3A4C">
      <w:pPr>
        <w:numPr>
          <w:ilvl w:val="0"/>
          <w:numId w:val="2"/>
        </w:numPr>
        <w:ind w:left="426" w:hanging="426"/>
        <w:rPr>
          <w:rFonts w:ascii="Arial" w:hAnsi="Arial" w:cs="Arial"/>
          <w:b/>
          <w:color w:val="000000"/>
          <w:lang w:eastAsia="en-US"/>
        </w:rPr>
      </w:pPr>
      <w:r w:rsidRPr="001770BE">
        <w:rPr>
          <w:rFonts w:ascii="Arial" w:hAnsi="Arial" w:cs="Arial"/>
          <w:color w:val="000000"/>
          <w:lang w:eastAsia="en-US"/>
        </w:rPr>
        <w:t>Providing bereavement support information packs for families at the end of life.</w:t>
      </w:r>
    </w:p>
    <w:p w:rsidR="001770BE" w:rsidRPr="001770BE" w:rsidRDefault="001770BE" w:rsidP="001770BE">
      <w:pPr>
        <w:rPr>
          <w:rFonts w:ascii="Arial" w:hAnsi="Arial" w:cs="Arial"/>
          <w:b/>
          <w:color w:val="000000"/>
          <w:lang w:eastAsia="en-US"/>
        </w:rPr>
      </w:pPr>
    </w:p>
    <w:p w:rsidR="001770BE" w:rsidRPr="001770BE" w:rsidRDefault="001770BE" w:rsidP="000C3A4C">
      <w:pPr>
        <w:numPr>
          <w:ilvl w:val="0"/>
          <w:numId w:val="2"/>
        </w:numPr>
        <w:ind w:left="426" w:hanging="426"/>
        <w:rPr>
          <w:rFonts w:ascii="Arial" w:hAnsi="Arial" w:cs="Arial"/>
          <w:b/>
          <w:color w:val="000000"/>
          <w:lang w:eastAsia="en-US"/>
        </w:rPr>
      </w:pPr>
      <w:r w:rsidRPr="001770BE">
        <w:rPr>
          <w:rFonts w:ascii="Arial" w:hAnsi="Arial" w:cs="Arial"/>
          <w:color w:val="000000"/>
          <w:lang w:eastAsia="en-US"/>
        </w:rPr>
        <w:t>Access to a range of information for patients and their families regarding benefits and grants whilst undergoing cancer treatments.</w:t>
      </w:r>
    </w:p>
    <w:p w:rsidR="001770BE" w:rsidRPr="001770BE" w:rsidRDefault="001770BE" w:rsidP="001770BE">
      <w:pPr>
        <w:rPr>
          <w:rFonts w:ascii="Arial" w:hAnsi="Arial" w:cs="Arial"/>
          <w:b/>
          <w:color w:val="000000"/>
          <w:lang w:eastAsia="en-US"/>
        </w:rPr>
      </w:pPr>
    </w:p>
    <w:p w:rsidR="001770BE" w:rsidRPr="001770BE" w:rsidRDefault="001770BE" w:rsidP="000C3A4C">
      <w:pPr>
        <w:numPr>
          <w:ilvl w:val="0"/>
          <w:numId w:val="2"/>
        </w:numPr>
        <w:ind w:left="426" w:hanging="426"/>
        <w:rPr>
          <w:rFonts w:ascii="Arial" w:hAnsi="Arial" w:cs="Arial"/>
          <w:b/>
          <w:color w:val="000000"/>
          <w:lang w:eastAsia="en-US"/>
        </w:rPr>
      </w:pPr>
      <w:r w:rsidRPr="001770BE">
        <w:rPr>
          <w:rFonts w:ascii="Arial" w:hAnsi="Arial" w:cs="Arial"/>
          <w:color w:val="000000"/>
          <w:lang w:eastAsia="en-US"/>
        </w:rPr>
        <w:t>Linking with local agencies, charities and support groups e.g. FORCE, ELF, Hospice and Balloons.</w:t>
      </w:r>
    </w:p>
    <w:p w:rsidR="001770BE" w:rsidRPr="001770BE" w:rsidRDefault="001770BE" w:rsidP="001770BE">
      <w:pPr>
        <w:ind w:left="426" w:hanging="426"/>
        <w:rPr>
          <w:rFonts w:ascii="Arial" w:hAnsi="Arial" w:cs="Arial"/>
          <w:b/>
          <w:color w:val="000000"/>
          <w:sz w:val="24"/>
          <w:szCs w:val="24"/>
          <w:lang w:eastAsia="en-US"/>
        </w:rPr>
      </w:pPr>
    </w:p>
    <w:p w:rsidR="001770BE" w:rsidRPr="001770BE" w:rsidRDefault="001770BE" w:rsidP="001770BE">
      <w:pPr>
        <w:ind w:left="426" w:hanging="426"/>
        <w:rPr>
          <w:rFonts w:ascii="Arial" w:hAnsi="Arial" w:cs="Arial"/>
          <w:b/>
          <w:color w:val="000000"/>
          <w:sz w:val="24"/>
          <w:szCs w:val="24"/>
          <w:lang w:eastAsia="en-US"/>
        </w:rPr>
      </w:pPr>
      <w:r w:rsidRPr="001770BE">
        <w:rPr>
          <w:rFonts w:ascii="Arial" w:hAnsi="Arial" w:cs="Arial"/>
          <w:b/>
          <w:color w:val="000000"/>
          <w:sz w:val="24"/>
          <w:szCs w:val="24"/>
          <w:lang w:eastAsia="en-US"/>
        </w:rPr>
        <w:t>Responsibility for Research and Development</w:t>
      </w:r>
    </w:p>
    <w:p w:rsidR="001770BE" w:rsidRPr="001770BE" w:rsidRDefault="001770BE" w:rsidP="000C3A4C">
      <w:pPr>
        <w:numPr>
          <w:ilvl w:val="0"/>
          <w:numId w:val="3"/>
        </w:numPr>
        <w:ind w:left="426" w:hanging="426"/>
        <w:rPr>
          <w:rFonts w:ascii="Arial" w:hAnsi="Arial" w:cs="Arial"/>
          <w:color w:val="000000"/>
          <w:lang w:eastAsia="en-US"/>
        </w:rPr>
      </w:pPr>
      <w:r w:rsidRPr="001770BE">
        <w:rPr>
          <w:rFonts w:ascii="Arial" w:hAnsi="Arial" w:cs="Arial"/>
          <w:color w:val="000000"/>
          <w:lang w:eastAsia="en-US"/>
        </w:rPr>
        <w:t xml:space="preserve">Attend regional and national level conferences relating to supportive and palliative care, advance care planning and implementation. </w:t>
      </w:r>
    </w:p>
    <w:p w:rsidR="001770BE" w:rsidRPr="001770BE" w:rsidRDefault="001770BE" w:rsidP="001770BE">
      <w:pPr>
        <w:ind w:left="426"/>
        <w:rPr>
          <w:rFonts w:ascii="Arial" w:hAnsi="Arial" w:cs="Arial"/>
          <w:color w:val="000000"/>
          <w:lang w:eastAsia="en-US"/>
        </w:rPr>
      </w:pPr>
    </w:p>
    <w:p w:rsidR="001770BE" w:rsidRPr="001770BE" w:rsidRDefault="001770BE" w:rsidP="000C3A4C">
      <w:pPr>
        <w:numPr>
          <w:ilvl w:val="0"/>
          <w:numId w:val="3"/>
        </w:numPr>
        <w:ind w:left="426" w:hanging="426"/>
        <w:rPr>
          <w:rFonts w:ascii="Arial" w:hAnsi="Arial" w:cs="Arial"/>
          <w:color w:val="000000"/>
          <w:lang w:eastAsia="en-US"/>
        </w:rPr>
      </w:pPr>
      <w:r w:rsidRPr="001770BE">
        <w:rPr>
          <w:rFonts w:ascii="Arial" w:hAnsi="Arial" w:cs="Arial"/>
          <w:color w:val="000000"/>
          <w:lang w:eastAsia="en-US"/>
        </w:rPr>
        <w:t xml:space="preserve">Evaluate services through clinical audit and patient satisfaction questionnaires. </w:t>
      </w:r>
    </w:p>
    <w:p w:rsidR="001770BE" w:rsidRPr="001770BE" w:rsidRDefault="001770BE" w:rsidP="001770BE">
      <w:pPr>
        <w:ind w:left="426" w:hanging="426"/>
        <w:rPr>
          <w:rFonts w:ascii="Arial" w:hAnsi="Arial" w:cs="Arial"/>
          <w:color w:val="000000"/>
          <w:lang w:eastAsia="en-US"/>
        </w:rPr>
      </w:pPr>
    </w:p>
    <w:p w:rsidR="001770BE" w:rsidRPr="001770BE" w:rsidRDefault="001770BE" w:rsidP="001770BE">
      <w:pPr>
        <w:rPr>
          <w:rFonts w:ascii="Arial" w:hAnsi="Arial" w:cs="Arial"/>
          <w:color w:val="000000"/>
          <w:sz w:val="24"/>
          <w:szCs w:val="24"/>
          <w:lang w:eastAsia="en-US"/>
        </w:rPr>
      </w:pPr>
    </w:p>
    <w:p w:rsidR="001770BE" w:rsidRPr="001770BE" w:rsidRDefault="001770BE" w:rsidP="001770BE">
      <w:pPr>
        <w:ind w:left="426" w:hanging="426"/>
        <w:rPr>
          <w:rFonts w:ascii="Arial" w:hAnsi="Arial" w:cs="Arial"/>
          <w:b/>
          <w:color w:val="000000"/>
          <w:sz w:val="24"/>
          <w:szCs w:val="24"/>
          <w:lang w:eastAsia="en-US"/>
        </w:rPr>
      </w:pPr>
      <w:r w:rsidRPr="001770BE">
        <w:rPr>
          <w:rFonts w:ascii="Arial" w:hAnsi="Arial" w:cs="Arial"/>
          <w:b/>
          <w:color w:val="000000"/>
          <w:sz w:val="24"/>
          <w:szCs w:val="24"/>
          <w:lang w:eastAsia="en-US"/>
        </w:rPr>
        <w:t>Professional and personal responsibilities</w:t>
      </w:r>
    </w:p>
    <w:p w:rsidR="001770BE" w:rsidRPr="001770BE" w:rsidRDefault="001770BE" w:rsidP="000C3A4C">
      <w:pPr>
        <w:numPr>
          <w:ilvl w:val="0"/>
          <w:numId w:val="16"/>
        </w:numPr>
        <w:ind w:left="426" w:hanging="426"/>
        <w:rPr>
          <w:rFonts w:ascii="Arial" w:hAnsi="Arial" w:cs="Arial"/>
          <w:color w:val="000000"/>
          <w:lang w:eastAsia="en-US"/>
        </w:rPr>
      </w:pPr>
      <w:r w:rsidRPr="001770BE">
        <w:rPr>
          <w:rFonts w:ascii="Arial" w:hAnsi="Arial" w:cs="Arial"/>
          <w:color w:val="000000"/>
          <w:lang w:eastAsia="en-US"/>
        </w:rPr>
        <w:t>Act at all times in accordance with the NMC code of professional conduct.</w:t>
      </w:r>
    </w:p>
    <w:p w:rsidR="001770BE" w:rsidRPr="001770BE" w:rsidRDefault="001770BE" w:rsidP="001770BE">
      <w:pPr>
        <w:ind w:left="426"/>
        <w:rPr>
          <w:rFonts w:ascii="Arial" w:hAnsi="Arial" w:cs="Arial"/>
          <w:color w:val="000000"/>
          <w:lang w:eastAsia="en-US"/>
        </w:rPr>
      </w:pPr>
    </w:p>
    <w:p w:rsidR="001770BE" w:rsidRPr="001770BE" w:rsidRDefault="001770BE" w:rsidP="000C3A4C">
      <w:pPr>
        <w:numPr>
          <w:ilvl w:val="0"/>
          <w:numId w:val="16"/>
        </w:numPr>
        <w:ind w:left="426" w:hanging="426"/>
        <w:rPr>
          <w:rFonts w:ascii="Arial" w:hAnsi="Arial" w:cs="Arial"/>
          <w:color w:val="000000"/>
          <w:lang w:eastAsia="en-US"/>
        </w:rPr>
      </w:pPr>
      <w:r w:rsidRPr="001770BE">
        <w:rPr>
          <w:rFonts w:ascii="Arial" w:hAnsi="Arial" w:cs="Arial"/>
          <w:color w:val="000000"/>
          <w:lang w:eastAsia="en-US"/>
        </w:rPr>
        <w:t>Maintain live registration with the NMC and comply with all relevant standards and guidelines.</w:t>
      </w:r>
    </w:p>
    <w:p w:rsidR="001770BE" w:rsidRPr="001770BE" w:rsidRDefault="001770BE" w:rsidP="001770BE">
      <w:pPr>
        <w:rPr>
          <w:rFonts w:ascii="Arial" w:hAnsi="Arial" w:cs="Arial"/>
          <w:color w:val="000000"/>
          <w:lang w:eastAsia="en-US"/>
        </w:rPr>
      </w:pPr>
    </w:p>
    <w:p w:rsidR="001770BE" w:rsidRPr="001770BE" w:rsidRDefault="001770BE" w:rsidP="000C3A4C">
      <w:pPr>
        <w:numPr>
          <w:ilvl w:val="0"/>
          <w:numId w:val="16"/>
        </w:numPr>
        <w:ind w:left="426" w:hanging="426"/>
        <w:rPr>
          <w:rFonts w:ascii="Arial" w:hAnsi="Arial" w:cs="Arial"/>
          <w:color w:val="000000"/>
          <w:lang w:eastAsia="en-US"/>
        </w:rPr>
      </w:pPr>
      <w:r w:rsidRPr="001770BE">
        <w:rPr>
          <w:rFonts w:ascii="Arial" w:hAnsi="Arial" w:cs="Arial"/>
          <w:color w:val="000000"/>
          <w:lang w:eastAsia="en-US"/>
        </w:rPr>
        <w:t>Reflect on own performance and share learning from critical incidents at staff debriefing meetings.</w:t>
      </w:r>
    </w:p>
    <w:p w:rsidR="001770BE" w:rsidRPr="001770BE" w:rsidRDefault="001770BE" w:rsidP="001770BE">
      <w:pPr>
        <w:rPr>
          <w:rFonts w:ascii="Arial" w:hAnsi="Arial" w:cs="Arial"/>
          <w:color w:val="000000"/>
          <w:lang w:eastAsia="en-US"/>
        </w:rPr>
      </w:pPr>
    </w:p>
    <w:p w:rsidR="001770BE" w:rsidRPr="001770BE" w:rsidRDefault="001770BE" w:rsidP="000C3A4C">
      <w:pPr>
        <w:numPr>
          <w:ilvl w:val="0"/>
          <w:numId w:val="16"/>
        </w:numPr>
        <w:ind w:left="426" w:hanging="426"/>
        <w:rPr>
          <w:rFonts w:ascii="Arial" w:hAnsi="Arial" w:cs="Arial"/>
          <w:color w:val="000000"/>
          <w:lang w:eastAsia="en-US"/>
        </w:rPr>
      </w:pPr>
      <w:r w:rsidRPr="001770BE">
        <w:rPr>
          <w:rFonts w:ascii="Arial" w:hAnsi="Arial" w:cs="Arial"/>
          <w:color w:val="000000"/>
          <w:lang w:eastAsia="en-US"/>
        </w:rPr>
        <w:t xml:space="preserve">Contribute to RD&amp;E clinical governance and audit process. </w:t>
      </w:r>
    </w:p>
    <w:p w:rsidR="001770BE" w:rsidRPr="001770BE" w:rsidRDefault="001770BE" w:rsidP="001770BE">
      <w:pPr>
        <w:rPr>
          <w:rFonts w:ascii="Arial" w:hAnsi="Arial" w:cs="Arial"/>
          <w:color w:val="000000"/>
          <w:lang w:eastAsia="en-US"/>
        </w:rPr>
      </w:pPr>
    </w:p>
    <w:p w:rsidR="001770BE" w:rsidRPr="001770BE" w:rsidRDefault="001770BE" w:rsidP="000C3A4C">
      <w:pPr>
        <w:numPr>
          <w:ilvl w:val="0"/>
          <w:numId w:val="16"/>
        </w:numPr>
        <w:ind w:left="426" w:hanging="426"/>
        <w:rPr>
          <w:rFonts w:ascii="Arial" w:hAnsi="Arial" w:cs="Arial"/>
          <w:color w:val="000000"/>
          <w:lang w:eastAsia="en-US"/>
        </w:rPr>
      </w:pPr>
      <w:r w:rsidRPr="001770BE">
        <w:rPr>
          <w:rFonts w:ascii="Arial" w:hAnsi="Arial" w:cs="Arial"/>
          <w:color w:val="000000"/>
          <w:lang w:eastAsia="en-US"/>
        </w:rPr>
        <w:t>Develop self-care strategies that enhance coping mechanisms and balance the emotional demands of the role.</w:t>
      </w:r>
    </w:p>
    <w:p w:rsidR="001770BE" w:rsidRPr="001770BE" w:rsidRDefault="001770BE" w:rsidP="001770BE">
      <w:pPr>
        <w:ind w:left="426" w:hanging="426"/>
        <w:rPr>
          <w:rFonts w:ascii="Arial" w:hAnsi="Arial" w:cs="Arial"/>
          <w:b/>
          <w:color w:val="000000"/>
          <w:lang w:eastAsia="en-US"/>
        </w:rPr>
      </w:pPr>
    </w:p>
    <w:p w:rsidR="001770BE" w:rsidRPr="001770BE" w:rsidRDefault="001770BE" w:rsidP="001770BE">
      <w:pPr>
        <w:ind w:left="426" w:hanging="426"/>
        <w:rPr>
          <w:rFonts w:ascii="Arial" w:hAnsi="Arial" w:cs="Arial"/>
          <w:b/>
          <w:color w:val="000000"/>
          <w:sz w:val="24"/>
          <w:szCs w:val="24"/>
          <w:lang w:eastAsia="en-US"/>
        </w:rPr>
      </w:pPr>
      <w:r w:rsidRPr="001770BE">
        <w:rPr>
          <w:rFonts w:ascii="Arial" w:hAnsi="Arial" w:cs="Arial"/>
          <w:b/>
          <w:color w:val="000000"/>
          <w:sz w:val="24"/>
          <w:szCs w:val="24"/>
          <w:lang w:eastAsia="en-US"/>
        </w:rPr>
        <w:t>Freedom to Act</w:t>
      </w:r>
    </w:p>
    <w:p w:rsidR="001770BE" w:rsidRPr="001770BE" w:rsidRDefault="001770BE" w:rsidP="000C3A4C">
      <w:pPr>
        <w:numPr>
          <w:ilvl w:val="0"/>
          <w:numId w:val="3"/>
        </w:numPr>
        <w:ind w:left="426" w:hanging="426"/>
        <w:rPr>
          <w:rFonts w:ascii="Arial" w:hAnsi="Arial" w:cs="Arial"/>
          <w:b/>
          <w:color w:val="000000"/>
          <w:lang w:eastAsia="en-US"/>
        </w:rPr>
      </w:pPr>
      <w:r w:rsidRPr="001770BE">
        <w:rPr>
          <w:rFonts w:ascii="Arial" w:hAnsi="Arial" w:cs="Arial"/>
          <w:color w:val="000000"/>
          <w:lang w:eastAsia="en-US"/>
        </w:rPr>
        <w:t xml:space="preserve">Taking responsibility for prioritising own workload. Decision making to ensure that overall objectives are met with the patient being the main focus. </w:t>
      </w:r>
    </w:p>
    <w:p w:rsidR="001770BE" w:rsidRPr="001770BE" w:rsidRDefault="001770BE" w:rsidP="001770BE">
      <w:pPr>
        <w:ind w:left="426"/>
        <w:rPr>
          <w:rFonts w:ascii="Arial" w:hAnsi="Arial" w:cs="Arial"/>
          <w:b/>
          <w:color w:val="000000"/>
          <w:lang w:eastAsia="en-US"/>
        </w:rPr>
      </w:pPr>
    </w:p>
    <w:p w:rsidR="001770BE" w:rsidRPr="001770BE" w:rsidRDefault="001770BE" w:rsidP="000C3A4C">
      <w:pPr>
        <w:numPr>
          <w:ilvl w:val="0"/>
          <w:numId w:val="3"/>
        </w:numPr>
        <w:ind w:left="426" w:hanging="426"/>
        <w:rPr>
          <w:rFonts w:ascii="Arial" w:hAnsi="Arial" w:cs="Arial"/>
          <w:b/>
          <w:color w:val="000000"/>
          <w:lang w:eastAsia="en-US"/>
        </w:rPr>
      </w:pPr>
      <w:r w:rsidRPr="001770BE">
        <w:rPr>
          <w:rFonts w:ascii="Arial" w:hAnsi="Arial" w:cs="Arial"/>
          <w:color w:val="000000"/>
          <w:lang w:eastAsia="en-US"/>
        </w:rPr>
        <w:t xml:space="preserve">Using own judgement to negotiate, problem solve and make decisions in the absence of line manager. </w:t>
      </w:r>
    </w:p>
    <w:p w:rsidR="001770BE" w:rsidRPr="001770BE" w:rsidRDefault="001770BE" w:rsidP="001770BE">
      <w:pPr>
        <w:ind w:left="426" w:hanging="426"/>
        <w:rPr>
          <w:rFonts w:ascii="Arial" w:hAnsi="Arial" w:cs="Arial"/>
          <w:color w:val="000000"/>
          <w:lang w:eastAsia="en-US"/>
        </w:rPr>
      </w:pPr>
    </w:p>
    <w:p w:rsidR="001770BE" w:rsidRPr="001770BE" w:rsidRDefault="001770BE" w:rsidP="001770BE">
      <w:pPr>
        <w:ind w:left="426" w:hanging="426"/>
        <w:rPr>
          <w:rFonts w:ascii="Arial" w:hAnsi="Arial" w:cs="Arial"/>
          <w:b/>
          <w:color w:val="000000"/>
          <w:sz w:val="24"/>
          <w:szCs w:val="24"/>
          <w:lang w:eastAsia="en-US"/>
        </w:rPr>
      </w:pPr>
      <w:r w:rsidRPr="001770BE">
        <w:rPr>
          <w:rFonts w:ascii="Arial" w:hAnsi="Arial" w:cs="Arial"/>
          <w:b/>
          <w:color w:val="000000"/>
          <w:sz w:val="24"/>
          <w:szCs w:val="24"/>
          <w:lang w:eastAsia="en-US"/>
        </w:rPr>
        <w:t>Mental Effort</w:t>
      </w:r>
    </w:p>
    <w:p w:rsidR="001770BE" w:rsidRPr="001770BE" w:rsidRDefault="001770BE" w:rsidP="000C3A4C">
      <w:pPr>
        <w:numPr>
          <w:ilvl w:val="0"/>
          <w:numId w:val="3"/>
        </w:numPr>
        <w:ind w:left="426" w:hanging="426"/>
        <w:rPr>
          <w:rFonts w:ascii="Arial" w:hAnsi="Arial" w:cs="Arial"/>
          <w:b/>
          <w:color w:val="000000"/>
          <w:lang w:eastAsia="en-US"/>
        </w:rPr>
      </w:pPr>
      <w:r w:rsidRPr="001770BE">
        <w:rPr>
          <w:rFonts w:ascii="Arial" w:hAnsi="Arial" w:cs="Arial"/>
          <w:color w:val="000000"/>
          <w:lang w:eastAsia="en-US"/>
        </w:rPr>
        <w:t>Working independently as well as within the team.</w:t>
      </w:r>
    </w:p>
    <w:p w:rsidR="001770BE" w:rsidRPr="001770BE" w:rsidRDefault="001770BE" w:rsidP="000C3A4C">
      <w:pPr>
        <w:numPr>
          <w:ilvl w:val="0"/>
          <w:numId w:val="3"/>
        </w:numPr>
        <w:ind w:left="426" w:hanging="426"/>
        <w:rPr>
          <w:rFonts w:ascii="Arial" w:hAnsi="Arial" w:cs="Arial"/>
          <w:b/>
          <w:color w:val="000000"/>
          <w:lang w:eastAsia="en-US"/>
        </w:rPr>
      </w:pPr>
      <w:r w:rsidRPr="001770BE">
        <w:rPr>
          <w:rFonts w:ascii="Arial" w:hAnsi="Arial" w:cs="Arial"/>
          <w:color w:val="000000"/>
          <w:lang w:eastAsia="en-US"/>
        </w:rPr>
        <w:t xml:space="preserve"> Using initiative when planning delivery of services, interpreting policy and practice guidance to ensure that the service meets the requirements of Trust policies. </w:t>
      </w:r>
    </w:p>
    <w:p w:rsidR="001770BE" w:rsidRPr="001770BE" w:rsidRDefault="001770BE" w:rsidP="000C3A4C">
      <w:pPr>
        <w:numPr>
          <w:ilvl w:val="0"/>
          <w:numId w:val="3"/>
        </w:numPr>
        <w:ind w:left="426" w:hanging="426"/>
        <w:rPr>
          <w:rFonts w:ascii="Arial" w:hAnsi="Arial" w:cs="Arial"/>
          <w:b/>
          <w:color w:val="000000"/>
          <w:lang w:eastAsia="en-US"/>
        </w:rPr>
      </w:pPr>
      <w:r w:rsidRPr="001770BE">
        <w:rPr>
          <w:rFonts w:ascii="Arial" w:hAnsi="Arial" w:cs="Arial"/>
          <w:color w:val="000000"/>
          <w:lang w:eastAsia="en-US"/>
        </w:rPr>
        <w:t>Maintaining effective communication with colleagues.</w:t>
      </w:r>
    </w:p>
    <w:p w:rsidR="001770BE" w:rsidRPr="001770BE" w:rsidRDefault="001770BE" w:rsidP="001770BE">
      <w:pPr>
        <w:rPr>
          <w:rFonts w:ascii="Arial" w:hAnsi="Arial" w:cs="Arial"/>
          <w:b/>
          <w:color w:val="000000"/>
          <w:lang w:eastAsia="en-US"/>
        </w:rPr>
      </w:pPr>
    </w:p>
    <w:p w:rsidR="001770BE" w:rsidRPr="001770BE" w:rsidRDefault="001770BE" w:rsidP="001770BE">
      <w:pPr>
        <w:ind w:left="426" w:hanging="426"/>
        <w:rPr>
          <w:rFonts w:ascii="Arial" w:hAnsi="Arial" w:cs="Arial"/>
          <w:color w:val="000000"/>
          <w:sz w:val="24"/>
          <w:szCs w:val="24"/>
          <w:lang w:eastAsia="en-US"/>
        </w:rPr>
      </w:pPr>
    </w:p>
    <w:p w:rsidR="001770BE" w:rsidRPr="001770BE" w:rsidRDefault="001770BE" w:rsidP="001770BE">
      <w:pPr>
        <w:ind w:left="426" w:hanging="426"/>
        <w:rPr>
          <w:rFonts w:ascii="Arial" w:hAnsi="Arial" w:cs="Arial"/>
          <w:b/>
          <w:color w:val="000000"/>
          <w:sz w:val="24"/>
          <w:szCs w:val="24"/>
          <w:lang w:eastAsia="en-US"/>
        </w:rPr>
      </w:pPr>
      <w:r w:rsidRPr="001770BE">
        <w:rPr>
          <w:rFonts w:ascii="Arial" w:hAnsi="Arial" w:cs="Arial"/>
          <w:b/>
          <w:color w:val="000000"/>
          <w:sz w:val="24"/>
          <w:szCs w:val="24"/>
          <w:lang w:eastAsia="en-US"/>
        </w:rPr>
        <w:t>Emotional Effort</w:t>
      </w:r>
    </w:p>
    <w:p w:rsidR="001770BE" w:rsidRPr="001770BE" w:rsidRDefault="001770BE" w:rsidP="000C3A4C">
      <w:pPr>
        <w:numPr>
          <w:ilvl w:val="0"/>
          <w:numId w:val="3"/>
        </w:numPr>
        <w:ind w:left="426" w:hanging="426"/>
        <w:rPr>
          <w:rFonts w:ascii="Arial" w:hAnsi="Arial" w:cs="Arial"/>
          <w:b/>
          <w:color w:val="000000"/>
          <w:lang w:eastAsia="en-US"/>
        </w:rPr>
      </w:pPr>
      <w:r w:rsidRPr="001770BE">
        <w:rPr>
          <w:rFonts w:ascii="Arial" w:hAnsi="Arial" w:cs="Arial"/>
          <w:color w:val="000000"/>
          <w:lang w:eastAsia="en-US"/>
        </w:rPr>
        <w:t>To act professionally at all times and in line with NMC Code of Conduct.</w:t>
      </w:r>
    </w:p>
    <w:p w:rsidR="001770BE" w:rsidRPr="001770BE" w:rsidRDefault="001770BE" w:rsidP="000C3A4C">
      <w:pPr>
        <w:numPr>
          <w:ilvl w:val="0"/>
          <w:numId w:val="3"/>
        </w:numPr>
        <w:ind w:left="426" w:hanging="426"/>
        <w:rPr>
          <w:rFonts w:ascii="Arial" w:hAnsi="Arial" w:cs="Arial"/>
          <w:b/>
          <w:color w:val="000000"/>
          <w:lang w:eastAsia="en-US"/>
        </w:rPr>
      </w:pPr>
      <w:r w:rsidRPr="001770BE">
        <w:rPr>
          <w:rFonts w:ascii="Arial" w:hAnsi="Arial" w:cs="Arial"/>
          <w:color w:val="000000"/>
          <w:lang w:eastAsia="en-US"/>
        </w:rPr>
        <w:t>Emotional support for patient, families and colleagues.</w:t>
      </w:r>
    </w:p>
    <w:p w:rsidR="001770BE" w:rsidRPr="001770BE" w:rsidRDefault="001770BE" w:rsidP="000C3A4C">
      <w:pPr>
        <w:numPr>
          <w:ilvl w:val="0"/>
          <w:numId w:val="3"/>
        </w:numPr>
        <w:ind w:left="426" w:hanging="426"/>
        <w:rPr>
          <w:rFonts w:ascii="Arial" w:hAnsi="Arial" w:cs="Arial"/>
          <w:b/>
          <w:color w:val="000000"/>
          <w:lang w:eastAsia="en-US"/>
        </w:rPr>
      </w:pPr>
      <w:r w:rsidRPr="001770BE">
        <w:rPr>
          <w:rFonts w:ascii="Arial" w:hAnsi="Arial" w:cs="Arial"/>
          <w:color w:val="000000"/>
          <w:lang w:eastAsia="en-US"/>
        </w:rPr>
        <w:t xml:space="preserve">Maintaining awareness of emotional impact when discussing end of life care and discharge planning. </w:t>
      </w:r>
    </w:p>
    <w:p w:rsidR="001770BE" w:rsidRPr="001770BE" w:rsidRDefault="001770BE" w:rsidP="000C3A4C">
      <w:pPr>
        <w:numPr>
          <w:ilvl w:val="0"/>
          <w:numId w:val="3"/>
        </w:numPr>
        <w:ind w:left="426" w:hanging="426"/>
        <w:rPr>
          <w:rFonts w:ascii="Arial" w:hAnsi="Arial" w:cs="Arial"/>
          <w:b/>
          <w:color w:val="000000"/>
          <w:lang w:eastAsia="en-US"/>
        </w:rPr>
      </w:pPr>
      <w:r w:rsidRPr="001770BE">
        <w:rPr>
          <w:rFonts w:ascii="Arial" w:hAnsi="Arial" w:cs="Arial"/>
          <w:color w:val="000000"/>
          <w:lang w:eastAsia="en-US"/>
        </w:rPr>
        <w:t xml:space="preserve">Maintain awareness of self-care and emotional well-being. </w:t>
      </w:r>
    </w:p>
    <w:p w:rsidR="001770BE" w:rsidRDefault="001770BE" w:rsidP="001770BE">
      <w:pPr>
        <w:ind w:left="426" w:hanging="426"/>
        <w:rPr>
          <w:rFonts w:ascii="Arial" w:hAnsi="Arial" w:cs="Arial"/>
          <w:b/>
          <w:color w:val="000000"/>
          <w:sz w:val="24"/>
          <w:lang w:eastAsia="en-US"/>
        </w:rPr>
      </w:pPr>
    </w:p>
    <w:p w:rsidR="00B67AC7" w:rsidRDefault="00B67AC7" w:rsidP="001770BE">
      <w:pPr>
        <w:ind w:left="426" w:hanging="426"/>
        <w:rPr>
          <w:rFonts w:ascii="Arial" w:hAnsi="Arial" w:cs="Arial"/>
          <w:b/>
          <w:color w:val="000000"/>
          <w:sz w:val="24"/>
          <w:lang w:eastAsia="en-US"/>
        </w:rPr>
      </w:pPr>
    </w:p>
    <w:p w:rsidR="00B67AC7" w:rsidRDefault="00B67AC7" w:rsidP="001770BE">
      <w:pPr>
        <w:ind w:left="426" w:hanging="426"/>
        <w:rPr>
          <w:rFonts w:ascii="Arial" w:hAnsi="Arial" w:cs="Arial"/>
          <w:b/>
          <w:color w:val="000000"/>
          <w:sz w:val="24"/>
          <w:lang w:eastAsia="en-US"/>
        </w:rPr>
      </w:pPr>
    </w:p>
    <w:p w:rsidR="00B67AC7" w:rsidRDefault="00B67AC7" w:rsidP="001770BE">
      <w:pPr>
        <w:ind w:left="426" w:hanging="426"/>
        <w:rPr>
          <w:rFonts w:ascii="Arial" w:hAnsi="Arial" w:cs="Arial"/>
          <w:b/>
          <w:color w:val="000000"/>
          <w:sz w:val="24"/>
          <w:lang w:eastAsia="en-US"/>
        </w:rPr>
      </w:pPr>
    </w:p>
    <w:p w:rsidR="00B67AC7" w:rsidRDefault="00B67AC7" w:rsidP="001770BE">
      <w:pPr>
        <w:ind w:left="426" w:hanging="426"/>
        <w:rPr>
          <w:rFonts w:ascii="Arial" w:hAnsi="Arial" w:cs="Arial"/>
          <w:b/>
          <w:color w:val="000000"/>
          <w:sz w:val="24"/>
          <w:lang w:eastAsia="en-US"/>
        </w:rPr>
      </w:pPr>
    </w:p>
    <w:p w:rsidR="002D2706" w:rsidRDefault="002D2706" w:rsidP="001770BE">
      <w:pPr>
        <w:tabs>
          <w:tab w:val="left" w:pos="567"/>
        </w:tabs>
        <w:rPr>
          <w:rFonts w:ascii="Arial" w:hAnsi="Arial" w:cs="Arial"/>
          <w:b/>
          <w:color w:val="000000"/>
          <w:sz w:val="24"/>
          <w:lang w:eastAsia="en-US"/>
        </w:rPr>
      </w:pPr>
    </w:p>
    <w:p w:rsidR="001770BE" w:rsidRPr="001770BE" w:rsidRDefault="001770BE" w:rsidP="001770BE">
      <w:pPr>
        <w:tabs>
          <w:tab w:val="left" w:pos="567"/>
        </w:tabs>
        <w:rPr>
          <w:rFonts w:ascii="Arial" w:hAnsi="Arial" w:cs="Arial"/>
          <w:b/>
          <w:color w:val="000000"/>
          <w:sz w:val="24"/>
          <w:szCs w:val="24"/>
          <w:lang w:eastAsia="en-US"/>
        </w:rPr>
      </w:pPr>
      <w:r w:rsidRPr="001770BE">
        <w:rPr>
          <w:rFonts w:ascii="Arial" w:hAnsi="Arial" w:cs="Arial"/>
          <w:b/>
          <w:color w:val="000000"/>
          <w:sz w:val="24"/>
          <w:szCs w:val="24"/>
          <w:u w:val="single"/>
          <w:lang w:eastAsia="en-US"/>
        </w:rPr>
        <w:t>THE TRUST</w:t>
      </w:r>
      <w:r w:rsidRPr="001770BE">
        <w:rPr>
          <w:rFonts w:ascii="Arial" w:hAnsi="Arial" w:cs="Arial"/>
          <w:b/>
          <w:color w:val="000000"/>
          <w:sz w:val="24"/>
          <w:szCs w:val="24"/>
          <w:lang w:eastAsia="en-US"/>
        </w:rPr>
        <w:t xml:space="preserve"> - PURPOSE AND VALUES</w:t>
      </w:r>
    </w:p>
    <w:p w:rsidR="001770BE" w:rsidRPr="001770BE" w:rsidRDefault="001770BE" w:rsidP="001770BE">
      <w:pPr>
        <w:jc w:val="both"/>
        <w:rPr>
          <w:rFonts w:ascii="Arial" w:hAnsi="Arial" w:cs="Arial"/>
          <w:color w:val="000000"/>
          <w:sz w:val="24"/>
          <w:szCs w:val="24"/>
          <w:lang w:eastAsia="en-US"/>
        </w:rPr>
      </w:pPr>
    </w:p>
    <w:p w:rsidR="001770BE" w:rsidRPr="001770BE" w:rsidRDefault="001770BE" w:rsidP="001770BE">
      <w:pPr>
        <w:jc w:val="both"/>
        <w:rPr>
          <w:rFonts w:ascii="Arial" w:hAnsi="Arial" w:cs="Arial"/>
          <w:color w:val="000000"/>
          <w:lang w:eastAsia="en-US"/>
        </w:rPr>
      </w:pPr>
      <w:r w:rsidRPr="001770BE">
        <w:rPr>
          <w:rFonts w:ascii="Arial" w:hAnsi="Arial" w:cs="Arial"/>
          <w:color w:val="000000"/>
          <w:lang w:eastAsia="en-US"/>
        </w:rPr>
        <w:t>We are committed to serving our community by being a high quality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w:t>
      </w:r>
    </w:p>
    <w:p w:rsidR="001770BE" w:rsidRPr="001770BE" w:rsidRDefault="001770BE" w:rsidP="001770BE">
      <w:pPr>
        <w:rPr>
          <w:rFonts w:ascii="Arial" w:hAnsi="Arial" w:cs="Arial"/>
          <w:color w:val="000000"/>
          <w:lang w:eastAsia="en-US"/>
        </w:rPr>
      </w:pPr>
    </w:p>
    <w:p w:rsidR="001770BE" w:rsidRPr="001770BE" w:rsidRDefault="001770BE" w:rsidP="001770BE">
      <w:pPr>
        <w:jc w:val="both"/>
        <w:rPr>
          <w:rFonts w:ascii="Arial" w:hAnsi="Arial" w:cs="Arial"/>
          <w:color w:val="000000"/>
          <w:lang w:eastAsia="en-US"/>
        </w:rPr>
      </w:pPr>
      <w:r w:rsidRPr="001770BE">
        <w:rPr>
          <w:rFonts w:ascii="Arial" w:hAnsi="Arial" w:cs="Arial"/>
          <w:color w:val="000000"/>
          <w:lang w:eastAsia="en-US"/>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1770BE" w:rsidRPr="001770BE" w:rsidRDefault="001770BE" w:rsidP="001770BE">
      <w:pPr>
        <w:rPr>
          <w:rFonts w:ascii="Arial" w:hAnsi="Arial" w:cs="Arial"/>
          <w:color w:val="000000"/>
          <w:lang w:eastAsia="en-US"/>
        </w:rPr>
      </w:pPr>
    </w:p>
    <w:p w:rsidR="001770BE" w:rsidRPr="001770BE" w:rsidRDefault="001770BE" w:rsidP="001770BE">
      <w:pPr>
        <w:jc w:val="both"/>
        <w:rPr>
          <w:rFonts w:ascii="Arial" w:hAnsi="Arial" w:cs="Arial"/>
          <w:color w:val="000000"/>
          <w:lang w:eastAsia="en-US"/>
        </w:rPr>
      </w:pPr>
      <w:r w:rsidRPr="001770BE">
        <w:rPr>
          <w:rFonts w:ascii="Arial" w:hAnsi="Arial" w:cs="Arial"/>
          <w:color w:val="000000"/>
          <w:lang w:eastAsia="en-US"/>
        </w:rPr>
        <w:t>We recruit competent staff who we support in maintaining and extending their skills in accordance with the needs of the people we serve.  We will pay staff fairly and recognise the whole staff’s commitment to meeting the needs of our patients.</w:t>
      </w:r>
    </w:p>
    <w:p w:rsidR="001770BE" w:rsidRPr="001770BE" w:rsidRDefault="001770BE" w:rsidP="001770BE">
      <w:pPr>
        <w:jc w:val="both"/>
        <w:rPr>
          <w:rFonts w:ascii="Arial" w:hAnsi="Arial" w:cs="Arial"/>
          <w:color w:val="000000"/>
          <w:lang w:eastAsia="en-US"/>
        </w:rPr>
      </w:pPr>
    </w:p>
    <w:p w:rsidR="001770BE" w:rsidRPr="001770BE" w:rsidRDefault="001770BE" w:rsidP="001770BE">
      <w:pPr>
        <w:jc w:val="both"/>
        <w:rPr>
          <w:rFonts w:ascii="Arial" w:hAnsi="Arial" w:cs="Arial"/>
          <w:color w:val="000000"/>
          <w:lang w:eastAsia="en-US"/>
        </w:rPr>
      </w:pPr>
      <w:r w:rsidRPr="001770BE">
        <w:rPr>
          <w:rFonts w:ascii="Arial" w:hAnsi="Arial" w:cs="Arial"/>
          <w:color w:val="000000"/>
          <w:lang w:eastAsia="en-US"/>
        </w:rPr>
        <w:t xml:space="preserve">We are committed to equal opportunity for all and encourage flexible working arrangements including job sharing. </w:t>
      </w:r>
    </w:p>
    <w:p w:rsidR="001770BE" w:rsidRPr="001770BE" w:rsidRDefault="001770BE" w:rsidP="001770BE">
      <w:pPr>
        <w:jc w:val="both"/>
        <w:rPr>
          <w:rFonts w:ascii="Arial" w:hAnsi="Arial" w:cs="Arial"/>
          <w:color w:val="000000"/>
          <w:lang w:eastAsia="en-US"/>
        </w:rPr>
      </w:pPr>
    </w:p>
    <w:p w:rsidR="001770BE" w:rsidRPr="001770BE" w:rsidRDefault="001770BE" w:rsidP="001770BE">
      <w:pPr>
        <w:keepNext/>
        <w:outlineLvl w:val="2"/>
        <w:rPr>
          <w:rFonts w:ascii="Arial" w:hAnsi="Arial" w:cs="Arial"/>
          <w:b/>
          <w:color w:val="000000"/>
          <w:sz w:val="24"/>
          <w:szCs w:val="24"/>
          <w:lang w:eastAsia="en-US"/>
        </w:rPr>
      </w:pPr>
      <w:r w:rsidRPr="001770BE">
        <w:rPr>
          <w:rFonts w:ascii="Arial" w:hAnsi="Arial" w:cs="Arial"/>
          <w:b/>
          <w:color w:val="000000"/>
          <w:sz w:val="24"/>
          <w:szCs w:val="24"/>
          <w:lang w:eastAsia="en-US"/>
        </w:rPr>
        <w:t>GENERAL</w:t>
      </w:r>
    </w:p>
    <w:p w:rsidR="001770BE" w:rsidRPr="001770BE" w:rsidRDefault="001770BE" w:rsidP="001770BE">
      <w:pPr>
        <w:jc w:val="both"/>
        <w:rPr>
          <w:rFonts w:ascii="Arial" w:hAnsi="Arial" w:cs="Arial"/>
          <w:color w:val="000000"/>
          <w:sz w:val="24"/>
          <w:szCs w:val="24"/>
          <w:lang w:eastAsia="en-US"/>
        </w:rPr>
      </w:pPr>
    </w:p>
    <w:p w:rsidR="001770BE" w:rsidRPr="001770BE" w:rsidRDefault="001770BE" w:rsidP="001770BE">
      <w:pPr>
        <w:jc w:val="both"/>
        <w:rPr>
          <w:rFonts w:ascii="Arial" w:hAnsi="Arial" w:cs="Arial"/>
          <w:color w:val="000000"/>
          <w:lang w:eastAsia="en-US"/>
        </w:rPr>
      </w:pPr>
      <w:r w:rsidRPr="001770BE">
        <w:rPr>
          <w:rFonts w:ascii="Arial" w:hAnsi="Arial" w:cs="Arial"/>
          <w:color w:val="000000"/>
          <w:lang w:eastAsia="en-US"/>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the Trust reserves the right to insist on changes to your job description after consultation with you.</w:t>
      </w:r>
    </w:p>
    <w:p w:rsidR="001770BE" w:rsidRPr="001770BE" w:rsidRDefault="001770BE" w:rsidP="001770BE">
      <w:pPr>
        <w:rPr>
          <w:rFonts w:ascii="Arial" w:hAnsi="Arial" w:cs="Arial"/>
          <w:color w:val="000000"/>
          <w:lang w:eastAsia="en-US"/>
        </w:rPr>
      </w:pPr>
    </w:p>
    <w:p w:rsidR="001770BE" w:rsidRPr="001770BE" w:rsidRDefault="001770BE" w:rsidP="001770BE">
      <w:pPr>
        <w:autoSpaceDE w:val="0"/>
        <w:autoSpaceDN w:val="0"/>
        <w:adjustRightInd w:val="0"/>
        <w:rPr>
          <w:rFonts w:ascii="Arial" w:hAnsi="Arial" w:cs="Arial"/>
          <w:color w:val="000000"/>
          <w:lang w:val="en-US"/>
        </w:rPr>
      </w:pPr>
      <w:r w:rsidRPr="001770BE">
        <w:rPr>
          <w:rFonts w:ascii="Arial" w:hAnsi="Arial" w:cs="Arial"/>
          <w:color w:val="000000"/>
          <w:lang w:val="en-US"/>
        </w:rPr>
        <w:t>The RD&amp;E is a totally smoke-free Trust.  Smoking is not permitted anywhere on Trust property, including all buildings, grounds and car parks.  For help to quit call 01392 207462.</w:t>
      </w:r>
    </w:p>
    <w:p w:rsidR="001770BE" w:rsidRPr="001770BE" w:rsidRDefault="001770BE" w:rsidP="001770BE">
      <w:pPr>
        <w:rPr>
          <w:rFonts w:ascii="Arial" w:hAnsi="Arial" w:cs="Arial"/>
          <w:color w:val="000000"/>
          <w:lang w:eastAsia="en-US"/>
        </w:rPr>
      </w:pPr>
    </w:p>
    <w:p w:rsidR="001770BE" w:rsidRPr="001770BE" w:rsidRDefault="001770BE" w:rsidP="001770BE">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color w:val="000000"/>
          <w:lang w:eastAsia="en-US"/>
        </w:rPr>
      </w:pPr>
      <w:r w:rsidRPr="001770BE">
        <w:rPr>
          <w:rFonts w:ascii="Arial" w:hAnsi="Arial" w:cs="Arial"/>
          <w:color w:val="000000"/>
          <w:lang w:eastAsia="en-US"/>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1770BE" w:rsidRPr="001770BE" w:rsidRDefault="001770BE" w:rsidP="001770BE">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color w:val="000000"/>
          <w:lang w:eastAsia="en-US"/>
        </w:rPr>
      </w:pPr>
    </w:p>
    <w:p w:rsidR="001770BE" w:rsidRPr="001770BE" w:rsidRDefault="001770BE" w:rsidP="001770BE">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color w:val="000000"/>
          <w:lang w:eastAsia="en-US"/>
        </w:rPr>
      </w:pPr>
      <w:r w:rsidRPr="001770BE">
        <w:rPr>
          <w:rFonts w:ascii="Arial" w:hAnsi="Arial" w:cs="Arial"/>
          <w:color w:val="000000"/>
          <w:lang w:eastAsia="en-US"/>
        </w:rPr>
        <w:t xml:space="preserve">The post holder is expected to comply with Trust Infection Control Policies and conduct him/her at all times in such a manner as to minimise the risk of healthcare associated infection. </w:t>
      </w:r>
    </w:p>
    <w:p w:rsidR="001770BE" w:rsidRPr="001770BE" w:rsidRDefault="001770BE" w:rsidP="001770BE">
      <w:pPr>
        <w:rPr>
          <w:rFonts w:ascii="Arial" w:hAnsi="Arial" w:cs="Arial"/>
          <w:b/>
          <w:color w:val="000000"/>
          <w:lang w:eastAsia="en-US"/>
        </w:rPr>
      </w:pPr>
    </w:p>
    <w:p w:rsidR="002D2706" w:rsidRPr="00114106" w:rsidRDefault="001770BE" w:rsidP="002D2706">
      <w:pPr>
        <w:ind w:left="426" w:hanging="426"/>
        <w:rPr>
          <w:rFonts w:ascii="Arial" w:hAnsi="Arial" w:cs="Arial"/>
          <w:sz w:val="22"/>
          <w:szCs w:val="22"/>
        </w:rPr>
      </w:pPr>
      <w:r w:rsidRPr="001770BE">
        <w:rPr>
          <w:rFonts w:ascii="Arial" w:hAnsi="Arial" w:cs="Arial"/>
          <w:b/>
          <w:color w:val="000000"/>
          <w:sz w:val="24"/>
          <w:lang w:eastAsia="en-US"/>
        </w:rPr>
        <w:br w:type="page"/>
      </w:r>
    </w:p>
    <w:p w:rsidR="002D2706" w:rsidRPr="00114106" w:rsidRDefault="00114106" w:rsidP="002D2706">
      <w:pPr>
        <w:pStyle w:val="BodyText"/>
        <w:rPr>
          <w:rFonts w:ascii="Arial" w:hAnsi="Arial" w:cs="Arial"/>
          <w:sz w:val="22"/>
          <w:szCs w:val="22"/>
        </w:rPr>
      </w:pPr>
      <w:r w:rsidRPr="00114106">
        <w:rPr>
          <w:rFonts w:ascii="Arial" w:hAnsi="Arial" w:cs="Arial"/>
          <w:sz w:val="22"/>
          <w:szCs w:val="22"/>
          <w:lang w:val="en-GB"/>
        </w:rPr>
        <w:lastRenderedPageBreak/>
        <w:t xml:space="preserve"> </w:t>
      </w:r>
    </w:p>
    <w:p w:rsidR="00932781" w:rsidRPr="00932781" w:rsidRDefault="00F72683" w:rsidP="00F72683">
      <w:pPr>
        <w:tabs>
          <w:tab w:val="left" w:pos="720"/>
        </w:tabs>
        <w:jc w:val="center"/>
        <w:rPr>
          <w:rFonts w:ascii="Arial" w:hAnsi="Arial" w:cs="Arial"/>
          <w:sz w:val="22"/>
          <w:szCs w:val="22"/>
        </w:rPr>
      </w:pPr>
      <w:r>
        <w:rPr>
          <w:rFonts w:ascii="Arial" w:hAnsi="Arial" w:cs="Arial"/>
          <w:b/>
          <w:noProof/>
          <w:sz w:val="22"/>
          <w:szCs w:val="22"/>
        </w:rPr>
        <w:drawing>
          <wp:anchor distT="0" distB="0" distL="114300" distR="114300" simplePos="0" relativeHeight="251658752" behindDoc="0" locked="0" layoutInCell="1" allowOverlap="1">
            <wp:simplePos x="0" y="0"/>
            <wp:positionH relativeFrom="column">
              <wp:posOffset>3016885</wp:posOffset>
            </wp:positionH>
            <wp:positionV relativeFrom="paragraph">
              <wp:posOffset>-755650</wp:posOffset>
            </wp:positionV>
            <wp:extent cx="3200400" cy="520065"/>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3200400"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00932781" w:rsidRPr="004746BF">
        <w:rPr>
          <w:rFonts w:ascii="Arial" w:hAnsi="Arial" w:cs="Arial"/>
          <w:b/>
        </w:rPr>
        <w:t>ROYAL DEVON &amp; EXETER NHS FOUNDATION TRUST</w:t>
      </w:r>
    </w:p>
    <w:p w:rsidR="00932781" w:rsidRPr="004746BF" w:rsidRDefault="00932781" w:rsidP="00932781">
      <w:pPr>
        <w:jc w:val="center"/>
        <w:rPr>
          <w:rFonts w:ascii="Arial" w:hAnsi="Arial" w:cs="Arial"/>
        </w:rPr>
      </w:pPr>
      <w:r w:rsidRPr="004746BF">
        <w:rPr>
          <w:rFonts w:ascii="Arial" w:hAnsi="Arial" w:cs="Arial"/>
          <w:b/>
        </w:rPr>
        <w:t>PERSON SPECIFICATION</w:t>
      </w:r>
    </w:p>
    <w:p w:rsidR="00932781" w:rsidRPr="004746BF" w:rsidRDefault="00932781" w:rsidP="00932781">
      <w:pPr>
        <w:rPr>
          <w:rFonts w:ascii="Arial" w:hAnsi="Arial" w:cs="Arial"/>
          <w:b/>
        </w:rPr>
      </w:pPr>
    </w:p>
    <w:p w:rsidR="00932781" w:rsidRPr="004746BF" w:rsidRDefault="00932781" w:rsidP="00932781">
      <w:pPr>
        <w:rPr>
          <w:rFonts w:ascii="Arial" w:hAnsi="Arial" w:cs="Arial"/>
          <w:b/>
        </w:rPr>
      </w:pPr>
      <w:r w:rsidRPr="004746BF">
        <w:rPr>
          <w:rFonts w:ascii="Arial" w:hAnsi="Arial" w:cs="Arial"/>
          <w:b/>
        </w:rPr>
        <w:t>POST:</w:t>
      </w:r>
      <w:r>
        <w:rPr>
          <w:rFonts w:ascii="Arial" w:hAnsi="Arial" w:cs="Arial"/>
          <w:b/>
        </w:rPr>
        <w:t xml:space="preserve">  </w:t>
      </w:r>
      <w:r w:rsidR="0057500E">
        <w:rPr>
          <w:rFonts w:ascii="Arial" w:hAnsi="Arial" w:cs="Arial"/>
          <w:b/>
        </w:rPr>
        <w:tab/>
      </w:r>
      <w:r w:rsidR="008621DC">
        <w:rPr>
          <w:rFonts w:ascii="Arial" w:hAnsi="Arial" w:cs="Arial"/>
          <w:b/>
        </w:rPr>
        <w:t>S</w:t>
      </w:r>
      <w:r w:rsidR="00A24556">
        <w:rPr>
          <w:rFonts w:ascii="Arial" w:hAnsi="Arial" w:cs="Arial"/>
          <w:b/>
        </w:rPr>
        <w:t>pecialist</w:t>
      </w:r>
      <w:bookmarkStart w:id="0" w:name="_GoBack"/>
      <w:bookmarkEnd w:id="0"/>
      <w:r w:rsidR="008621DC">
        <w:rPr>
          <w:rFonts w:ascii="Arial" w:hAnsi="Arial" w:cs="Arial"/>
          <w:b/>
        </w:rPr>
        <w:t xml:space="preserve"> Palliative Care CNS</w:t>
      </w:r>
    </w:p>
    <w:p w:rsidR="00932781" w:rsidRDefault="00932781" w:rsidP="00932781">
      <w:pPr>
        <w:rPr>
          <w:rFonts w:ascii="Arial" w:hAnsi="Arial" w:cs="Arial"/>
          <w:b/>
          <w:bCs/>
        </w:rPr>
      </w:pPr>
      <w:r w:rsidRPr="004746BF">
        <w:rPr>
          <w:rFonts w:ascii="Arial" w:hAnsi="Arial" w:cs="Arial"/>
          <w:b/>
          <w:bCs/>
        </w:rPr>
        <w:t>BAND</w:t>
      </w:r>
      <w:r w:rsidRPr="000F6053">
        <w:rPr>
          <w:rFonts w:ascii="Arial" w:hAnsi="Arial" w:cs="Arial"/>
          <w:b/>
          <w:bCs/>
        </w:rPr>
        <w:t xml:space="preserve">: </w:t>
      </w:r>
      <w:r w:rsidR="0057500E">
        <w:rPr>
          <w:rFonts w:ascii="Arial" w:hAnsi="Arial" w:cs="Arial"/>
          <w:b/>
          <w:bCs/>
        </w:rPr>
        <w:tab/>
      </w:r>
      <w:r w:rsidR="0057500E">
        <w:rPr>
          <w:rFonts w:ascii="Arial" w:hAnsi="Arial" w:cs="Arial"/>
          <w:b/>
          <w:bCs/>
        </w:rPr>
        <w:tab/>
        <w:t>6</w:t>
      </w:r>
    </w:p>
    <w:p w:rsidR="0057500E" w:rsidRPr="00F5110E" w:rsidRDefault="0057500E" w:rsidP="00932781">
      <w:pPr>
        <w:rPr>
          <w:rFonts w:ascii="Arial" w:hAnsi="Arial" w:cs="Arial"/>
          <w:bCs/>
        </w:rPr>
      </w:pPr>
    </w:p>
    <w:tbl>
      <w:tblPr>
        <w:tblW w:w="103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276"/>
        <w:gridCol w:w="992"/>
        <w:gridCol w:w="709"/>
        <w:gridCol w:w="708"/>
      </w:tblGrid>
      <w:tr w:rsidR="00932781" w:rsidRPr="004746BF" w:rsidTr="00F72683">
        <w:tc>
          <w:tcPr>
            <w:tcW w:w="6663" w:type="dxa"/>
            <w:tcBorders>
              <w:bottom w:val="single" w:sz="4" w:space="0" w:color="auto"/>
            </w:tcBorders>
          </w:tcPr>
          <w:p w:rsidR="00932781" w:rsidRPr="004746BF" w:rsidRDefault="00932781" w:rsidP="0057500E">
            <w:pPr>
              <w:spacing w:before="120"/>
              <w:jc w:val="center"/>
              <w:rPr>
                <w:rFonts w:ascii="Arial" w:hAnsi="Arial" w:cs="Arial"/>
                <w:b/>
              </w:rPr>
            </w:pPr>
            <w:r w:rsidRPr="004746BF">
              <w:rPr>
                <w:rFonts w:ascii="Arial" w:hAnsi="Arial" w:cs="Arial"/>
                <w:b/>
              </w:rPr>
              <w:t>REQUIREMENTS</w:t>
            </w:r>
          </w:p>
        </w:tc>
        <w:tc>
          <w:tcPr>
            <w:tcW w:w="1276" w:type="dxa"/>
            <w:tcBorders>
              <w:bottom w:val="single" w:sz="4" w:space="0" w:color="auto"/>
            </w:tcBorders>
          </w:tcPr>
          <w:p w:rsidR="00932781" w:rsidRPr="0005099F" w:rsidRDefault="00932781" w:rsidP="0057500E">
            <w:pPr>
              <w:pStyle w:val="Heading6"/>
              <w:spacing w:before="120" w:after="0"/>
              <w:jc w:val="center"/>
              <w:rPr>
                <w:rFonts w:cs="Arial"/>
                <w:sz w:val="20"/>
              </w:rPr>
            </w:pPr>
            <w:r w:rsidRPr="0005099F">
              <w:rPr>
                <w:rFonts w:cs="Arial"/>
                <w:sz w:val="20"/>
              </w:rPr>
              <w:t xml:space="preserve">At </w:t>
            </w:r>
            <w:r>
              <w:rPr>
                <w:rFonts w:cs="Arial"/>
                <w:sz w:val="20"/>
              </w:rPr>
              <w:t>Recruitment</w:t>
            </w:r>
          </w:p>
        </w:tc>
        <w:tc>
          <w:tcPr>
            <w:tcW w:w="992" w:type="dxa"/>
            <w:tcBorders>
              <w:bottom w:val="single" w:sz="4" w:space="0" w:color="auto"/>
            </w:tcBorders>
          </w:tcPr>
          <w:p w:rsidR="00932781" w:rsidRDefault="00932781" w:rsidP="00E547A3">
            <w:pPr>
              <w:pStyle w:val="Heading6"/>
              <w:spacing w:before="120" w:after="0"/>
              <w:jc w:val="center"/>
              <w:rPr>
                <w:rFonts w:cs="Arial"/>
                <w:sz w:val="20"/>
              </w:rPr>
            </w:pPr>
            <w:r w:rsidRPr="0005099F">
              <w:rPr>
                <w:rFonts w:cs="Arial"/>
                <w:sz w:val="20"/>
              </w:rPr>
              <w:t>At</w:t>
            </w:r>
          </w:p>
          <w:p w:rsidR="00932781" w:rsidRPr="0005099F" w:rsidRDefault="00932781" w:rsidP="00E547A3">
            <w:pPr>
              <w:pStyle w:val="Heading6"/>
              <w:spacing w:before="0" w:after="0"/>
              <w:ind w:left="34" w:hanging="34"/>
              <w:jc w:val="center"/>
              <w:rPr>
                <w:rFonts w:cs="Arial"/>
                <w:sz w:val="20"/>
              </w:rPr>
            </w:pPr>
            <w:r w:rsidRPr="0005099F">
              <w:rPr>
                <w:rFonts w:cs="Arial"/>
                <w:sz w:val="20"/>
              </w:rPr>
              <w:t>2</w:t>
            </w:r>
            <w:r w:rsidRPr="0005099F">
              <w:rPr>
                <w:rFonts w:cs="Arial"/>
                <w:sz w:val="20"/>
                <w:vertAlign w:val="superscript"/>
              </w:rPr>
              <w:t>nd</w:t>
            </w:r>
            <w:r w:rsidRPr="0005099F">
              <w:rPr>
                <w:rFonts w:cs="Arial"/>
                <w:sz w:val="20"/>
              </w:rPr>
              <w:t xml:space="preserve"> KSF Gateway</w:t>
            </w:r>
          </w:p>
        </w:tc>
        <w:tc>
          <w:tcPr>
            <w:tcW w:w="709" w:type="dxa"/>
            <w:tcBorders>
              <w:bottom w:val="single" w:sz="4" w:space="0" w:color="auto"/>
            </w:tcBorders>
          </w:tcPr>
          <w:p w:rsidR="00932781" w:rsidRPr="0005099F" w:rsidRDefault="00932781" w:rsidP="0057500E">
            <w:pPr>
              <w:spacing w:before="120"/>
              <w:jc w:val="center"/>
              <w:rPr>
                <w:rFonts w:ascii="Arial" w:hAnsi="Arial" w:cs="Arial"/>
                <w:b/>
              </w:rPr>
            </w:pPr>
            <w:r w:rsidRPr="0005099F">
              <w:rPr>
                <w:rFonts w:ascii="Arial" w:hAnsi="Arial" w:cs="Arial"/>
                <w:b/>
              </w:rPr>
              <w:t>MET</w:t>
            </w:r>
          </w:p>
        </w:tc>
        <w:tc>
          <w:tcPr>
            <w:tcW w:w="708" w:type="dxa"/>
            <w:tcBorders>
              <w:bottom w:val="single" w:sz="4" w:space="0" w:color="auto"/>
            </w:tcBorders>
          </w:tcPr>
          <w:p w:rsidR="00932781" w:rsidRPr="0005099F" w:rsidRDefault="00932781" w:rsidP="0057500E">
            <w:pPr>
              <w:spacing w:before="120"/>
              <w:jc w:val="center"/>
              <w:rPr>
                <w:rFonts w:ascii="Arial" w:hAnsi="Arial" w:cs="Arial"/>
                <w:b/>
              </w:rPr>
            </w:pPr>
            <w:r w:rsidRPr="0005099F">
              <w:rPr>
                <w:rFonts w:ascii="Arial" w:hAnsi="Arial" w:cs="Arial"/>
                <w:b/>
              </w:rPr>
              <w:t>NOT</w:t>
            </w:r>
          </w:p>
          <w:p w:rsidR="00932781" w:rsidRPr="0005099F" w:rsidRDefault="00932781" w:rsidP="0057500E">
            <w:pPr>
              <w:jc w:val="center"/>
              <w:rPr>
                <w:rFonts w:ascii="Arial" w:hAnsi="Arial" w:cs="Arial"/>
                <w:b/>
              </w:rPr>
            </w:pPr>
            <w:r w:rsidRPr="0005099F">
              <w:rPr>
                <w:rFonts w:ascii="Arial" w:hAnsi="Arial" w:cs="Arial"/>
                <w:b/>
              </w:rPr>
              <w:t>MET</w:t>
            </w:r>
          </w:p>
          <w:p w:rsidR="00932781" w:rsidRPr="0005099F" w:rsidRDefault="00932781" w:rsidP="0057500E">
            <w:pPr>
              <w:jc w:val="center"/>
              <w:rPr>
                <w:rFonts w:ascii="Arial" w:hAnsi="Arial" w:cs="Arial"/>
                <w:b/>
              </w:rPr>
            </w:pPr>
          </w:p>
        </w:tc>
      </w:tr>
      <w:tr w:rsidR="00932781" w:rsidRPr="004746BF" w:rsidTr="00F72683">
        <w:tc>
          <w:tcPr>
            <w:tcW w:w="6663" w:type="dxa"/>
            <w:tcBorders>
              <w:top w:val="single" w:sz="4" w:space="0" w:color="auto"/>
              <w:left w:val="single" w:sz="4" w:space="0" w:color="auto"/>
              <w:bottom w:val="nil"/>
              <w:right w:val="single" w:sz="4" w:space="0" w:color="auto"/>
            </w:tcBorders>
          </w:tcPr>
          <w:p w:rsidR="0057500E" w:rsidRPr="0057500E" w:rsidRDefault="00932781" w:rsidP="00F72683">
            <w:pPr>
              <w:spacing w:before="60"/>
              <w:rPr>
                <w:rFonts w:ascii="Arial" w:hAnsi="Arial" w:cs="Arial"/>
                <w:b/>
              </w:rPr>
            </w:pPr>
            <w:r w:rsidRPr="0057500E">
              <w:rPr>
                <w:rFonts w:ascii="Arial" w:hAnsi="Arial" w:cs="Arial"/>
                <w:b/>
              </w:rPr>
              <w:t>QUALIFICATIONS/SPECIAL TRAINING:</w:t>
            </w:r>
          </w:p>
        </w:tc>
        <w:tc>
          <w:tcPr>
            <w:tcW w:w="1276" w:type="dxa"/>
            <w:tcBorders>
              <w:top w:val="single" w:sz="4" w:space="0" w:color="auto"/>
              <w:left w:val="single" w:sz="4" w:space="0" w:color="auto"/>
              <w:bottom w:val="nil"/>
              <w:right w:val="single" w:sz="4" w:space="0" w:color="auto"/>
            </w:tcBorders>
          </w:tcPr>
          <w:p w:rsidR="00932781" w:rsidRPr="004746BF" w:rsidRDefault="00932781" w:rsidP="0057500E">
            <w:pPr>
              <w:rPr>
                <w:rFonts w:ascii="Arial" w:hAnsi="Arial" w:cs="Arial"/>
                <w:b/>
              </w:rPr>
            </w:pPr>
          </w:p>
        </w:tc>
        <w:tc>
          <w:tcPr>
            <w:tcW w:w="992" w:type="dxa"/>
            <w:tcBorders>
              <w:top w:val="single" w:sz="4" w:space="0" w:color="auto"/>
              <w:left w:val="single" w:sz="4" w:space="0" w:color="auto"/>
              <w:bottom w:val="nil"/>
              <w:right w:val="single" w:sz="4" w:space="0" w:color="auto"/>
            </w:tcBorders>
          </w:tcPr>
          <w:p w:rsidR="00932781" w:rsidRPr="004746BF" w:rsidRDefault="00932781" w:rsidP="00E547A3">
            <w:pPr>
              <w:jc w:val="center"/>
              <w:rPr>
                <w:rFonts w:ascii="Arial" w:hAnsi="Arial" w:cs="Arial"/>
                <w:b/>
              </w:rPr>
            </w:pPr>
          </w:p>
        </w:tc>
        <w:tc>
          <w:tcPr>
            <w:tcW w:w="709" w:type="dxa"/>
            <w:tcBorders>
              <w:top w:val="single" w:sz="4" w:space="0" w:color="auto"/>
              <w:left w:val="single" w:sz="4" w:space="0" w:color="auto"/>
              <w:bottom w:val="nil"/>
              <w:right w:val="single" w:sz="4" w:space="0" w:color="auto"/>
            </w:tcBorders>
          </w:tcPr>
          <w:p w:rsidR="00932781" w:rsidRPr="004746BF" w:rsidRDefault="00932781" w:rsidP="00932781">
            <w:pPr>
              <w:rPr>
                <w:rFonts w:ascii="Arial" w:hAnsi="Arial" w:cs="Arial"/>
                <w:b/>
              </w:rPr>
            </w:pPr>
          </w:p>
        </w:tc>
        <w:tc>
          <w:tcPr>
            <w:tcW w:w="708" w:type="dxa"/>
            <w:tcBorders>
              <w:top w:val="single" w:sz="4" w:space="0" w:color="auto"/>
              <w:left w:val="single" w:sz="4" w:space="0" w:color="auto"/>
              <w:bottom w:val="nil"/>
              <w:right w:val="single" w:sz="4" w:space="0" w:color="auto"/>
            </w:tcBorders>
          </w:tcPr>
          <w:p w:rsidR="00932781" w:rsidRPr="004746BF" w:rsidRDefault="00932781" w:rsidP="00932781">
            <w:pPr>
              <w:rPr>
                <w:rFonts w:ascii="Arial" w:hAnsi="Arial" w:cs="Arial"/>
                <w:b/>
              </w:rPr>
            </w:pPr>
          </w:p>
        </w:tc>
      </w:tr>
      <w:tr w:rsidR="00932781" w:rsidRPr="004746BF" w:rsidTr="00F72683">
        <w:tc>
          <w:tcPr>
            <w:tcW w:w="6663" w:type="dxa"/>
            <w:tcBorders>
              <w:top w:val="nil"/>
              <w:left w:val="single" w:sz="4" w:space="0" w:color="auto"/>
              <w:bottom w:val="nil"/>
              <w:right w:val="single" w:sz="4" w:space="0" w:color="auto"/>
            </w:tcBorders>
          </w:tcPr>
          <w:p w:rsidR="00932781" w:rsidRPr="0057500E" w:rsidRDefault="0057500E" w:rsidP="00932781">
            <w:pPr>
              <w:rPr>
                <w:rFonts w:ascii="Arial" w:hAnsi="Arial" w:cs="Arial"/>
              </w:rPr>
            </w:pPr>
            <w:r>
              <w:rPr>
                <w:rFonts w:ascii="Arial" w:hAnsi="Arial" w:cs="Arial"/>
              </w:rPr>
              <w:t>Registered Nurse</w:t>
            </w:r>
          </w:p>
        </w:tc>
        <w:tc>
          <w:tcPr>
            <w:tcW w:w="1276" w:type="dxa"/>
            <w:tcBorders>
              <w:top w:val="nil"/>
              <w:left w:val="single" w:sz="4" w:space="0" w:color="auto"/>
              <w:bottom w:val="nil"/>
              <w:right w:val="single" w:sz="4" w:space="0" w:color="auto"/>
            </w:tcBorders>
          </w:tcPr>
          <w:p w:rsidR="00932781" w:rsidRPr="004746BF" w:rsidRDefault="0057500E" w:rsidP="0057500E">
            <w:pPr>
              <w:jc w:val="center"/>
              <w:rPr>
                <w:rFonts w:ascii="Arial" w:hAnsi="Arial" w:cs="Arial"/>
                <w:b/>
              </w:rPr>
            </w:pPr>
            <w:r>
              <w:rPr>
                <w:rFonts w:ascii="Arial" w:hAnsi="Arial" w:cs="Arial"/>
                <w:b/>
              </w:rPr>
              <w:t>E</w:t>
            </w:r>
          </w:p>
        </w:tc>
        <w:tc>
          <w:tcPr>
            <w:tcW w:w="992" w:type="dxa"/>
            <w:tcBorders>
              <w:top w:val="nil"/>
              <w:left w:val="single" w:sz="4" w:space="0" w:color="auto"/>
              <w:bottom w:val="nil"/>
              <w:right w:val="single" w:sz="4" w:space="0" w:color="auto"/>
            </w:tcBorders>
          </w:tcPr>
          <w:p w:rsidR="00932781" w:rsidRPr="004746BF" w:rsidRDefault="00E547A3" w:rsidP="00E547A3">
            <w:pPr>
              <w:jc w:val="center"/>
              <w:rPr>
                <w:rFonts w:ascii="Arial" w:hAnsi="Arial" w:cs="Arial"/>
                <w:b/>
              </w:rPr>
            </w:pPr>
            <w:r>
              <w:rPr>
                <w:rFonts w:ascii="Arial" w:hAnsi="Arial" w:cs="Arial"/>
                <w:b/>
              </w:rPr>
              <w:t>E</w:t>
            </w:r>
          </w:p>
        </w:tc>
        <w:tc>
          <w:tcPr>
            <w:tcW w:w="709" w:type="dxa"/>
            <w:tcBorders>
              <w:top w:val="nil"/>
              <w:left w:val="single" w:sz="4" w:space="0" w:color="auto"/>
              <w:bottom w:val="nil"/>
              <w:right w:val="single" w:sz="4" w:space="0" w:color="auto"/>
            </w:tcBorders>
          </w:tcPr>
          <w:p w:rsidR="00932781" w:rsidRPr="004746BF" w:rsidRDefault="00932781" w:rsidP="00932781">
            <w:pPr>
              <w:rPr>
                <w:rFonts w:ascii="Arial" w:hAnsi="Arial" w:cs="Arial"/>
                <w:b/>
              </w:rPr>
            </w:pPr>
          </w:p>
        </w:tc>
        <w:tc>
          <w:tcPr>
            <w:tcW w:w="708" w:type="dxa"/>
            <w:tcBorders>
              <w:top w:val="nil"/>
              <w:left w:val="single" w:sz="4" w:space="0" w:color="auto"/>
              <w:bottom w:val="nil"/>
              <w:right w:val="single" w:sz="4" w:space="0" w:color="auto"/>
            </w:tcBorders>
          </w:tcPr>
          <w:p w:rsidR="00932781" w:rsidRPr="004746BF" w:rsidRDefault="00932781" w:rsidP="00932781">
            <w:pPr>
              <w:rPr>
                <w:rFonts w:ascii="Arial" w:hAnsi="Arial" w:cs="Arial"/>
                <w:b/>
              </w:rPr>
            </w:pPr>
          </w:p>
        </w:tc>
      </w:tr>
      <w:tr w:rsidR="00932781" w:rsidRPr="004746BF" w:rsidTr="00F72683">
        <w:tc>
          <w:tcPr>
            <w:tcW w:w="6663" w:type="dxa"/>
            <w:tcBorders>
              <w:top w:val="nil"/>
              <w:left w:val="single" w:sz="4" w:space="0" w:color="auto"/>
              <w:bottom w:val="nil"/>
              <w:right w:val="single" w:sz="4" w:space="0" w:color="auto"/>
            </w:tcBorders>
          </w:tcPr>
          <w:p w:rsidR="00932781" w:rsidRPr="0057500E" w:rsidRDefault="0057500E" w:rsidP="00932781">
            <w:pPr>
              <w:rPr>
                <w:rFonts w:ascii="Arial" w:hAnsi="Arial" w:cs="Arial"/>
              </w:rPr>
            </w:pPr>
            <w:r>
              <w:rPr>
                <w:rFonts w:ascii="Arial" w:hAnsi="Arial" w:cs="Arial"/>
              </w:rPr>
              <w:t>BSc (Hons) Health Studies – Degree level</w:t>
            </w:r>
          </w:p>
        </w:tc>
        <w:tc>
          <w:tcPr>
            <w:tcW w:w="1276" w:type="dxa"/>
            <w:tcBorders>
              <w:top w:val="nil"/>
              <w:left w:val="single" w:sz="4" w:space="0" w:color="auto"/>
              <w:bottom w:val="nil"/>
              <w:right w:val="single" w:sz="4" w:space="0" w:color="auto"/>
            </w:tcBorders>
          </w:tcPr>
          <w:p w:rsidR="00932781" w:rsidRPr="004746BF" w:rsidRDefault="0057500E" w:rsidP="0057500E">
            <w:pPr>
              <w:jc w:val="center"/>
              <w:rPr>
                <w:rFonts w:ascii="Arial" w:hAnsi="Arial" w:cs="Arial"/>
                <w:b/>
              </w:rPr>
            </w:pPr>
            <w:r>
              <w:rPr>
                <w:rFonts w:ascii="Arial" w:hAnsi="Arial" w:cs="Arial"/>
                <w:b/>
              </w:rPr>
              <w:t>D</w:t>
            </w:r>
          </w:p>
        </w:tc>
        <w:tc>
          <w:tcPr>
            <w:tcW w:w="992" w:type="dxa"/>
            <w:tcBorders>
              <w:top w:val="nil"/>
              <w:left w:val="single" w:sz="4" w:space="0" w:color="auto"/>
              <w:bottom w:val="nil"/>
              <w:right w:val="single" w:sz="4" w:space="0" w:color="auto"/>
            </w:tcBorders>
          </w:tcPr>
          <w:p w:rsidR="00932781" w:rsidRPr="004746BF" w:rsidRDefault="00E547A3" w:rsidP="00E547A3">
            <w:pPr>
              <w:jc w:val="center"/>
              <w:rPr>
                <w:rFonts w:ascii="Arial" w:hAnsi="Arial" w:cs="Arial"/>
                <w:b/>
              </w:rPr>
            </w:pPr>
            <w:r>
              <w:rPr>
                <w:rFonts w:ascii="Arial" w:hAnsi="Arial" w:cs="Arial"/>
                <w:b/>
              </w:rPr>
              <w:t>D</w:t>
            </w:r>
          </w:p>
        </w:tc>
        <w:tc>
          <w:tcPr>
            <w:tcW w:w="709" w:type="dxa"/>
            <w:tcBorders>
              <w:top w:val="nil"/>
              <w:left w:val="single" w:sz="4" w:space="0" w:color="auto"/>
              <w:bottom w:val="nil"/>
              <w:right w:val="single" w:sz="4" w:space="0" w:color="auto"/>
            </w:tcBorders>
          </w:tcPr>
          <w:p w:rsidR="00932781" w:rsidRPr="004746BF" w:rsidRDefault="00932781" w:rsidP="00932781">
            <w:pPr>
              <w:rPr>
                <w:rFonts w:ascii="Arial" w:hAnsi="Arial" w:cs="Arial"/>
                <w:b/>
              </w:rPr>
            </w:pPr>
          </w:p>
        </w:tc>
        <w:tc>
          <w:tcPr>
            <w:tcW w:w="708" w:type="dxa"/>
            <w:tcBorders>
              <w:top w:val="nil"/>
              <w:left w:val="single" w:sz="4" w:space="0" w:color="auto"/>
              <w:bottom w:val="nil"/>
              <w:right w:val="single" w:sz="4" w:space="0" w:color="auto"/>
            </w:tcBorders>
          </w:tcPr>
          <w:p w:rsidR="00932781" w:rsidRPr="004746BF" w:rsidRDefault="00932781" w:rsidP="00932781">
            <w:pPr>
              <w:rPr>
                <w:rFonts w:ascii="Arial" w:hAnsi="Arial" w:cs="Arial"/>
                <w:b/>
              </w:rPr>
            </w:pPr>
          </w:p>
        </w:tc>
      </w:tr>
      <w:tr w:rsidR="00932781" w:rsidRPr="004746BF" w:rsidTr="00F72683">
        <w:tc>
          <w:tcPr>
            <w:tcW w:w="6663" w:type="dxa"/>
            <w:tcBorders>
              <w:top w:val="nil"/>
              <w:left w:val="single" w:sz="4" w:space="0" w:color="auto"/>
              <w:bottom w:val="nil"/>
              <w:right w:val="single" w:sz="4" w:space="0" w:color="auto"/>
            </w:tcBorders>
          </w:tcPr>
          <w:p w:rsidR="00932781" w:rsidRPr="0057500E" w:rsidRDefault="0057500E" w:rsidP="00932781">
            <w:pPr>
              <w:rPr>
                <w:rFonts w:ascii="Arial" w:hAnsi="Arial" w:cs="Arial"/>
              </w:rPr>
            </w:pPr>
            <w:r>
              <w:rPr>
                <w:rFonts w:ascii="Arial" w:hAnsi="Arial" w:cs="Arial"/>
              </w:rPr>
              <w:t>Oncology Nursing: Specialist practice, Degree level</w:t>
            </w:r>
          </w:p>
        </w:tc>
        <w:tc>
          <w:tcPr>
            <w:tcW w:w="1276" w:type="dxa"/>
            <w:tcBorders>
              <w:top w:val="nil"/>
              <w:left w:val="single" w:sz="4" w:space="0" w:color="auto"/>
              <w:bottom w:val="nil"/>
              <w:right w:val="single" w:sz="4" w:space="0" w:color="auto"/>
            </w:tcBorders>
          </w:tcPr>
          <w:p w:rsidR="00932781" w:rsidRPr="004746BF" w:rsidRDefault="00E547A3" w:rsidP="0057500E">
            <w:pPr>
              <w:jc w:val="center"/>
              <w:rPr>
                <w:rFonts w:ascii="Arial" w:hAnsi="Arial" w:cs="Arial"/>
                <w:b/>
              </w:rPr>
            </w:pPr>
            <w:r>
              <w:rPr>
                <w:rFonts w:ascii="Arial" w:hAnsi="Arial" w:cs="Arial"/>
                <w:b/>
              </w:rPr>
              <w:t>D</w:t>
            </w:r>
          </w:p>
        </w:tc>
        <w:tc>
          <w:tcPr>
            <w:tcW w:w="992" w:type="dxa"/>
            <w:tcBorders>
              <w:top w:val="nil"/>
              <w:left w:val="single" w:sz="4" w:space="0" w:color="auto"/>
              <w:bottom w:val="nil"/>
              <w:right w:val="single" w:sz="4" w:space="0" w:color="auto"/>
            </w:tcBorders>
          </w:tcPr>
          <w:p w:rsidR="00932781" w:rsidRPr="004746BF" w:rsidRDefault="00E547A3" w:rsidP="00E547A3">
            <w:pPr>
              <w:jc w:val="center"/>
              <w:rPr>
                <w:rFonts w:ascii="Arial" w:hAnsi="Arial" w:cs="Arial"/>
                <w:b/>
              </w:rPr>
            </w:pPr>
            <w:r>
              <w:rPr>
                <w:rFonts w:ascii="Arial" w:hAnsi="Arial" w:cs="Arial"/>
                <w:b/>
              </w:rPr>
              <w:t>D</w:t>
            </w:r>
          </w:p>
        </w:tc>
        <w:tc>
          <w:tcPr>
            <w:tcW w:w="709" w:type="dxa"/>
            <w:tcBorders>
              <w:top w:val="nil"/>
              <w:left w:val="single" w:sz="4" w:space="0" w:color="auto"/>
              <w:bottom w:val="nil"/>
              <w:right w:val="single" w:sz="4" w:space="0" w:color="auto"/>
            </w:tcBorders>
          </w:tcPr>
          <w:p w:rsidR="00932781" w:rsidRPr="004746BF" w:rsidRDefault="00932781" w:rsidP="00932781">
            <w:pPr>
              <w:rPr>
                <w:rFonts w:ascii="Arial" w:hAnsi="Arial" w:cs="Arial"/>
                <w:b/>
              </w:rPr>
            </w:pPr>
          </w:p>
        </w:tc>
        <w:tc>
          <w:tcPr>
            <w:tcW w:w="708" w:type="dxa"/>
            <w:tcBorders>
              <w:top w:val="nil"/>
              <w:left w:val="single" w:sz="4" w:space="0" w:color="auto"/>
              <w:bottom w:val="nil"/>
              <w:right w:val="single" w:sz="4" w:space="0" w:color="auto"/>
            </w:tcBorders>
          </w:tcPr>
          <w:p w:rsidR="00932781" w:rsidRPr="004746BF" w:rsidRDefault="00932781" w:rsidP="00932781">
            <w:pPr>
              <w:rPr>
                <w:rFonts w:ascii="Arial" w:hAnsi="Arial" w:cs="Arial"/>
                <w:b/>
              </w:rPr>
            </w:pPr>
          </w:p>
        </w:tc>
      </w:tr>
      <w:tr w:rsidR="00932781" w:rsidRPr="004746BF" w:rsidTr="00F72683">
        <w:trPr>
          <w:trHeight w:val="80"/>
        </w:trPr>
        <w:tc>
          <w:tcPr>
            <w:tcW w:w="6663" w:type="dxa"/>
            <w:tcBorders>
              <w:top w:val="nil"/>
              <w:left w:val="single" w:sz="4" w:space="0" w:color="auto"/>
              <w:bottom w:val="nil"/>
              <w:right w:val="single" w:sz="4" w:space="0" w:color="auto"/>
            </w:tcBorders>
          </w:tcPr>
          <w:p w:rsidR="00932781" w:rsidRPr="0057500E" w:rsidRDefault="0057500E" w:rsidP="0057500E">
            <w:pPr>
              <w:rPr>
                <w:rFonts w:ascii="Arial" w:hAnsi="Arial" w:cs="Arial"/>
              </w:rPr>
            </w:pPr>
            <w:r>
              <w:rPr>
                <w:rFonts w:ascii="Arial" w:hAnsi="Arial" w:cs="Arial"/>
              </w:rPr>
              <w:t>HEAB306 Specialist approaches to Palliative care and Care of the Dying.</w:t>
            </w:r>
          </w:p>
        </w:tc>
        <w:tc>
          <w:tcPr>
            <w:tcW w:w="1276" w:type="dxa"/>
            <w:tcBorders>
              <w:top w:val="nil"/>
              <w:left w:val="single" w:sz="4" w:space="0" w:color="auto"/>
              <w:bottom w:val="nil"/>
              <w:right w:val="single" w:sz="4" w:space="0" w:color="auto"/>
            </w:tcBorders>
          </w:tcPr>
          <w:p w:rsidR="00932781" w:rsidRPr="004746BF" w:rsidRDefault="00E547A3" w:rsidP="0057500E">
            <w:pPr>
              <w:jc w:val="center"/>
              <w:rPr>
                <w:rFonts w:ascii="Arial" w:hAnsi="Arial" w:cs="Arial"/>
                <w:b/>
              </w:rPr>
            </w:pPr>
            <w:r>
              <w:rPr>
                <w:rFonts w:ascii="Arial" w:hAnsi="Arial" w:cs="Arial"/>
                <w:b/>
              </w:rPr>
              <w:t>D</w:t>
            </w:r>
          </w:p>
        </w:tc>
        <w:tc>
          <w:tcPr>
            <w:tcW w:w="992" w:type="dxa"/>
            <w:tcBorders>
              <w:top w:val="nil"/>
              <w:left w:val="single" w:sz="4" w:space="0" w:color="auto"/>
              <w:bottom w:val="nil"/>
              <w:right w:val="single" w:sz="4" w:space="0" w:color="auto"/>
            </w:tcBorders>
          </w:tcPr>
          <w:p w:rsidR="00932781" w:rsidRPr="004746BF" w:rsidRDefault="00E547A3" w:rsidP="00E547A3">
            <w:pPr>
              <w:jc w:val="center"/>
              <w:rPr>
                <w:rFonts w:ascii="Arial" w:hAnsi="Arial" w:cs="Arial"/>
                <w:b/>
              </w:rPr>
            </w:pPr>
            <w:r>
              <w:rPr>
                <w:rFonts w:ascii="Arial" w:hAnsi="Arial" w:cs="Arial"/>
                <w:b/>
              </w:rPr>
              <w:t>E</w:t>
            </w:r>
          </w:p>
        </w:tc>
        <w:tc>
          <w:tcPr>
            <w:tcW w:w="709" w:type="dxa"/>
            <w:tcBorders>
              <w:top w:val="nil"/>
              <w:left w:val="single" w:sz="4" w:space="0" w:color="auto"/>
              <w:bottom w:val="nil"/>
              <w:right w:val="single" w:sz="4" w:space="0" w:color="auto"/>
            </w:tcBorders>
          </w:tcPr>
          <w:p w:rsidR="00932781" w:rsidRPr="004746BF" w:rsidRDefault="00932781" w:rsidP="00932781">
            <w:pPr>
              <w:rPr>
                <w:rFonts w:ascii="Arial" w:hAnsi="Arial" w:cs="Arial"/>
                <w:b/>
              </w:rPr>
            </w:pPr>
          </w:p>
        </w:tc>
        <w:tc>
          <w:tcPr>
            <w:tcW w:w="708" w:type="dxa"/>
            <w:tcBorders>
              <w:top w:val="nil"/>
              <w:left w:val="single" w:sz="4" w:space="0" w:color="auto"/>
              <w:bottom w:val="nil"/>
              <w:right w:val="single" w:sz="4" w:space="0" w:color="auto"/>
            </w:tcBorders>
          </w:tcPr>
          <w:p w:rsidR="00932781" w:rsidRPr="004746BF" w:rsidRDefault="00932781" w:rsidP="00932781">
            <w:pPr>
              <w:rPr>
                <w:rFonts w:ascii="Arial" w:hAnsi="Arial" w:cs="Arial"/>
                <w:b/>
              </w:rPr>
            </w:pPr>
          </w:p>
        </w:tc>
      </w:tr>
      <w:tr w:rsidR="0057500E" w:rsidRPr="004746BF" w:rsidTr="00F72683">
        <w:trPr>
          <w:trHeight w:val="80"/>
        </w:trPr>
        <w:tc>
          <w:tcPr>
            <w:tcW w:w="6663" w:type="dxa"/>
            <w:tcBorders>
              <w:top w:val="nil"/>
              <w:left w:val="single" w:sz="4" w:space="0" w:color="auto"/>
              <w:bottom w:val="single" w:sz="4" w:space="0" w:color="auto"/>
              <w:right w:val="single" w:sz="4" w:space="0" w:color="auto"/>
            </w:tcBorders>
          </w:tcPr>
          <w:p w:rsidR="0057500E" w:rsidRDefault="0057500E" w:rsidP="0057500E">
            <w:pPr>
              <w:rPr>
                <w:rFonts w:ascii="Arial" w:hAnsi="Arial" w:cs="Arial"/>
              </w:rPr>
            </w:pPr>
            <w:r>
              <w:rPr>
                <w:rFonts w:ascii="Arial" w:hAnsi="Arial" w:cs="Arial"/>
              </w:rPr>
              <w:t>National Advanced Communication skills training programme</w:t>
            </w:r>
          </w:p>
        </w:tc>
        <w:tc>
          <w:tcPr>
            <w:tcW w:w="1276" w:type="dxa"/>
            <w:tcBorders>
              <w:top w:val="nil"/>
              <w:left w:val="single" w:sz="4" w:space="0" w:color="auto"/>
              <w:bottom w:val="single" w:sz="4" w:space="0" w:color="auto"/>
              <w:right w:val="single" w:sz="4" w:space="0" w:color="auto"/>
            </w:tcBorders>
          </w:tcPr>
          <w:p w:rsidR="0057500E" w:rsidRPr="004746BF" w:rsidRDefault="00E547A3" w:rsidP="0057500E">
            <w:pPr>
              <w:jc w:val="center"/>
              <w:rPr>
                <w:rFonts w:ascii="Arial" w:hAnsi="Arial" w:cs="Arial"/>
                <w:b/>
              </w:rPr>
            </w:pPr>
            <w:r>
              <w:rPr>
                <w:rFonts w:ascii="Arial" w:hAnsi="Arial" w:cs="Arial"/>
                <w:b/>
              </w:rPr>
              <w:t>D</w:t>
            </w:r>
          </w:p>
        </w:tc>
        <w:tc>
          <w:tcPr>
            <w:tcW w:w="992" w:type="dxa"/>
            <w:tcBorders>
              <w:top w:val="nil"/>
              <w:left w:val="single" w:sz="4" w:space="0" w:color="auto"/>
              <w:bottom w:val="single" w:sz="4" w:space="0" w:color="auto"/>
              <w:right w:val="single" w:sz="4" w:space="0" w:color="auto"/>
            </w:tcBorders>
          </w:tcPr>
          <w:p w:rsidR="0057500E" w:rsidRPr="004746BF" w:rsidRDefault="00E547A3" w:rsidP="00E547A3">
            <w:pPr>
              <w:jc w:val="center"/>
              <w:rPr>
                <w:rFonts w:ascii="Arial" w:hAnsi="Arial" w:cs="Arial"/>
                <w:b/>
              </w:rPr>
            </w:pPr>
            <w:r>
              <w:rPr>
                <w:rFonts w:ascii="Arial" w:hAnsi="Arial" w:cs="Arial"/>
                <w:b/>
              </w:rPr>
              <w:t>E</w:t>
            </w:r>
          </w:p>
        </w:tc>
        <w:tc>
          <w:tcPr>
            <w:tcW w:w="709" w:type="dxa"/>
            <w:tcBorders>
              <w:top w:val="nil"/>
              <w:left w:val="single" w:sz="4" w:space="0" w:color="auto"/>
              <w:bottom w:val="single" w:sz="4" w:space="0" w:color="auto"/>
              <w:right w:val="single" w:sz="4" w:space="0" w:color="auto"/>
            </w:tcBorders>
          </w:tcPr>
          <w:p w:rsidR="0057500E" w:rsidRPr="004746BF" w:rsidRDefault="0057500E" w:rsidP="00932781">
            <w:pPr>
              <w:rPr>
                <w:rFonts w:ascii="Arial" w:hAnsi="Arial" w:cs="Arial"/>
                <w:b/>
              </w:rPr>
            </w:pPr>
          </w:p>
        </w:tc>
        <w:tc>
          <w:tcPr>
            <w:tcW w:w="708" w:type="dxa"/>
            <w:tcBorders>
              <w:top w:val="nil"/>
              <w:left w:val="single" w:sz="4" w:space="0" w:color="auto"/>
              <w:bottom w:val="single" w:sz="4" w:space="0" w:color="auto"/>
              <w:right w:val="single" w:sz="4" w:space="0" w:color="auto"/>
            </w:tcBorders>
          </w:tcPr>
          <w:p w:rsidR="0057500E" w:rsidRPr="004746BF" w:rsidRDefault="0057500E" w:rsidP="00932781">
            <w:pPr>
              <w:rPr>
                <w:rFonts w:ascii="Arial" w:hAnsi="Arial" w:cs="Arial"/>
                <w:b/>
              </w:rPr>
            </w:pPr>
          </w:p>
        </w:tc>
      </w:tr>
      <w:tr w:rsidR="00932781" w:rsidRPr="004746BF" w:rsidTr="00F72683">
        <w:tc>
          <w:tcPr>
            <w:tcW w:w="6663" w:type="dxa"/>
            <w:tcBorders>
              <w:top w:val="single" w:sz="4" w:space="0" w:color="auto"/>
              <w:bottom w:val="nil"/>
            </w:tcBorders>
          </w:tcPr>
          <w:p w:rsidR="00932781" w:rsidRPr="0057500E" w:rsidRDefault="00932781" w:rsidP="00F72683">
            <w:pPr>
              <w:spacing w:before="60"/>
              <w:rPr>
                <w:rFonts w:ascii="Arial" w:hAnsi="Arial" w:cs="Arial"/>
                <w:b/>
              </w:rPr>
            </w:pPr>
            <w:r w:rsidRPr="0057500E">
              <w:rPr>
                <w:rFonts w:ascii="Arial" w:hAnsi="Arial" w:cs="Arial"/>
                <w:b/>
              </w:rPr>
              <w:t>KNOWLEDGE/SKILLS:</w:t>
            </w:r>
          </w:p>
        </w:tc>
        <w:tc>
          <w:tcPr>
            <w:tcW w:w="1276" w:type="dxa"/>
            <w:tcBorders>
              <w:top w:val="single" w:sz="4" w:space="0" w:color="auto"/>
              <w:bottom w:val="nil"/>
            </w:tcBorders>
          </w:tcPr>
          <w:p w:rsidR="00932781" w:rsidRPr="004746BF" w:rsidRDefault="00932781" w:rsidP="0057500E">
            <w:pPr>
              <w:rPr>
                <w:rFonts w:ascii="Arial" w:hAnsi="Arial" w:cs="Arial"/>
                <w:b/>
              </w:rPr>
            </w:pPr>
          </w:p>
        </w:tc>
        <w:tc>
          <w:tcPr>
            <w:tcW w:w="992" w:type="dxa"/>
            <w:tcBorders>
              <w:top w:val="single" w:sz="4" w:space="0" w:color="auto"/>
              <w:bottom w:val="nil"/>
            </w:tcBorders>
          </w:tcPr>
          <w:p w:rsidR="00932781" w:rsidRPr="004746BF" w:rsidRDefault="00932781" w:rsidP="00E547A3">
            <w:pPr>
              <w:jc w:val="center"/>
              <w:rPr>
                <w:rFonts w:ascii="Arial" w:hAnsi="Arial" w:cs="Arial"/>
                <w:b/>
              </w:rPr>
            </w:pPr>
          </w:p>
        </w:tc>
        <w:tc>
          <w:tcPr>
            <w:tcW w:w="709" w:type="dxa"/>
            <w:tcBorders>
              <w:top w:val="single" w:sz="4" w:space="0" w:color="auto"/>
              <w:bottom w:val="nil"/>
            </w:tcBorders>
          </w:tcPr>
          <w:p w:rsidR="00932781" w:rsidRPr="004746BF" w:rsidRDefault="00932781" w:rsidP="00932781">
            <w:pPr>
              <w:rPr>
                <w:rFonts w:ascii="Arial" w:hAnsi="Arial" w:cs="Arial"/>
                <w:b/>
              </w:rPr>
            </w:pPr>
          </w:p>
        </w:tc>
        <w:tc>
          <w:tcPr>
            <w:tcW w:w="708" w:type="dxa"/>
            <w:tcBorders>
              <w:top w:val="single" w:sz="4" w:space="0" w:color="auto"/>
              <w:bottom w:val="nil"/>
            </w:tcBorders>
          </w:tcPr>
          <w:p w:rsidR="00932781" w:rsidRPr="004746BF" w:rsidRDefault="00932781" w:rsidP="00932781">
            <w:pPr>
              <w:rPr>
                <w:rFonts w:ascii="Arial" w:hAnsi="Arial" w:cs="Arial"/>
                <w:b/>
              </w:rPr>
            </w:pPr>
          </w:p>
        </w:tc>
      </w:tr>
      <w:tr w:rsidR="0057500E" w:rsidRPr="004746BF" w:rsidTr="00F72683">
        <w:tc>
          <w:tcPr>
            <w:tcW w:w="6663" w:type="dxa"/>
            <w:tcBorders>
              <w:top w:val="nil"/>
              <w:bottom w:val="nil"/>
            </w:tcBorders>
          </w:tcPr>
          <w:p w:rsidR="0057500E" w:rsidRDefault="0057500E" w:rsidP="00932781">
            <w:pPr>
              <w:rPr>
                <w:rFonts w:ascii="Arial" w:hAnsi="Arial" w:cs="Arial"/>
                <w:b/>
                <w:u w:val="single"/>
              </w:rPr>
            </w:pPr>
            <w:r>
              <w:rPr>
                <w:rFonts w:ascii="Arial" w:hAnsi="Arial" w:cs="Arial"/>
              </w:rPr>
              <w:t>Excellent communication skills.</w:t>
            </w:r>
          </w:p>
        </w:tc>
        <w:tc>
          <w:tcPr>
            <w:tcW w:w="1276" w:type="dxa"/>
            <w:tcBorders>
              <w:top w:val="nil"/>
              <w:bottom w:val="nil"/>
            </w:tcBorders>
          </w:tcPr>
          <w:p w:rsidR="0057500E" w:rsidRDefault="0057500E" w:rsidP="00932781">
            <w:pPr>
              <w:jc w:val="center"/>
              <w:rPr>
                <w:rFonts w:ascii="Arial" w:hAnsi="Arial" w:cs="Arial"/>
                <w:b/>
              </w:rPr>
            </w:pPr>
            <w:r>
              <w:rPr>
                <w:rFonts w:ascii="Arial" w:hAnsi="Arial" w:cs="Arial"/>
                <w:b/>
              </w:rPr>
              <w:t>E</w:t>
            </w:r>
          </w:p>
        </w:tc>
        <w:tc>
          <w:tcPr>
            <w:tcW w:w="992" w:type="dxa"/>
            <w:tcBorders>
              <w:top w:val="nil"/>
              <w:bottom w:val="nil"/>
            </w:tcBorders>
          </w:tcPr>
          <w:p w:rsidR="0057500E" w:rsidRPr="004746BF" w:rsidRDefault="00E547A3" w:rsidP="00E547A3">
            <w:pPr>
              <w:jc w:val="center"/>
              <w:rPr>
                <w:rFonts w:ascii="Arial" w:hAnsi="Arial" w:cs="Arial"/>
                <w:b/>
              </w:rPr>
            </w:pPr>
            <w:r>
              <w:rPr>
                <w:rFonts w:ascii="Arial" w:hAnsi="Arial" w:cs="Arial"/>
                <w:b/>
              </w:rPr>
              <w:t>E</w:t>
            </w:r>
          </w:p>
        </w:tc>
        <w:tc>
          <w:tcPr>
            <w:tcW w:w="709" w:type="dxa"/>
            <w:tcBorders>
              <w:top w:val="nil"/>
              <w:bottom w:val="nil"/>
            </w:tcBorders>
          </w:tcPr>
          <w:p w:rsidR="0057500E" w:rsidRPr="004746BF" w:rsidRDefault="0057500E" w:rsidP="00932781">
            <w:pPr>
              <w:rPr>
                <w:rFonts w:ascii="Arial" w:hAnsi="Arial" w:cs="Arial"/>
                <w:b/>
              </w:rPr>
            </w:pPr>
          </w:p>
        </w:tc>
        <w:tc>
          <w:tcPr>
            <w:tcW w:w="708" w:type="dxa"/>
            <w:tcBorders>
              <w:top w:val="nil"/>
              <w:bottom w:val="nil"/>
            </w:tcBorders>
          </w:tcPr>
          <w:p w:rsidR="0057500E" w:rsidRPr="004746BF" w:rsidRDefault="0057500E" w:rsidP="00932781">
            <w:pPr>
              <w:rPr>
                <w:rFonts w:ascii="Arial" w:hAnsi="Arial" w:cs="Arial"/>
                <w:b/>
              </w:rPr>
            </w:pPr>
          </w:p>
        </w:tc>
      </w:tr>
      <w:tr w:rsidR="0057500E" w:rsidRPr="004746BF" w:rsidTr="00F72683">
        <w:tc>
          <w:tcPr>
            <w:tcW w:w="6663" w:type="dxa"/>
            <w:tcBorders>
              <w:top w:val="nil"/>
              <w:bottom w:val="nil"/>
            </w:tcBorders>
          </w:tcPr>
          <w:p w:rsidR="0057500E" w:rsidRPr="0057500E" w:rsidRDefault="0057500E" w:rsidP="00932781">
            <w:pPr>
              <w:rPr>
                <w:rFonts w:ascii="Arial" w:hAnsi="Arial" w:cs="Arial"/>
              </w:rPr>
            </w:pPr>
            <w:r>
              <w:rPr>
                <w:rFonts w:ascii="Arial" w:hAnsi="Arial" w:cs="Arial"/>
              </w:rPr>
              <w:t xml:space="preserve">An in depth knowledge and understanding of cancer and associated treatment modalities. </w:t>
            </w:r>
          </w:p>
        </w:tc>
        <w:tc>
          <w:tcPr>
            <w:tcW w:w="1276" w:type="dxa"/>
            <w:tcBorders>
              <w:top w:val="nil"/>
              <w:bottom w:val="nil"/>
            </w:tcBorders>
          </w:tcPr>
          <w:p w:rsidR="0057500E" w:rsidRDefault="0057500E" w:rsidP="00932781">
            <w:pPr>
              <w:jc w:val="center"/>
              <w:rPr>
                <w:rFonts w:ascii="Arial" w:hAnsi="Arial" w:cs="Arial"/>
                <w:b/>
              </w:rPr>
            </w:pPr>
            <w:r>
              <w:rPr>
                <w:rFonts w:ascii="Arial" w:hAnsi="Arial" w:cs="Arial"/>
                <w:b/>
              </w:rPr>
              <w:t>D</w:t>
            </w:r>
          </w:p>
        </w:tc>
        <w:tc>
          <w:tcPr>
            <w:tcW w:w="992" w:type="dxa"/>
            <w:tcBorders>
              <w:top w:val="nil"/>
              <w:bottom w:val="nil"/>
            </w:tcBorders>
          </w:tcPr>
          <w:p w:rsidR="0057500E" w:rsidRPr="004746BF" w:rsidRDefault="00E547A3" w:rsidP="00E547A3">
            <w:pPr>
              <w:jc w:val="center"/>
              <w:rPr>
                <w:rFonts w:ascii="Arial" w:hAnsi="Arial" w:cs="Arial"/>
                <w:b/>
              </w:rPr>
            </w:pPr>
            <w:r>
              <w:rPr>
                <w:rFonts w:ascii="Arial" w:hAnsi="Arial" w:cs="Arial"/>
                <w:b/>
              </w:rPr>
              <w:t>E</w:t>
            </w:r>
          </w:p>
        </w:tc>
        <w:tc>
          <w:tcPr>
            <w:tcW w:w="709" w:type="dxa"/>
            <w:tcBorders>
              <w:top w:val="nil"/>
              <w:bottom w:val="nil"/>
            </w:tcBorders>
          </w:tcPr>
          <w:p w:rsidR="0057500E" w:rsidRPr="004746BF" w:rsidRDefault="0057500E" w:rsidP="00932781">
            <w:pPr>
              <w:rPr>
                <w:rFonts w:ascii="Arial" w:hAnsi="Arial" w:cs="Arial"/>
                <w:b/>
              </w:rPr>
            </w:pPr>
          </w:p>
        </w:tc>
        <w:tc>
          <w:tcPr>
            <w:tcW w:w="708" w:type="dxa"/>
            <w:tcBorders>
              <w:top w:val="nil"/>
              <w:bottom w:val="nil"/>
            </w:tcBorders>
          </w:tcPr>
          <w:p w:rsidR="0057500E" w:rsidRPr="004746BF" w:rsidRDefault="0057500E" w:rsidP="00932781">
            <w:pPr>
              <w:rPr>
                <w:rFonts w:ascii="Arial" w:hAnsi="Arial" w:cs="Arial"/>
                <w:b/>
              </w:rPr>
            </w:pPr>
          </w:p>
        </w:tc>
      </w:tr>
      <w:tr w:rsidR="0057500E" w:rsidRPr="004746BF" w:rsidTr="00F72683">
        <w:tc>
          <w:tcPr>
            <w:tcW w:w="6663" w:type="dxa"/>
            <w:tcBorders>
              <w:top w:val="nil"/>
              <w:bottom w:val="nil"/>
            </w:tcBorders>
          </w:tcPr>
          <w:p w:rsidR="0057500E" w:rsidRPr="0057500E" w:rsidRDefault="00E547A3" w:rsidP="00932781">
            <w:pPr>
              <w:rPr>
                <w:rFonts w:ascii="Arial" w:hAnsi="Arial" w:cs="Arial"/>
              </w:rPr>
            </w:pPr>
            <w:r>
              <w:rPr>
                <w:rFonts w:ascii="Arial" w:hAnsi="Arial" w:cs="Arial"/>
              </w:rPr>
              <w:t>Understanding</w:t>
            </w:r>
            <w:r w:rsidR="0057500E">
              <w:rPr>
                <w:rFonts w:ascii="Arial" w:hAnsi="Arial" w:cs="Arial"/>
              </w:rPr>
              <w:t xml:space="preserve"> clinical skills – care of central lines, administration of chemotherapy, symptom control. </w:t>
            </w:r>
          </w:p>
        </w:tc>
        <w:tc>
          <w:tcPr>
            <w:tcW w:w="1276" w:type="dxa"/>
            <w:tcBorders>
              <w:top w:val="nil"/>
              <w:bottom w:val="nil"/>
            </w:tcBorders>
          </w:tcPr>
          <w:p w:rsidR="0057500E" w:rsidRDefault="0057500E" w:rsidP="00932781">
            <w:pPr>
              <w:jc w:val="center"/>
              <w:rPr>
                <w:rFonts w:ascii="Arial" w:hAnsi="Arial" w:cs="Arial"/>
                <w:b/>
              </w:rPr>
            </w:pPr>
            <w:r>
              <w:rPr>
                <w:rFonts w:ascii="Arial" w:hAnsi="Arial" w:cs="Arial"/>
                <w:b/>
              </w:rPr>
              <w:t>D</w:t>
            </w:r>
          </w:p>
        </w:tc>
        <w:tc>
          <w:tcPr>
            <w:tcW w:w="992" w:type="dxa"/>
            <w:tcBorders>
              <w:top w:val="nil"/>
              <w:bottom w:val="nil"/>
            </w:tcBorders>
          </w:tcPr>
          <w:p w:rsidR="0057500E" w:rsidRPr="004746BF" w:rsidRDefault="00E547A3" w:rsidP="00E547A3">
            <w:pPr>
              <w:jc w:val="center"/>
              <w:rPr>
                <w:rFonts w:ascii="Arial" w:hAnsi="Arial" w:cs="Arial"/>
                <w:b/>
              </w:rPr>
            </w:pPr>
            <w:r>
              <w:rPr>
                <w:rFonts w:ascii="Arial" w:hAnsi="Arial" w:cs="Arial"/>
                <w:b/>
              </w:rPr>
              <w:t>E</w:t>
            </w:r>
          </w:p>
        </w:tc>
        <w:tc>
          <w:tcPr>
            <w:tcW w:w="709" w:type="dxa"/>
            <w:tcBorders>
              <w:top w:val="nil"/>
              <w:bottom w:val="nil"/>
            </w:tcBorders>
          </w:tcPr>
          <w:p w:rsidR="0057500E" w:rsidRPr="004746BF" w:rsidRDefault="0057500E" w:rsidP="00932781">
            <w:pPr>
              <w:rPr>
                <w:rFonts w:ascii="Arial" w:hAnsi="Arial" w:cs="Arial"/>
                <w:b/>
              </w:rPr>
            </w:pPr>
          </w:p>
        </w:tc>
        <w:tc>
          <w:tcPr>
            <w:tcW w:w="708" w:type="dxa"/>
            <w:tcBorders>
              <w:top w:val="nil"/>
              <w:bottom w:val="nil"/>
            </w:tcBorders>
          </w:tcPr>
          <w:p w:rsidR="0057500E" w:rsidRPr="004746BF" w:rsidRDefault="0057500E" w:rsidP="00932781">
            <w:pPr>
              <w:rPr>
                <w:rFonts w:ascii="Arial" w:hAnsi="Arial" w:cs="Arial"/>
                <w:b/>
              </w:rPr>
            </w:pPr>
          </w:p>
        </w:tc>
      </w:tr>
      <w:tr w:rsidR="0057500E" w:rsidRPr="004746BF" w:rsidTr="00F72683">
        <w:tc>
          <w:tcPr>
            <w:tcW w:w="6663" w:type="dxa"/>
            <w:tcBorders>
              <w:top w:val="nil"/>
              <w:bottom w:val="nil"/>
            </w:tcBorders>
          </w:tcPr>
          <w:p w:rsidR="0057500E" w:rsidRPr="0057500E" w:rsidRDefault="0057500E" w:rsidP="00932781">
            <w:pPr>
              <w:rPr>
                <w:rFonts w:ascii="Arial" w:hAnsi="Arial" w:cs="Arial"/>
              </w:rPr>
            </w:pPr>
            <w:r>
              <w:rPr>
                <w:rFonts w:ascii="Arial" w:hAnsi="Arial" w:cs="Arial"/>
              </w:rPr>
              <w:t xml:space="preserve">Knowledge of available community based services, access to social services, benefits, and use of care pathways to enhance the discharge process. </w:t>
            </w:r>
          </w:p>
        </w:tc>
        <w:tc>
          <w:tcPr>
            <w:tcW w:w="1276" w:type="dxa"/>
            <w:tcBorders>
              <w:top w:val="nil"/>
              <w:bottom w:val="nil"/>
            </w:tcBorders>
          </w:tcPr>
          <w:p w:rsidR="0057500E" w:rsidRDefault="0057500E" w:rsidP="00932781">
            <w:pPr>
              <w:jc w:val="center"/>
              <w:rPr>
                <w:rFonts w:ascii="Arial" w:hAnsi="Arial" w:cs="Arial"/>
                <w:b/>
              </w:rPr>
            </w:pPr>
            <w:r>
              <w:rPr>
                <w:rFonts w:ascii="Arial" w:hAnsi="Arial" w:cs="Arial"/>
                <w:b/>
              </w:rPr>
              <w:t>E</w:t>
            </w:r>
          </w:p>
        </w:tc>
        <w:tc>
          <w:tcPr>
            <w:tcW w:w="992" w:type="dxa"/>
            <w:tcBorders>
              <w:top w:val="nil"/>
              <w:bottom w:val="nil"/>
            </w:tcBorders>
          </w:tcPr>
          <w:p w:rsidR="0057500E" w:rsidRPr="004746BF" w:rsidRDefault="00E547A3" w:rsidP="00E547A3">
            <w:pPr>
              <w:jc w:val="center"/>
              <w:rPr>
                <w:rFonts w:ascii="Arial" w:hAnsi="Arial" w:cs="Arial"/>
                <w:b/>
              </w:rPr>
            </w:pPr>
            <w:r>
              <w:rPr>
                <w:rFonts w:ascii="Arial" w:hAnsi="Arial" w:cs="Arial"/>
                <w:b/>
              </w:rPr>
              <w:t>E</w:t>
            </w:r>
          </w:p>
        </w:tc>
        <w:tc>
          <w:tcPr>
            <w:tcW w:w="709" w:type="dxa"/>
            <w:tcBorders>
              <w:top w:val="nil"/>
              <w:bottom w:val="nil"/>
            </w:tcBorders>
          </w:tcPr>
          <w:p w:rsidR="0057500E" w:rsidRPr="004746BF" w:rsidRDefault="0057500E" w:rsidP="00932781">
            <w:pPr>
              <w:rPr>
                <w:rFonts w:ascii="Arial" w:hAnsi="Arial" w:cs="Arial"/>
                <w:b/>
              </w:rPr>
            </w:pPr>
          </w:p>
        </w:tc>
        <w:tc>
          <w:tcPr>
            <w:tcW w:w="708" w:type="dxa"/>
            <w:tcBorders>
              <w:top w:val="nil"/>
              <w:bottom w:val="nil"/>
            </w:tcBorders>
          </w:tcPr>
          <w:p w:rsidR="0057500E" w:rsidRPr="004746BF" w:rsidRDefault="0057500E" w:rsidP="00932781">
            <w:pPr>
              <w:rPr>
                <w:rFonts w:ascii="Arial" w:hAnsi="Arial" w:cs="Arial"/>
                <w:b/>
              </w:rPr>
            </w:pPr>
          </w:p>
        </w:tc>
      </w:tr>
      <w:tr w:rsidR="0057500E" w:rsidRPr="004746BF" w:rsidTr="00F72683">
        <w:tc>
          <w:tcPr>
            <w:tcW w:w="6663" w:type="dxa"/>
            <w:tcBorders>
              <w:top w:val="nil"/>
              <w:bottom w:val="nil"/>
            </w:tcBorders>
          </w:tcPr>
          <w:p w:rsidR="0057500E" w:rsidRDefault="0057500E" w:rsidP="00932781">
            <w:pPr>
              <w:rPr>
                <w:rFonts w:ascii="Arial" w:hAnsi="Arial" w:cs="Arial"/>
                <w:b/>
                <w:u w:val="single"/>
              </w:rPr>
            </w:pPr>
            <w:r>
              <w:rPr>
                <w:rFonts w:ascii="Arial" w:hAnsi="Arial" w:cs="Arial"/>
              </w:rPr>
              <w:t>Understanding of end of life care, symptom control, and fast track processes.</w:t>
            </w:r>
          </w:p>
        </w:tc>
        <w:tc>
          <w:tcPr>
            <w:tcW w:w="1276" w:type="dxa"/>
            <w:tcBorders>
              <w:top w:val="nil"/>
              <w:bottom w:val="nil"/>
            </w:tcBorders>
          </w:tcPr>
          <w:p w:rsidR="0057500E" w:rsidRDefault="0057500E" w:rsidP="00932781">
            <w:pPr>
              <w:jc w:val="center"/>
              <w:rPr>
                <w:rFonts w:ascii="Arial" w:hAnsi="Arial" w:cs="Arial"/>
                <w:b/>
              </w:rPr>
            </w:pPr>
            <w:r>
              <w:rPr>
                <w:rFonts w:ascii="Arial" w:hAnsi="Arial" w:cs="Arial"/>
                <w:b/>
              </w:rPr>
              <w:t>E</w:t>
            </w:r>
          </w:p>
        </w:tc>
        <w:tc>
          <w:tcPr>
            <w:tcW w:w="992" w:type="dxa"/>
            <w:tcBorders>
              <w:top w:val="nil"/>
              <w:bottom w:val="nil"/>
            </w:tcBorders>
          </w:tcPr>
          <w:p w:rsidR="0057500E" w:rsidRPr="004746BF" w:rsidRDefault="00E547A3" w:rsidP="00E547A3">
            <w:pPr>
              <w:jc w:val="center"/>
              <w:rPr>
                <w:rFonts w:ascii="Arial" w:hAnsi="Arial" w:cs="Arial"/>
                <w:b/>
              </w:rPr>
            </w:pPr>
            <w:r>
              <w:rPr>
                <w:rFonts w:ascii="Arial" w:hAnsi="Arial" w:cs="Arial"/>
                <w:b/>
              </w:rPr>
              <w:t>E</w:t>
            </w:r>
          </w:p>
        </w:tc>
        <w:tc>
          <w:tcPr>
            <w:tcW w:w="709" w:type="dxa"/>
            <w:tcBorders>
              <w:top w:val="nil"/>
              <w:bottom w:val="nil"/>
            </w:tcBorders>
          </w:tcPr>
          <w:p w:rsidR="0057500E" w:rsidRPr="004746BF" w:rsidRDefault="0057500E" w:rsidP="00932781">
            <w:pPr>
              <w:rPr>
                <w:rFonts w:ascii="Arial" w:hAnsi="Arial" w:cs="Arial"/>
                <w:b/>
              </w:rPr>
            </w:pPr>
          </w:p>
        </w:tc>
        <w:tc>
          <w:tcPr>
            <w:tcW w:w="708" w:type="dxa"/>
            <w:tcBorders>
              <w:top w:val="nil"/>
              <w:bottom w:val="nil"/>
            </w:tcBorders>
          </w:tcPr>
          <w:p w:rsidR="0057500E" w:rsidRPr="004746BF" w:rsidRDefault="0057500E" w:rsidP="00932781">
            <w:pPr>
              <w:rPr>
                <w:rFonts w:ascii="Arial" w:hAnsi="Arial" w:cs="Arial"/>
                <w:b/>
              </w:rPr>
            </w:pPr>
          </w:p>
        </w:tc>
      </w:tr>
      <w:tr w:rsidR="0057500E" w:rsidRPr="004746BF" w:rsidTr="00F72683">
        <w:tc>
          <w:tcPr>
            <w:tcW w:w="6663" w:type="dxa"/>
            <w:tcBorders>
              <w:top w:val="nil"/>
              <w:bottom w:val="single" w:sz="4" w:space="0" w:color="auto"/>
            </w:tcBorders>
          </w:tcPr>
          <w:p w:rsidR="0057500E" w:rsidRDefault="0057500E" w:rsidP="00932781">
            <w:pPr>
              <w:rPr>
                <w:rFonts w:ascii="Arial" w:hAnsi="Arial" w:cs="Arial"/>
                <w:b/>
                <w:u w:val="single"/>
              </w:rPr>
            </w:pPr>
            <w:r>
              <w:rPr>
                <w:rFonts w:ascii="Arial" w:hAnsi="Arial" w:cs="Arial"/>
              </w:rPr>
              <w:t>Understand the significance of nursing research and use validated results to improve practice.</w:t>
            </w:r>
          </w:p>
        </w:tc>
        <w:tc>
          <w:tcPr>
            <w:tcW w:w="1276" w:type="dxa"/>
            <w:tcBorders>
              <w:top w:val="nil"/>
              <w:bottom w:val="single" w:sz="4" w:space="0" w:color="auto"/>
            </w:tcBorders>
          </w:tcPr>
          <w:p w:rsidR="0057500E" w:rsidRDefault="0057500E" w:rsidP="00932781">
            <w:pPr>
              <w:jc w:val="center"/>
              <w:rPr>
                <w:rFonts w:ascii="Arial" w:hAnsi="Arial" w:cs="Arial"/>
                <w:b/>
              </w:rPr>
            </w:pPr>
            <w:r>
              <w:rPr>
                <w:rFonts w:ascii="Arial" w:hAnsi="Arial" w:cs="Arial"/>
                <w:b/>
              </w:rPr>
              <w:t>D</w:t>
            </w:r>
          </w:p>
        </w:tc>
        <w:tc>
          <w:tcPr>
            <w:tcW w:w="992" w:type="dxa"/>
            <w:tcBorders>
              <w:top w:val="nil"/>
              <w:bottom w:val="single" w:sz="4" w:space="0" w:color="auto"/>
            </w:tcBorders>
          </w:tcPr>
          <w:p w:rsidR="0057500E" w:rsidRPr="004746BF" w:rsidRDefault="00E547A3" w:rsidP="00E547A3">
            <w:pPr>
              <w:jc w:val="center"/>
              <w:rPr>
                <w:rFonts w:ascii="Arial" w:hAnsi="Arial" w:cs="Arial"/>
                <w:b/>
              </w:rPr>
            </w:pPr>
            <w:r>
              <w:rPr>
                <w:rFonts w:ascii="Arial" w:hAnsi="Arial" w:cs="Arial"/>
                <w:b/>
              </w:rPr>
              <w:t>E</w:t>
            </w:r>
          </w:p>
        </w:tc>
        <w:tc>
          <w:tcPr>
            <w:tcW w:w="709" w:type="dxa"/>
            <w:tcBorders>
              <w:top w:val="nil"/>
              <w:bottom w:val="single" w:sz="4" w:space="0" w:color="auto"/>
            </w:tcBorders>
          </w:tcPr>
          <w:p w:rsidR="0057500E" w:rsidRPr="004746BF" w:rsidRDefault="0057500E" w:rsidP="00932781">
            <w:pPr>
              <w:rPr>
                <w:rFonts w:ascii="Arial" w:hAnsi="Arial" w:cs="Arial"/>
                <w:b/>
              </w:rPr>
            </w:pPr>
          </w:p>
        </w:tc>
        <w:tc>
          <w:tcPr>
            <w:tcW w:w="708" w:type="dxa"/>
            <w:tcBorders>
              <w:top w:val="nil"/>
              <w:bottom w:val="single" w:sz="4" w:space="0" w:color="auto"/>
            </w:tcBorders>
          </w:tcPr>
          <w:p w:rsidR="0057500E" w:rsidRPr="004746BF" w:rsidRDefault="0057500E" w:rsidP="00932781">
            <w:pPr>
              <w:rPr>
                <w:rFonts w:ascii="Arial" w:hAnsi="Arial" w:cs="Arial"/>
                <w:b/>
              </w:rPr>
            </w:pPr>
          </w:p>
        </w:tc>
      </w:tr>
      <w:tr w:rsidR="0057500E" w:rsidRPr="004746BF" w:rsidTr="00F72683">
        <w:tc>
          <w:tcPr>
            <w:tcW w:w="6663" w:type="dxa"/>
            <w:tcBorders>
              <w:top w:val="single" w:sz="4" w:space="0" w:color="auto"/>
              <w:bottom w:val="nil"/>
            </w:tcBorders>
          </w:tcPr>
          <w:p w:rsidR="0057500E" w:rsidRPr="0057500E" w:rsidRDefault="0057500E" w:rsidP="00F72683">
            <w:pPr>
              <w:spacing w:before="60"/>
              <w:rPr>
                <w:rFonts w:ascii="Arial" w:hAnsi="Arial" w:cs="Arial"/>
                <w:b/>
              </w:rPr>
            </w:pPr>
            <w:r w:rsidRPr="0057500E">
              <w:rPr>
                <w:rFonts w:ascii="Arial" w:hAnsi="Arial" w:cs="Arial"/>
                <w:b/>
              </w:rPr>
              <w:t>EXPERIENCE:</w:t>
            </w:r>
          </w:p>
        </w:tc>
        <w:tc>
          <w:tcPr>
            <w:tcW w:w="1276" w:type="dxa"/>
            <w:tcBorders>
              <w:top w:val="single" w:sz="4" w:space="0" w:color="auto"/>
              <w:bottom w:val="nil"/>
            </w:tcBorders>
          </w:tcPr>
          <w:p w:rsidR="0057500E" w:rsidRDefault="0057500E" w:rsidP="00932781">
            <w:pPr>
              <w:jc w:val="center"/>
              <w:rPr>
                <w:rFonts w:ascii="Arial" w:hAnsi="Arial" w:cs="Arial"/>
                <w:b/>
              </w:rPr>
            </w:pPr>
          </w:p>
        </w:tc>
        <w:tc>
          <w:tcPr>
            <w:tcW w:w="992" w:type="dxa"/>
            <w:tcBorders>
              <w:top w:val="single" w:sz="4" w:space="0" w:color="auto"/>
              <w:bottom w:val="nil"/>
            </w:tcBorders>
          </w:tcPr>
          <w:p w:rsidR="0057500E" w:rsidRPr="004746BF" w:rsidRDefault="0057500E" w:rsidP="00E547A3">
            <w:pPr>
              <w:jc w:val="center"/>
              <w:rPr>
                <w:rFonts w:ascii="Arial" w:hAnsi="Arial" w:cs="Arial"/>
                <w:b/>
              </w:rPr>
            </w:pPr>
          </w:p>
        </w:tc>
        <w:tc>
          <w:tcPr>
            <w:tcW w:w="709" w:type="dxa"/>
            <w:tcBorders>
              <w:top w:val="single" w:sz="4" w:space="0" w:color="auto"/>
              <w:bottom w:val="nil"/>
            </w:tcBorders>
          </w:tcPr>
          <w:p w:rsidR="0057500E" w:rsidRPr="004746BF" w:rsidRDefault="0057500E" w:rsidP="00932781">
            <w:pPr>
              <w:rPr>
                <w:rFonts w:ascii="Arial" w:hAnsi="Arial" w:cs="Arial"/>
                <w:b/>
              </w:rPr>
            </w:pPr>
          </w:p>
        </w:tc>
        <w:tc>
          <w:tcPr>
            <w:tcW w:w="708" w:type="dxa"/>
            <w:tcBorders>
              <w:top w:val="single" w:sz="4" w:space="0" w:color="auto"/>
              <w:bottom w:val="nil"/>
            </w:tcBorders>
          </w:tcPr>
          <w:p w:rsidR="0057500E" w:rsidRPr="004746BF" w:rsidRDefault="0057500E" w:rsidP="00932781">
            <w:pPr>
              <w:rPr>
                <w:rFonts w:ascii="Arial" w:hAnsi="Arial" w:cs="Arial"/>
                <w:b/>
              </w:rPr>
            </w:pPr>
          </w:p>
        </w:tc>
      </w:tr>
      <w:tr w:rsidR="0057500E" w:rsidRPr="004746BF" w:rsidTr="00F72683">
        <w:tc>
          <w:tcPr>
            <w:tcW w:w="6663" w:type="dxa"/>
            <w:tcBorders>
              <w:top w:val="nil"/>
              <w:bottom w:val="nil"/>
            </w:tcBorders>
          </w:tcPr>
          <w:p w:rsidR="0057500E" w:rsidRPr="0057500E" w:rsidRDefault="0057500E" w:rsidP="00E547A3">
            <w:pPr>
              <w:rPr>
                <w:rFonts w:ascii="Arial" w:hAnsi="Arial" w:cs="Arial"/>
              </w:rPr>
            </w:pPr>
            <w:r>
              <w:rPr>
                <w:rFonts w:ascii="Arial" w:hAnsi="Arial" w:cs="Arial"/>
              </w:rPr>
              <w:t xml:space="preserve">At least 2 years minimum experience working in </w:t>
            </w:r>
            <w:r w:rsidR="008621DC">
              <w:rPr>
                <w:rFonts w:ascii="Arial" w:hAnsi="Arial" w:cs="Arial"/>
              </w:rPr>
              <w:t>h</w:t>
            </w:r>
            <w:r w:rsidR="00E547A3">
              <w:rPr>
                <w:rFonts w:ascii="Arial" w:hAnsi="Arial" w:cs="Arial"/>
              </w:rPr>
              <w:t>ealthcare</w:t>
            </w:r>
            <w:r w:rsidR="008621DC">
              <w:rPr>
                <w:rFonts w:ascii="Arial" w:hAnsi="Arial" w:cs="Arial"/>
              </w:rPr>
              <w:t>.</w:t>
            </w:r>
          </w:p>
        </w:tc>
        <w:tc>
          <w:tcPr>
            <w:tcW w:w="1276" w:type="dxa"/>
            <w:tcBorders>
              <w:top w:val="nil"/>
              <w:bottom w:val="nil"/>
            </w:tcBorders>
          </w:tcPr>
          <w:p w:rsidR="0057500E" w:rsidRDefault="008621DC" w:rsidP="00932781">
            <w:pPr>
              <w:jc w:val="center"/>
              <w:rPr>
                <w:rFonts w:ascii="Arial" w:hAnsi="Arial" w:cs="Arial"/>
                <w:b/>
              </w:rPr>
            </w:pPr>
            <w:r>
              <w:rPr>
                <w:rFonts w:ascii="Arial" w:hAnsi="Arial" w:cs="Arial"/>
                <w:b/>
              </w:rPr>
              <w:t>E</w:t>
            </w:r>
          </w:p>
        </w:tc>
        <w:tc>
          <w:tcPr>
            <w:tcW w:w="992" w:type="dxa"/>
            <w:tcBorders>
              <w:top w:val="nil"/>
              <w:bottom w:val="nil"/>
            </w:tcBorders>
          </w:tcPr>
          <w:p w:rsidR="0057500E" w:rsidRPr="004746BF" w:rsidRDefault="00E547A3" w:rsidP="00E547A3">
            <w:pPr>
              <w:jc w:val="center"/>
              <w:rPr>
                <w:rFonts w:ascii="Arial" w:hAnsi="Arial" w:cs="Arial"/>
                <w:b/>
              </w:rPr>
            </w:pPr>
            <w:r>
              <w:rPr>
                <w:rFonts w:ascii="Arial" w:hAnsi="Arial" w:cs="Arial"/>
                <w:b/>
              </w:rPr>
              <w:t>E</w:t>
            </w:r>
          </w:p>
        </w:tc>
        <w:tc>
          <w:tcPr>
            <w:tcW w:w="709" w:type="dxa"/>
            <w:tcBorders>
              <w:top w:val="nil"/>
              <w:bottom w:val="nil"/>
            </w:tcBorders>
          </w:tcPr>
          <w:p w:rsidR="0057500E" w:rsidRPr="004746BF" w:rsidRDefault="0057500E" w:rsidP="00932781">
            <w:pPr>
              <w:rPr>
                <w:rFonts w:ascii="Arial" w:hAnsi="Arial" w:cs="Arial"/>
                <w:b/>
              </w:rPr>
            </w:pPr>
          </w:p>
        </w:tc>
        <w:tc>
          <w:tcPr>
            <w:tcW w:w="708" w:type="dxa"/>
            <w:tcBorders>
              <w:top w:val="nil"/>
              <w:bottom w:val="nil"/>
            </w:tcBorders>
          </w:tcPr>
          <w:p w:rsidR="0057500E" w:rsidRPr="004746BF" w:rsidRDefault="0057500E" w:rsidP="00932781">
            <w:pPr>
              <w:rPr>
                <w:rFonts w:ascii="Arial" w:hAnsi="Arial" w:cs="Arial"/>
                <w:b/>
              </w:rPr>
            </w:pPr>
          </w:p>
        </w:tc>
      </w:tr>
      <w:tr w:rsidR="00932781" w:rsidRPr="004746BF" w:rsidTr="00F72683">
        <w:tc>
          <w:tcPr>
            <w:tcW w:w="6663" w:type="dxa"/>
            <w:tcBorders>
              <w:top w:val="nil"/>
              <w:bottom w:val="single" w:sz="4" w:space="0" w:color="auto"/>
            </w:tcBorders>
          </w:tcPr>
          <w:p w:rsidR="00932781" w:rsidRPr="000E0E15" w:rsidRDefault="0057500E" w:rsidP="00932781">
            <w:pPr>
              <w:rPr>
                <w:rFonts w:ascii="Arial" w:hAnsi="Arial" w:cs="Arial"/>
              </w:rPr>
            </w:pPr>
            <w:r>
              <w:rPr>
                <w:rFonts w:ascii="Arial" w:hAnsi="Arial" w:cs="Arial"/>
              </w:rPr>
              <w:t xml:space="preserve">Experience of </w:t>
            </w:r>
            <w:r w:rsidR="008621DC">
              <w:rPr>
                <w:rFonts w:ascii="Arial" w:hAnsi="Arial" w:cs="Arial"/>
              </w:rPr>
              <w:t xml:space="preserve">caring for palliative patients and those approaching the end of life. </w:t>
            </w:r>
          </w:p>
        </w:tc>
        <w:tc>
          <w:tcPr>
            <w:tcW w:w="1276" w:type="dxa"/>
            <w:tcBorders>
              <w:top w:val="nil"/>
              <w:bottom w:val="single" w:sz="4" w:space="0" w:color="auto"/>
            </w:tcBorders>
          </w:tcPr>
          <w:p w:rsidR="00932781" w:rsidRPr="004746BF" w:rsidRDefault="0057500E" w:rsidP="00932781">
            <w:pPr>
              <w:jc w:val="center"/>
              <w:rPr>
                <w:rFonts w:ascii="Arial" w:hAnsi="Arial" w:cs="Arial"/>
                <w:b/>
              </w:rPr>
            </w:pPr>
            <w:r>
              <w:rPr>
                <w:rFonts w:ascii="Arial" w:hAnsi="Arial" w:cs="Arial"/>
                <w:b/>
              </w:rPr>
              <w:t>E</w:t>
            </w:r>
          </w:p>
        </w:tc>
        <w:tc>
          <w:tcPr>
            <w:tcW w:w="992" w:type="dxa"/>
            <w:tcBorders>
              <w:top w:val="nil"/>
              <w:bottom w:val="single" w:sz="4" w:space="0" w:color="auto"/>
            </w:tcBorders>
          </w:tcPr>
          <w:p w:rsidR="00932781" w:rsidRPr="004746BF" w:rsidRDefault="00E547A3" w:rsidP="00E547A3">
            <w:pPr>
              <w:jc w:val="center"/>
              <w:rPr>
                <w:rFonts w:ascii="Arial" w:hAnsi="Arial" w:cs="Arial"/>
                <w:b/>
              </w:rPr>
            </w:pPr>
            <w:r>
              <w:rPr>
                <w:rFonts w:ascii="Arial" w:hAnsi="Arial" w:cs="Arial"/>
                <w:b/>
              </w:rPr>
              <w:t>E</w:t>
            </w:r>
          </w:p>
        </w:tc>
        <w:tc>
          <w:tcPr>
            <w:tcW w:w="709" w:type="dxa"/>
            <w:tcBorders>
              <w:top w:val="nil"/>
              <w:bottom w:val="single" w:sz="4" w:space="0" w:color="auto"/>
            </w:tcBorders>
          </w:tcPr>
          <w:p w:rsidR="00932781" w:rsidRPr="004746BF" w:rsidRDefault="00932781" w:rsidP="00932781">
            <w:pPr>
              <w:rPr>
                <w:rFonts w:ascii="Arial" w:hAnsi="Arial" w:cs="Arial"/>
                <w:b/>
              </w:rPr>
            </w:pPr>
          </w:p>
        </w:tc>
        <w:tc>
          <w:tcPr>
            <w:tcW w:w="708" w:type="dxa"/>
            <w:tcBorders>
              <w:top w:val="nil"/>
              <w:bottom w:val="single" w:sz="4" w:space="0" w:color="auto"/>
            </w:tcBorders>
          </w:tcPr>
          <w:p w:rsidR="00932781" w:rsidRPr="004746BF" w:rsidRDefault="00932781" w:rsidP="00932781">
            <w:pPr>
              <w:rPr>
                <w:rFonts w:ascii="Arial" w:hAnsi="Arial" w:cs="Arial"/>
                <w:b/>
              </w:rPr>
            </w:pPr>
          </w:p>
        </w:tc>
      </w:tr>
      <w:tr w:rsidR="00F72683" w:rsidRPr="004746BF" w:rsidTr="00F72683">
        <w:tc>
          <w:tcPr>
            <w:tcW w:w="6663" w:type="dxa"/>
            <w:tcBorders>
              <w:bottom w:val="nil"/>
            </w:tcBorders>
          </w:tcPr>
          <w:p w:rsidR="00F72683" w:rsidRPr="00F72683" w:rsidRDefault="00F72683" w:rsidP="00F72683">
            <w:pPr>
              <w:spacing w:before="60"/>
              <w:rPr>
                <w:rFonts w:ascii="Arial" w:hAnsi="Arial" w:cs="Arial"/>
                <w:b/>
              </w:rPr>
            </w:pPr>
            <w:r w:rsidRPr="00F72683">
              <w:rPr>
                <w:rFonts w:ascii="Arial" w:hAnsi="Arial" w:cs="Arial"/>
                <w:b/>
              </w:rPr>
              <w:t>PERSONAL REQUIREMENTS:</w:t>
            </w:r>
          </w:p>
        </w:tc>
        <w:tc>
          <w:tcPr>
            <w:tcW w:w="1276" w:type="dxa"/>
            <w:tcBorders>
              <w:bottom w:val="nil"/>
            </w:tcBorders>
          </w:tcPr>
          <w:p w:rsidR="00F72683" w:rsidRPr="004746BF" w:rsidRDefault="00F72683" w:rsidP="00932781">
            <w:pPr>
              <w:jc w:val="center"/>
              <w:rPr>
                <w:rFonts w:ascii="Arial" w:hAnsi="Arial" w:cs="Arial"/>
                <w:b/>
              </w:rPr>
            </w:pPr>
          </w:p>
        </w:tc>
        <w:tc>
          <w:tcPr>
            <w:tcW w:w="992" w:type="dxa"/>
            <w:tcBorders>
              <w:bottom w:val="nil"/>
            </w:tcBorders>
          </w:tcPr>
          <w:p w:rsidR="00F72683" w:rsidRPr="004746BF" w:rsidRDefault="00F72683" w:rsidP="00E547A3">
            <w:pPr>
              <w:jc w:val="center"/>
              <w:rPr>
                <w:rFonts w:ascii="Arial" w:hAnsi="Arial" w:cs="Arial"/>
                <w:b/>
              </w:rPr>
            </w:pPr>
          </w:p>
        </w:tc>
        <w:tc>
          <w:tcPr>
            <w:tcW w:w="709" w:type="dxa"/>
            <w:tcBorders>
              <w:bottom w:val="nil"/>
            </w:tcBorders>
          </w:tcPr>
          <w:p w:rsidR="00F72683" w:rsidRPr="004746BF" w:rsidRDefault="00F72683" w:rsidP="00932781">
            <w:pPr>
              <w:rPr>
                <w:rFonts w:ascii="Arial" w:hAnsi="Arial" w:cs="Arial"/>
                <w:b/>
              </w:rPr>
            </w:pPr>
          </w:p>
        </w:tc>
        <w:tc>
          <w:tcPr>
            <w:tcW w:w="708" w:type="dxa"/>
            <w:tcBorders>
              <w:bottom w:val="nil"/>
            </w:tcBorders>
          </w:tcPr>
          <w:p w:rsidR="00F72683" w:rsidRPr="004746BF" w:rsidRDefault="00F72683" w:rsidP="00932781">
            <w:pPr>
              <w:rPr>
                <w:rFonts w:ascii="Arial" w:hAnsi="Arial" w:cs="Arial"/>
                <w:b/>
              </w:rPr>
            </w:pPr>
          </w:p>
        </w:tc>
      </w:tr>
      <w:tr w:rsidR="00F72683" w:rsidRPr="004746BF" w:rsidTr="00F72683">
        <w:tc>
          <w:tcPr>
            <w:tcW w:w="6663" w:type="dxa"/>
            <w:tcBorders>
              <w:top w:val="nil"/>
              <w:bottom w:val="nil"/>
            </w:tcBorders>
          </w:tcPr>
          <w:p w:rsidR="00F72683" w:rsidRPr="00F72683" w:rsidRDefault="00F72683" w:rsidP="00F72683">
            <w:pPr>
              <w:rPr>
                <w:rFonts w:ascii="Arial" w:hAnsi="Arial" w:cs="Arial"/>
              </w:rPr>
            </w:pPr>
            <w:r>
              <w:rPr>
                <w:rFonts w:ascii="Arial" w:hAnsi="Arial" w:cs="Arial"/>
              </w:rPr>
              <w:t>Excellent communication skills</w:t>
            </w:r>
          </w:p>
        </w:tc>
        <w:tc>
          <w:tcPr>
            <w:tcW w:w="1276" w:type="dxa"/>
            <w:tcBorders>
              <w:top w:val="nil"/>
              <w:bottom w:val="nil"/>
            </w:tcBorders>
          </w:tcPr>
          <w:p w:rsidR="00F72683" w:rsidRPr="004746BF" w:rsidRDefault="008621DC" w:rsidP="00932781">
            <w:pPr>
              <w:jc w:val="center"/>
              <w:rPr>
                <w:rFonts w:ascii="Arial" w:hAnsi="Arial" w:cs="Arial"/>
                <w:b/>
              </w:rPr>
            </w:pPr>
            <w:r>
              <w:rPr>
                <w:rFonts w:ascii="Arial" w:hAnsi="Arial" w:cs="Arial"/>
                <w:b/>
              </w:rPr>
              <w:t>E</w:t>
            </w:r>
          </w:p>
        </w:tc>
        <w:tc>
          <w:tcPr>
            <w:tcW w:w="992" w:type="dxa"/>
            <w:tcBorders>
              <w:top w:val="nil"/>
              <w:bottom w:val="nil"/>
            </w:tcBorders>
          </w:tcPr>
          <w:p w:rsidR="00F72683" w:rsidRPr="004746BF" w:rsidRDefault="00E547A3" w:rsidP="00E547A3">
            <w:pPr>
              <w:jc w:val="center"/>
              <w:rPr>
                <w:rFonts w:ascii="Arial" w:hAnsi="Arial" w:cs="Arial"/>
                <w:b/>
              </w:rPr>
            </w:pPr>
            <w:r>
              <w:rPr>
                <w:rFonts w:ascii="Arial" w:hAnsi="Arial" w:cs="Arial"/>
                <w:b/>
              </w:rPr>
              <w:t>E</w:t>
            </w:r>
          </w:p>
        </w:tc>
        <w:tc>
          <w:tcPr>
            <w:tcW w:w="709" w:type="dxa"/>
            <w:tcBorders>
              <w:top w:val="nil"/>
              <w:bottom w:val="nil"/>
            </w:tcBorders>
          </w:tcPr>
          <w:p w:rsidR="00F72683" w:rsidRPr="004746BF" w:rsidRDefault="00F72683" w:rsidP="00932781">
            <w:pPr>
              <w:rPr>
                <w:rFonts w:ascii="Arial" w:hAnsi="Arial" w:cs="Arial"/>
                <w:b/>
              </w:rPr>
            </w:pPr>
          </w:p>
        </w:tc>
        <w:tc>
          <w:tcPr>
            <w:tcW w:w="708" w:type="dxa"/>
            <w:tcBorders>
              <w:top w:val="nil"/>
              <w:bottom w:val="nil"/>
            </w:tcBorders>
          </w:tcPr>
          <w:p w:rsidR="00F72683" w:rsidRPr="004746BF" w:rsidRDefault="00F72683" w:rsidP="00932781">
            <w:pPr>
              <w:rPr>
                <w:rFonts w:ascii="Arial" w:hAnsi="Arial" w:cs="Arial"/>
                <w:b/>
              </w:rPr>
            </w:pPr>
          </w:p>
        </w:tc>
      </w:tr>
      <w:tr w:rsidR="00F72683" w:rsidRPr="004746BF" w:rsidTr="00F72683">
        <w:tc>
          <w:tcPr>
            <w:tcW w:w="6663" w:type="dxa"/>
            <w:tcBorders>
              <w:top w:val="nil"/>
              <w:bottom w:val="nil"/>
            </w:tcBorders>
          </w:tcPr>
          <w:p w:rsidR="00F72683" w:rsidRPr="00F72683" w:rsidRDefault="00F72683" w:rsidP="00F72683">
            <w:pPr>
              <w:rPr>
                <w:rFonts w:ascii="Arial" w:hAnsi="Arial" w:cs="Arial"/>
              </w:rPr>
            </w:pPr>
            <w:r>
              <w:rPr>
                <w:rFonts w:ascii="Arial" w:hAnsi="Arial" w:cs="Arial"/>
              </w:rPr>
              <w:t>Enthusiastic, highly motivated, organised and committed to service improvement.</w:t>
            </w:r>
          </w:p>
        </w:tc>
        <w:tc>
          <w:tcPr>
            <w:tcW w:w="1276" w:type="dxa"/>
            <w:tcBorders>
              <w:top w:val="nil"/>
              <w:bottom w:val="nil"/>
            </w:tcBorders>
          </w:tcPr>
          <w:p w:rsidR="00F72683" w:rsidRPr="004746BF" w:rsidRDefault="00F72683" w:rsidP="00932781">
            <w:pPr>
              <w:jc w:val="center"/>
              <w:rPr>
                <w:rFonts w:ascii="Arial" w:hAnsi="Arial" w:cs="Arial"/>
                <w:b/>
              </w:rPr>
            </w:pPr>
            <w:r>
              <w:rPr>
                <w:rFonts w:ascii="Arial" w:hAnsi="Arial" w:cs="Arial"/>
                <w:b/>
              </w:rPr>
              <w:t>E</w:t>
            </w:r>
          </w:p>
        </w:tc>
        <w:tc>
          <w:tcPr>
            <w:tcW w:w="992" w:type="dxa"/>
            <w:tcBorders>
              <w:top w:val="nil"/>
              <w:bottom w:val="nil"/>
            </w:tcBorders>
          </w:tcPr>
          <w:p w:rsidR="00F72683" w:rsidRPr="004746BF" w:rsidRDefault="00E547A3" w:rsidP="00E547A3">
            <w:pPr>
              <w:jc w:val="center"/>
              <w:rPr>
                <w:rFonts w:ascii="Arial" w:hAnsi="Arial" w:cs="Arial"/>
                <w:b/>
              </w:rPr>
            </w:pPr>
            <w:r>
              <w:rPr>
                <w:rFonts w:ascii="Arial" w:hAnsi="Arial" w:cs="Arial"/>
                <w:b/>
              </w:rPr>
              <w:t>E</w:t>
            </w:r>
          </w:p>
        </w:tc>
        <w:tc>
          <w:tcPr>
            <w:tcW w:w="709" w:type="dxa"/>
            <w:tcBorders>
              <w:top w:val="nil"/>
              <w:bottom w:val="nil"/>
            </w:tcBorders>
          </w:tcPr>
          <w:p w:rsidR="00F72683" w:rsidRPr="004746BF" w:rsidRDefault="00F72683" w:rsidP="00932781">
            <w:pPr>
              <w:rPr>
                <w:rFonts w:ascii="Arial" w:hAnsi="Arial" w:cs="Arial"/>
                <w:b/>
              </w:rPr>
            </w:pPr>
          </w:p>
        </w:tc>
        <w:tc>
          <w:tcPr>
            <w:tcW w:w="708" w:type="dxa"/>
            <w:tcBorders>
              <w:top w:val="nil"/>
              <w:bottom w:val="nil"/>
            </w:tcBorders>
          </w:tcPr>
          <w:p w:rsidR="00F72683" w:rsidRPr="004746BF" w:rsidRDefault="00F72683" w:rsidP="00932781">
            <w:pPr>
              <w:rPr>
                <w:rFonts w:ascii="Arial" w:hAnsi="Arial" w:cs="Arial"/>
                <w:b/>
              </w:rPr>
            </w:pPr>
          </w:p>
        </w:tc>
      </w:tr>
      <w:tr w:rsidR="00F72683" w:rsidRPr="004746BF" w:rsidTr="00F72683">
        <w:tc>
          <w:tcPr>
            <w:tcW w:w="6663" w:type="dxa"/>
            <w:tcBorders>
              <w:top w:val="nil"/>
              <w:bottom w:val="nil"/>
            </w:tcBorders>
          </w:tcPr>
          <w:p w:rsidR="00F72683" w:rsidRPr="00234597" w:rsidRDefault="00F72683" w:rsidP="00F72683">
            <w:r>
              <w:rPr>
                <w:rFonts w:ascii="Arial" w:hAnsi="Arial" w:cs="Arial"/>
              </w:rPr>
              <w:t>Dynamic, creative, innovative and an ability to problem solve in complex situations</w:t>
            </w:r>
          </w:p>
        </w:tc>
        <w:tc>
          <w:tcPr>
            <w:tcW w:w="1276" w:type="dxa"/>
            <w:tcBorders>
              <w:top w:val="nil"/>
              <w:bottom w:val="nil"/>
            </w:tcBorders>
          </w:tcPr>
          <w:p w:rsidR="00F72683" w:rsidRPr="004746BF" w:rsidRDefault="00F72683" w:rsidP="00F72683">
            <w:pPr>
              <w:jc w:val="center"/>
              <w:rPr>
                <w:rFonts w:ascii="Arial" w:hAnsi="Arial" w:cs="Arial"/>
                <w:b/>
              </w:rPr>
            </w:pPr>
            <w:r>
              <w:rPr>
                <w:rFonts w:ascii="Arial" w:hAnsi="Arial" w:cs="Arial"/>
                <w:b/>
              </w:rPr>
              <w:t>E</w:t>
            </w:r>
          </w:p>
        </w:tc>
        <w:tc>
          <w:tcPr>
            <w:tcW w:w="992" w:type="dxa"/>
            <w:tcBorders>
              <w:top w:val="nil"/>
              <w:bottom w:val="nil"/>
            </w:tcBorders>
          </w:tcPr>
          <w:p w:rsidR="00F72683" w:rsidRPr="004746BF" w:rsidRDefault="00E547A3" w:rsidP="00E547A3">
            <w:pPr>
              <w:jc w:val="center"/>
              <w:rPr>
                <w:rFonts w:ascii="Arial" w:hAnsi="Arial" w:cs="Arial"/>
                <w:b/>
              </w:rPr>
            </w:pPr>
            <w:r>
              <w:rPr>
                <w:rFonts w:ascii="Arial" w:hAnsi="Arial" w:cs="Arial"/>
                <w:b/>
              </w:rPr>
              <w:t>E</w:t>
            </w:r>
          </w:p>
        </w:tc>
        <w:tc>
          <w:tcPr>
            <w:tcW w:w="709" w:type="dxa"/>
            <w:tcBorders>
              <w:top w:val="nil"/>
              <w:bottom w:val="nil"/>
            </w:tcBorders>
          </w:tcPr>
          <w:p w:rsidR="00F72683" w:rsidRPr="004746BF" w:rsidRDefault="00F72683" w:rsidP="00932781">
            <w:pPr>
              <w:rPr>
                <w:rFonts w:ascii="Arial" w:hAnsi="Arial" w:cs="Arial"/>
                <w:b/>
              </w:rPr>
            </w:pPr>
          </w:p>
        </w:tc>
        <w:tc>
          <w:tcPr>
            <w:tcW w:w="708" w:type="dxa"/>
            <w:tcBorders>
              <w:top w:val="nil"/>
              <w:bottom w:val="nil"/>
            </w:tcBorders>
          </w:tcPr>
          <w:p w:rsidR="00F72683" w:rsidRPr="004746BF" w:rsidRDefault="00F72683" w:rsidP="00932781">
            <w:pPr>
              <w:rPr>
                <w:rFonts w:ascii="Arial" w:hAnsi="Arial" w:cs="Arial"/>
                <w:b/>
              </w:rPr>
            </w:pPr>
          </w:p>
        </w:tc>
      </w:tr>
      <w:tr w:rsidR="00F72683" w:rsidRPr="004746BF" w:rsidTr="00F72683">
        <w:tc>
          <w:tcPr>
            <w:tcW w:w="6663" w:type="dxa"/>
            <w:tcBorders>
              <w:top w:val="nil"/>
              <w:bottom w:val="nil"/>
            </w:tcBorders>
          </w:tcPr>
          <w:p w:rsidR="00F72683" w:rsidRPr="00F72683" w:rsidRDefault="00F72683" w:rsidP="00F72683">
            <w:pPr>
              <w:rPr>
                <w:rFonts w:ascii="Arial" w:hAnsi="Arial" w:cs="Arial"/>
              </w:rPr>
            </w:pPr>
            <w:r>
              <w:rPr>
                <w:rFonts w:ascii="Arial" w:hAnsi="Arial" w:cs="Arial"/>
              </w:rPr>
              <w:t>Ability to work independently and alongside the MDT.</w:t>
            </w:r>
          </w:p>
        </w:tc>
        <w:tc>
          <w:tcPr>
            <w:tcW w:w="1276" w:type="dxa"/>
            <w:tcBorders>
              <w:top w:val="nil"/>
              <w:bottom w:val="nil"/>
            </w:tcBorders>
          </w:tcPr>
          <w:p w:rsidR="00F72683" w:rsidRPr="004746BF" w:rsidRDefault="00F72683" w:rsidP="00F72683">
            <w:pPr>
              <w:jc w:val="center"/>
              <w:rPr>
                <w:rFonts w:ascii="Arial" w:hAnsi="Arial" w:cs="Arial"/>
                <w:b/>
              </w:rPr>
            </w:pPr>
            <w:r>
              <w:rPr>
                <w:rFonts w:ascii="Arial" w:hAnsi="Arial" w:cs="Arial"/>
                <w:b/>
              </w:rPr>
              <w:t>E</w:t>
            </w:r>
          </w:p>
        </w:tc>
        <w:tc>
          <w:tcPr>
            <w:tcW w:w="992" w:type="dxa"/>
            <w:tcBorders>
              <w:top w:val="nil"/>
              <w:bottom w:val="nil"/>
            </w:tcBorders>
          </w:tcPr>
          <w:p w:rsidR="00F72683" w:rsidRPr="004746BF" w:rsidRDefault="00E547A3" w:rsidP="00E547A3">
            <w:pPr>
              <w:jc w:val="center"/>
              <w:rPr>
                <w:rFonts w:ascii="Arial" w:hAnsi="Arial" w:cs="Arial"/>
                <w:b/>
              </w:rPr>
            </w:pPr>
            <w:r>
              <w:rPr>
                <w:rFonts w:ascii="Arial" w:hAnsi="Arial" w:cs="Arial"/>
                <w:b/>
              </w:rPr>
              <w:t>E</w:t>
            </w:r>
          </w:p>
        </w:tc>
        <w:tc>
          <w:tcPr>
            <w:tcW w:w="709" w:type="dxa"/>
            <w:tcBorders>
              <w:top w:val="nil"/>
              <w:bottom w:val="nil"/>
            </w:tcBorders>
          </w:tcPr>
          <w:p w:rsidR="00F72683" w:rsidRPr="004746BF" w:rsidRDefault="00F72683" w:rsidP="00932781">
            <w:pPr>
              <w:rPr>
                <w:rFonts w:ascii="Arial" w:hAnsi="Arial" w:cs="Arial"/>
                <w:b/>
              </w:rPr>
            </w:pPr>
          </w:p>
        </w:tc>
        <w:tc>
          <w:tcPr>
            <w:tcW w:w="708" w:type="dxa"/>
            <w:tcBorders>
              <w:top w:val="nil"/>
              <w:bottom w:val="nil"/>
            </w:tcBorders>
          </w:tcPr>
          <w:p w:rsidR="00F72683" w:rsidRPr="004746BF" w:rsidRDefault="00F72683" w:rsidP="00932781">
            <w:pPr>
              <w:rPr>
                <w:rFonts w:ascii="Arial" w:hAnsi="Arial" w:cs="Arial"/>
                <w:b/>
              </w:rPr>
            </w:pPr>
          </w:p>
        </w:tc>
      </w:tr>
      <w:tr w:rsidR="00F72683" w:rsidRPr="004746BF" w:rsidTr="00E547A3">
        <w:tc>
          <w:tcPr>
            <w:tcW w:w="6663" w:type="dxa"/>
            <w:tcBorders>
              <w:top w:val="nil"/>
              <w:bottom w:val="single" w:sz="4" w:space="0" w:color="auto"/>
            </w:tcBorders>
          </w:tcPr>
          <w:p w:rsidR="00F72683" w:rsidRPr="009B0E97" w:rsidRDefault="00F72683" w:rsidP="00F72683">
            <w:pPr>
              <w:rPr>
                <w:rFonts w:ascii="Arial" w:hAnsi="Arial" w:cs="Arial"/>
              </w:rPr>
            </w:pPr>
            <w:r>
              <w:rPr>
                <w:rFonts w:ascii="Arial" w:hAnsi="Arial" w:cs="Arial"/>
              </w:rPr>
              <w:t>Calm in stressful situations and an ability to facilitate difficult conversations with patient and family members.</w:t>
            </w:r>
          </w:p>
        </w:tc>
        <w:tc>
          <w:tcPr>
            <w:tcW w:w="1276" w:type="dxa"/>
            <w:tcBorders>
              <w:top w:val="nil"/>
              <w:bottom w:val="single" w:sz="4" w:space="0" w:color="auto"/>
            </w:tcBorders>
          </w:tcPr>
          <w:p w:rsidR="00F72683" w:rsidRPr="004746BF" w:rsidRDefault="00F72683" w:rsidP="00F72683">
            <w:pPr>
              <w:jc w:val="center"/>
              <w:rPr>
                <w:rFonts w:ascii="Arial" w:hAnsi="Arial" w:cs="Arial"/>
                <w:b/>
              </w:rPr>
            </w:pPr>
            <w:r>
              <w:rPr>
                <w:rFonts w:ascii="Arial" w:hAnsi="Arial" w:cs="Arial"/>
                <w:b/>
              </w:rPr>
              <w:t>E</w:t>
            </w:r>
          </w:p>
        </w:tc>
        <w:tc>
          <w:tcPr>
            <w:tcW w:w="992" w:type="dxa"/>
            <w:tcBorders>
              <w:top w:val="nil"/>
              <w:bottom w:val="single" w:sz="4" w:space="0" w:color="auto"/>
            </w:tcBorders>
          </w:tcPr>
          <w:p w:rsidR="00F72683" w:rsidRPr="004746BF" w:rsidRDefault="00E547A3" w:rsidP="00E547A3">
            <w:pPr>
              <w:jc w:val="center"/>
              <w:rPr>
                <w:rFonts w:ascii="Arial" w:hAnsi="Arial" w:cs="Arial"/>
                <w:b/>
              </w:rPr>
            </w:pPr>
            <w:r>
              <w:rPr>
                <w:rFonts w:ascii="Arial" w:hAnsi="Arial" w:cs="Arial"/>
                <w:b/>
              </w:rPr>
              <w:t>E</w:t>
            </w:r>
          </w:p>
        </w:tc>
        <w:tc>
          <w:tcPr>
            <w:tcW w:w="709" w:type="dxa"/>
            <w:tcBorders>
              <w:top w:val="nil"/>
              <w:bottom w:val="single" w:sz="4" w:space="0" w:color="auto"/>
            </w:tcBorders>
          </w:tcPr>
          <w:p w:rsidR="00F72683" w:rsidRPr="004746BF" w:rsidRDefault="00F72683" w:rsidP="00932781">
            <w:pPr>
              <w:rPr>
                <w:rFonts w:ascii="Arial" w:hAnsi="Arial" w:cs="Arial"/>
                <w:b/>
              </w:rPr>
            </w:pPr>
          </w:p>
        </w:tc>
        <w:tc>
          <w:tcPr>
            <w:tcW w:w="708" w:type="dxa"/>
            <w:tcBorders>
              <w:top w:val="nil"/>
              <w:bottom w:val="single" w:sz="4" w:space="0" w:color="auto"/>
            </w:tcBorders>
          </w:tcPr>
          <w:p w:rsidR="00F72683" w:rsidRPr="004746BF" w:rsidRDefault="00F72683" w:rsidP="00932781">
            <w:pPr>
              <w:rPr>
                <w:rFonts w:ascii="Arial" w:hAnsi="Arial" w:cs="Arial"/>
                <w:b/>
              </w:rPr>
            </w:pPr>
          </w:p>
        </w:tc>
      </w:tr>
      <w:tr w:rsidR="00F72683" w:rsidRPr="004746BF" w:rsidTr="00E547A3">
        <w:tc>
          <w:tcPr>
            <w:tcW w:w="6663" w:type="dxa"/>
            <w:tcBorders>
              <w:bottom w:val="nil"/>
            </w:tcBorders>
          </w:tcPr>
          <w:p w:rsidR="00F72683" w:rsidRPr="00F72683" w:rsidRDefault="00F72683" w:rsidP="00F72683">
            <w:pPr>
              <w:spacing w:before="60"/>
            </w:pPr>
            <w:r w:rsidRPr="00F72683">
              <w:rPr>
                <w:rFonts w:ascii="Arial" w:hAnsi="Arial" w:cs="Arial"/>
                <w:b/>
              </w:rPr>
              <w:t>OTHER REQUIREMENTS</w:t>
            </w:r>
          </w:p>
        </w:tc>
        <w:tc>
          <w:tcPr>
            <w:tcW w:w="1276" w:type="dxa"/>
            <w:tcBorders>
              <w:bottom w:val="nil"/>
            </w:tcBorders>
          </w:tcPr>
          <w:p w:rsidR="00F72683" w:rsidRPr="004746BF" w:rsidRDefault="00F72683" w:rsidP="00932781">
            <w:pPr>
              <w:jc w:val="center"/>
              <w:rPr>
                <w:rFonts w:ascii="Arial" w:hAnsi="Arial" w:cs="Arial"/>
                <w:b/>
              </w:rPr>
            </w:pPr>
          </w:p>
        </w:tc>
        <w:tc>
          <w:tcPr>
            <w:tcW w:w="992" w:type="dxa"/>
            <w:tcBorders>
              <w:bottom w:val="nil"/>
            </w:tcBorders>
          </w:tcPr>
          <w:p w:rsidR="00F72683" w:rsidRPr="004746BF" w:rsidRDefault="00F72683" w:rsidP="00E547A3">
            <w:pPr>
              <w:jc w:val="center"/>
              <w:rPr>
                <w:rFonts w:ascii="Arial" w:hAnsi="Arial" w:cs="Arial"/>
                <w:b/>
              </w:rPr>
            </w:pPr>
          </w:p>
        </w:tc>
        <w:tc>
          <w:tcPr>
            <w:tcW w:w="709" w:type="dxa"/>
            <w:tcBorders>
              <w:bottom w:val="nil"/>
            </w:tcBorders>
          </w:tcPr>
          <w:p w:rsidR="00F72683" w:rsidRPr="004746BF" w:rsidRDefault="00F72683" w:rsidP="00932781">
            <w:pPr>
              <w:rPr>
                <w:rFonts w:ascii="Arial" w:hAnsi="Arial" w:cs="Arial"/>
                <w:b/>
              </w:rPr>
            </w:pPr>
          </w:p>
        </w:tc>
        <w:tc>
          <w:tcPr>
            <w:tcW w:w="708" w:type="dxa"/>
            <w:tcBorders>
              <w:bottom w:val="nil"/>
            </w:tcBorders>
          </w:tcPr>
          <w:p w:rsidR="00F72683" w:rsidRPr="004746BF" w:rsidRDefault="00F72683" w:rsidP="00932781">
            <w:pPr>
              <w:rPr>
                <w:rFonts w:ascii="Arial" w:hAnsi="Arial" w:cs="Arial"/>
                <w:b/>
              </w:rPr>
            </w:pPr>
          </w:p>
        </w:tc>
      </w:tr>
      <w:tr w:rsidR="00F72683" w:rsidRPr="004746BF" w:rsidTr="00E547A3">
        <w:tc>
          <w:tcPr>
            <w:tcW w:w="6663" w:type="dxa"/>
            <w:tcBorders>
              <w:top w:val="nil"/>
            </w:tcBorders>
          </w:tcPr>
          <w:p w:rsidR="00F72683" w:rsidRDefault="00F72683" w:rsidP="00BE2773">
            <w:pPr>
              <w:rPr>
                <w:rFonts w:ascii="Arial" w:hAnsi="Arial" w:cs="Arial"/>
              </w:rPr>
            </w:pPr>
            <w:r>
              <w:rPr>
                <w:rFonts w:ascii="Arial" w:hAnsi="Arial" w:cs="Arial"/>
              </w:rPr>
              <w:t>Flexible working in order to prioritise workload</w:t>
            </w:r>
          </w:p>
          <w:p w:rsidR="00F72683" w:rsidRPr="00686B86" w:rsidRDefault="00F72683" w:rsidP="00BE2773">
            <w:pPr>
              <w:rPr>
                <w:rFonts w:ascii="Arial" w:hAnsi="Arial" w:cs="Arial"/>
              </w:rPr>
            </w:pPr>
            <w:r>
              <w:rPr>
                <w:rFonts w:ascii="Arial" w:hAnsi="Arial" w:cs="Arial"/>
              </w:rPr>
              <w:t xml:space="preserve">Ability to reflect on practice. </w:t>
            </w:r>
          </w:p>
        </w:tc>
        <w:tc>
          <w:tcPr>
            <w:tcW w:w="1276" w:type="dxa"/>
            <w:tcBorders>
              <w:top w:val="nil"/>
            </w:tcBorders>
          </w:tcPr>
          <w:p w:rsidR="00F72683" w:rsidRPr="004746BF" w:rsidRDefault="00F72683" w:rsidP="00E547A3">
            <w:pPr>
              <w:jc w:val="center"/>
              <w:rPr>
                <w:rFonts w:ascii="Arial" w:hAnsi="Arial" w:cs="Arial"/>
                <w:b/>
              </w:rPr>
            </w:pPr>
            <w:r>
              <w:rPr>
                <w:rFonts w:ascii="Arial" w:hAnsi="Arial" w:cs="Arial"/>
                <w:b/>
              </w:rPr>
              <w:t>E</w:t>
            </w:r>
          </w:p>
        </w:tc>
        <w:tc>
          <w:tcPr>
            <w:tcW w:w="992" w:type="dxa"/>
            <w:tcBorders>
              <w:top w:val="nil"/>
            </w:tcBorders>
          </w:tcPr>
          <w:p w:rsidR="00F72683" w:rsidRPr="004746BF" w:rsidRDefault="00E547A3" w:rsidP="00E547A3">
            <w:pPr>
              <w:jc w:val="center"/>
              <w:rPr>
                <w:rFonts w:ascii="Arial" w:hAnsi="Arial" w:cs="Arial"/>
                <w:b/>
              </w:rPr>
            </w:pPr>
            <w:r>
              <w:rPr>
                <w:rFonts w:ascii="Arial" w:hAnsi="Arial" w:cs="Arial"/>
                <w:b/>
              </w:rPr>
              <w:t>E</w:t>
            </w:r>
          </w:p>
        </w:tc>
        <w:tc>
          <w:tcPr>
            <w:tcW w:w="709" w:type="dxa"/>
            <w:tcBorders>
              <w:top w:val="nil"/>
            </w:tcBorders>
          </w:tcPr>
          <w:p w:rsidR="00F72683" w:rsidRPr="004746BF" w:rsidRDefault="00F72683" w:rsidP="00932781">
            <w:pPr>
              <w:rPr>
                <w:rFonts w:ascii="Arial" w:hAnsi="Arial" w:cs="Arial"/>
                <w:b/>
              </w:rPr>
            </w:pPr>
          </w:p>
        </w:tc>
        <w:tc>
          <w:tcPr>
            <w:tcW w:w="708" w:type="dxa"/>
            <w:tcBorders>
              <w:top w:val="nil"/>
            </w:tcBorders>
          </w:tcPr>
          <w:p w:rsidR="00F72683" w:rsidRPr="004746BF" w:rsidRDefault="00F72683" w:rsidP="00932781">
            <w:pPr>
              <w:rPr>
                <w:rFonts w:ascii="Arial" w:hAnsi="Arial" w:cs="Arial"/>
                <w:b/>
              </w:rPr>
            </w:pPr>
          </w:p>
        </w:tc>
      </w:tr>
    </w:tbl>
    <w:p w:rsidR="00932781" w:rsidRPr="004746BF" w:rsidRDefault="00932781" w:rsidP="00932781">
      <w:pPr>
        <w:rPr>
          <w:rFonts w:ascii="Arial" w:hAnsi="Arial" w:cs="Arial"/>
        </w:rPr>
      </w:pPr>
      <w:r w:rsidRPr="004746BF">
        <w:rPr>
          <w:rFonts w:ascii="Arial" w:hAnsi="Arial" w:cs="Arial"/>
        </w:rPr>
        <w:t xml:space="preserve">* </w:t>
      </w:r>
      <w:r w:rsidRPr="004746BF">
        <w:rPr>
          <w:rFonts w:ascii="Arial" w:hAnsi="Arial" w:cs="Arial"/>
          <w:b/>
        </w:rPr>
        <w:t>E</w:t>
      </w:r>
      <w:r w:rsidRPr="004746BF">
        <w:rPr>
          <w:rFonts w:ascii="Arial" w:hAnsi="Arial" w:cs="Arial"/>
        </w:rPr>
        <w:t>ssential/</w:t>
      </w:r>
      <w:r w:rsidRPr="004746BF">
        <w:rPr>
          <w:rFonts w:ascii="Arial" w:hAnsi="Arial" w:cs="Arial"/>
          <w:b/>
        </w:rPr>
        <w:t>D</w:t>
      </w:r>
      <w:r w:rsidRPr="004746BF">
        <w:rPr>
          <w:rFonts w:ascii="Arial" w:hAnsi="Arial" w:cs="Arial"/>
        </w:rPr>
        <w:t>esirable</w:t>
      </w:r>
    </w:p>
    <w:p w:rsidR="00932781" w:rsidRPr="004746BF" w:rsidRDefault="00932781" w:rsidP="00932781">
      <w:pPr>
        <w:rPr>
          <w:rFonts w:ascii="Arial" w:hAnsi="Arial" w:cs="Arial"/>
        </w:rPr>
      </w:pPr>
    </w:p>
    <w:tbl>
      <w:tblPr>
        <w:tblW w:w="10065"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8"/>
        <w:gridCol w:w="425"/>
        <w:gridCol w:w="2693"/>
        <w:gridCol w:w="426"/>
        <w:gridCol w:w="3118"/>
        <w:gridCol w:w="425"/>
      </w:tblGrid>
      <w:tr w:rsidR="00932781" w:rsidRPr="004746BF" w:rsidTr="00932781">
        <w:tc>
          <w:tcPr>
            <w:tcW w:w="10065" w:type="dxa"/>
            <w:gridSpan w:val="6"/>
            <w:shd w:val="pct5" w:color="auto" w:fill="auto"/>
          </w:tcPr>
          <w:p w:rsidR="00932781" w:rsidRPr="004746BF" w:rsidRDefault="00932781" w:rsidP="00932781">
            <w:pPr>
              <w:jc w:val="center"/>
              <w:rPr>
                <w:rFonts w:ascii="Arial" w:hAnsi="Arial" w:cs="Arial"/>
              </w:rPr>
            </w:pPr>
            <w:r w:rsidRPr="004746BF">
              <w:rPr>
                <w:rFonts w:ascii="Arial" w:hAnsi="Arial" w:cs="Arial"/>
                <w:b/>
              </w:rPr>
              <w:t>HAZARDS:</w:t>
            </w:r>
          </w:p>
        </w:tc>
      </w:tr>
      <w:tr w:rsidR="00932781" w:rsidRPr="004746BF" w:rsidTr="00932781">
        <w:trPr>
          <w:trHeight w:val="237"/>
        </w:trPr>
        <w:tc>
          <w:tcPr>
            <w:tcW w:w="2978" w:type="dxa"/>
          </w:tcPr>
          <w:p w:rsidR="00932781" w:rsidRPr="004746BF" w:rsidRDefault="00932781" w:rsidP="00932781">
            <w:pPr>
              <w:rPr>
                <w:rFonts w:ascii="Arial" w:hAnsi="Arial" w:cs="Arial"/>
              </w:rPr>
            </w:pPr>
            <w:r w:rsidRPr="004746BF">
              <w:rPr>
                <w:rFonts w:ascii="Arial" w:hAnsi="Arial" w:cs="Arial"/>
              </w:rPr>
              <w:t xml:space="preserve">Laboratory Specimens </w:t>
            </w:r>
            <w:proofErr w:type="spellStart"/>
            <w:r w:rsidRPr="004746BF">
              <w:rPr>
                <w:rFonts w:ascii="Arial" w:hAnsi="Arial" w:cs="Arial"/>
              </w:rPr>
              <w:t>Proteinacious</w:t>
            </w:r>
            <w:proofErr w:type="spellEnd"/>
            <w:r w:rsidRPr="004746BF">
              <w:rPr>
                <w:rFonts w:ascii="Arial" w:hAnsi="Arial" w:cs="Arial"/>
              </w:rPr>
              <w:t xml:space="preserve"> Dusts</w:t>
            </w:r>
          </w:p>
        </w:tc>
        <w:tc>
          <w:tcPr>
            <w:tcW w:w="425" w:type="dxa"/>
          </w:tcPr>
          <w:p w:rsidR="00932781" w:rsidRPr="004746BF" w:rsidRDefault="00932781" w:rsidP="00932781">
            <w:pPr>
              <w:rPr>
                <w:rFonts w:ascii="Arial" w:hAnsi="Arial" w:cs="Arial"/>
              </w:rPr>
            </w:pPr>
          </w:p>
        </w:tc>
        <w:tc>
          <w:tcPr>
            <w:tcW w:w="2693" w:type="dxa"/>
          </w:tcPr>
          <w:p w:rsidR="00932781" w:rsidRPr="004746BF" w:rsidRDefault="00932781" w:rsidP="00932781">
            <w:pPr>
              <w:rPr>
                <w:rFonts w:ascii="Arial" w:hAnsi="Arial" w:cs="Arial"/>
              </w:rPr>
            </w:pPr>
            <w:r w:rsidRPr="004746BF">
              <w:rPr>
                <w:rFonts w:ascii="Arial" w:hAnsi="Arial" w:cs="Arial"/>
              </w:rPr>
              <w:t>Clinical contact with patients</w:t>
            </w:r>
          </w:p>
        </w:tc>
        <w:tc>
          <w:tcPr>
            <w:tcW w:w="426" w:type="dxa"/>
          </w:tcPr>
          <w:p w:rsidR="00932781" w:rsidRPr="004746BF" w:rsidRDefault="00932781" w:rsidP="00932781">
            <w:pPr>
              <w:rPr>
                <w:rFonts w:ascii="Arial" w:hAnsi="Arial" w:cs="Arial"/>
              </w:rPr>
            </w:pPr>
            <w:r>
              <w:rPr>
                <w:rFonts w:ascii="Arial" w:hAnsi="Arial" w:cs="Arial"/>
              </w:rPr>
              <w:sym w:font="Wingdings" w:char="F0FC"/>
            </w:r>
          </w:p>
        </w:tc>
        <w:tc>
          <w:tcPr>
            <w:tcW w:w="3118" w:type="dxa"/>
          </w:tcPr>
          <w:p w:rsidR="00932781" w:rsidRPr="004746BF" w:rsidRDefault="00932781" w:rsidP="00932781">
            <w:pPr>
              <w:rPr>
                <w:rFonts w:ascii="Arial" w:hAnsi="Arial" w:cs="Arial"/>
              </w:rPr>
            </w:pPr>
            <w:r w:rsidRPr="004746BF">
              <w:rPr>
                <w:rFonts w:ascii="Arial" w:hAnsi="Arial" w:cs="Arial"/>
              </w:rPr>
              <w:t>Performing Exposure Prone Invasive Procedures</w:t>
            </w:r>
          </w:p>
        </w:tc>
        <w:tc>
          <w:tcPr>
            <w:tcW w:w="425" w:type="dxa"/>
          </w:tcPr>
          <w:p w:rsidR="00932781" w:rsidRPr="004746BF" w:rsidRDefault="00932781" w:rsidP="00932781">
            <w:pPr>
              <w:rPr>
                <w:rFonts w:ascii="Arial" w:hAnsi="Arial" w:cs="Arial"/>
              </w:rPr>
            </w:pPr>
          </w:p>
        </w:tc>
      </w:tr>
      <w:tr w:rsidR="00932781" w:rsidRPr="004746BF" w:rsidTr="00932781">
        <w:tc>
          <w:tcPr>
            <w:tcW w:w="2978" w:type="dxa"/>
          </w:tcPr>
          <w:p w:rsidR="00932781" w:rsidRPr="004746BF" w:rsidRDefault="00932781" w:rsidP="00932781">
            <w:pPr>
              <w:rPr>
                <w:rFonts w:ascii="Arial" w:hAnsi="Arial" w:cs="Arial"/>
              </w:rPr>
            </w:pPr>
            <w:r w:rsidRPr="004746BF">
              <w:rPr>
                <w:rFonts w:ascii="Arial" w:hAnsi="Arial" w:cs="Arial"/>
              </w:rPr>
              <w:t>Blood / Body Fluids</w:t>
            </w:r>
          </w:p>
        </w:tc>
        <w:tc>
          <w:tcPr>
            <w:tcW w:w="425" w:type="dxa"/>
          </w:tcPr>
          <w:p w:rsidR="00932781" w:rsidRPr="004746BF" w:rsidRDefault="00932781" w:rsidP="00932781">
            <w:pPr>
              <w:rPr>
                <w:rFonts w:ascii="Arial" w:hAnsi="Arial" w:cs="Arial"/>
              </w:rPr>
            </w:pPr>
            <w:r>
              <w:rPr>
                <w:rFonts w:ascii="Arial" w:hAnsi="Arial" w:cs="Arial"/>
              </w:rPr>
              <w:sym w:font="Wingdings" w:char="F0FC"/>
            </w:r>
          </w:p>
        </w:tc>
        <w:tc>
          <w:tcPr>
            <w:tcW w:w="2693" w:type="dxa"/>
          </w:tcPr>
          <w:p w:rsidR="00932781" w:rsidRPr="004746BF" w:rsidRDefault="00932781" w:rsidP="00932781">
            <w:pPr>
              <w:rPr>
                <w:rFonts w:ascii="Arial" w:hAnsi="Arial" w:cs="Arial"/>
              </w:rPr>
            </w:pPr>
            <w:r w:rsidRPr="004746BF">
              <w:rPr>
                <w:rFonts w:ascii="Arial" w:hAnsi="Arial" w:cs="Arial"/>
              </w:rPr>
              <w:t>Dusty environment</w:t>
            </w:r>
          </w:p>
        </w:tc>
        <w:tc>
          <w:tcPr>
            <w:tcW w:w="426" w:type="dxa"/>
          </w:tcPr>
          <w:p w:rsidR="00932781" w:rsidRPr="004746BF" w:rsidRDefault="00932781" w:rsidP="00932781">
            <w:pPr>
              <w:rPr>
                <w:rFonts w:ascii="Arial" w:hAnsi="Arial" w:cs="Arial"/>
              </w:rPr>
            </w:pPr>
          </w:p>
        </w:tc>
        <w:tc>
          <w:tcPr>
            <w:tcW w:w="3118" w:type="dxa"/>
          </w:tcPr>
          <w:p w:rsidR="00932781" w:rsidRPr="004746BF" w:rsidRDefault="00932781" w:rsidP="00932781">
            <w:pPr>
              <w:rPr>
                <w:rFonts w:ascii="Arial" w:hAnsi="Arial" w:cs="Arial"/>
              </w:rPr>
            </w:pPr>
            <w:r w:rsidRPr="004746BF">
              <w:rPr>
                <w:rFonts w:ascii="Arial" w:hAnsi="Arial" w:cs="Arial"/>
              </w:rPr>
              <w:t>VDU Use</w:t>
            </w:r>
          </w:p>
        </w:tc>
        <w:tc>
          <w:tcPr>
            <w:tcW w:w="425" w:type="dxa"/>
          </w:tcPr>
          <w:p w:rsidR="00932781" w:rsidRPr="004746BF" w:rsidRDefault="00932781" w:rsidP="00932781">
            <w:pPr>
              <w:rPr>
                <w:rFonts w:ascii="Arial" w:hAnsi="Arial" w:cs="Arial"/>
              </w:rPr>
            </w:pPr>
            <w:r>
              <w:rPr>
                <w:rFonts w:ascii="Arial" w:hAnsi="Arial" w:cs="Arial"/>
              </w:rPr>
              <w:sym w:font="Wingdings" w:char="F0FC"/>
            </w:r>
          </w:p>
        </w:tc>
      </w:tr>
      <w:tr w:rsidR="00932781" w:rsidRPr="004746BF" w:rsidTr="00932781">
        <w:tc>
          <w:tcPr>
            <w:tcW w:w="2978" w:type="dxa"/>
          </w:tcPr>
          <w:p w:rsidR="00932781" w:rsidRPr="004746BF" w:rsidRDefault="00932781" w:rsidP="00932781">
            <w:pPr>
              <w:rPr>
                <w:rFonts w:ascii="Arial" w:hAnsi="Arial" w:cs="Arial"/>
              </w:rPr>
            </w:pPr>
            <w:r w:rsidRPr="004746BF">
              <w:rPr>
                <w:rFonts w:ascii="Arial" w:hAnsi="Arial" w:cs="Arial"/>
              </w:rPr>
              <w:t>Radiation</w:t>
            </w:r>
          </w:p>
        </w:tc>
        <w:tc>
          <w:tcPr>
            <w:tcW w:w="425" w:type="dxa"/>
          </w:tcPr>
          <w:p w:rsidR="00932781" w:rsidRPr="004746BF" w:rsidRDefault="00932781" w:rsidP="00932781">
            <w:pPr>
              <w:rPr>
                <w:rFonts w:ascii="Arial" w:hAnsi="Arial" w:cs="Arial"/>
              </w:rPr>
            </w:pPr>
          </w:p>
        </w:tc>
        <w:tc>
          <w:tcPr>
            <w:tcW w:w="2693" w:type="dxa"/>
          </w:tcPr>
          <w:p w:rsidR="00932781" w:rsidRPr="004746BF" w:rsidRDefault="00932781" w:rsidP="00932781">
            <w:pPr>
              <w:rPr>
                <w:rFonts w:ascii="Arial" w:hAnsi="Arial" w:cs="Arial"/>
              </w:rPr>
            </w:pPr>
            <w:r w:rsidRPr="004746BF">
              <w:rPr>
                <w:rFonts w:ascii="Arial" w:hAnsi="Arial" w:cs="Arial"/>
              </w:rPr>
              <w:t>Challenging Behaviour</w:t>
            </w:r>
          </w:p>
        </w:tc>
        <w:tc>
          <w:tcPr>
            <w:tcW w:w="426" w:type="dxa"/>
          </w:tcPr>
          <w:p w:rsidR="00932781" w:rsidRPr="004746BF" w:rsidRDefault="00932781" w:rsidP="00932781">
            <w:pPr>
              <w:rPr>
                <w:rFonts w:ascii="Arial" w:hAnsi="Arial" w:cs="Arial"/>
              </w:rPr>
            </w:pPr>
            <w:r>
              <w:rPr>
                <w:rFonts w:ascii="Arial" w:hAnsi="Arial" w:cs="Arial"/>
              </w:rPr>
              <w:sym w:font="Wingdings" w:char="F0FC"/>
            </w:r>
          </w:p>
        </w:tc>
        <w:tc>
          <w:tcPr>
            <w:tcW w:w="3118" w:type="dxa"/>
          </w:tcPr>
          <w:p w:rsidR="00932781" w:rsidRPr="004746BF" w:rsidRDefault="00932781" w:rsidP="00932781">
            <w:pPr>
              <w:rPr>
                <w:rFonts w:ascii="Arial" w:hAnsi="Arial" w:cs="Arial"/>
              </w:rPr>
            </w:pPr>
            <w:r w:rsidRPr="004746BF">
              <w:rPr>
                <w:rFonts w:ascii="Arial" w:hAnsi="Arial" w:cs="Arial"/>
              </w:rPr>
              <w:t>Manual Handling</w:t>
            </w:r>
          </w:p>
        </w:tc>
        <w:tc>
          <w:tcPr>
            <w:tcW w:w="425" w:type="dxa"/>
          </w:tcPr>
          <w:p w:rsidR="00932781" w:rsidRPr="004746BF" w:rsidRDefault="00932781" w:rsidP="00932781">
            <w:pPr>
              <w:rPr>
                <w:rFonts w:ascii="Arial" w:hAnsi="Arial" w:cs="Arial"/>
              </w:rPr>
            </w:pPr>
            <w:r>
              <w:rPr>
                <w:rFonts w:ascii="Arial" w:hAnsi="Arial" w:cs="Arial"/>
              </w:rPr>
              <w:sym w:font="Wingdings" w:char="F0FC"/>
            </w:r>
          </w:p>
        </w:tc>
      </w:tr>
      <w:tr w:rsidR="00932781" w:rsidRPr="004746BF" w:rsidTr="00932781">
        <w:tc>
          <w:tcPr>
            <w:tcW w:w="2978" w:type="dxa"/>
          </w:tcPr>
          <w:p w:rsidR="00932781" w:rsidRPr="004746BF" w:rsidRDefault="00932781" w:rsidP="00932781">
            <w:pPr>
              <w:rPr>
                <w:rFonts w:ascii="Arial" w:hAnsi="Arial" w:cs="Arial"/>
              </w:rPr>
            </w:pPr>
            <w:r w:rsidRPr="004746BF">
              <w:rPr>
                <w:rFonts w:ascii="Arial" w:hAnsi="Arial" w:cs="Arial"/>
              </w:rPr>
              <w:t>Solvents</w:t>
            </w:r>
          </w:p>
        </w:tc>
        <w:tc>
          <w:tcPr>
            <w:tcW w:w="425" w:type="dxa"/>
          </w:tcPr>
          <w:p w:rsidR="00932781" w:rsidRPr="004746BF" w:rsidRDefault="00932781" w:rsidP="00932781">
            <w:pPr>
              <w:rPr>
                <w:rFonts w:ascii="Arial" w:hAnsi="Arial" w:cs="Arial"/>
              </w:rPr>
            </w:pPr>
          </w:p>
        </w:tc>
        <w:tc>
          <w:tcPr>
            <w:tcW w:w="2693" w:type="dxa"/>
          </w:tcPr>
          <w:p w:rsidR="00932781" w:rsidRPr="004746BF" w:rsidRDefault="00932781" w:rsidP="00932781">
            <w:pPr>
              <w:rPr>
                <w:rFonts w:ascii="Arial" w:hAnsi="Arial" w:cs="Arial"/>
              </w:rPr>
            </w:pPr>
            <w:r w:rsidRPr="004746BF">
              <w:rPr>
                <w:rFonts w:ascii="Arial" w:hAnsi="Arial" w:cs="Arial"/>
              </w:rPr>
              <w:t>Driving</w:t>
            </w:r>
          </w:p>
        </w:tc>
        <w:tc>
          <w:tcPr>
            <w:tcW w:w="426" w:type="dxa"/>
          </w:tcPr>
          <w:p w:rsidR="00932781" w:rsidRPr="004746BF" w:rsidRDefault="00932781" w:rsidP="00932781">
            <w:pPr>
              <w:rPr>
                <w:rFonts w:ascii="Arial" w:hAnsi="Arial" w:cs="Arial"/>
              </w:rPr>
            </w:pPr>
          </w:p>
        </w:tc>
        <w:tc>
          <w:tcPr>
            <w:tcW w:w="3118" w:type="dxa"/>
          </w:tcPr>
          <w:p w:rsidR="00932781" w:rsidRPr="004746BF" w:rsidRDefault="00932781" w:rsidP="00932781">
            <w:pPr>
              <w:rPr>
                <w:rFonts w:ascii="Arial" w:hAnsi="Arial" w:cs="Arial"/>
              </w:rPr>
            </w:pPr>
            <w:r w:rsidRPr="004746BF">
              <w:rPr>
                <w:rFonts w:ascii="Arial" w:hAnsi="Arial" w:cs="Arial"/>
              </w:rPr>
              <w:t>Noise</w:t>
            </w:r>
          </w:p>
        </w:tc>
        <w:tc>
          <w:tcPr>
            <w:tcW w:w="425" w:type="dxa"/>
          </w:tcPr>
          <w:p w:rsidR="00932781" w:rsidRPr="004746BF" w:rsidRDefault="00932781" w:rsidP="00932781">
            <w:pPr>
              <w:rPr>
                <w:rFonts w:ascii="Arial" w:hAnsi="Arial" w:cs="Arial"/>
              </w:rPr>
            </w:pPr>
          </w:p>
        </w:tc>
      </w:tr>
      <w:tr w:rsidR="00932781" w:rsidRPr="004746BF" w:rsidTr="00932781">
        <w:tc>
          <w:tcPr>
            <w:tcW w:w="2978" w:type="dxa"/>
          </w:tcPr>
          <w:p w:rsidR="00932781" w:rsidRPr="004746BF" w:rsidRDefault="00932781" w:rsidP="00932781">
            <w:pPr>
              <w:rPr>
                <w:rFonts w:ascii="Arial" w:hAnsi="Arial" w:cs="Arial"/>
              </w:rPr>
            </w:pPr>
            <w:r w:rsidRPr="004746BF">
              <w:rPr>
                <w:rFonts w:ascii="Arial" w:hAnsi="Arial" w:cs="Arial"/>
              </w:rPr>
              <w:lastRenderedPageBreak/>
              <w:t xml:space="preserve">Respiratory </w:t>
            </w:r>
            <w:proofErr w:type="spellStart"/>
            <w:r w:rsidRPr="004746BF">
              <w:rPr>
                <w:rFonts w:ascii="Arial" w:hAnsi="Arial" w:cs="Arial"/>
              </w:rPr>
              <w:t>Sensitisers</w:t>
            </w:r>
            <w:proofErr w:type="spellEnd"/>
          </w:p>
        </w:tc>
        <w:tc>
          <w:tcPr>
            <w:tcW w:w="425" w:type="dxa"/>
          </w:tcPr>
          <w:p w:rsidR="00932781" w:rsidRPr="004746BF" w:rsidRDefault="00932781" w:rsidP="00932781">
            <w:pPr>
              <w:rPr>
                <w:rFonts w:ascii="Arial" w:hAnsi="Arial" w:cs="Arial"/>
              </w:rPr>
            </w:pPr>
          </w:p>
        </w:tc>
        <w:tc>
          <w:tcPr>
            <w:tcW w:w="2693" w:type="dxa"/>
          </w:tcPr>
          <w:p w:rsidR="00932781" w:rsidRPr="004746BF" w:rsidRDefault="00932781" w:rsidP="00932781">
            <w:pPr>
              <w:rPr>
                <w:rFonts w:ascii="Arial" w:hAnsi="Arial" w:cs="Arial"/>
              </w:rPr>
            </w:pPr>
            <w:r w:rsidRPr="004746BF">
              <w:rPr>
                <w:rFonts w:ascii="Arial" w:hAnsi="Arial" w:cs="Arial"/>
              </w:rPr>
              <w:t>Food Handling</w:t>
            </w:r>
          </w:p>
        </w:tc>
        <w:tc>
          <w:tcPr>
            <w:tcW w:w="426" w:type="dxa"/>
          </w:tcPr>
          <w:p w:rsidR="00932781" w:rsidRPr="004746BF" w:rsidRDefault="00932781" w:rsidP="00932781">
            <w:pPr>
              <w:rPr>
                <w:rFonts w:ascii="Arial" w:hAnsi="Arial" w:cs="Arial"/>
              </w:rPr>
            </w:pPr>
          </w:p>
        </w:tc>
        <w:tc>
          <w:tcPr>
            <w:tcW w:w="3118" w:type="dxa"/>
          </w:tcPr>
          <w:p w:rsidR="00932781" w:rsidRPr="004746BF" w:rsidRDefault="00932781" w:rsidP="00932781">
            <w:pPr>
              <w:rPr>
                <w:rFonts w:ascii="Arial" w:hAnsi="Arial" w:cs="Arial"/>
              </w:rPr>
            </w:pPr>
            <w:r w:rsidRPr="004746BF">
              <w:rPr>
                <w:rFonts w:ascii="Arial" w:hAnsi="Arial" w:cs="Arial"/>
              </w:rPr>
              <w:t>Working in isolation</w:t>
            </w:r>
          </w:p>
        </w:tc>
        <w:tc>
          <w:tcPr>
            <w:tcW w:w="425" w:type="dxa"/>
          </w:tcPr>
          <w:p w:rsidR="00932781" w:rsidRPr="004746BF" w:rsidRDefault="00932781" w:rsidP="00932781">
            <w:pPr>
              <w:rPr>
                <w:rFonts w:ascii="Arial" w:hAnsi="Arial" w:cs="Arial"/>
              </w:rPr>
            </w:pPr>
            <w:r>
              <w:rPr>
                <w:rFonts w:ascii="Arial" w:hAnsi="Arial" w:cs="Arial"/>
              </w:rPr>
              <w:sym w:font="Wingdings" w:char="F0FC"/>
            </w:r>
          </w:p>
        </w:tc>
      </w:tr>
      <w:tr w:rsidR="00932781" w:rsidRPr="004746BF" w:rsidTr="00932781">
        <w:tc>
          <w:tcPr>
            <w:tcW w:w="2978" w:type="dxa"/>
          </w:tcPr>
          <w:p w:rsidR="00932781" w:rsidRPr="004746BF" w:rsidRDefault="00932781" w:rsidP="00932781">
            <w:pPr>
              <w:rPr>
                <w:rFonts w:ascii="Arial" w:hAnsi="Arial" w:cs="Arial"/>
              </w:rPr>
            </w:pPr>
            <w:r w:rsidRPr="004746BF">
              <w:rPr>
                <w:rFonts w:ascii="Arial" w:hAnsi="Arial" w:cs="Arial"/>
              </w:rPr>
              <w:t>Handling Cytotoxic Drugs</w:t>
            </w:r>
          </w:p>
        </w:tc>
        <w:tc>
          <w:tcPr>
            <w:tcW w:w="425" w:type="dxa"/>
          </w:tcPr>
          <w:p w:rsidR="00932781" w:rsidRPr="004746BF" w:rsidRDefault="00932781" w:rsidP="00932781">
            <w:pPr>
              <w:rPr>
                <w:rFonts w:ascii="Arial" w:hAnsi="Arial" w:cs="Arial"/>
              </w:rPr>
            </w:pPr>
          </w:p>
        </w:tc>
        <w:tc>
          <w:tcPr>
            <w:tcW w:w="2693" w:type="dxa"/>
          </w:tcPr>
          <w:p w:rsidR="00932781" w:rsidRPr="004746BF" w:rsidRDefault="00932781" w:rsidP="00932781">
            <w:pPr>
              <w:rPr>
                <w:rFonts w:ascii="Arial" w:hAnsi="Arial" w:cs="Arial"/>
              </w:rPr>
            </w:pPr>
          </w:p>
        </w:tc>
        <w:tc>
          <w:tcPr>
            <w:tcW w:w="426" w:type="dxa"/>
          </w:tcPr>
          <w:p w:rsidR="00932781" w:rsidRPr="004746BF" w:rsidRDefault="00932781" w:rsidP="00932781">
            <w:pPr>
              <w:rPr>
                <w:rFonts w:ascii="Arial" w:hAnsi="Arial" w:cs="Arial"/>
              </w:rPr>
            </w:pPr>
          </w:p>
        </w:tc>
        <w:tc>
          <w:tcPr>
            <w:tcW w:w="3118" w:type="dxa"/>
          </w:tcPr>
          <w:p w:rsidR="00932781" w:rsidRPr="004746BF" w:rsidRDefault="00932781" w:rsidP="00932781">
            <w:pPr>
              <w:rPr>
                <w:rFonts w:ascii="Arial" w:hAnsi="Arial" w:cs="Arial"/>
              </w:rPr>
            </w:pPr>
          </w:p>
        </w:tc>
        <w:tc>
          <w:tcPr>
            <w:tcW w:w="425" w:type="dxa"/>
          </w:tcPr>
          <w:p w:rsidR="00932781" w:rsidRPr="004746BF" w:rsidRDefault="00932781" w:rsidP="00932781">
            <w:pPr>
              <w:rPr>
                <w:rFonts w:ascii="Arial" w:hAnsi="Arial" w:cs="Arial"/>
              </w:rPr>
            </w:pPr>
          </w:p>
        </w:tc>
      </w:tr>
    </w:tbl>
    <w:p w:rsidR="00932781" w:rsidRDefault="00932781" w:rsidP="00932781">
      <w:pPr>
        <w:rPr>
          <w:rFonts w:ascii="Arial" w:hAnsi="Arial" w:cs="Arial"/>
        </w:rPr>
      </w:pPr>
      <w:r w:rsidRPr="004746BF">
        <w:rPr>
          <w:rFonts w:ascii="Arial" w:hAnsi="Arial" w:cs="Arial"/>
        </w:rPr>
        <w:t xml:space="preserve"> </w:t>
      </w:r>
      <w:r w:rsidRPr="004746BF">
        <w:rPr>
          <w:rFonts w:ascii="Arial" w:hAnsi="Arial" w:cs="Arial"/>
        </w:rPr>
        <w:tab/>
      </w:r>
    </w:p>
    <w:p w:rsidR="00F72683" w:rsidRDefault="00F72683" w:rsidP="00932781">
      <w:pPr>
        <w:rPr>
          <w:rFonts w:ascii="Arial" w:hAnsi="Arial" w:cs="Arial"/>
          <w:b/>
          <w:u w:val="single"/>
        </w:rPr>
      </w:pPr>
    </w:p>
    <w:p w:rsidR="00F72683" w:rsidRDefault="00F72683" w:rsidP="00932781">
      <w:pPr>
        <w:rPr>
          <w:rFonts w:ascii="Arial" w:hAnsi="Arial" w:cs="Arial"/>
          <w:b/>
          <w:u w:val="single"/>
        </w:rPr>
      </w:pPr>
    </w:p>
    <w:p w:rsidR="00932781" w:rsidRPr="00F5110E" w:rsidRDefault="00932781" w:rsidP="00932781">
      <w:pPr>
        <w:rPr>
          <w:rFonts w:ascii="Arial" w:hAnsi="Arial" w:cs="Arial"/>
          <w:b/>
          <w:u w:val="single"/>
        </w:rPr>
      </w:pPr>
      <w:r w:rsidRPr="00F5110E">
        <w:rPr>
          <w:rFonts w:ascii="Arial" w:hAnsi="Arial" w:cs="Arial"/>
          <w:b/>
          <w:u w:val="single"/>
        </w:rPr>
        <w:t>Band Authorisation</w:t>
      </w:r>
    </w:p>
    <w:p w:rsidR="00932781" w:rsidRDefault="00932781" w:rsidP="00932781">
      <w:pPr>
        <w:rPr>
          <w:rFonts w:ascii="Arial" w:hAnsi="Arial" w:cs="Arial"/>
          <w:b/>
        </w:rPr>
      </w:pPr>
    </w:p>
    <w:p w:rsidR="00932781" w:rsidRDefault="00932781" w:rsidP="00932781">
      <w:pPr>
        <w:rPr>
          <w:rFonts w:ascii="Arial" w:hAnsi="Arial" w:cs="Arial"/>
          <w:b/>
        </w:rPr>
      </w:pPr>
      <w:r>
        <w:rPr>
          <w:rFonts w:ascii="Arial" w:hAnsi="Arial" w:cs="Arial"/>
          <w:b/>
        </w:rPr>
        <w:t xml:space="preserve">Date Job Description Matched at AFC Panel: </w:t>
      </w:r>
    </w:p>
    <w:p w:rsidR="00932781" w:rsidRDefault="00932781" w:rsidP="00932781">
      <w:pPr>
        <w:rPr>
          <w:rFonts w:ascii="Arial" w:hAnsi="Arial" w:cs="Arial"/>
          <w:b/>
        </w:rPr>
      </w:pPr>
    </w:p>
    <w:p w:rsidR="00932781" w:rsidRDefault="00932781" w:rsidP="00932781">
      <w:pPr>
        <w:rPr>
          <w:rFonts w:ascii="Arial" w:hAnsi="Arial" w:cs="Arial"/>
          <w:b/>
        </w:rPr>
      </w:pPr>
      <w:r>
        <w:rPr>
          <w:rFonts w:ascii="Arial" w:hAnsi="Arial" w:cs="Arial"/>
          <w:b/>
        </w:rPr>
        <w:t xml:space="preserve">Outcome: </w:t>
      </w:r>
    </w:p>
    <w:p w:rsidR="00932781" w:rsidRDefault="00932781" w:rsidP="00932781">
      <w:pPr>
        <w:rPr>
          <w:rFonts w:ascii="Arial" w:hAnsi="Arial" w:cs="Arial"/>
          <w:b/>
        </w:rPr>
      </w:pPr>
    </w:p>
    <w:p w:rsidR="00932781" w:rsidRDefault="00932781" w:rsidP="00932781">
      <w:r>
        <w:rPr>
          <w:rFonts w:ascii="Arial" w:hAnsi="Arial" w:cs="Arial"/>
          <w:b/>
        </w:rPr>
        <w:t xml:space="preserve">Authorised By:  </w:t>
      </w:r>
    </w:p>
    <w:p w:rsidR="00932781" w:rsidRDefault="00932781" w:rsidP="00CE325C">
      <w:pPr>
        <w:tabs>
          <w:tab w:val="left" w:pos="720"/>
        </w:tabs>
        <w:jc w:val="center"/>
        <w:rPr>
          <w:rFonts w:ascii="Arial" w:hAnsi="Arial" w:cs="Arial"/>
          <w:sz w:val="22"/>
          <w:szCs w:val="22"/>
        </w:rPr>
      </w:pPr>
    </w:p>
    <w:sectPr w:rsidR="00932781" w:rsidSect="00DF4E10">
      <w:pgSz w:w="11909" w:h="16834" w:code="9"/>
      <w:pgMar w:top="1582" w:right="1134" w:bottom="1151" w:left="1134" w:header="709"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1E8" w:rsidRDefault="00E561E8">
      <w:r>
        <w:separator/>
      </w:r>
    </w:p>
  </w:endnote>
  <w:endnote w:type="continuationSeparator" w:id="0">
    <w:p w:rsidR="00E561E8" w:rsidRDefault="00E5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1E8" w:rsidRDefault="00E561E8">
      <w:r>
        <w:separator/>
      </w:r>
    </w:p>
  </w:footnote>
  <w:footnote w:type="continuationSeparator" w:id="0">
    <w:p w:rsidR="00E561E8" w:rsidRDefault="00E56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5F8"/>
    <w:multiLevelType w:val="hybridMultilevel"/>
    <w:tmpl w:val="6D1E9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E75F4"/>
    <w:multiLevelType w:val="hybridMultilevel"/>
    <w:tmpl w:val="DAA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64803"/>
    <w:multiLevelType w:val="hybridMultilevel"/>
    <w:tmpl w:val="A874D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162F01"/>
    <w:multiLevelType w:val="hybridMultilevel"/>
    <w:tmpl w:val="A922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593791"/>
    <w:multiLevelType w:val="hybridMultilevel"/>
    <w:tmpl w:val="FBB010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B026C9"/>
    <w:multiLevelType w:val="hybridMultilevel"/>
    <w:tmpl w:val="36908D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961B54"/>
    <w:multiLevelType w:val="hybridMultilevel"/>
    <w:tmpl w:val="2A20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57E37"/>
    <w:multiLevelType w:val="hybridMultilevel"/>
    <w:tmpl w:val="B456E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F051BD"/>
    <w:multiLevelType w:val="hybridMultilevel"/>
    <w:tmpl w:val="2DFEB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4818E5"/>
    <w:multiLevelType w:val="hybridMultilevel"/>
    <w:tmpl w:val="9F809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F65079"/>
    <w:multiLevelType w:val="hybridMultilevel"/>
    <w:tmpl w:val="E6A27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D9226D"/>
    <w:multiLevelType w:val="hybridMultilevel"/>
    <w:tmpl w:val="BBDC6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075A4D"/>
    <w:multiLevelType w:val="hybridMultilevel"/>
    <w:tmpl w:val="F3964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C15000"/>
    <w:multiLevelType w:val="hybridMultilevel"/>
    <w:tmpl w:val="AB30F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304F04"/>
    <w:multiLevelType w:val="hybridMultilevel"/>
    <w:tmpl w:val="0456C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0B2167"/>
    <w:multiLevelType w:val="hybridMultilevel"/>
    <w:tmpl w:val="52C49C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5"/>
  </w:num>
  <w:num w:numId="4">
    <w:abstractNumId w:val="6"/>
  </w:num>
  <w:num w:numId="5">
    <w:abstractNumId w:val="14"/>
  </w:num>
  <w:num w:numId="6">
    <w:abstractNumId w:val="3"/>
  </w:num>
  <w:num w:numId="7">
    <w:abstractNumId w:val="12"/>
  </w:num>
  <w:num w:numId="8">
    <w:abstractNumId w:val="8"/>
  </w:num>
  <w:num w:numId="9">
    <w:abstractNumId w:val="1"/>
  </w:num>
  <w:num w:numId="10">
    <w:abstractNumId w:val="7"/>
  </w:num>
  <w:num w:numId="11">
    <w:abstractNumId w:val="9"/>
  </w:num>
  <w:num w:numId="12">
    <w:abstractNumId w:val="11"/>
  </w:num>
  <w:num w:numId="13">
    <w:abstractNumId w:val="2"/>
  </w:num>
  <w:num w:numId="14">
    <w:abstractNumId w:val="13"/>
  </w:num>
  <w:num w:numId="15">
    <w:abstractNumId w:val="0"/>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B7"/>
    <w:rsid w:val="00001745"/>
    <w:rsid w:val="00001C6F"/>
    <w:rsid w:val="00005486"/>
    <w:rsid w:val="00027123"/>
    <w:rsid w:val="0004271B"/>
    <w:rsid w:val="00047CA3"/>
    <w:rsid w:val="00060EDC"/>
    <w:rsid w:val="0007505B"/>
    <w:rsid w:val="00093204"/>
    <w:rsid w:val="000A537A"/>
    <w:rsid w:val="000C3A4C"/>
    <w:rsid w:val="00114106"/>
    <w:rsid w:val="001770BE"/>
    <w:rsid w:val="001A3C83"/>
    <w:rsid w:val="001C45FF"/>
    <w:rsid w:val="001E4C3E"/>
    <w:rsid w:val="00265540"/>
    <w:rsid w:val="002B0468"/>
    <w:rsid w:val="002D2706"/>
    <w:rsid w:val="002F73E6"/>
    <w:rsid w:val="00321CF6"/>
    <w:rsid w:val="0035300F"/>
    <w:rsid w:val="00354CBE"/>
    <w:rsid w:val="003637B8"/>
    <w:rsid w:val="003A5FF6"/>
    <w:rsid w:val="003B727A"/>
    <w:rsid w:val="003B7B19"/>
    <w:rsid w:val="003F5247"/>
    <w:rsid w:val="00450491"/>
    <w:rsid w:val="00470ABA"/>
    <w:rsid w:val="004741F9"/>
    <w:rsid w:val="004962B7"/>
    <w:rsid w:val="004B0C6C"/>
    <w:rsid w:val="004F7B6D"/>
    <w:rsid w:val="0050064A"/>
    <w:rsid w:val="00512510"/>
    <w:rsid w:val="005710D1"/>
    <w:rsid w:val="0057500E"/>
    <w:rsid w:val="00584444"/>
    <w:rsid w:val="00593412"/>
    <w:rsid w:val="005A0356"/>
    <w:rsid w:val="005D0291"/>
    <w:rsid w:val="005D4244"/>
    <w:rsid w:val="00610A80"/>
    <w:rsid w:val="00613EF5"/>
    <w:rsid w:val="006178E1"/>
    <w:rsid w:val="006411FA"/>
    <w:rsid w:val="006620E6"/>
    <w:rsid w:val="006622B8"/>
    <w:rsid w:val="00695745"/>
    <w:rsid w:val="00747832"/>
    <w:rsid w:val="007B49A4"/>
    <w:rsid w:val="008621DC"/>
    <w:rsid w:val="0087011F"/>
    <w:rsid w:val="00871A4B"/>
    <w:rsid w:val="00876E38"/>
    <w:rsid w:val="00887E00"/>
    <w:rsid w:val="008D3371"/>
    <w:rsid w:val="0093244B"/>
    <w:rsid w:val="00932781"/>
    <w:rsid w:val="00937F1D"/>
    <w:rsid w:val="0095007E"/>
    <w:rsid w:val="009618AE"/>
    <w:rsid w:val="0099761C"/>
    <w:rsid w:val="009B0F1B"/>
    <w:rsid w:val="009E45A7"/>
    <w:rsid w:val="009F7D5F"/>
    <w:rsid w:val="00A041E3"/>
    <w:rsid w:val="00A0745D"/>
    <w:rsid w:val="00A173CB"/>
    <w:rsid w:val="00A24556"/>
    <w:rsid w:val="00A47656"/>
    <w:rsid w:val="00A564E0"/>
    <w:rsid w:val="00A87666"/>
    <w:rsid w:val="00AB1A62"/>
    <w:rsid w:val="00AC4380"/>
    <w:rsid w:val="00AD3B85"/>
    <w:rsid w:val="00AD5550"/>
    <w:rsid w:val="00B67AC7"/>
    <w:rsid w:val="00BA118E"/>
    <w:rsid w:val="00BE2773"/>
    <w:rsid w:val="00CB6659"/>
    <w:rsid w:val="00CE325C"/>
    <w:rsid w:val="00CF2A4F"/>
    <w:rsid w:val="00D00B50"/>
    <w:rsid w:val="00D87A74"/>
    <w:rsid w:val="00DB0FE3"/>
    <w:rsid w:val="00DB54B3"/>
    <w:rsid w:val="00DD155A"/>
    <w:rsid w:val="00DF4E10"/>
    <w:rsid w:val="00E36E8D"/>
    <w:rsid w:val="00E547A3"/>
    <w:rsid w:val="00E54BD5"/>
    <w:rsid w:val="00E561E8"/>
    <w:rsid w:val="00E61D60"/>
    <w:rsid w:val="00EB23D3"/>
    <w:rsid w:val="00EC0627"/>
    <w:rsid w:val="00ED0C5E"/>
    <w:rsid w:val="00ED57DB"/>
    <w:rsid w:val="00F031B2"/>
    <w:rsid w:val="00F340DD"/>
    <w:rsid w:val="00F72683"/>
    <w:rsid w:val="00F815B1"/>
    <w:rsid w:val="00F86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59D8F9"/>
  <w15:docId w15:val="{B95BE71A-F706-46C7-B263-3848DA9C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color w:val="FF0000"/>
      <w:sz w:val="28"/>
    </w:rPr>
  </w:style>
  <w:style w:type="paragraph" w:styleId="Heading6">
    <w:name w:val="heading 6"/>
    <w:basedOn w:val="Normal"/>
    <w:next w:val="Normal"/>
    <w:link w:val="Heading6Char"/>
    <w:semiHidden/>
    <w:unhideWhenUsed/>
    <w:qFormat/>
    <w:rsid w:val="00932781"/>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4271B"/>
    <w:rPr>
      <w:rFonts w:ascii="Tahoma" w:hAnsi="Tahoma" w:cs="Tahoma"/>
      <w:sz w:val="16"/>
      <w:szCs w:val="16"/>
    </w:rPr>
  </w:style>
  <w:style w:type="paragraph" w:styleId="DocumentMap">
    <w:name w:val="Document Map"/>
    <w:basedOn w:val="Normal"/>
    <w:semiHidden/>
    <w:rsid w:val="00F815B1"/>
    <w:pPr>
      <w:shd w:val="clear" w:color="auto" w:fill="000080"/>
    </w:pPr>
    <w:rPr>
      <w:rFonts w:ascii="Tahoma" w:hAnsi="Tahoma" w:cs="Tahoma"/>
    </w:rPr>
  </w:style>
  <w:style w:type="paragraph" w:styleId="BodyText">
    <w:name w:val="Body Text"/>
    <w:basedOn w:val="Normal"/>
    <w:rsid w:val="00114106"/>
    <w:pPr>
      <w:jc w:val="both"/>
    </w:pPr>
    <w:rPr>
      <w:sz w:val="24"/>
      <w:lang w:val="en-US" w:eastAsia="en-US"/>
    </w:rPr>
  </w:style>
  <w:style w:type="table" w:styleId="TableGrid">
    <w:name w:val="Table Grid"/>
    <w:basedOn w:val="TableNormal"/>
    <w:rsid w:val="00932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932781"/>
    <w:rPr>
      <w:rFonts w:asciiTheme="minorHAnsi" w:eastAsiaTheme="minorEastAsia" w:hAnsiTheme="minorHAnsi" w:cstheme="minorBidi"/>
      <w:b/>
      <w:bCs/>
      <w:sz w:val="22"/>
      <w:szCs w:val="22"/>
    </w:rPr>
  </w:style>
  <w:style w:type="paragraph" w:styleId="ListParagraph">
    <w:name w:val="List Paragraph"/>
    <w:basedOn w:val="Normal"/>
    <w:uiPriority w:val="34"/>
    <w:qFormat/>
    <w:rsid w:val="00AD3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47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6\TEMPLATE\OP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OPEN</Template>
  <TotalTime>1</TotalTime>
  <Pages>9</Pages>
  <Words>2474</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RD&amp;E Healthcare NHS Trust</Company>
  <LinksUpToDate>false</LinksUpToDate>
  <CharactersWithSpaces>16549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creator>RD&amp;EHT</dc:creator>
  <cp:lastModifiedBy>ROWLEY, Clare (ROYAL DEVON UNIVERSITY HEALTHCARE NHS FOUNDATION TRUST)</cp:lastModifiedBy>
  <cp:revision>3</cp:revision>
  <cp:lastPrinted>2013-01-11T14:42:00Z</cp:lastPrinted>
  <dcterms:created xsi:type="dcterms:W3CDTF">2023-06-29T10:14:00Z</dcterms:created>
  <dcterms:modified xsi:type="dcterms:W3CDTF">2023-06-29T10:15:00Z</dcterms:modified>
</cp:coreProperties>
</file>