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2D2" w:rsidRDefault="002C0152" w:rsidP="008611F0">
      <w:pPr>
        <w:pStyle w:val="Heading6"/>
        <w:jc w:val="right"/>
        <w:rPr>
          <w:szCs w:val="22"/>
        </w:rPr>
      </w:pPr>
      <w:r>
        <w:rPr>
          <w:noProof/>
        </w:rPr>
        <w:drawing>
          <wp:inline distT="0" distB="0" distL="0" distR="0" wp14:anchorId="78342080" wp14:editId="76CCBD12">
            <wp:extent cx="2052320" cy="857250"/>
            <wp:effectExtent l="0" t="0" r="508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inline>
        </w:drawing>
      </w:r>
    </w:p>
    <w:p w:rsidR="008611F0" w:rsidRDefault="008611F0" w:rsidP="003B12D2">
      <w:pPr>
        <w:pStyle w:val="Heading6"/>
        <w:jc w:val="left"/>
        <w:rPr>
          <w:szCs w:val="22"/>
        </w:rPr>
      </w:pPr>
    </w:p>
    <w:p w:rsidR="003B12D2" w:rsidRPr="00B16A8C" w:rsidRDefault="003B12D2" w:rsidP="002C0152">
      <w:pPr>
        <w:pStyle w:val="Heading6"/>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rsidTr="00D2062D">
        <w:tc>
          <w:tcPr>
            <w:tcW w:w="3713" w:type="dxa"/>
          </w:tcPr>
          <w:p w:rsidR="003B12D2" w:rsidRPr="00B16A8C" w:rsidRDefault="003B12D2" w:rsidP="00D2062D">
            <w:pPr>
              <w:rPr>
                <w:rFonts w:ascii="Arial" w:hAnsi="Arial" w:cs="Arial"/>
                <w:b/>
              </w:rPr>
            </w:pPr>
          </w:p>
        </w:tc>
        <w:tc>
          <w:tcPr>
            <w:tcW w:w="6176" w:type="dxa"/>
          </w:tcPr>
          <w:p w:rsidR="003B12D2" w:rsidRPr="00B16A8C" w:rsidRDefault="003B12D2" w:rsidP="00D2062D">
            <w:pPr>
              <w:rPr>
                <w:rFonts w:ascii="Arial" w:hAnsi="Arial" w:cs="Arial"/>
                <w:b/>
              </w:rPr>
            </w:pP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Job Title:</w:t>
            </w:r>
          </w:p>
        </w:tc>
        <w:tc>
          <w:tcPr>
            <w:tcW w:w="6176" w:type="dxa"/>
          </w:tcPr>
          <w:p w:rsidR="003B12D2" w:rsidRPr="00B16A8C" w:rsidRDefault="003B12D2" w:rsidP="00D2062D">
            <w:pPr>
              <w:rPr>
                <w:rFonts w:ascii="Arial" w:hAnsi="Arial" w:cs="Arial"/>
                <w:b/>
              </w:rPr>
            </w:pPr>
            <w:r>
              <w:rPr>
                <w:rFonts w:ascii="Arial" w:hAnsi="Arial" w:cs="Arial"/>
                <w:b/>
              </w:rPr>
              <w:t>Nurse (Community)</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Band:</w:t>
            </w:r>
          </w:p>
        </w:tc>
        <w:tc>
          <w:tcPr>
            <w:tcW w:w="6176" w:type="dxa"/>
          </w:tcPr>
          <w:p w:rsidR="003B12D2" w:rsidRPr="00B16A8C" w:rsidRDefault="003B12D2" w:rsidP="00D2062D">
            <w:pPr>
              <w:rPr>
                <w:rFonts w:ascii="Arial" w:hAnsi="Arial" w:cs="Arial"/>
                <w:b/>
              </w:rPr>
            </w:pPr>
            <w:r>
              <w:rPr>
                <w:rFonts w:ascii="Arial" w:hAnsi="Arial" w:cs="Arial"/>
                <w:b/>
              </w:rPr>
              <w:t>5</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Responsible To:</w:t>
            </w:r>
          </w:p>
        </w:tc>
        <w:tc>
          <w:tcPr>
            <w:tcW w:w="6176" w:type="dxa"/>
          </w:tcPr>
          <w:p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Accountable To:</w:t>
            </w:r>
          </w:p>
        </w:tc>
        <w:tc>
          <w:tcPr>
            <w:tcW w:w="6176" w:type="dxa"/>
          </w:tcPr>
          <w:p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rsidR="003B12D2" w:rsidRDefault="00EE2BFE" w:rsidP="00EE2BFE">
            <w:pPr>
              <w:pStyle w:val="Heading4"/>
              <w:rPr>
                <w:rFonts w:cs="Arial"/>
                <w:bCs/>
                <w:sz w:val="22"/>
                <w:szCs w:val="22"/>
              </w:rPr>
            </w:pPr>
            <w:r>
              <w:rPr>
                <w:rFonts w:cs="Arial"/>
                <w:bCs/>
                <w:sz w:val="22"/>
                <w:szCs w:val="22"/>
              </w:rPr>
              <w:t>Clinical Matron – Community</w:t>
            </w:r>
          </w:p>
          <w:p w:rsidR="00EE2BFE" w:rsidRPr="00EE2BFE" w:rsidRDefault="00EE2BFE" w:rsidP="00EE2BFE"/>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rsidR="003B12D2" w:rsidRPr="00CA1F8A" w:rsidRDefault="003B12D2" w:rsidP="003B12D2">
      <w:pPr>
        <w:rPr>
          <w:rFonts w:ascii="Arial" w:hAnsi="Arial" w:cs="Arial"/>
          <w:b/>
        </w:rPr>
      </w:pPr>
      <w:r w:rsidRPr="00CA1F8A">
        <w:rPr>
          <w:rFonts w:ascii="Arial" w:hAnsi="Arial" w:cs="Arial"/>
          <w:b/>
        </w:rPr>
        <w:t>Job Purpose:</w:t>
      </w:r>
    </w:p>
    <w:p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rsidR="003B12D2" w:rsidRPr="00CA1F8A" w:rsidRDefault="003B12D2" w:rsidP="003B12D2">
      <w:pPr>
        <w:rPr>
          <w:rFonts w:ascii="Arial" w:hAnsi="Arial" w:cs="Arial"/>
          <w:b/>
        </w:rPr>
      </w:pPr>
      <w:r w:rsidRPr="00CA1F8A">
        <w:rPr>
          <w:rFonts w:ascii="Arial" w:hAnsi="Arial" w:cs="Arial"/>
          <w:b/>
        </w:rPr>
        <w:t>Context:</w:t>
      </w:r>
    </w:p>
    <w:p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rsidR="003B12D2" w:rsidRPr="003B12D2" w:rsidRDefault="003B12D2" w:rsidP="003B12D2">
      <w:pPr>
        <w:spacing w:after="0" w:line="240" w:lineRule="auto"/>
        <w:ind w:left="360"/>
        <w:rPr>
          <w:rFonts w:ascii="Arial" w:hAnsi="Arial" w:cs="Arial"/>
        </w:rPr>
      </w:pPr>
    </w:p>
    <w:p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rsidR="003B12D2" w:rsidRPr="00CA1F8A" w:rsidRDefault="003B12D2" w:rsidP="003B12D2">
      <w:pPr>
        <w:rPr>
          <w:rFonts w:ascii="Arial" w:hAnsi="Arial" w:cs="Arial"/>
          <w:b/>
        </w:rPr>
      </w:pPr>
      <w:r w:rsidRPr="00CA1F8A">
        <w:rPr>
          <w:rFonts w:ascii="Arial" w:hAnsi="Arial" w:cs="Arial"/>
          <w:b/>
        </w:rPr>
        <w:t>Key Working Relationships:</w:t>
      </w:r>
    </w:p>
    <w:p w:rsidR="003B12D2" w:rsidRPr="003B12D2" w:rsidRDefault="003B12D2" w:rsidP="003B12D2">
      <w:pPr>
        <w:pStyle w:val="NoSpacing"/>
        <w:rPr>
          <w:rFonts w:ascii="Arial" w:hAnsi="Arial" w:cs="Arial"/>
        </w:rPr>
      </w:pPr>
      <w:r w:rsidRPr="003B12D2">
        <w:rPr>
          <w:rFonts w:ascii="Arial" w:hAnsi="Arial" w:cs="Arial"/>
        </w:rPr>
        <w:t>Patients, Relatives and Carers</w:t>
      </w:r>
    </w:p>
    <w:p w:rsidR="003B12D2" w:rsidRPr="003B12D2" w:rsidRDefault="003B12D2" w:rsidP="003B12D2">
      <w:pPr>
        <w:pStyle w:val="NoSpacing"/>
        <w:rPr>
          <w:rFonts w:ascii="Arial" w:hAnsi="Arial" w:cs="Arial"/>
        </w:rPr>
      </w:pPr>
      <w:r w:rsidRPr="003B12D2">
        <w:rPr>
          <w:rFonts w:ascii="Arial" w:hAnsi="Arial" w:cs="Arial"/>
        </w:rPr>
        <w:t>Community Nursing Team</w:t>
      </w:r>
    </w:p>
    <w:p w:rsidR="003B12D2" w:rsidRPr="003B12D2" w:rsidRDefault="00EE2BFE" w:rsidP="003B12D2">
      <w:pPr>
        <w:pStyle w:val="NoSpacing"/>
        <w:rPr>
          <w:rFonts w:ascii="Arial" w:hAnsi="Arial" w:cs="Arial"/>
        </w:rPr>
      </w:pPr>
      <w:r>
        <w:rPr>
          <w:rFonts w:ascii="Arial" w:hAnsi="Arial" w:cs="Arial"/>
        </w:rPr>
        <w:t>Clinical Matron - Community</w:t>
      </w:r>
    </w:p>
    <w:p w:rsidR="003B12D2" w:rsidRPr="003B12D2" w:rsidRDefault="003B12D2" w:rsidP="003B12D2">
      <w:pPr>
        <w:pStyle w:val="NoSpacing"/>
        <w:rPr>
          <w:rFonts w:ascii="Arial" w:hAnsi="Arial" w:cs="Arial"/>
        </w:rPr>
      </w:pPr>
      <w:r w:rsidRPr="003B12D2">
        <w:rPr>
          <w:rFonts w:ascii="Arial" w:hAnsi="Arial" w:cs="Arial"/>
        </w:rPr>
        <w:t>Community Services Managers</w:t>
      </w:r>
    </w:p>
    <w:p w:rsidR="003B12D2" w:rsidRPr="003B12D2" w:rsidRDefault="003B12D2" w:rsidP="003B12D2">
      <w:pPr>
        <w:pStyle w:val="NoSpacing"/>
        <w:rPr>
          <w:rFonts w:ascii="Arial" w:hAnsi="Arial" w:cs="Arial"/>
        </w:rPr>
      </w:pPr>
      <w:r w:rsidRPr="003B12D2">
        <w:rPr>
          <w:rFonts w:ascii="Arial" w:hAnsi="Arial" w:cs="Arial"/>
        </w:rPr>
        <w:t>Community Matron</w:t>
      </w:r>
    </w:p>
    <w:p w:rsidR="00EE2BFE" w:rsidRDefault="00EE2BFE" w:rsidP="003B12D2">
      <w:pPr>
        <w:pStyle w:val="NoSpacing"/>
        <w:rPr>
          <w:rFonts w:ascii="Arial" w:hAnsi="Arial" w:cs="Arial"/>
        </w:rPr>
      </w:pPr>
      <w:r>
        <w:rPr>
          <w:rFonts w:ascii="Arial" w:hAnsi="Arial" w:cs="Arial"/>
        </w:rPr>
        <w:t>Leg Ulcer Management Team</w:t>
      </w:r>
    </w:p>
    <w:p w:rsidR="003B12D2" w:rsidRPr="003B12D2" w:rsidRDefault="003B12D2" w:rsidP="003B12D2">
      <w:pPr>
        <w:pStyle w:val="NoSpacing"/>
        <w:rPr>
          <w:rFonts w:ascii="Arial" w:hAnsi="Arial" w:cs="Arial"/>
        </w:rPr>
      </w:pPr>
      <w:r w:rsidRPr="003B12D2">
        <w:rPr>
          <w:rFonts w:ascii="Arial" w:hAnsi="Arial" w:cs="Arial"/>
        </w:rPr>
        <w:lastRenderedPageBreak/>
        <w:t xml:space="preserve">Adult Health and Social Care </w:t>
      </w:r>
    </w:p>
    <w:p w:rsidR="003B12D2" w:rsidRPr="003B12D2" w:rsidRDefault="003B12D2" w:rsidP="003B12D2">
      <w:pPr>
        <w:pStyle w:val="NoSpacing"/>
        <w:rPr>
          <w:rFonts w:ascii="Arial" w:hAnsi="Arial" w:cs="Arial"/>
        </w:rPr>
      </w:pPr>
      <w:r w:rsidRPr="003B12D2">
        <w:rPr>
          <w:rFonts w:ascii="Arial" w:hAnsi="Arial" w:cs="Arial"/>
        </w:rPr>
        <w:t>Community Hospitals</w:t>
      </w:r>
    </w:p>
    <w:p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rsidR="003B12D2" w:rsidRDefault="003B12D2" w:rsidP="003B12D2">
      <w:pPr>
        <w:pStyle w:val="NoSpacing"/>
        <w:rPr>
          <w:rFonts w:ascii="Arial" w:hAnsi="Arial" w:cs="Arial"/>
        </w:rPr>
      </w:pPr>
      <w:r w:rsidRPr="00B16A8C">
        <w:rPr>
          <w:rFonts w:ascii="Arial" w:hAnsi="Arial" w:cs="Arial"/>
        </w:rPr>
        <w:t>Palliative Care Teams</w:t>
      </w:r>
    </w:p>
    <w:p w:rsidR="003B12D2" w:rsidRPr="00B16A8C" w:rsidRDefault="003B12D2" w:rsidP="003B12D2">
      <w:pPr>
        <w:pStyle w:val="NoSpacing"/>
        <w:rPr>
          <w:rFonts w:ascii="Arial" w:hAnsi="Arial" w:cs="Arial"/>
        </w:rPr>
      </w:pPr>
      <w:r>
        <w:rPr>
          <w:rFonts w:ascii="Arial" w:hAnsi="Arial" w:cs="Arial"/>
        </w:rPr>
        <w:t xml:space="preserve">Continuing Healthcare </w:t>
      </w:r>
    </w:p>
    <w:p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rsidR="003B12D2" w:rsidRPr="00B16A8C" w:rsidRDefault="003B12D2" w:rsidP="003B12D2">
      <w:pPr>
        <w:pStyle w:val="NoSpacing"/>
        <w:rPr>
          <w:rFonts w:ascii="Arial" w:hAnsi="Arial" w:cs="Arial"/>
        </w:rPr>
      </w:pPr>
      <w:r>
        <w:rPr>
          <w:rFonts w:ascii="Arial" w:hAnsi="Arial" w:cs="Arial"/>
        </w:rPr>
        <w:t>Specialist Nurses</w:t>
      </w:r>
    </w:p>
    <w:p w:rsidR="003B12D2" w:rsidRPr="00B16A8C" w:rsidRDefault="00EE2BFE" w:rsidP="003B12D2">
      <w:pPr>
        <w:pStyle w:val="NoSpacing"/>
        <w:rPr>
          <w:rFonts w:ascii="Arial" w:hAnsi="Arial" w:cs="Arial"/>
        </w:rPr>
      </w:pPr>
      <w:r>
        <w:rPr>
          <w:rFonts w:ascii="Arial" w:hAnsi="Arial" w:cs="Arial"/>
        </w:rPr>
        <w:t>Urgent Care Nursing Team/Devon Doctors</w:t>
      </w:r>
    </w:p>
    <w:p w:rsidR="003B12D2" w:rsidRDefault="003B12D2" w:rsidP="003B12D2">
      <w:pPr>
        <w:pStyle w:val="NoSpacing"/>
        <w:rPr>
          <w:rFonts w:ascii="Arial" w:hAnsi="Arial" w:cs="Arial"/>
        </w:rPr>
      </w:pPr>
      <w:r w:rsidRPr="00B16A8C">
        <w:rPr>
          <w:rFonts w:ascii="Arial" w:hAnsi="Arial" w:cs="Arial"/>
        </w:rPr>
        <w:t>Adult Mental Health Teams</w:t>
      </w:r>
    </w:p>
    <w:p w:rsidR="003B12D2" w:rsidRPr="00B16A8C" w:rsidRDefault="003B12D2" w:rsidP="003B12D2">
      <w:pPr>
        <w:pStyle w:val="NoSpacing"/>
        <w:rPr>
          <w:rFonts w:ascii="Arial" w:hAnsi="Arial" w:cs="Arial"/>
        </w:rPr>
      </w:pPr>
      <w:r>
        <w:rPr>
          <w:rFonts w:ascii="Arial" w:hAnsi="Arial" w:cs="Arial"/>
        </w:rPr>
        <w:t>Public Health Teams</w:t>
      </w:r>
    </w:p>
    <w:p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rsidR="003F6711" w:rsidRDefault="003F6711"/>
    <w:p w:rsidR="00CC32B7" w:rsidRDefault="003B12D2" w:rsidP="00CC32B7">
      <w:pPr>
        <w:jc w:val="center"/>
        <w:rPr>
          <w:rFonts w:ascii="Arial" w:hAnsi="Arial" w:cs="Arial"/>
          <w:b/>
        </w:rPr>
      </w:pPr>
      <w:r>
        <w:rPr>
          <w:rFonts w:ascii="Arial" w:hAnsi="Arial" w:cs="Arial"/>
          <w:b/>
        </w:rPr>
        <w:t>Organisational Chart</w:t>
      </w:r>
    </w:p>
    <w:p w:rsidR="00E85561" w:rsidRDefault="00B52842" w:rsidP="003B12D2">
      <w:pPr>
        <w:rPr>
          <w:rFonts w:ascii="Arial" w:hAnsi="Arial" w:cs="Arial"/>
          <w:b/>
          <w:bCs/>
        </w:rPr>
      </w:pPr>
      <w:r w:rsidRPr="00B52842">
        <w:rPr>
          <w:noProof/>
          <w:lang w:eastAsia="en-GB"/>
        </w:rPr>
        <w:drawing>
          <wp:inline distT="0" distB="0" distL="0" distR="0" wp14:anchorId="1866E999" wp14:editId="3F1C447C">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rsidR="00E85561" w:rsidRPr="00E85561" w:rsidRDefault="00E00325" w:rsidP="003B12D2">
      <w:pPr>
        <w:rPr>
          <w:rFonts w:ascii="Arial" w:hAnsi="Arial" w:cs="Arial"/>
          <w:b/>
          <w:bCs/>
        </w:rPr>
      </w:pPr>
      <w:r>
        <w:rPr>
          <w:rFonts w:ascii="Arial" w:hAnsi="Arial" w:cs="Arial"/>
          <w:lang w:val="en-US"/>
        </w:rPr>
        <w:t>Key:</w:t>
      </w:r>
    </w:p>
    <w:p w:rsidR="002C0152"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5BB29BF4" wp14:editId="6E15CB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6CF449" id="_x0000_t32" coordsize="21600,21600" o:spt="32" o:oned="t" path="m,l21600,21600e" filled="f">
                <v:path arrowok="t" fillok="f" o:connecttype="none"/>
                <o:lock v:ext="edit" shapetype="t"/>
              </v:shapetype>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rsidR="003B12D2"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698176" behindDoc="0" locked="0" layoutInCell="1" allowOverlap="1" wp14:anchorId="52EFBACB" wp14:editId="51DDE273">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EF4EA"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rsidR="00846385" w:rsidRDefault="00846385" w:rsidP="00846385">
      <w:pPr>
        <w:rPr>
          <w:rFonts w:ascii="Arial" w:hAnsi="Arial" w:cs="Arial"/>
          <w:b/>
        </w:rPr>
      </w:pPr>
      <w:r>
        <w:rPr>
          <w:rFonts w:ascii="Arial" w:hAnsi="Arial" w:cs="Arial"/>
          <w:b/>
        </w:rPr>
        <w:t>Key Result Areas/Principal Duties and Responsibilities</w:t>
      </w:r>
    </w:p>
    <w:p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lastRenderedPageBreak/>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rsidR="00846385" w:rsidRPr="00D73492" w:rsidRDefault="00846385" w:rsidP="00846385">
      <w:pPr>
        <w:pStyle w:val="NoSpacing"/>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Analytical and Judgement Skills</w:t>
      </w:r>
    </w:p>
    <w:p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rsidR="00846385" w:rsidRDefault="00846385" w:rsidP="00846385">
      <w:pPr>
        <w:pStyle w:val="NoSpacing"/>
      </w:pPr>
    </w:p>
    <w:p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rsidR="00846385" w:rsidRPr="00846385" w:rsidRDefault="00846385" w:rsidP="00846385">
      <w:pPr>
        <w:pStyle w:val="NoSpacing"/>
        <w:rPr>
          <w:rFonts w:ascii="Arial" w:hAnsi="Arial" w:cs="Arial"/>
        </w:rPr>
      </w:pPr>
      <w:r w:rsidRPr="00846385">
        <w:rPr>
          <w:rFonts w:ascii="Arial" w:hAnsi="Arial" w:cs="Arial"/>
        </w:rPr>
        <w:t>The post holder will be expected to:</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Prioritise own workload.</w:t>
      </w:r>
    </w:p>
    <w:p w:rsidR="00846385" w:rsidRPr="00846385" w:rsidRDefault="00846385" w:rsidP="00846385">
      <w:pPr>
        <w:pStyle w:val="NoSpacing"/>
        <w:rPr>
          <w:rFonts w:ascii="Arial" w:hAnsi="Arial" w:cs="Arial"/>
          <w:b/>
        </w:rPr>
      </w:pPr>
    </w:p>
    <w:p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Co-ordination with other providers when appropriate regarding care provision.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
    <w:p w:rsidR="00846385" w:rsidRDefault="00846385" w:rsidP="00846385">
      <w:pPr>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 xml:space="preserve">Physical Skills </w:t>
      </w:r>
    </w:p>
    <w:p w:rsidR="00846385" w:rsidRDefault="00846385" w:rsidP="00846385">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rsidR="002F74A3" w:rsidRDefault="002F74A3" w:rsidP="00846385">
      <w:pPr>
        <w:rPr>
          <w:rFonts w:ascii="Arial" w:hAnsi="Arial" w:cs="Arial"/>
          <w:b/>
        </w:rPr>
      </w:pPr>
    </w:p>
    <w:p w:rsidR="00846385" w:rsidRDefault="00846385" w:rsidP="00846385">
      <w:pPr>
        <w:rPr>
          <w:rFonts w:ascii="Arial" w:hAnsi="Arial" w:cs="Arial"/>
          <w:b/>
        </w:rPr>
      </w:pPr>
      <w:r w:rsidRPr="00B16A8C">
        <w:rPr>
          <w:rFonts w:ascii="Arial" w:hAnsi="Arial" w:cs="Arial"/>
          <w:b/>
        </w:rPr>
        <w:t xml:space="preserve">Responsibility for Patient and Client Care  </w:t>
      </w:r>
    </w:p>
    <w:p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846385" w:rsidRDefault="00846385" w:rsidP="00846385">
      <w:pPr>
        <w:rPr>
          <w:rFonts w:ascii="Arial" w:hAnsi="Arial" w:cs="Arial"/>
        </w:rPr>
      </w:pPr>
      <w:r>
        <w:rPr>
          <w:rFonts w:ascii="Arial" w:hAnsi="Arial" w:cs="Arial"/>
        </w:rPr>
        <w:lastRenderedPageBreak/>
        <w:t>Recognise and appropriately address risk factors to patients and carers within their healthcare setting and escalate the risk.</w:t>
      </w:r>
    </w:p>
    <w:p w:rsidR="00846385" w:rsidRDefault="00846385" w:rsidP="00846385">
      <w:pPr>
        <w:rPr>
          <w:rFonts w:ascii="Arial" w:hAnsi="Arial" w:cs="Arial"/>
        </w:rPr>
      </w:pPr>
      <w:r>
        <w:rPr>
          <w:rFonts w:ascii="Arial" w:hAnsi="Arial" w:cs="Arial"/>
        </w:rPr>
        <w:t>Promote health and wellbeing.</w:t>
      </w:r>
    </w:p>
    <w:p w:rsidR="00846385" w:rsidRDefault="00846385" w:rsidP="00846385">
      <w:pPr>
        <w:rPr>
          <w:rFonts w:ascii="Arial" w:hAnsi="Arial" w:cs="Arial"/>
        </w:rPr>
      </w:pPr>
      <w:r>
        <w:rPr>
          <w:rFonts w:ascii="Arial" w:hAnsi="Arial" w:cs="Arial"/>
        </w:rPr>
        <w:t xml:space="preserve">Prevention of adverse effects on health and wellbeing. </w:t>
      </w:r>
    </w:p>
    <w:p w:rsidR="00846385" w:rsidRDefault="00846385" w:rsidP="00846385">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rsidR="00846385" w:rsidRDefault="00846385" w:rsidP="00846385">
      <w:pPr>
        <w:rPr>
          <w:rFonts w:ascii="Arial" w:hAnsi="Arial" w:cs="Arial"/>
        </w:rPr>
      </w:pPr>
      <w:r>
        <w:rPr>
          <w:rFonts w:ascii="Arial" w:hAnsi="Arial" w:cs="Arial"/>
        </w:rPr>
        <w:t xml:space="preserve">Ensure appropriate delegation and use of resources. </w:t>
      </w:r>
    </w:p>
    <w:p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rsidR="00846385" w:rsidRDefault="00846385" w:rsidP="00846385">
      <w:pPr>
        <w:rPr>
          <w:rFonts w:ascii="Arial" w:hAnsi="Arial" w:cs="Arial"/>
          <w:b/>
        </w:rPr>
      </w:pPr>
      <w:r w:rsidRPr="00B16A8C">
        <w:rPr>
          <w:rFonts w:ascii="Arial" w:hAnsi="Arial" w:cs="Arial"/>
          <w:b/>
        </w:rPr>
        <w:t>Responsibility for Policy and Service Development</w:t>
      </w:r>
    </w:p>
    <w:p w:rsidR="00846385" w:rsidRDefault="00846385" w:rsidP="00846385">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rsidR="00846385" w:rsidRDefault="00846385" w:rsidP="00846385">
      <w:pPr>
        <w:jc w:val="both"/>
        <w:rPr>
          <w:rFonts w:ascii="Arial" w:hAnsi="Arial" w:cs="Arial"/>
        </w:rPr>
      </w:pPr>
      <w:r>
        <w:rPr>
          <w:rFonts w:ascii="Arial" w:hAnsi="Arial" w:cs="Arial"/>
        </w:rPr>
        <w:t>To maintain Trust Standards of Clinical Governance.</w:t>
      </w:r>
    </w:p>
    <w:p w:rsidR="00846385" w:rsidRDefault="00846385" w:rsidP="00846385">
      <w:pPr>
        <w:jc w:val="both"/>
        <w:rPr>
          <w:rFonts w:ascii="Arial" w:hAnsi="Arial" w:cs="Arial"/>
        </w:rPr>
      </w:pPr>
      <w:r>
        <w:rPr>
          <w:rFonts w:ascii="Arial" w:hAnsi="Arial" w:cs="Arial"/>
        </w:rPr>
        <w:t>To maintain Professional Standards of Practice.</w:t>
      </w:r>
    </w:p>
    <w:p w:rsidR="00846385" w:rsidRDefault="00846385" w:rsidP="00846385">
      <w:pPr>
        <w:rPr>
          <w:rFonts w:ascii="Arial" w:hAnsi="Arial" w:cs="Arial"/>
          <w:b/>
        </w:rPr>
      </w:pPr>
      <w:r w:rsidRPr="00B16A8C">
        <w:rPr>
          <w:rFonts w:ascii="Arial" w:hAnsi="Arial" w:cs="Arial"/>
          <w:b/>
        </w:rPr>
        <w:t>Responsibility for Financial and Physical Resources</w:t>
      </w:r>
    </w:p>
    <w:p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rsidR="00846385" w:rsidRDefault="00846385" w:rsidP="00846385">
      <w:pPr>
        <w:rPr>
          <w:rFonts w:ascii="Arial" w:hAnsi="Arial" w:cs="Arial"/>
        </w:rPr>
      </w:pPr>
      <w:r>
        <w:rPr>
          <w:rFonts w:ascii="Arial" w:hAnsi="Arial" w:cs="Arial"/>
        </w:rPr>
        <w:t>Assist with maintaining stocks and supplies.</w:t>
      </w:r>
    </w:p>
    <w:p w:rsidR="00846385" w:rsidRDefault="00846385" w:rsidP="00846385">
      <w:pPr>
        <w:rPr>
          <w:rFonts w:ascii="Arial" w:hAnsi="Arial" w:cs="Arial"/>
        </w:rPr>
      </w:pPr>
      <w:r>
        <w:rPr>
          <w:rFonts w:ascii="Arial" w:hAnsi="Arial" w:cs="Arial"/>
        </w:rPr>
        <w:t xml:space="preserve">Prescribing equipment </w:t>
      </w:r>
      <w:r w:rsidR="00AE11E0">
        <w:rPr>
          <w:rFonts w:ascii="Arial" w:hAnsi="Arial" w:cs="Arial"/>
        </w:rPr>
        <w:t>within agreed budgets following training and allocation of a PIN number to make orders.</w:t>
      </w:r>
    </w:p>
    <w:p w:rsidR="00846385" w:rsidRDefault="00846385" w:rsidP="00846385">
      <w:pPr>
        <w:rPr>
          <w:rFonts w:ascii="Arial" w:hAnsi="Arial" w:cs="Arial"/>
          <w:b/>
        </w:rPr>
      </w:pPr>
      <w:r w:rsidRPr="00B16A8C">
        <w:rPr>
          <w:rFonts w:ascii="Arial" w:hAnsi="Arial" w:cs="Arial"/>
          <w:b/>
        </w:rPr>
        <w:t>Responsibility for Human Resources</w:t>
      </w:r>
    </w:p>
    <w:p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rsidR="00846385" w:rsidRDefault="00846385" w:rsidP="00846385">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rsidR="00AE11E0" w:rsidRDefault="00846385" w:rsidP="00846385">
      <w:pPr>
        <w:rPr>
          <w:rFonts w:ascii="Arial" w:hAnsi="Arial" w:cs="Arial"/>
        </w:rPr>
      </w:pPr>
      <w:r>
        <w:rPr>
          <w:rFonts w:ascii="Arial" w:hAnsi="Arial" w:cs="Arial"/>
        </w:rPr>
        <w:t>Training, supervising and supporting all staff, pre and post registration students, QCF /Care Certificate  candidates, work experience students, support workers, formal and informal carers</w:t>
      </w:r>
      <w:r w:rsidR="00AE11E0">
        <w:rPr>
          <w:rFonts w:ascii="Arial" w:hAnsi="Arial" w:cs="Arial"/>
        </w:rPr>
        <w:t>.</w:t>
      </w:r>
    </w:p>
    <w:p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rsidR="00846385" w:rsidRDefault="00846385" w:rsidP="00846385">
      <w:pPr>
        <w:rPr>
          <w:rFonts w:ascii="Arial" w:hAnsi="Arial" w:cs="Arial"/>
        </w:rPr>
      </w:pPr>
      <w:r>
        <w:rPr>
          <w:rFonts w:ascii="Arial" w:hAnsi="Arial" w:cs="Arial"/>
        </w:rPr>
        <w:t>Individual responsibility for ensuring attendance at mandatory training.</w:t>
      </w:r>
    </w:p>
    <w:p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846385" w:rsidRPr="00071E13" w:rsidRDefault="00846385" w:rsidP="00846385">
      <w:pPr>
        <w:rPr>
          <w:rFonts w:ascii="Arial" w:hAnsi="Arial" w:cs="Arial"/>
        </w:rPr>
      </w:pPr>
      <w:r w:rsidRPr="00B16A8C">
        <w:rPr>
          <w:rFonts w:ascii="Arial" w:hAnsi="Arial" w:cs="Arial"/>
          <w:b/>
        </w:rPr>
        <w:t xml:space="preserve">Responsibility for Information Resources </w:t>
      </w:r>
    </w:p>
    <w:p w:rsidR="00846385" w:rsidRDefault="00846385" w:rsidP="00846385">
      <w:pPr>
        <w:rPr>
          <w:rFonts w:ascii="Arial" w:hAnsi="Arial" w:cs="Arial"/>
        </w:rPr>
      </w:pPr>
      <w:r>
        <w:rPr>
          <w:rFonts w:ascii="Arial" w:hAnsi="Arial" w:cs="Arial"/>
        </w:rPr>
        <w:t>Inputting, storing and providing information in relation to patient records.</w:t>
      </w:r>
    </w:p>
    <w:p w:rsidR="00846385" w:rsidRDefault="00846385" w:rsidP="00846385">
      <w:pPr>
        <w:rPr>
          <w:rFonts w:ascii="Arial" w:hAnsi="Arial" w:cs="Arial"/>
        </w:rPr>
      </w:pPr>
      <w:r>
        <w:rPr>
          <w:rFonts w:ascii="Arial" w:hAnsi="Arial" w:cs="Arial"/>
        </w:rPr>
        <w:lastRenderedPageBreak/>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Completing activity data using Trust agreed data collection sets.</w:t>
      </w:r>
    </w:p>
    <w:p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rsidR="00846385" w:rsidRDefault="00846385" w:rsidP="00846385">
      <w:pPr>
        <w:rPr>
          <w:rFonts w:ascii="Arial" w:hAnsi="Arial" w:cs="Arial"/>
          <w:b/>
        </w:rPr>
      </w:pPr>
      <w:r w:rsidRPr="00B16A8C">
        <w:rPr>
          <w:rFonts w:ascii="Arial" w:hAnsi="Arial" w:cs="Arial"/>
          <w:b/>
        </w:rPr>
        <w:t>Responsibility for Research and Development</w:t>
      </w:r>
    </w:p>
    <w:p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846385" w:rsidRDefault="00846385" w:rsidP="00846385">
      <w:pPr>
        <w:jc w:val="both"/>
        <w:outlineLvl w:val="0"/>
        <w:rPr>
          <w:rFonts w:ascii="Arial" w:hAnsi="Arial" w:cs="Arial"/>
          <w:b/>
          <w:bCs/>
        </w:rPr>
      </w:pPr>
      <w:r>
        <w:rPr>
          <w:rFonts w:ascii="Arial" w:hAnsi="Arial" w:cs="Arial"/>
          <w:b/>
          <w:bCs/>
        </w:rPr>
        <w:t>Decision Making</w:t>
      </w:r>
    </w:p>
    <w:p w:rsidR="00846385" w:rsidRDefault="00846385" w:rsidP="00846385">
      <w:pPr>
        <w:rPr>
          <w:rFonts w:ascii="Arial" w:hAnsi="Arial" w:cs="Arial"/>
        </w:rPr>
      </w:pPr>
      <w:r>
        <w:rPr>
          <w:rFonts w:ascii="Arial" w:hAnsi="Arial" w:cs="Arial"/>
        </w:rPr>
        <w:t>Work is managed rather than directly supervised.</w:t>
      </w:r>
    </w:p>
    <w:p w:rsidR="00846385" w:rsidRDefault="00846385" w:rsidP="00846385">
      <w:pPr>
        <w:rPr>
          <w:rFonts w:ascii="Arial" w:hAnsi="Arial" w:cs="Arial"/>
        </w:rPr>
      </w:pPr>
      <w:r>
        <w:rPr>
          <w:rFonts w:ascii="Arial" w:hAnsi="Arial" w:cs="Arial"/>
        </w:rPr>
        <w:t>Work within codes of practice and professional guidelines.</w:t>
      </w:r>
    </w:p>
    <w:p w:rsidR="00846385" w:rsidRDefault="00846385" w:rsidP="00846385">
      <w:pPr>
        <w:rPr>
          <w:rFonts w:ascii="Arial" w:hAnsi="Arial" w:cs="Arial"/>
        </w:rPr>
      </w:pPr>
      <w:r>
        <w:rPr>
          <w:rFonts w:ascii="Arial" w:hAnsi="Arial" w:cs="Arial"/>
        </w:rPr>
        <w:t>Works within organisational Policies, Procedures and Standard Operational Procedures (SOP).</w:t>
      </w:r>
    </w:p>
    <w:p w:rsidR="00846385" w:rsidRDefault="00846385" w:rsidP="00846385">
      <w:pPr>
        <w:rPr>
          <w:rFonts w:ascii="Arial" w:hAnsi="Arial" w:cs="Arial"/>
        </w:rPr>
      </w:pPr>
      <w:r>
        <w:rPr>
          <w:rFonts w:ascii="Arial" w:hAnsi="Arial" w:cs="Arial"/>
        </w:rPr>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rsidR="00846385" w:rsidRDefault="00846385" w:rsidP="00846385">
      <w:pPr>
        <w:rPr>
          <w:rFonts w:ascii="Arial" w:hAnsi="Arial" w:cs="Arial"/>
          <w:b/>
        </w:rPr>
      </w:pPr>
      <w:r w:rsidRPr="00B16A8C">
        <w:rPr>
          <w:rFonts w:ascii="Arial" w:hAnsi="Arial" w:cs="Arial"/>
          <w:b/>
        </w:rPr>
        <w:t>Physical Effort</w:t>
      </w:r>
    </w:p>
    <w:p w:rsidR="00846385" w:rsidRDefault="00846385" w:rsidP="00846385">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rsidR="00846385" w:rsidRDefault="00846385" w:rsidP="00846385">
      <w:pPr>
        <w:rPr>
          <w:rFonts w:ascii="Arial" w:hAnsi="Arial" w:cs="Arial"/>
        </w:rPr>
      </w:pPr>
      <w:r w:rsidRPr="00B16A8C">
        <w:rPr>
          <w:rFonts w:ascii="Arial" w:hAnsi="Arial" w:cs="Arial"/>
        </w:rPr>
        <w:t>Working hours negotiated according to service need.</w:t>
      </w:r>
    </w:p>
    <w:p w:rsidR="00846385" w:rsidRDefault="00846385" w:rsidP="00846385">
      <w:pPr>
        <w:rPr>
          <w:rFonts w:ascii="Arial" w:hAnsi="Arial" w:cs="Arial"/>
        </w:rPr>
      </w:pPr>
      <w:r>
        <w:rPr>
          <w:rFonts w:ascii="Arial" w:hAnsi="Arial" w:cs="Arial"/>
        </w:rPr>
        <w:t>Use of IT equipment.</w:t>
      </w:r>
    </w:p>
    <w:p w:rsidR="00846385" w:rsidRDefault="00846385" w:rsidP="00846385">
      <w:pPr>
        <w:jc w:val="both"/>
        <w:rPr>
          <w:rFonts w:ascii="Arial" w:hAnsi="Arial" w:cs="Arial"/>
          <w:b/>
        </w:rPr>
      </w:pPr>
      <w:r w:rsidRPr="00B16A8C">
        <w:rPr>
          <w:rFonts w:ascii="Arial" w:hAnsi="Arial" w:cs="Arial"/>
          <w:b/>
        </w:rPr>
        <w:t>Mental Effort</w:t>
      </w:r>
    </w:p>
    <w:p w:rsidR="00846385" w:rsidRDefault="00846385" w:rsidP="00846385">
      <w:pPr>
        <w:rPr>
          <w:rFonts w:ascii="Arial" w:hAnsi="Arial" w:cs="Arial"/>
        </w:rPr>
      </w:pPr>
      <w:r>
        <w:rPr>
          <w:rFonts w:ascii="Arial" w:hAnsi="Arial" w:cs="Arial"/>
        </w:rPr>
        <w:t>Understanding of a range of procedures which are evidenced based:</w:t>
      </w:r>
    </w:p>
    <w:p w:rsidR="00846385" w:rsidRDefault="00846385" w:rsidP="00846385">
      <w:pPr>
        <w:rPr>
          <w:rFonts w:ascii="Arial" w:hAnsi="Arial" w:cs="Arial"/>
        </w:rPr>
      </w:pPr>
      <w:r>
        <w:rPr>
          <w:rFonts w:ascii="Arial" w:hAnsi="Arial" w:cs="Arial"/>
        </w:rPr>
        <w:t>Community procedures</w:t>
      </w:r>
    </w:p>
    <w:p w:rsidR="00846385" w:rsidRDefault="00846385" w:rsidP="00846385">
      <w:pPr>
        <w:rPr>
          <w:rFonts w:ascii="Arial" w:hAnsi="Arial" w:cs="Arial"/>
        </w:rPr>
      </w:pPr>
      <w:r>
        <w:rPr>
          <w:rFonts w:ascii="Arial" w:hAnsi="Arial" w:cs="Arial"/>
        </w:rPr>
        <w:t>Clinical observations</w:t>
      </w:r>
    </w:p>
    <w:p w:rsidR="00846385" w:rsidRDefault="00846385" w:rsidP="00846385">
      <w:pPr>
        <w:rPr>
          <w:rFonts w:ascii="Arial" w:hAnsi="Arial" w:cs="Arial"/>
        </w:rPr>
      </w:pPr>
      <w:r>
        <w:rPr>
          <w:rFonts w:ascii="Arial" w:hAnsi="Arial" w:cs="Arial"/>
        </w:rPr>
        <w:t>Basic life support</w:t>
      </w:r>
    </w:p>
    <w:p w:rsidR="00846385" w:rsidRDefault="00846385" w:rsidP="00846385">
      <w:pPr>
        <w:rPr>
          <w:rFonts w:ascii="Arial" w:hAnsi="Arial" w:cs="Arial"/>
        </w:rPr>
      </w:pPr>
      <w:r>
        <w:rPr>
          <w:rFonts w:ascii="Arial" w:hAnsi="Arial" w:cs="Arial"/>
        </w:rPr>
        <w:t>Assessing, planning, implementing and evaluating patient care</w:t>
      </w:r>
    </w:p>
    <w:p w:rsidR="00846385" w:rsidRDefault="00846385" w:rsidP="00846385">
      <w:pPr>
        <w:rPr>
          <w:rFonts w:ascii="Arial" w:hAnsi="Arial" w:cs="Arial"/>
        </w:rPr>
      </w:pPr>
      <w:r>
        <w:rPr>
          <w:rFonts w:ascii="Arial" w:hAnsi="Arial" w:cs="Arial"/>
        </w:rPr>
        <w:t>Infection control</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rsidR="00846385" w:rsidRDefault="00846385" w:rsidP="00846385">
      <w:pPr>
        <w:rPr>
          <w:rFonts w:ascii="Arial" w:hAnsi="Arial" w:cs="Arial"/>
        </w:rPr>
      </w:pPr>
      <w:r>
        <w:rPr>
          <w:rFonts w:ascii="Arial" w:hAnsi="Arial" w:cs="Arial"/>
        </w:rPr>
        <w:t>Ability to use and concentrate for long periods using IT.</w:t>
      </w:r>
    </w:p>
    <w:p w:rsidR="00846385" w:rsidRDefault="00846385" w:rsidP="00846385">
      <w:pPr>
        <w:jc w:val="both"/>
        <w:rPr>
          <w:rFonts w:ascii="Arial" w:hAnsi="Arial" w:cs="Arial"/>
          <w:b/>
        </w:rPr>
      </w:pPr>
      <w:r w:rsidRPr="00B16A8C">
        <w:rPr>
          <w:rFonts w:ascii="Arial" w:hAnsi="Arial" w:cs="Arial"/>
          <w:b/>
        </w:rPr>
        <w:lastRenderedPageBreak/>
        <w:t>Emotional Effort</w:t>
      </w:r>
    </w:p>
    <w:p w:rsidR="00846385" w:rsidRDefault="00846385" w:rsidP="00846385">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rsidR="00846385" w:rsidRDefault="00846385" w:rsidP="00846385">
      <w:pPr>
        <w:rPr>
          <w:rFonts w:ascii="Arial" w:hAnsi="Arial" w:cs="Arial"/>
        </w:rPr>
      </w:pPr>
      <w:r>
        <w:rPr>
          <w:rFonts w:ascii="Arial" w:hAnsi="Arial" w:cs="Arial"/>
        </w:rPr>
        <w:t xml:space="preserve">Instigates emergency procedures when necessary i.e. finding a collapsed patient and commencing basic life support. </w:t>
      </w:r>
    </w:p>
    <w:p w:rsidR="00846385" w:rsidRDefault="00846385" w:rsidP="00846385">
      <w:pPr>
        <w:rPr>
          <w:rFonts w:ascii="Arial" w:hAnsi="Arial" w:cs="Arial"/>
        </w:rPr>
      </w:pPr>
      <w:r>
        <w:rPr>
          <w:rFonts w:ascii="Arial" w:hAnsi="Arial" w:cs="Arial"/>
        </w:rPr>
        <w:t>Working with patients who have mental health, learning disabilities and challenging behaviour.</w:t>
      </w:r>
    </w:p>
    <w:p w:rsidR="00846385" w:rsidRDefault="00846385" w:rsidP="00846385">
      <w:pPr>
        <w:rPr>
          <w:rFonts w:ascii="Arial" w:hAnsi="Arial" w:cs="Arial"/>
        </w:rPr>
      </w:pPr>
      <w:r>
        <w:rPr>
          <w:rFonts w:ascii="Arial" w:hAnsi="Arial" w:cs="Arial"/>
        </w:rPr>
        <w:t>Ability to cope and deal with areas of conflict.</w:t>
      </w:r>
    </w:p>
    <w:p w:rsidR="002C0152" w:rsidRDefault="002C0152" w:rsidP="00846385">
      <w:pPr>
        <w:pStyle w:val="BodyText3"/>
        <w:spacing w:line="360" w:lineRule="auto"/>
        <w:rPr>
          <w:rFonts w:ascii="Arial" w:hAnsi="Arial" w:cs="Arial"/>
          <w:b/>
          <w:sz w:val="22"/>
          <w:szCs w:val="22"/>
        </w:rPr>
      </w:pPr>
    </w:p>
    <w:p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t>Working Conditions</w:t>
      </w:r>
    </w:p>
    <w:p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rsidR="00846385" w:rsidRPr="00B16A8C" w:rsidRDefault="00846385" w:rsidP="00846385">
      <w:pPr>
        <w:pStyle w:val="BodyText3"/>
        <w:spacing w:line="360" w:lineRule="auto"/>
        <w:rPr>
          <w:rFonts w:ascii="Arial" w:hAnsi="Arial" w:cs="Arial"/>
          <w:b/>
          <w:sz w:val="22"/>
          <w:szCs w:val="22"/>
        </w:rPr>
      </w:pPr>
    </w:p>
    <w:p w:rsidR="00846385" w:rsidRDefault="00846385" w:rsidP="00846385">
      <w:pPr>
        <w:rPr>
          <w:rFonts w:ascii="Arial" w:hAnsi="Arial" w:cs="Arial"/>
          <w:b/>
        </w:rPr>
      </w:pPr>
      <w:r w:rsidRPr="00B16A8C">
        <w:rPr>
          <w:rFonts w:ascii="Arial" w:hAnsi="Arial" w:cs="Arial"/>
          <w:b/>
        </w:rPr>
        <w:t>GENERAL</w:t>
      </w:r>
      <w:r>
        <w:rPr>
          <w:rFonts w:ascii="Arial" w:hAnsi="Arial" w:cs="Arial"/>
          <w:b/>
        </w:rPr>
        <w:t>:</w:t>
      </w:r>
    </w:p>
    <w:p w:rsidR="00846385" w:rsidRDefault="00846385" w:rsidP="00846385">
      <w:pPr>
        <w:rPr>
          <w:rFonts w:ascii="Arial" w:hAnsi="Arial" w:cs="Arial"/>
        </w:rPr>
      </w:pPr>
      <w:r>
        <w:rPr>
          <w:rFonts w:ascii="Arial" w:hAnsi="Arial" w:cs="Arial"/>
        </w:rPr>
        <w:t xml:space="preserve">This </w:t>
      </w:r>
      <w:r w:rsidRPr="00B16A8C">
        <w:rPr>
          <w:rFonts w:ascii="Arial" w:hAnsi="Arial" w:cs="Arial"/>
        </w:rPr>
        <w:t>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w:t>
      </w:r>
      <w:r w:rsidRPr="00B16A8C">
        <w:rPr>
          <w:rFonts w:ascii="Arial" w:hAnsi="Arial" w:cs="Arial"/>
        </w:rPr>
        <w:lastRenderedPageBreak/>
        <w:t xml:space="preserve">ethnic or national beliefs, marital status, age, disability, sexual orientation, religion or belief and will treat patients, colleagues and members of the public with dignity and respect. </w:t>
      </w:r>
    </w:p>
    <w:p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rsidR="00846385" w:rsidRDefault="00846385" w:rsidP="00846385">
      <w:pPr>
        <w:rPr>
          <w:rFonts w:ascii="Arial" w:hAnsi="Arial" w:cs="Arial"/>
          <w:b/>
        </w:rPr>
      </w:pPr>
      <w:r>
        <w:rPr>
          <w:rFonts w:ascii="Arial" w:hAnsi="Arial" w:cs="Arial"/>
          <w:b/>
        </w:rPr>
        <w:t>SAFEGUARDING:</w:t>
      </w:r>
    </w:p>
    <w:p w:rsidR="00846385" w:rsidRDefault="00846385" w:rsidP="00846385">
      <w:pPr>
        <w:rPr>
          <w:rFonts w:ascii="Arial" w:hAnsi="Arial" w:cs="Arial"/>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46385" w:rsidRDefault="00846385" w:rsidP="00846385">
      <w:pPr>
        <w:rPr>
          <w:rFonts w:ascii="Arial" w:hAnsi="Arial" w:cs="Arial"/>
        </w:rPr>
      </w:pPr>
    </w:p>
    <w:p w:rsidR="00846385" w:rsidRPr="00F76F16" w:rsidRDefault="00846385" w:rsidP="00846385">
      <w:pPr>
        <w:rPr>
          <w:rFonts w:ascii="Arial" w:hAnsi="Arial" w:cs="Arial"/>
        </w:rPr>
      </w:pPr>
      <w:r>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rsidR="00846385" w:rsidRPr="00B16A8C" w:rsidRDefault="00846385" w:rsidP="00846385">
      <w:pPr>
        <w:rPr>
          <w:rFonts w:ascii="Arial" w:hAnsi="Arial" w:cs="Arial"/>
        </w:rPr>
      </w:pPr>
      <w:r w:rsidRPr="00B16A8C">
        <w:rPr>
          <w:rFonts w:ascii="Arial" w:hAnsi="Arial"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rsidR="00846385" w:rsidRPr="00B16A8C" w:rsidRDefault="00846385" w:rsidP="00846385">
      <w:pPr>
        <w:jc w:val="both"/>
        <w:rPr>
          <w:rStyle w:val="HTMLTypewriter"/>
          <w:rFonts w:ascii="Arial" w:eastAsiaTheme="minorHAnsi" w:hAnsi="Arial" w:cs="Arial"/>
        </w:rPr>
      </w:pP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rsidR="00846385" w:rsidRPr="00B16A8C" w:rsidRDefault="00846385" w:rsidP="00846385">
      <w:pPr>
        <w:rPr>
          <w:rFonts w:ascii="Arial" w:hAnsi="Arial" w:cs="Arial"/>
        </w:rPr>
      </w:pPr>
    </w:p>
    <w:p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8611F0" w:rsidRDefault="008611F0" w:rsidP="00846385"/>
    <w:p w:rsidR="002C0152" w:rsidRDefault="002C0152" w:rsidP="002C0152">
      <w:pPr>
        <w:spacing w:after="0" w:line="240" w:lineRule="auto"/>
        <w:ind w:left="-567" w:right="-472"/>
        <w:jc w:val="center"/>
        <w:rPr>
          <w:rFonts w:ascii="Arial" w:hAnsi="Arial" w:cs="Arial"/>
          <w:sz w:val="40"/>
        </w:rPr>
      </w:pPr>
      <w:r>
        <w:rPr>
          <w:rFonts w:ascii="Arial" w:hAnsi="Arial" w:cs="Arial"/>
          <w:sz w:val="40"/>
        </w:rPr>
        <w:t>PERSON SPECIFICATION</w:t>
      </w:r>
    </w:p>
    <w:p w:rsidR="002C0152" w:rsidRDefault="002C0152" w:rsidP="002C015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2C0152" w:rsidTr="002C0152">
        <w:tc>
          <w:tcPr>
            <w:tcW w:w="1985"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 xml:space="preserve">Registered Nurse </w:t>
            </w:r>
            <w:r>
              <w:rPr>
                <w:rFonts w:ascii="Arial" w:hAnsi="Arial" w:cs="Arial"/>
              </w:rPr>
              <w:t>Community</w:t>
            </w:r>
          </w:p>
        </w:tc>
      </w:tr>
    </w:tbl>
    <w:p w:rsidR="002C0152" w:rsidRDefault="002C0152" w:rsidP="002C0152">
      <w:pPr>
        <w:spacing w:after="0" w:line="240" w:lineRule="auto"/>
        <w:jc w:val="both"/>
        <w:rPr>
          <w:rFonts w:ascii="Arial" w:hAnsi="Arial" w:cs="Arial"/>
          <w:color w:val="FF0000"/>
        </w:rPr>
      </w:pPr>
    </w:p>
    <w:p w:rsidR="002C0152" w:rsidRDefault="002C0152" w:rsidP="002C0152">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2C0152" w:rsidTr="002C0152">
        <w:tc>
          <w:tcPr>
            <w:tcW w:w="7641" w:type="dxa"/>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both"/>
              <w:rPr>
                <w:rFonts w:ascii="Arial" w:hAnsi="Arial" w:cs="Arial"/>
                <w:b/>
              </w:rPr>
            </w:pPr>
            <w:r>
              <w:rPr>
                <w:rFonts w:ascii="Arial" w:hAnsi="Arial" w:cs="Arial"/>
                <w:b/>
              </w:rPr>
              <w:t>Desirable</w:t>
            </w:r>
          </w:p>
        </w:tc>
      </w:tr>
      <w:tr w:rsidR="002C0152" w:rsidTr="002C0152">
        <w:tc>
          <w:tcPr>
            <w:tcW w:w="7641"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rPr>
            </w:pPr>
            <w:r>
              <w:rPr>
                <w:rFonts w:ascii="Arial" w:hAnsi="Arial" w:cs="Arial"/>
                <w:b/>
              </w:rPr>
              <w:t>QUALIFICATION/ SPECIAL TRAINING</w:t>
            </w:r>
          </w:p>
          <w:p w:rsidR="002C0152" w:rsidRDefault="002C0152">
            <w:pPr>
              <w:spacing w:before="120"/>
              <w:jc w:val="both"/>
              <w:rPr>
                <w:rFonts w:ascii="Arial" w:hAnsi="Arial" w:cs="Arial"/>
              </w:rPr>
            </w:pPr>
            <w:r>
              <w:rPr>
                <w:rFonts w:ascii="Arial" w:hAnsi="Arial" w:cs="Arial"/>
              </w:rPr>
              <w:t xml:space="preserve">NMC Registered Nurse </w:t>
            </w:r>
          </w:p>
          <w:p w:rsidR="002C0152" w:rsidRDefault="002C0152">
            <w:pPr>
              <w:spacing w:before="120"/>
              <w:jc w:val="both"/>
              <w:rPr>
                <w:rFonts w:ascii="Arial" w:hAnsi="Arial" w:cs="Arial"/>
              </w:rPr>
            </w:pPr>
          </w:p>
          <w:p w:rsidR="002C0152" w:rsidRDefault="002C0152">
            <w:pPr>
              <w:spacing w:before="120"/>
              <w:jc w:val="both"/>
              <w:rPr>
                <w:rFonts w:ascii="Arial" w:hAnsi="Arial" w:cs="Arial"/>
                <w:i/>
              </w:rPr>
            </w:pPr>
            <w:r>
              <w:rPr>
                <w:rFonts w:ascii="Arial" w:hAnsi="Arial" w:cs="Arial"/>
                <w:i/>
              </w:rPr>
              <w:t>Evidence of Continuous Professional Development (CPD)</w:t>
            </w:r>
          </w:p>
          <w:p w:rsidR="002C0152" w:rsidRDefault="002C0152">
            <w:pPr>
              <w:spacing w:before="120"/>
              <w:jc w:val="both"/>
              <w:rPr>
                <w:rFonts w:ascii="Arial" w:hAnsi="Arial" w:cs="Arial"/>
                <w:i/>
              </w:rPr>
            </w:pPr>
          </w:p>
          <w:p w:rsidR="002C0152" w:rsidRDefault="002C0152">
            <w:pPr>
              <w:spacing w:before="120" w:after="120"/>
              <w:jc w:val="both"/>
              <w:rPr>
                <w:rFonts w:ascii="Arial" w:hAnsi="Arial" w:cs="Arial"/>
                <w:b/>
                <w:i/>
              </w:rPr>
            </w:pPr>
            <w:r>
              <w:rPr>
                <w:rFonts w:ascii="Arial" w:hAnsi="Arial" w:cs="Arial"/>
                <w:b/>
                <w:i/>
              </w:rPr>
              <w:t>*Mentorship qualification or willingness to work towards within 18 months of commencement of post</w:t>
            </w:r>
          </w:p>
        </w:tc>
        <w:tc>
          <w:tcPr>
            <w:tcW w:w="139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tc>
        <w:tc>
          <w:tcPr>
            <w:tcW w:w="1275"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7641"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rPr>
            </w:pPr>
            <w:r>
              <w:rPr>
                <w:rFonts w:ascii="Arial" w:hAnsi="Arial" w:cs="Arial"/>
                <w:b/>
              </w:rPr>
              <w:t>SPECIALIST KNOWLEDGE AND EXPERIENCE</w:t>
            </w:r>
          </w:p>
          <w:p w:rsidR="002C0152" w:rsidRDefault="002C0152">
            <w:pPr>
              <w:spacing w:before="120"/>
              <w:jc w:val="both"/>
              <w:rPr>
                <w:rFonts w:ascii="Arial" w:hAnsi="Arial" w:cs="Arial"/>
              </w:rPr>
            </w:pPr>
            <w:r>
              <w:rPr>
                <w:rFonts w:ascii="Arial" w:hAnsi="Arial" w:cs="Arial"/>
              </w:rPr>
              <w:t>Can demonstrate a specific interest in area of work</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*Will require a specific speciality qualification/equivalent experience related to the post or willing to work towards within 18 months of commencement of post</w:t>
            </w:r>
          </w:p>
        </w:tc>
        <w:tc>
          <w:tcPr>
            <w:tcW w:w="139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7641"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rPr>
            </w:pPr>
            <w:r>
              <w:rPr>
                <w:rFonts w:ascii="Arial" w:hAnsi="Arial" w:cs="Arial"/>
                <w:b/>
              </w:rPr>
              <w:t>SKILLS</w:t>
            </w:r>
          </w:p>
          <w:p w:rsidR="002C0152" w:rsidRDefault="002C0152">
            <w:pPr>
              <w:spacing w:before="120"/>
              <w:jc w:val="both"/>
              <w:rPr>
                <w:rFonts w:ascii="Arial" w:hAnsi="Arial" w:cs="Arial"/>
              </w:rPr>
            </w:pPr>
            <w:r>
              <w:rPr>
                <w:rFonts w:ascii="Arial" w:hAnsi="Arial" w:cs="Arial"/>
              </w:rPr>
              <w:t>Good organisational / time management skills</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Ability to record and deal with accurate facts, figures and information</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Ability to interpret and adhere to Trust and departmental policies protocols, procedures and guidelines</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Clear written and verbal communication at all levels</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Ability to problem solve</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Flexible to change in demands of the service</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Willingness to maintain skills via the skills passport and where appropriate support other team members to maintain their own skills</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Willingness to learn new skills</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Computer literate – to a minimum of Core B standard</w:t>
            </w:r>
          </w:p>
          <w:p w:rsidR="002C0152" w:rsidRDefault="002C0152">
            <w:pPr>
              <w:spacing w:before="120"/>
              <w:jc w:val="both"/>
              <w:rPr>
                <w:rFonts w:ascii="Arial" w:hAnsi="Arial" w:cs="Arial"/>
              </w:rPr>
            </w:pPr>
            <w:r>
              <w:rPr>
                <w:rFonts w:ascii="Arial" w:hAnsi="Arial" w:cs="Arial"/>
              </w:rPr>
              <w:t>*Ability to support unregistered staff / students</w:t>
            </w:r>
          </w:p>
          <w:p w:rsidR="002C0152" w:rsidRDefault="002C0152">
            <w:pPr>
              <w:spacing w:before="120"/>
              <w:jc w:val="both"/>
              <w:rPr>
                <w:rFonts w:ascii="Arial" w:hAnsi="Arial" w:cs="Arial"/>
              </w:rPr>
            </w:pPr>
          </w:p>
          <w:p w:rsidR="002C0152" w:rsidRDefault="002C0152">
            <w:pPr>
              <w:spacing w:before="120"/>
              <w:jc w:val="both"/>
              <w:rPr>
                <w:rFonts w:ascii="Arial" w:hAnsi="Arial" w:cs="Arial"/>
                <w:b/>
              </w:rPr>
            </w:pPr>
            <w:r>
              <w:rPr>
                <w:rFonts w:ascii="Arial" w:hAnsi="Arial" w:cs="Arial"/>
              </w:rPr>
              <w:t>*Ability to identify and manage risk</w:t>
            </w:r>
          </w:p>
        </w:tc>
        <w:tc>
          <w:tcPr>
            <w:tcW w:w="139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tc>
        <w:tc>
          <w:tcPr>
            <w:tcW w:w="1275"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7641"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rPr>
            </w:pPr>
            <w:r>
              <w:rPr>
                <w:rFonts w:ascii="Arial" w:hAnsi="Arial" w:cs="Arial"/>
                <w:b/>
              </w:rPr>
              <w:lastRenderedPageBreak/>
              <w:t>PHYSICAL SKILLS / EFFORT</w:t>
            </w:r>
          </w:p>
          <w:p w:rsidR="002C0152" w:rsidRDefault="002C0152">
            <w:pPr>
              <w:spacing w:before="120"/>
              <w:jc w:val="both"/>
              <w:rPr>
                <w:rFonts w:ascii="Arial" w:hAnsi="Arial" w:cs="Arial"/>
              </w:rPr>
            </w:pPr>
            <w:r>
              <w:rPr>
                <w:rFonts w:ascii="Arial" w:hAnsi="Arial" w:cs="Arial"/>
              </w:rPr>
              <w:t>Constant standing / walking</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Assist patients with walking/sitting and other activities of daily living</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Ability to undertake manual handling and movement tasks</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Prepared to work variable shift patterns</w:t>
            </w:r>
          </w:p>
          <w:p w:rsidR="002C0152" w:rsidRDefault="002C0152">
            <w:pPr>
              <w:jc w:val="both"/>
              <w:rPr>
                <w:rFonts w:ascii="Arial" w:hAnsi="Arial" w:cs="Arial"/>
              </w:rPr>
            </w:pPr>
          </w:p>
          <w:p w:rsidR="002C0152" w:rsidRDefault="002C0152">
            <w:pPr>
              <w:spacing w:before="120" w:after="120"/>
              <w:jc w:val="both"/>
              <w:rPr>
                <w:rFonts w:ascii="Arial" w:hAnsi="Arial" w:cs="Arial"/>
              </w:rPr>
            </w:pPr>
            <w:r>
              <w:rPr>
                <w:rFonts w:ascii="Arial" w:hAnsi="Arial" w:cs="Arial"/>
              </w:rPr>
              <w:t>Manual dexterity e.g. Venepuncture and cannulation skills, handling of instrumentation and use of equipment</w:t>
            </w:r>
          </w:p>
        </w:tc>
        <w:tc>
          <w:tcPr>
            <w:tcW w:w="139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tc>
        <w:tc>
          <w:tcPr>
            <w:tcW w:w="1275"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7641"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rPr>
            </w:pPr>
            <w:r>
              <w:rPr>
                <w:rFonts w:ascii="Arial" w:hAnsi="Arial" w:cs="Arial"/>
                <w:b/>
              </w:rPr>
              <w:t xml:space="preserve">PERSONAL ATTRIBUTES </w:t>
            </w:r>
          </w:p>
          <w:p w:rsidR="002C0152" w:rsidRDefault="002C0152">
            <w:pPr>
              <w:spacing w:before="120"/>
              <w:jc w:val="both"/>
              <w:rPr>
                <w:rFonts w:ascii="Arial" w:hAnsi="Arial" w:cs="Arial"/>
              </w:rPr>
            </w:pPr>
            <w:r>
              <w:rPr>
                <w:rFonts w:ascii="Arial" w:hAnsi="Arial" w:cs="Arial"/>
              </w:rPr>
              <w:t>Ability to think clearly under pressure</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Provides appropriate emotional support to colleagues, patients and carers</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*Provides leadership and support the junior members of the team</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*Ability to deal with the emotional aspects of the post e.g. Terminal illness, Trauma and chronic disease</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*Ability to explain condition and related interventions to patients / carers</w:t>
            </w:r>
          </w:p>
          <w:p w:rsidR="002C0152" w:rsidRDefault="002C0152">
            <w:pPr>
              <w:spacing w:before="120"/>
              <w:jc w:val="both"/>
              <w:rPr>
                <w:rFonts w:ascii="Arial" w:hAnsi="Arial" w:cs="Arial"/>
              </w:rPr>
            </w:pPr>
          </w:p>
          <w:p w:rsidR="002C0152" w:rsidRDefault="002C0152">
            <w:pPr>
              <w:spacing w:before="120"/>
              <w:jc w:val="both"/>
              <w:rPr>
                <w:rFonts w:ascii="Arial" w:hAnsi="Arial" w:cs="Arial"/>
                <w:b/>
              </w:rPr>
            </w:pPr>
            <w:r>
              <w:rPr>
                <w:rFonts w:ascii="Arial" w:hAnsi="Arial" w:cs="Arial"/>
                <w:b/>
              </w:rPr>
              <w:t>MENTAL EFFORT</w:t>
            </w:r>
          </w:p>
          <w:p w:rsidR="002C0152" w:rsidRDefault="002C0152">
            <w:pPr>
              <w:spacing w:before="120"/>
              <w:jc w:val="both"/>
              <w:rPr>
                <w:rFonts w:ascii="Arial" w:hAnsi="Arial" w:cs="Arial"/>
              </w:rPr>
            </w:pPr>
            <w:r>
              <w:rPr>
                <w:rFonts w:ascii="Arial" w:hAnsi="Arial" w:cs="Arial"/>
              </w:rPr>
              <w:t>Concentration undertaking complex procedures</w:t>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t xml:space="preserve">Ability to accurately monitor and record the </w:t>
            </w:r>
            <w:proofErr w:type="gramStart"/>
            <w:r>
              <w:rPr>
                <w:rFonts w:ascii="Arial" w:hAnsi="Arial" w:cs="Arial"/>
              </w:rPr>
              <w:t>patients</w:t>
            </w:r>
            <w:proofErr w:type="gramEnd"/>
            <w:r>
              <w:rPr>
                <w:rFonts w:ascii="Arial" w:hAnsi="Arial" w:cs="Arial"/>
              </w:rPr>
              <w:t xml:space="preserve"> clinical status, recognising changes in condition and report those changes to the appropriate person </w:t>
            </w:r>
          </w:p>
          <w:p w:rsidR="002C0152" w:rsidRDefault="002C0152">
            <w:pPr>
              <w:spacing w:before="120" w:after="120"/>
              <w:jc w:val="both"/>
              <w:rPr>
                <w:rFonts w:ascii="Arial" w:hAnsi="Arial" w:cs="Arial"/>
              </w:rPr>
            </w:pPr>
          </w:p>
          <w:p w:rsidR="002C0152" w:rsidRDefault="002C0152">
            <w:pPr>
              <w:spacing w:before="120" w:after="120"/>
              <w:jc w:val="both"/>
              <w:rPr>
                <w:rFonts w:ascii="Arial" w:hAnsi="Arial" w:cs="Arial"/>
              </w:rPr>
            </w:pPr>
            <w:r>
              <w:rPr>
                <w:rFonts w:ascii="Arial" w:hAnsi="Arial" w:cs="Arial"/>
              </w:rPr>
              <w:t xml:space="preserve">Regular interruptions to daily tasks </w:t>
            </w:r>
          </w:p>
        </w:tc>
        <w:tc>
          <w:tcPr>
            <w:tcW w:w="139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tc>
        <w:tc>
          <w:tcPr>
            <w:tcW w:w="1275"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7641"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rPr>
            </w:pPr>
            <w:r>
              <w:rPr>
                <w:rFonts w:ascii="Arial" w:hAnsi="Arial" w:cs="Arial"/>
                <w:b/>
              </w:rPr>
              <w:t xml:space="preserve">OTHER REQUIREMENTS </w:t>
            </w:r>
          </w:p>
          <w:p w:rsidR="002C0152" w:rsidRDefault="002C0152">
            <w:pPr>
              <w:spacing w:before="120"/>
              <w:jc w:val="both"/>
              <w:rPr>
                <w:rFonts w:ascii="Arial" w:hAnsi="Arial" w:cs="Arial"/>
              </w:rPr>
            </w:pPr>
            <w:r>
              <w:rPr>
                <w:rFonts w:ascii="Arial" w:hAnsi="Arial" w:cs="Arial"/>
              </w:rPr>
              <w:t xml:space="preserve">The post holder must demonstrate a positive commitment to uphold diversity and equality policies approved by the Trust. </w:t>
            </w:r>
          </w:p>
          <w:p w:rsidR="002C0152" w:rsidRDefault="002C0152">
            <w:pPr>
              <w:spacing w:before="120" w:after="120"/>
              <w:jc w:val="both"/>
              <w:rPr>
                <w:rFonts w:ascii="Arial" w:hAnsi="Arial" w:cs="Arial"/>
              </w:rPr>
            </w:pPr>
          </w:p>
          <w:p w:rsidR="002C0152" w:rsidRDefault="002C0152">
            <w:pPr>
              <w:spacing w:after="120"/>
              <w:jc w:val="both"/>
              <w:rPr>
                <w:rFonts w:ascii="Arial" w:hAnsi="Arial" w:cs="Arial"/>
                <w:color w:val="FF0000"/>
              </w:rPr>
            </w:pPr>
            <w:r>
              <w:rPr>
                <w:rFonts w:ascii="Arial" w:hAnsi="Arial" w:cs="Arial"/>
              </w:rPr>
              <w:t xml:space="preserve">Ability to travel to other locations as required. </w:t>
            </w:r>
          </w:p>
        </w:tc>
        <w:tc>
          <w:tcPr>
            <w:tcW w:w="139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p w:rsidR="002C0152" w:rsidRDefault="002C0152">
            <w:pPr>
              <w:spacing w:before="120"/>
              <w:jc w:val="both"/>
              <w:rPr>
                <w:rFonts w:ascii="Arial" w:hAnsi="Arial" w:cs="Arial"/>
              </w:rPr>
            </w:pPr>
          </w:p>
          <w:p w:rsidR="002C0152" w:rsidRDefault="002C0152">
            <w:pPr>
              <w:spacing w:before="120"/>
              <w:jc w:val="both"/>
              <w:rPr>
                <w:rFonts w:ascii="Arial" w:hAnsi="Arial" w:cs="Arial"/>
              </w:rPr>
            </w:pPr>
          </w:p>
          <w:p w:rsidR="002C0152" w:rsidRDefault="002C0152">
            <w:pPr>
              <w:spacing w:before="120"/>
              <w:jc w:val="both"/>
              <w:rPr>
                <w:rFonts w:ascii="Arial" w:hAnsi="Arial" w:cs="Arial"/>
              </w:rPr>
            </w:pPr>
            <w:r>
              <w:rPr>
                <w:rFonts w:ascii="Arial" w:hAnsi="Arial" w:cs="Arial"/>
              </w:rPr>
              <w:sym w:font="Wingdings 2" w:char="F050"/>
            </w:r>
          </w:p>
        </w:tc>
        <w:tc>
          <w:tcPr>
            <w:tcW w:w="1275"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bl>
    <w:p w:rsidR="002C0152" w:rsidRDefault="002C0152" w:rsidP="002C0152">
      <w:pPr>
        <w:spacing w:after="0" w:line="240" w:lineRule="auto"/>
        <w:rPr>
          <w:rFonts w:ascii="Arial" w:hAnsi="Arial" w:cs="Arial"/>
        </w:rPr>
        <w:sectPr w:rsidR="002C0152">
          <w:pgSz w:w="11906" w:h="16838"/>
          <w:pgMar w:top="709" w:right="1440" w:bottom="851" w:left="1440" w:header="709" w:footer="709" w:gutter="0"/>
          <w:cols w:space="720"/>
        </w:sectPr>
      </w:pPr>
    </w:p>
    <w:p w:rsidR="002C0152" w:rsidRDefault="002C0152" w:rsidP="002C0152">
      <w:pPr>
        <w:tabs>
          <w:tab w:val="left" w:pos="2340"/>
        </w:tabs>
        <w:spacing w:after="0" w:line="240" w:lineRule="auto"/>
        <w:rPr>
          <w:rFonts w:ascii="Arial" w:hAnsi="Arial" w:cs="Arial"/>
          <w:color w:val="FF0000"/>
        </w:rPr>
      </w:pPr>
      <w:bookmarkStart w:id="0" w:name="_GoBack"/>
      <w:bookmarkEnd w:id="0"/>
    </w:p>
    <w:tbl>
      <w:tblPr>
        <w:tblStyle w:val="TableGrid"/>
        <w:tblpPr w:leftFromText="180" w:rightFromText="180" w:vertAnchor="text" w:horzAnchor="margin" w:tblpX="-527" w:tblpY="346"/>
        <w:tblW w:w="10320" w:type="dxa"/>
        <w:tblLayout w:type="fixed"/>
        <w:tblLook w:val="04A0" w:firstRow="1" w:lastRow="0" w:firstColumn="1" w:lastColumn="0" w:noHBand="0" w:noVBand="1"/>
      </w:tblPr>
      <w:tblGrid>
        <w:gridCol w:w="6634"/>
        <w:gridCol w:w="710"/>
        <w:gridCol w:w="770"/>
        <w:gridCol w:w="789"/>
        <w:gridCol w:w="709"/>
        <w:gridCol w:w="708"/>
      </w:tblGrid>
      <w:tr w:rsidR="002C0152" w:rsidTr="002C0152">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center"/>
              <w:rPr>
                <w:rFonts w:ascii="Arial" w:hAnsi="Arial" w:cs="Arial"/>
                <w:b/>
                <w:color w:val="FFFFFF" w:themeColor="background1"/>
              </w:rPr>
            </w:pPr>
            <w:r>
              <w:rPr>
                <w:rFonts w:ascii="Arial" w:hAnsi="Arial" w:cs="Arial"/>
                <w:b/>
                <w:color w:val="FFFFFF" w:themeColor="background1"/>
              </w:rPr>
              <w:t>FREQUENCY</w:t>
            </w:r>
          </w:p>
          <w:p w:rsidR="002C0152" w:rsidRDefault="002C0152">
            <w:pPr>
              <w:jc w:val="center"/>
              <w:rPr>
                <w:rFonts w:ascii="Arial" w:hAnsi="Arial" w:cs="Arial"/>
                <w:b/>
                <w:color w:val="FFFFFF" w:themeColor="background1"/>
              </w:rPr>
            </w:pPr>
          </w:p>
          <w:p w:rsidR="002C0152" w:rsidRDefault="002C0152">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2C0152" w:rsidTr="002C0152">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center"/>
              <w:rPr>
                <w:rFonts w:ascii="Arial" w:hAnsi="Arial" w:cs="Arial"/>
                <w:b/>
                <w:color w:val="FFFFFF" w:themeColor="background1"/>
              </w:rPr>
            </w:pPr>
            <w:r>
              <w:rPr>
                <w:rFonts w:ascii="Arial" w:hAnsi="Arial" w:cs="Arial"/>
                <w:b/>
                <w:color w:val="FFFFFF" w:themeColor="background1"/>
              </w:rPr>
              <w:t>F</w:t>
            </w:r>
          </w:p>
        </w:tc>
      </w:tr>
      <w:tr w:rsidR="002C0152" w:rsidTr="002C0152">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2C0152" w:rsidRDefault="002C0152">
            <w:pPr>
              <w:jc w:val="center"/>
              <w:rPr>
                <w:rFonts w:ascii="Arial" w:hAnsi="Arial" w:cs="Arial"/>
                <w:b/>
              </w:rPr>
            </w:pPr>
          </w:p>
        </w:tc>
      </w:tr>
      <w:tr w:rsidR="002C0152" w:rsidTr="002C0152">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center"/>
              <w:rPr>
                <w:rFonts w:ascii="Arial" w:hAnsi="Arial" w:cs="Arial"/>
                <w:b/>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w:t>
            </w: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w:t>
            </w: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10314" w:type="dxa"/>
            <w:gridSpan w:val="6"/>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color w:val="002060"/>
              </w:rPr>
            </w:pPr>
          </w:p>
        </w:tc>
      </w:tr>
      <w:tr w:rsidR="002C0152" w:rsidTr="002C0152">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color w:val="002060"/>
              </w:rPr>
            </w:pPr>
          </w:p>
        </w:tc>
      </w:tr>
      <w:tr w:rsidR="002C0152" w:rsidTr="002C0152">
        <w:tc>
          <w:tcPr>
            <w:tcW w:w="10314" w:type="dxa"/>
            <w:gridSpan w:val="6"/>
            <w:tcBorders>
              <w:top w:val="single" w:sz="4" w:space="0" w:color="auto"/>
              <w:left w:val="single" w:sz="4" w:space="0" w:color="auto"/>
              <w:bottom w:val="single" w:sz="4" w:space="0" w:color="auto"/>
              <w:right w:val="single" w:sz="4" w:space="0" w:color="auto"/>
            </w:tcBorders>
            <w:vAlign w:val="bottom"/>
          </w:tcPr>
          <w:p w:rsidR="002C0152" w:rsidRDefault="002C0152">
            <w:pPr>
              <w:jc w:val="both"/>
              <w:rPr>
                <w:rFonts w:ascii="Arial" w:hAnsi="Arial" w:cs="Arial"/>
                <w:color w:val="FFFFFF" w:themeColor="background1"/>
              </w:rPr>
            </w:pPr>
          </w:p>
        </w:tc>
      </w:tr>
      <w:tr w:rsidR="002C0152" w:rsidTr="002C0152">
        <w:tc>
          <w:tcPr>
            <w:tcW w:w="6629" w:type="dxa"/>
            <w:tcBorders>
              <w:top w:val="single" w:sz="4" w:space="0" w:color="auto"/>
              <w:left w:val="single" w:sz="4" w:space="0" w:color="auto"/>
              <w:bottom w:val="single" w:sz="4" w:space="0" w:color="auto"/>
              <w:right w:val="single" w:sz="4" w:space="0" w:color="auto"/>
            </w:tcBorders>
            <w:vAlign w:val="bottom"/>
            <w:hideMark/>
          </w:tcPr>
          <w:p w:rsidR="002C0152" w:rsidRDefault="002C0152">
            <w:pPr>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r>
      <w:tr w:rsidR="002C0152" w:rsidTr="002C0152">
        <w:tc>
          <w:tcPr>
            <w:tcW w:w="6629" w:type="dxa"/>
            <w:tcBorders>
              <w:top w:val="single" w:sz="4" w:space="0" w:color="auto"/>
              <w:left w:val="single" w:sz="4" w:space="0" w:color="auto"/>
              <w:bottom w:val="single" w:sz="4" w:space="0" w:color="auto"/>
              <w:right w:val="single" w:sz="4" w:space="0" w:color="auto"/>
            </w:tcBorders>
            <w:vAlign w:val="bottom"/>
            <w:hideMark/>
          </w:tcPr>
          <w:p w:rsidR="002C0152" w:rsidRDefault="002C0152">
            <w:pPr>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 xml:space="preserve">Chlorine based cleaning solutions </w:t>
            </w:r>
          </w:p>
          <w:p w:rsidR="002C0152" w:rsidRDefault="002C0152">
            <w:pPr>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2C0152" w:rsidRDefault="002C0152">
            <w:pPr>
              <w:jc w:val="both"/>
              <w:rPr>
                <w:rFonts w:ascii="Arial" w:hAnsi="Arial" w:cs="Arial"/>
                <w:color w:val="FFFFFF" w:themeColor="background1"/>
              </w:rPr>
            </w:pPr>
          </w:p>
        </w:tc>
      </w:tr>
      <w:tr w:rsidR="002C0152" w:rsidTr="002C0152">
        <w:tc>
          <w:tcPr>
            <w:tcW w:w="7338" w:type="dxa"/>
            <w:gridSpan w:val="2"/>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color w:val="FFFFFF" w:themeColor="background1"/>
              </w:rPr>
            </w:pPr>
          </w:p>
        </w:tc>
      </w:tr>
      <w:tr w:rsidR="002C0152" w:rsidTr="002C0152">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b/>
                <w:color w:val="FFFFFF" w:themeColor="background1"/>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vAlign w:val="bottom"/>
            <w:hideMark/>
          </w:tcPr>
          <w:p w:rsidR="002C0152" w:rsidRDefault="002C0152">
            <w:pPr>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vAlign w:val="bottom"/>
            <w:hideMark/>
          </w:tcPr>
          <w:p w:rsidR="002C0152" w:rsidRDefault="002C0152">
            <w:pPr>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w:t>
            </w: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10314" w:type="dxa"/>
            <w:gridSpan w:val="6"/>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b/>
                <w:color w:val="FFFFFF" w:themeColor="background1"/>
              </w:rPr>
            </w:pPr>
          </w:p>
        </w:tc>
      </w:tr>
      <w:tr w:rsidR="002C0152" w:rsidTr="002C0152">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2C0152" w:rsidRDefault="002C0152">
            <w:pPr>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2C0152" w:rsidRDefault="002C0152">
            <w:pPr>
              <w:jc w:val="both"/>
              <w:rPr>
                <w:rFonts w:ascii="Arial" w:hAnsi="Arial" w:cs="Arial"/>
                <w:b/>
                <w:color w:val="FFFFFF" w:themeColor="background1"/>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w:t>
            </w: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w:t>
            </w: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vAlign w:val="bottom"/>
            <w:hideMark/>
          </w:tcPr>
          <w:p w:rsidR="002C0152" w:rsidRDefault="002C0152">
            <w:pPr>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vAlign w:val="bottom"/>
            <w:hideMark/>
          </w:tcPr>
          <w:p w:rsidR="002C0152" w:rsidRDefault="002C0152">
            <w:pPr>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w:t>
            </w: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vAlign w:val="bottom"/>
            <w:hideMark/>
          </w:tcPr>
          <w:p w:rsidR="002C0152" w:rsidRDefault="002C0152">
            <w:pPr>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w:t>
            </w: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vAlign w:val="bottom"/>
            <w:hideMark/>
          </w:tcPr>
          <w:p w:rsidR="002C0152" w:rsidRDefault="002C0152">
            <w:pPr>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r w:rsidR="002C0152" w:rsidTr="002C0152">
        <w:tc>
          <w:tcPr>
            <w:tcW w:w="662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Y/N</w:t>
            </w:r>
          </w:p>
        </w:tc>
        <w:tc>
          <w:tcPr>
            <w:tcW w:w="770"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2C0152" w:rsidRDefault="002C0152">
            <w:pPr>
              <w:jc w:val="both"/>
              <w:rPr>
                <w:rFonts w:ascii="Arial" w:hAnsi="Arial" w:cs="Arial"/>
              </w:rPr>
            </w:pPr>
            <w:r>
              <w:rPr>
                <w:rFonts w:ascii="Arial" w:hAnsi="Arial" w:cs="Arial"/>
              </w:rPr>
              <w:t>Y</w:t>
            </w:r>
          </w:p>
        </w:tc>
        <w:tc>
          <w:tcPr>
            <w:tcW w:w="709"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C0152" w:rsidRDefault="002C0152">
            <w:pPr>
              <w:jc w:val="both"/>
              <w:rPr>
                <w:rFonts w:ascii="Arial" w:hAnsi="Arial" w:cs="Arial"/>
              </w:rPr>
            </w:pPr>
          </w:p>
        </w:tc>
      </w:tr>
    </w:tbl>
    <w:p w:rsidR="002C0152" w:rsidRDefault="002C0152" w:rsidP="002C0152">
      <w:pPr>
        <w:tabs>
          <w:tab w:val="left" w:pos="1080"/>
        </w:tabs>
        <w:rPr>
          <w:rFonts w:ascii="Arial" w:hAnsi="Arial" w:cs="Arial"/>
        </w:rPr>
      </w:pPr>
    </w:p>
    <w:p w:rsidR="002C0152" w:rsidRDefault="002C0152" w:rsidP="002C0152">
      <w:pPr>
        <w:spacing w:after="0" w:line="240" w:lineRule="auto"/>
        <w:rPr>
          <w:rFonts w:ascii="Arial" w:eastAsia="Times New Roman" w:hAnsi="Arial" w:cs="Arial"/>
          <w:sz w:val="20"/>
          <w:szCs w:val="20"/>
        </w:rPr>
      </w:pPr>
    </w:p>
    <w:sectPr w:rsidR="002C0152" w:rsidSect="002C0152">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1F7" w:rsidRDefault="007D31F7" w:rsidP="003B12D2">
      <w:pPr>
        <w:spacing w:after="0" w:line="240" w:lineRule="auto"/>
      </w:pPr>
      <w:r>
        <w:separator/>
      </w:r>
    </w:p>
  </w:endnote>
  <w:endnote w:type="continuationSeparator" w:id="0">
    <w:p w:rsidR="007D31F7" w:rsidRDefault="007D31F7"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152" w:rsidRDefault="002C0152" w:rsidP="002C0152">
    <w:pPr>
      <w:pStyle w:val="Footer"/>
    </w:pPr>
  </w:p>
  <w:p w:rsidR="00950456" w:rsidRPr="002C0152" w:rsidRDefault="00950456" w:rsidP="002C0152">
    <w:pPr>
      <w:pStyle w:val="Footer"/>
    </w:pPr>
    <w:r w:rsidRPr="002C015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1F7" w:rsidRDefault="007D31F7" w:rsidP="003B12D2">
      <w:pPr>
        <w:spacing w:after="0" w:line="240" w:lineRule="auto"/>
      </w:pPr>
      <w:r>
        <w:separator/>
      </w:r>
    </w:p>
  </w:footnote>
  <w:footnote w:type="continuationSeparator" w:id="0">
    <w:p w:rsidR="007D31F7" w:rsidRDefault="007D31F7" w:rsidP="003B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2D2" w:rsidRDefault="003B12D2" w:rsidP="003B12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2D2"/>
    <w:rsid w:val="00011A2C"/>
    <w:rsid w:val="001F36AA"/>
    <w:rsid w:val="002764F6"/>
    <w:rsid w:val="002C0152"/>
    <w:rsid w:val="002D7E0E"/>
    <w:rsid w:val="002F74A3"/>
    <w:rsid w:val="003B12D2"/>
    <w:rsid w:val="003E58FF"/>
    <w:rsid w:val="003F6711"/>
    <w:rsid w:val="005C21E0"/>
    <w:rsid w:val="00652248"/>
    <w:rsid w:val="007D31F7"/>
    <w:rsid w:val="00811A31"/>
    <w:rsid w:val="00846385"/>
    <w:rsid w:val="008611F0"/>
    <w:rsid w:val="00917111"/>
    <w:rsid w:val="00950456"/>
    <w:rsid w:val="009543D3"/>
    <w:rsid w:val="009D197B"/>
    <w:rsid w:val="00A21DBA"/>
    <w:rsid w:val="00AE11E0"/>
    <w:rsid w:val="00B52842"/>
    <w:rsid w:val="00C23AED"/>
    <w:rsid w:val="00CC32B7"/>
    <w:rsid w:val="00CD3451"/>
    <w:rsid w:val="00CE6517"/>
    <w:rsid w:val="00D9360E"/>
    <w:rsid w:val="00E00325"/>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740D"/>
  <w15:docId w15:val="{D6FD24F6-CDFE-4377-B999-695F4A35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064505">
      <w:bodyDiv w:val="1"/>
      <w:marLeft w:val="0"/>
      <w:marRight w:val="0"/>
      <w:marTop w:val="0"/>
      <w:marBottom w:val="0"/>
      <w:divBdr>
        <w:top w:val="none" w:sz="0" w:space="0" w:color="auto"/>
        <w:left w:val="none" w:sz="0" w:space="0" w:color="auto"/>
        <w:bottom w:val="none" w:sz="0" w:space="0" w:color="auto"/>
        <w:right w:val="none" w:sz="0" w:space="0" w:color="auto"/>
      </w:divBdr>
    </w:div>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3A1A1-93C4-4048-9A17-B620A7E2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MOTOTOLEA, Alex (ROYAL DEVON UNIVERSITY HEALTHCARE NHS FOUNDATION TRUST)</cp:lastModifiedBy>
  <cp:revision>3</cp:revision>
  <dcterms:created xsi:type="dcterms:W3CDTF">2021-05-10T14:54:00Z</dcterms:created>
  <dcterms:modified xsi:type="dcterms:W3CDTF">2024-12-11T16:45:00Z</dcterms:modified>
</cp:coreProperties>
</file>