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77C" w:rsidRDefault="0087077C" w:rsidP="0087077C">
      <w:pPr>
        <w:jc w:val="right"/>
      </w:pPr>
      <w:r>
        <w:rPr>
          <w:noProof/>
        </w:rPr>
        <w:drawing>
          <wp:anchor distT="0" distB="0" distL="114300" distR="114300" simplePos="0" relativeHeight="251660288" behindDoc="0" locked="0" layoutInCell="1" allowOverlap="1" wp14:anchorId="37F40ACA" wp14:editId="284ECA24">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7077C" w:rsidRPr="00884334" w:rsidRDefault="0087077C" w:rsidP="0087077C">
      <w:pPr>
        <w:spacing w:after="0" w:line="240" w:lineRule="auto"/>
        <w:ind w:left="-567" w:right="-472"/>
        <w:jc w:val="center"/>
        <w:rPr>
          <w:rFonts w:ascii="Arial" w:hAnsi="Arial" w:cs="Arial"/>
          <w:sz w:val="20"/>
        </w:rPr>
      </w:pPr>
    </w:p>
    <w:p w:rsidR="0087077C" w:rsidRPr="00884334" w:rsidRDefault="0087077C" w:rsidP="0087077C">
      <w:pPr>
        <w:spacing w:after="0" w:line="240" w:lineRule="auto"/>
        <w:ind w:left="-567" w:right="-472"/>
        <w:jc w:val="center"/>
        <w:rPr>
          <w:rFonts w:ascii="Arial" w:hAnsi="Arial" w:cs="Arial"/>
          <w:sz w:val="40"/>
        </w:rPr>
      </w:pPr>
      <w:r w:rsidRPr="00884334">
        <w:rPr>
          <w:rFonts w:ascii="Arial" w:hAnsi="Arial" w:cs="Arial"/>
          <w:sz w:val="40"/>
        </w:rPr>
        <w:t>JOB DESCRIPTION</w:t>
      </w:r>
    </w:p>
    <w:p w:rsidR="0087077C" w:rsidRDefault="0087077C" w:rsidP="0087077C">
      <w:pPr>
        <w:spacing w:after="0" w:line="240" w:lineRule="auto"/>
        <w:ind w:right="-472" w:firstLine="426"/>
        <w:jc w:val="center"/>
        <w:rPr>
          <w:rFonts w:ascii="Arial" w:hAnsi="Arial" w:cs="Arial"/>
          <w:color w:val="FF0000"/>
        </w:rPr>
      </w:pPr>
    </w:p>
    <w:p w:rsidR="0087077C" w:rsidRPr="00F607B2" w:rsidRDefault="0087077C" w:rsidP="0087077C">
      <w:pPr>
        <w:spacing w:after="0" w:line="240" w:lineRule="auto"/>
        <w:jc w:val="center"/>
        <w:rPr>
          <w:rFonts w:ascii="Arial" w:hAnsi="Arial" w:cs="Arial"/>
        </w:rPr>
      </w:pPr>
      <w:bookmarkStart w:id="0" w:name="_GoBack"/>
      <w:bookmarkEnd w:id="0"/>
    </w:p>
    <w:tbl>
      <w:tblPr>
        <w:tblStyle w:val="TableGrid"/>
        <w:tblW w:w="10206" w:type="dxa"/>
        <w:tblInd w:w="-459" w:type="dxa"/>
        <w:tblLook w:val="04A0" w:firstRow="1" w:lastRow="0" w:firstColumn="1" w:lastColumn="0" w:noHBand="0" w:noVBand="1"/>
      </w:tblPr>
      <w:tblGrid>
        <w:gridCol w:w="5500"/>
        <w:gridCol w:w="4706"/>
      </w:tblGrid>
      <w:tr w:rsidR="0087077C" w:rsidRPr="00F607B2" w:rsidTr="00DB199C">
        <w:tc>
          <w:tcPr>
            <w:tcW w:w="10206" w:type="dxa"/>
            <w:gridSpan w:val="2"/>
            <w:shd w:val="clear" w:color="auto" w:fill="002060"/>
          </w:tcPr>
          <w:p w:rsidR="0087077C" w:rsidRPr="00F607B2" w:rsidRDefault="0087077C" w:rsidP="00DB199C">
            <w:pPr>
              <w:jc w:val="both"/>
              <w:rPr>
                <w:rFonts w:ascii="Arial" w:hAnsi="Arial" w:cs="Arial"/>
                <w:b/>
              </w:rPr>
            </w:pPr>
            <w:r w:rsidRPr="00F607B2">
              <w:rPr>
                <w:rFonts w:ascii="Arial" w:hAnsi="Arial" w:cs="Arial"/>
                <w:b/>
              </w:rPr>
              <w:t xml:space="preserve">JOB DETAILS </w:t>
            </w:r>
          </w:p>
        </w:tc>
      </w:tr>
      <w:tr w:rsidR="0087077C" w:rsidRPr="00F607B2" w:rsidTr="00DB199C">
        <w:tc>
          <w:tcPr>
            <w:tcW w:w="5500" w:type="dxa"/>
          </w:tcPr>
          <w:p w:rsidR="0087077C" w:rsidRPr="00F607B2" w:rsidRDefault="0087077C" w:rsidP="00DB199C">
            <w:pPr>
              <w:jc w:val="both"/>
              <w:rPr>
                <w:rFonts w:ascii="Arial" w:hAnsi="Arial" w:cs="Arial"/>
                <w:b/>
              </w:rPr>
            </w:pPr>
            <w:r w:rsidRPr="00F607B2">
              <w:rPr>
                <w:rFonts w:ascii="Arial" w:hAnsi="Arial" w:cs="Arial"/>
                <w:b/>
              </w:rPr>
              <w:t xml:space="preserve">Job Title </w:t>
            </w:r>
          </w:p>
        </w:tc>
        <w:tc>
          <w:tcPr>
            <w:tcW w:w="4706" w:type="dxa"/>
          </w:tcPr>
          <w:p w:rsidR="0087077C" w:rsidRPr="007359A7" w:rsidRDefault="0087077C" w:rsidP="00DB199C">
            <w:pPr>
              <w:jc w:val="both"/>
              <w:rPr>
                <w:rFonts w:ascii="Arial" w:hAnsi="Arial" w:cs="Arial"/>
              </w:rPr>
            </w:pPr>
            <w:r>
              <w:rPr>
                <w:rFonts w:ascii="Arial" w:hAnsi="Arial" w:cs="Arial"/>
              </w:rPr>
              <w:t xml:space="preserve">Specialist </w:t>
            </w:r>
            <w:proofErr w:type="gramStart"/>
            <w:r>
              <w:rPr>
                <w:rFonts w:ascii="Arial" w:hAnsi="Arial" w:cs="Arial"/>
              </w:rPr>
              <w:t>Therapist  Physio</w:t>
            </w:r>
            <w:proofErr w:type="gramEnd"/>
          </w:p>
        </w:tc>
      </w:tr>
      <w:tr w:rsidR="0087077C" w:rsidRPr="00F607B2" w:rsidTr="00DB199C">
        <w:tc>
          <w:tcPr>
            <w:tcW w:w="5500" w:type="dxa"/>
          </w:tcPr>
          <w:p w:rsidR="0087077C" w:rsidRPr="00F607B2" w:rsidRDefault="0087077C" w:rsidP="00DB199C">
            <w:pPr>
              <w:jc w:val="both"/>
              <w:rPr>
                <w:rFonts w:ascii="Arial" w:hAnsi="Arial" w:cs="Arial"/>
                <w:b/>
              </w:rPr>
            </w:pPr>
            <w:r w:rsidRPr="00F607B2">
              <w:rPr>
                <w:rFonts w:ascii="Arial" w:hAnsi="Arial" w:cs="Arial"/>
                <w:b/>
              </w:rPr>
              <w:t xml:space="preserve">Reports to </w:t>
            </w:r>
          </w:p>
        </w:tc>
        <w:tc>
          <w:tcPr>
            <w:tcW w:w="4706" w:type="dxa"/>
          </w:tcPr>
          <w:p w:rsidR="0087077C" w:rsidRPr="00F607B2" w:rsidRDefault="0087077C" w:rsidP="00DB199C">
            <w:pPr>
              <w:jc w:val="both"/>
              <w:rPr>
                <w:rFonts w:ascii="Arial" w:hAnsi="Arial" w:cs="Arial"/>
                <w:color w:val="FF0000"/>
              </w:rPr>
            </w:pPr>
            <w:r w:rsidRPr="00121235">
              <w:rPr>
                <w:rFonts w:ascii="Arial" w:hAnsi="Arial" w:cs="Arial"/>
              </w:rPr>
              <w:t xml:space="preserve">Clinical or Operational Lead </w:t>
            </w:r>
          </w:p>
        </w:tc>
      </w:tr>
      <w:tr w:rsidR="0087077C" w:rsidRPr="00F607B2" w:rsidTr="00DB199C">
        <w:tc>
          <w:tcPr>
            <w:tcW w:w="5500" w:type="dxa"/>
          </w:tcPr>
          <w:p w:rsidR="0087077C" w:rsidRPr="00F607B2" w:rsidRDefault="0087077C" w:rsidP="00DB199C">
            <w:pPr>
              <w:jc w:val="both"/>
              <w:rPr>
                <w:rFonts w:ascii="Arial" w:hAnsi="Arial" w:cs="Arial"/>
                <w:b/>
              </w:rPr>
            </w:pPr>
            <w:r w:rsidRPr="00F607B2">
              <w:rPr>
                <w:rFonts w:ascii="Arial" w:hAnsi="Arial" w:cs="Arial"/>
                <w:b/>
              </w:rPr>
              <w:t xml:space="preserve">Band </w:t>
            </w:r>
          </w:p>
        </w:tc>
        <w:tc>
          <w:tcPr>
            <w:tcW w:w="4706" w:type="dxa"/>
          </w:tcPr>
          <w:p w:rsidR="0087077C" w:rsidRPr="007359A7" w:rsidRDefault="0087077C" w:rsidP="00DB199C">
            <w:pPr>
              <w:jc w:val="both"/>
              <w:rPr>
                <w:rFonts w:ascii="Arial" w:hAnsi="Arial" w:cs="Arial"/>
              </w:rPr>
            </w:pPr>
            <w:r>
              <w:rPr>
                <w:rFonts w:ascii="Arial" w:hAnsi="Arial" w:cs="Arial"/>
              </w:rPr>
              <w:t>Band 6</w:t>
            </w:r>
          </w:p>
        </w:tc>
      </w:tr>
      <w:tr w:rsidR="0087077C" w:rsidRPr="00F607B2" w:rsidTr="00DB199C">
        <w:tc>
          <w:tcPr>
            <w:tcW w:w="5500" w:type="dxa"/>
          </w:tcPr>
          <w:p w:rsidR="0087077C" w:rsidRPr="00F607B2" w:rsidRDefault="0087077C" w:rsidP="00DB199C">
            <w:pPr>
              <w:jc w:val="both"/>
              <w:rPr>
                <w:rFonts w:ascii="Arial" w:hAnsi="Arial" w:cs="Arial"/>
                <w:b/>
              </w:rPr>
            </w:pPr>
            <w:r w:rsidRPr="00F607B2">
              <w:rPr>
                <w:rFonts w:ascii="Arial" w:hAnsi="Arial" w:cs="Arial"/>
                <w:b/>
              </w:rPr>
              <w:t xml:space="preserve">Department/Directorate </w:t>
            </w:r>
          </w:p>
        </w:tc>
        <w:tc>
          <w:tcPr>
            <w:tcW w:w="4706" w:type="dxa"/>
          </w:tcPr>
          <w:p w:rsidR="0087077C" w:rsidRPr="00F607B2" w:rsidRDefault="0087077C" w:rsidP="00DB199C">
            <w:pPr>
              <w:jc w:val="both"/>
              <w:rPr>
                <w:rFonts w:ascii="Arial" w:hAnsi="Arial" w:cs="Arial"/>
                <w:color w:val="FF0000"/>
              </w:rPr>
            </w:pPr>
            <w:r w:rsidRPr="00121235">
              <w:rPr>
                <w:rFonts w:ascii="Arial" w:hAnsi="Arial" w:cs="Arial"/>
              </w:rPr>
              <w:t>UCR Eastern Locality</w:t>
            </w:r>
          </w:p>
        </w:tc>
      </w:tr>
    </w:tbl>
    <w:p w:rsidR="0087077C" w:rsidRPr="00F607B2" w:rsidRDefault="0087077C" w:rsidP="0087077C">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87077C" w:rsidRPr="00F607B2" w:rsidTr="00DB199C">
        <w:tc>
          <w:tcPr>
            <w:tcW w:w="10206" w:type="dxa"/>
            <w:shd w:val="clear" w:color="auto" w:fill="002060"/>
          </w:tcPr>
          <w:p w:rsidR="0087077C" w:rsidRPr="00F607B2" w:rsidRDefault="0087077C" w:rsidP="00DB199C">
            <w:pPr>
              <w:jc w:val="both"/>
              <w:rPr>
                <w:rFonts w:ascii="Arial" w:hAnsi="Arial" w:cs="Arial"/>
                <w:b/>
              </w:rPr>
            </w:pPr>
            <w:r w:rsidRPr="00F607B2">
              <w:rPr>
                <w:rFonts w:ascii="Arial" w:hAnsi="Arial" w:cs="Arial"/>
                <w:b/>
              </w:rPr>
              <w:t xml:space="preserve">JOB PURPOSE </w:t>
            </w:r>
          </w:p>
        </w:tc>
      </w:tr>
      <w:tr w:rsidR="0087077C" w:rsidRPr="00F607B2" w:rsidTr="00DB199C">
        <w:trPr>
          <w:trHeight w:val="1838"/>
        </w:trPr>
        <w:tc>
          <w:tcPr>
            <w:tcW w:w="10206" w:type="dxa"/>
            <w:tcBorders>
              <w:bottom w:val="single" w:sz="4" w:space="0" w:color="auto"/>
            </w:tcBorders>
          </w:tcPr>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 xml:space="preserve">Provide specialist assessment, diagnosis, treatment and advice to patients and their </w:t>
            </w:r>
            <w:proofErr w:type="spellStart"/>
            <w:r w:rsidRPr="007359A7">
              <w:rPr>
                <w:rFonts w:ascii="Arial" w:hAnsi="Arial" w:cs="Arial"/>
                <w:color w:val="000000"/>
                <w:lang w:val="en-US"/>
              </w:rPr>
              <w:t>carers</w:t>
            </w:r>
            <w:proofErr w:type="spellEnd"/>
            <w:r w:rsidRPr="007359A7">
              <w:rPr>
                <w:rFonts w:ascii="Arial" w:hAnsi="Arial" w:cs="Arial"/>
                <w:color w:val="000000"/>
                <w:lang w:val="en-US"/>
              </w:rPr>
              <w:t>. The caseload will include a wide range of acute and chronic care cases, many having complex disabilities and needs. Some services will also include terminal care cases.</w:t>
            </w:r>
          </w:p>
          <w:p w:rsidR="0087077C" w:rsidRPr="007359A7" w:rsidRDefault="0087077C" w:rsidP="00DB199C">
            <w:pPr>
              <w:rPr>
                <w:rFonts w:ascii="Arial" w:hAnsi="Arial" w:cs="Arial"/>
                <w:color w:val="000000"/>
                <w:lang w:val="en-US"/>
              </w:rPr>
            </w:pPr>
          </w:p>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Be part of:</w:t>
            </w:r>
          </w:p>
          <w:p w:rsidR="0087077C" w:rsidRPr="00121235" w:rsidRDefault="0087077C" w:rsidP="0087077C">
            <w:pPr>
              <w:numPr>
                <w:ilvl w:val="0"/>
                <w:numId w:val="4"/>
              </w:numPr>
              <w:spacing w:after="0" w:line="240" w:lineRule="auto"/>
              <w:ind w:left="360" w:hanging="43"/>
              <w:rPr>
                <w:rFonts w:ascii="Arial" w:hAnsi="Arial" w:cs="Arial"/>
                <w:color w:val="FF0000"/>
                <w:lang w:val="en-US"/>
              </w:rPr>
            </w:pPr>
            <w:r w:rsidRPr="00121235">
              <w:rPr>
                <w:rFonts w:ascii="Arial" w:hAnsi="Arial" w:cs="Arial"/>
                <w:lang w:val="en-US"/>
              </w:rPr>
              <w:t>A multidisciplinary team working in a community setting</w:t>
            </w:r>
          </w:p>
          <w:p w:rsidR="0087077C" w:rsidRPr="007359A7" w:rsidRDefault="0087077C" w:rsidP="00DB199C">
            <w:pPr>
              <w:ind w:left="360"/>
              <w:rPr>
                <w:rFonts w:ascii="Arial" w:hAnsi="Arial" w:cs="Arial"/>
                <w:color w:val="000000"/>
                <w:lang w:val="en-US"/>
              </w:rPr>
            </w:pPr>
          </w:p>
          <w:p w:rsidR="0087077C" w:rsidRPr="007359A7" w:rsidRDefault="0087077C" w:rsidP="0087077C">
            <w:pPr>
              <w:numPr>
                <w:ilvl w:val="0"/>
                <w:numId w:val="5"/>
              </w:numPr>
              <w:spacing w:after="0" w:line="240" w:lineRule="auto"/>
              <w:ind w:left="317" w:hanging="317"/>
              <w:rPr>
                <w:rFonts w:ascii="Arial" w:hAnsi="Arial" w:cs="Arial"/>
                <w:color w:val="000000"/>
                <w:lang w:val="en-US"/>
              </w:rPr>
            </w:pPr>
            <w:r w:rsidRPr="007359A7">
              <w:rPr>
                <w:rFonts w:ascii="Arial" w:hAnsi="Arial" w:cs="Arial"/>
                <w:color w:val="000000"/>
                <w:lang w:val="en-US"/>
              </w:rPr>
              <w:t>All ensuring that therapy input is integrated into the patients’ overall care plan.</w:t>
            </w:r>
          </w:p>
          <w:p w:rsidR="0087077C" w:rsidRPr="007359A7" w:rsidRDefault="0087077C" w:rsidP="00DB199C">
            <w:pPr>
              <w:rPr>
                <w:rFonts w:ascii="Arial" w:hAnsi="Arial" w:cs="Arial"/>
                <w:color w:val="000000"/>
                <w:lang w:val="en-US"/>
              </w:rPr>
            </w:pPr>
          </w:p>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 xml:space="preserve">Work as an autonomous practitioner working without direct supervision and at times lone working. </w:t>
            </w:r>
          </w:p>
          <w:p w:rsidR="0087077C" w:rsidRPr="007359A7" w:rsidRDefault="0087077C" w:rsidP="00DB199C">
            <w:pPr>
              <w:rPr>
                <w:rFonts w:ascii="Arial" w:hAnsi="Arial" w:cs="Arial"/>
                <w:color w:val="000000"/>
                <w:lang w:val="en-US"/>
              </w:rPr>
            </w:pPr>
          </w:p>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Provide supervision, training and support to junior staff and students.</w:t>
            </w:r>
          </w:p>
          <w:p w:rsidR="0087077C" w:rsidRPr="007359A7" w:rsidRDefault="0087077C" w:rsidP="00DB199C">
            <w:pPr>
              <w:rPr>
                <w:rFonts w:ascii="Arial" w:hAnsi="Arial" w:cs="Arial"/>
                <w:color w:val="000000"/>
                <w:lang w:val="en-US"/>
              </w:rPr>
            </w:pPr>
          </w:p>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Work with managers to develop the service in line with patient need and trust wide developments, and to help provide an equitable service across the Trust.</w:t>
            </w:r>
          </w:p>
          <w:p w:rsidR="0087077C" w:rsidRPr="007359A7" w:rsidRDefault="0087077C" w:rsidP="00DB199C">
            <w:pPr>
              <w:rPr>
                <w:rFonts w:ascii="Arial" w:hAnsi="Arial" w:cs="Arial"/>
                <w:color w:val="000000"/>
                <w:lang w:val="en-US"/>
              </w:rPr>
            </w:pPr>
          </w:p>
          <w:p w:rsidR="0087077C" w:rsidRPr="007359A7" w:rsidRDefault="0087077C" w:rsidP="0087077C">
            <w:pPr>
              <w:numPr>
                <w:ilvl w:val="0"/>
                <w:numId w:val="3"/>
              </w:numPr>
              <w:spacing w:after="0" w:line="240" w:lineRule="auto"/>
              <w:rPr>
                <w:rFonts w:ascii="Arial" w:hAnsi="Arial" w:cs="Arial"/>
                <w:color w:val="000000"/>
                <w:lang w:val="en-US"/>
              </w:rPr>
            </w:pPr>
            <w:r w:rsidRPr="007359A7">
              <w:rPr>
                <w:rFonts w:ascii="Arial" w:hAnsi="Arial" w:cs="Arial"/>
                <w:color w:val="000000"/>
                <w:lang w:val="en-US"/>
              </w:rPr>
              <w:t xml:space="preserve">Some services are currently required to participate in on call and weekend working.  </w:t>
            </w:r>
          </w:p>
          <w:p w:rsidR="0087077C" w:rsidRPr="007359A7" w:rsidRDefault="0087077C" w:rsidP="00DB199C">
            <w:pPr>
              <w:jc w:val="both"/>
              <w:rPr>
                <w:rFonts w:ascii="Arial" w:hAnsi="Arial" w:cs="Arial"/>
                <w:b/>
                <w:bCs/>
                <w:color w:val="FFFFFF" w:themeColor="background1"/>
              </w:rPr>
            </w:pP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Pr>
                <w:rFonts w:ascii="Arial" w:hAnsi="Arial" w:cs="Arial"/>
                <w:b/>
              </w:rPr>
              <w:t>KEY RESULT AREAS/PRINCIPAL DUTIES AND RESPONSIBILITIES</w:t>
            </w:r>
          </w:p>
        </w:tc>
      </w:tr>
      <w:tr w:rsidR="0087077C" w:rsidRPr="00F607B2" w:rsidTr="00DB199C">
        <w:tc>
          <w:tcPr>
            <w:tcW w:w="10206" w:type="dxa"/>
            <w:shd w:val="clear" w:color="auto" w:fill="auto"/>
          </w:tcPr>
          <w:p w:rsidR="0087077C" w:rsidRPr="007359A7" w:rsidRDefault="0087077C" w:rsidP="00DB199C">
            <w:pPr>
              <w:rPr>
                <w:rFonts w:ascii="Arial" w:hAnsi="Arial" w:cs="Arial"/>
                <w:color w:val="000000"/>
              </w:rPr>
            </w:pPr>
            <w:r w:rsidRPr="007359A7">
              <w:rPr>
                <w:rFonts w:ascii="Arial" w:hAnsi="Arial" w:cs="Arial"/>
                <w:color w:val="000000"/>
              </w:rPr>
              <w:t>The Specialist Therapist</w:t>
            </w:r>
            <w:r w:rsidRPr="007359A7">
              <w:rPr>
                <w:rFonts w:ascii="Arial" w:hAnsi="Arial" w:cs="Arial"/>
                <w:b/>
                <w:color w:val="000000"/>
              </w:rPr>
              <w:t xml:space="preserve"> </w:t>
            </w:r>
            <w:r w:rsidRPr="007359A7">
              <w:rPr>
                <w:rFonts w:ascii="Arial" w:hAnsi="Arial" w:cs="Arial"/>
                <w:color w:val="000000"/>
              </w:rPr>
              <w:t>will be based in the community and /or hospital and/or clinic setting.</w:t>
            </w:r>
          </w:p>
          <w:p w:rsidR="0087077C" w:rsidRPr="007359A7" w:rsidRDefault="0087077C" w:rsidP="00DB199C">
            <w:pPr>
              <w:rPr>
                <w:rFonts w:ascii="Arial" w:hAnsi="Arial" w:cs="Arial"/>
                <w:color w:val="000000"/>
              </w:rPr>
            </w:pPr>
            <w:r w:rsidRPr="007359A7">
              <w:rPr>
                <w:rFonts w:ascii="Arial" w:hAnsi="Arial" w:cs="Arial"/>
                <w:color w:val="000000"/>
              </w:rPr>
              <w:t>The post holder will fulfil all tasks and work as part of a team.</w:t>
            </w:r>
            <w:r w:rsidRPr="007359A7">
              <w:rPr>
                <w:rFonts w:ascii="Arial" w:hAnsi="Arial" w:cs="Arial"/>
                <w:i/>
                <w:color w:val="000000"/>
              </w:rPr>
              <w:t xml:space="preserve"> </w:t>
            </w:r>
            <w:r w:rsidRPr="007359A7">
              <w:rPr>
                <w:rFonts w:ascii="Arial" w:hAnsi="Arial" w:cs="Arial"/>
                <w:color w:val="000000"/>
              </w:rPr>
              <w:t>To meet the needs of the service, the post holder may be required to work in other areas as appropriate as directed by the line manager.</w:t>
            </w:r>
          </w:p>
          <w:p w:rsidR="0087077C" w:rsidRPr="007359A7" w:rsidRDefault="0087077C" w:rsidP="00DB199C">
            <w:pPr>
              <w:rPr>
                <w:rFonts w:ascii="Arial" w:hAnsi="Arial" w:cs="Arial"/>
                <w:color w:val="000000"/>
              </w:rPr>
            </w:pPr>
          </w:p>
          <w:p w:rsidR="0087077C" w:rsidRPr="007359A7" w:rsidRDefault="0087077C" w:rsidP="00DB199C">
            <w:pPr>
              <w:pStyle w:val="BodyText"/>
              <w:jc w:val="left"/>
              <w:rPr>
                <w:rFonts w:ascii="Arial" w:hAnsi="Arial" w:cs="Arial"/>
                <w:color w:val="000000"/>
                <w:sz w:val="22"/>
                <w:szCs w:val="22"/>
                <w:u w:val="single"/>
              </w:rPr>
            </w:pPr>
            <w:r w:rsidRPr="007359A7">
              <w:rPr>
                <w:rFonts w:ascii="Arial" w:hAnsi="Arial" w:cs="Arial"/>
                <w:color w:val="000000"/>
                <w:sz w:val="22"/>
                <w:szCs w:val="22"/>
                <w:u w:val="single"/>
              </w:rPr>
              <w:t xml:space="preserve">Caseload Management: </w:t>
            </w:r>
          </w:p>
          <w:p w:rsidR="0087077C" w:rsidRPr="007359A7" w:rsidRDefault="0087077C" w:rsidP="00DB199C">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lastRenderedPageBreak/>
              <w:t xml:space="preserve">This post requires caseload management which will vary according to location and complexity. There will be a responsibility to provide advice to patients with potentially complex and specialist needs as well as carers and other disciplines </w:t>
            </w:r>
          </w:p>
          <w:p w:rsidR="0087077C" w:rsidRPr="007359A7" w:rsidRDefault="0087077C" w:rsidP="00DB199C">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t xml:space="preserve">The post holder will pass on skills/knowledge to others within both formal and informal environments. </w:t>
            </w:r>
          </w:p>
          <w:p w:rsidR="0087077C" w:rsidRPr="007359A7" w:rsidRDefault="0087077C" w:rsidP="00DB199C">
            <w:pPr>
              <w:pStyle w:val="Heading1"/>
              <w:numPr>
                <w:ilvl w:val="0"/>
                <w:numId w:val="0"/>
              </w:numPr>
              <w:outlineLvl w:val="0"/>
              <w:rPr>
                <w:rFonts w:cs="Arial"/>
                <w:b w:val="0"/>
                <w:color w:val="000000"/>
                <w:sz w:val="22"/>
                <w:szCs w:val="22"/>
                <w:lang w:val="en-GB"/>
              </w:rPr>
            </w:pPr>
            <w:r w:rsidRPr="007359A7">
              <w:rPr>
                <w:rFonts w:cs="Arial"/>
                <w:b w:val="0"/>
                <w:color w:val="000000"/>
                <w:sz w:val="22"/>
                <w:szCs w:val="22"/>
                <w:lang w:val="en-GB"/>
              </w:rPr>
              <w:t xml:space="preserve">To have delegated responsibility for therapy staff, support staff and students. </w:t>
            </w:r>
          </w:p>
          <w:p w:rsidR="0087077C" w:rsidRDefault="0087077C" w:rsidP="00DB199C">
            <w:pPr>
              <w:rPr>
                <w:rFonts w:ascii="Arial" w:hAnsi="Arial" w:cs="Arial"/>
                <w:b/>
                <w:color w:val="000000"/>
              </w:rPr>
            </w:pPr>
            <w:r w:rsidRPr="007359A7">
              <w:rPr>
                <w:rFonts w:ascii="Arial" w:hAnsi="Arial" w:cs="Arial"/>
                <w:b/>
                <w:color w:val="000000"/>
              </w:rPr>
              <w:t>Flexible Working</w:t>
            </w:r>
          </w:p>
          <w:p w:rsidR="0087077C" w:rsidRPr="007359A7" w:rsidRDefault="0087077C" w:rsidP="00DB199C">
            <w:pPr>
              <w:rPr>
                <w:rFonts w:ascii="Arial" w:hAnsi="Arial" w:cs="Arial"/>
                <w:b/>
                <w:color w:val="000000"/>
              </w:rPr>
            </w:pPr>
          </w:p>
          <w:p w:rsidR="0087077C" w:rsidRPr="007359A7" w:rsidRDefault="0087077C" w:rsidP="00DB199C">
            <w:pPr>
              <w:rPr>
                <w:rFonts w:ascii="Arial" w:hAnsi="Arial" w:cs="Arial"/>
                <w:color w:val="000000"/>
              </w:rPr>
            </w:pPr>
            <w:r w:rsidRPr="007359A7">
              <w:rPr>
                <w:rFonts w:ascii="Arial" w:hAnsi="Arial" w:cs="Arial"/>
                <w:color w:val="000000"/>
              </w:rPr>
              <w:t>As services evolve changes to working patterns maybe required.</w:t>
            </w:r>
          </w:p>
          <w:p w:rsidR="0087077C" w:rsidRPr="007359A7" w:rsidRDefault="0087077C" w:rsidP="00DB199C">
            <w:pPr>
              <w:rPr>
                <w:rFonts w:ascii="Arial" w:hAnsi="Arial" w:cs="Arial"/>
                <w:color w:val="000000"/>
              </w:rPr>
            </w:pPr>
            <w:r w:rsidRPr="007359A7">
              <w:rPr>
                <w:rFonts w:ascii="Arial" w:hAnsi="Arial" w:cs="Arial"/>
                <w:color w:val="000000"/>
              </w:rPr>
              <w:t xml:space="preserve">To meet the needs of the service, the post holder may be required to work in other areas as appropriate as directed by the line manager. </w:t>
            </w:r>
          </w:p>
          <w:p w:rsidR="0087077C" w:rsidRPr="007359A7" w:rsidRDefault="0087077C" w:rsidP="00DB199C">
            <w:pPr>
              <w:rPr>
                <w:rFonts w:ascii="Arial" w:hAnsi="Arial" w:cs="Arial"/>
                <w:b/>
                <w:color w:val="000000"/>
              </w:rPr>
            </w:pPr>
            <w:r w:rsidRPr="007359A7">
              <w:rPr>
                <w:rFonts w:ascii="Arial" w:hAnsi="Arial" w:cs="Arial"/>
                <w:b/>
                <w:color w:val="000000"/>
              </w:rPr>
              <w:t xml:space="preserve">Budget </w:t>
            </w:r>
          </w:p>
          <w:p w:rsidR="0087077C" w:rsidRPr="007359A7" w:rsidRDefault="0087077C" w:rsidP="00DB199C">
            <w:pPr>
              <w:rPr>
                <w:rFonts w:ascii="Arial" w:hAnsi="Arial" w:cs="Arial"/>
                <w:color w:val="000000"/>
              </w:rPr>
            </w:pPr>
            <w:r w:rsidRPr="007359A7">
              <w:rPr>
                <w:rFonts w:ascii="Arial" w:hAnsi="Arial" w:cs="Arial"/>
                <w:color w:val="000000"/>
              </w:rPr>
              <w:t xml:space="preserve">To be responsible for the use of resources in the most efficient and effective way. </w:t>
            </w:r>
          </w:p>
          <w:p w:rsidR="0087077C" w:rsidRPr="007359A7" w:rsidRDefault="0087077C" w:rsidP="00DB199C">
            <w:pPr>
              <w:rPr>
                <w:rFonts w:ascii="Arial" w:hAnsi="Arial" w:cs="Arial"/>
                <w:color w:val="000000"/>
              </w:rPr>
            </w:pPr>
            <w:r w:rsidRPr="007359A7">
              <w:rPr>
                <w:rFonts w:ascii="Arial" w:hAnsi="Arial" w:cs="Arial"/>
                <w:color w:val="000000"/>
              </w:rPr>
              <w:t>To authorise spending on equipment from Community Equipment Store to a value of £1,000 [2008] following authorisation training.</w:t>
            </w:r>
          </w:p>
          <w:p w:rsidR="0087077C" w:rsidRPr="007359A7" w:rsidRDefault="0087077C" w:rsidP="00DB199C">
            <w:pPr>
              <w:jc w:val="both"/>
              <w:rPr>
                <w:rFonts w:ascii="Arial" w:hAnsi="Arial" w:cs="Arial"/>
              </w:rPr>
            </w:pPr>
          </w:p>
          <w:p w:rsidR="0087077C" w:rsidRPr="007359A7" w:rsidRDefault="0087077C" w:rsidP="00DB199C">
            <w:pPr>
              <w:rPr>
                <w:rFonts w:ascii="Arial" w:hAnsi="Arial" w:cs="Arial"/>
                <w:b/>
                <w:color w:val="000000"/>
              </w:rPr>
            </w:pPr>
            <w:r w:rsidRPr="007359A7">
              <w:rPr>
                <w:rFonts w:ascii="Arial" w:hAnsi="Arial" w:cs="Arial"/>
                <w:b/>
                <w:color w:val="000000"/>
              </w:rPr>
              <w:t>On-call and week-end working responsibilities</w:t>
            </w:r>
          </w:p>
          <w:p w:rsidR="0087077C" w:rsidRPr="007359A7" w:rsidRDefault="0087077C" w:rsidP="00DB199C">
            <w:pPr>
              <w:rPr>
                <w:rFonts w:ascii="Arial" w:hAnsi="Arial" w:cs="Arial"/>
                <w:b/>
                <w:color w:val="000000"/>
              </w:rPr>
            </w:pPr>
          </w:p>
          <w:p w:rsidR="0087077C" w:rsidRPr="007359A7" w:rsidRDefault="0087077C" w:rsidP="00DB199C">
            <w:pPr>
              <w:rPr>
                <w:rFonts w:ascii="Arial" w:hAnsi="Arial" w:cs="Arial"/>
              </w:rPr>
            </w:pPr>
            <w:r w:rsidRPr="007359A7">
              <w:rPr>
                <w:rFonts w:ascii="Arial" w:hAnsi="Arial" w:cs="Arial"/>
              </w:rPr>
              <w:t>On-call and weekend working rotas are in addition to normal working hours.</w:t>
            </w:r>
          </w:p>
          <w:p w:rsidR="0087077C" w:rsidRDefault="0087077C" w:rsidP="00DB199C">
            <w:pPr>
              <w:rPr>
                <w:rFonts w:ascii="Arial" w:hAnsi="Arial" w:cs="Arial"/>
              </w:rPr>
            </w:pPr>
            <w:r w:rsidRPr="007359A7">
              <w:rPr>
                <w:rFonts w:ascii="Arial" w:hAnsi="Arial" w:cs="Arial"/>
                <w:color w:val="000000"/>
              </w:rPr>
              <w:t xml:space="preserve">There is also a requirement to work on bank holidays </w:t>
            </w:r>
            <w:r w:rsidRPr="007359A7">
              <w:rPr>
                <w:rFonts w:ascii="Arial" w:hAnsi="Arial" w:cs="Arial"/>
              </w:rPr>
              <w:t xml:space="preserve">recompensed in line with Agenda for Change for orthopaedic, neuro-rehabilitation and in-patient rotas and the Trust’s Single on-call remuneration framework for the On-call respiratory rota. </w:t>
            </w:r>
          </w:p>
          <w:p w:rsidR="0087077C" w:rsidRPr="007359A7" w:rsidRDefault="0087077C" w:rsidP="00DB199C">
            <w:pPr>
              <w:rPr>
                <w:rFonts w:ascii="Arial" w:hAnsi="Arial" w:cs="Arial"/>
                <w:strike/>
              </w:rPr>
            </w:pPr>
          </w:p>
          <w:p w:rsidR="0087077C" w:rsidRDefault="0087077C" w:rsidP="00DB199C">
            <w:pPr>
              <w:rPr>
                <w:rFonts w:ascii="Arial" w:hAnsi="Arial" w:cs="Arial"/>
                <w:color w:val="000000"/>
              </w:rPr>
            </w:pPr>
            <w:r w:rsidRPr="007359A7">
              <w:rPr>
                <w:rFonts w:ascii="Arial" w:hAnsi="Arial" w:cs="Arial"/>
                <w:color w:val="000000"/>
              </w:rPr>
              <w:t>Physiotherapists will be required to work autonomously on the out-of-hours respiratory on-call rota Monday to Sunday or weekend working on the orthopaedic, respiratory or inpatient rotas on Saturday and Sunday. This may include being a resource or “buddy” for other therapists working on rotas. All qualified physiotherapy staff are expected to participate in the on-call or weekend working rotas and take fair share of bank holiday working.</w:t>
            </w:r>
          </w:p>
          <w:p w:rsidR="0087077C" w:rsidRPr="007359A7" w:rsidRDefault="0087077C" w:rsidP="00DB199C">
            <w:pPr>
              <w:rPr>
                <w:rFonts w:ascii="Arial" w:hAnsi="Arial" w:cs="Arial"/>
                <w:color w:val="000000"/>
              </w:rPr>
            </w:pPr>
          </w:p>
          <w:p w:rsidR="0087077C" w:rsidRPr="007359A7" w:rsidRDefault="0087077C" w:rsidP="00DB199C">
            <w:pPr>
              <w:rPr>
                <w:rFonts w:ascii="Arial" w:hAnsi="Arial" w:cs="Arial"/>
                <w:color w:val="000000"/>
              </w:rPr>
            </w:pPr>
            <w:r w:rsidRPr="007359A7">
              <w:rPr>
                <w:rFonts w:ascii="Arial" w:hAnsi="Arial" w:cs="Arial"/>
                <w:color w:val="000000"/>
              </w:rPr>
              <w:t>On call expectations:</w:t>
            </w:r>
          </w:p>
          <w:p w:rsidR="0087077C" w:rsidRPr="007359A7" w:rsidRDefault="0087077C" w:rsidP="0087077C">
            <w:pPr>
              <w:numPr>
                <w:ilvl w:val="0"/>
                <w:numId w:val="7"/>
              </w:numPr>
              <w:spacing w:before="200" w:after="0" w:line="240" w:lineRule="auto"/>
              <w:jc w:val="both"/>
              <w:rPr>
                <w:rFonts w:ascii="Arial" w:hAnsi="Arial" w:cs="Arial"/>
                <w:color w:val="000000"/>
              </w:rPr>
            </w:pPr>
            <w:r w:rsidRPr="007359A7">
              <w:rPr>
                <w:rFonts w:ascii="Arial" w:hAnsi="Arial" w:cs="Arial"/>
                <w:color w:val="000000"/>
              </w:rPr>
              <w:t xml:space="preserve">Band 6 physiotherapists working outside of acute or community respiratory specialisms will be expected to participate in the respiratory on-call rota for a minimum of 3 years from moving to a non-respiratory post (subject to service requirements). </w:t>
            </w:r>
          </w:p>
          <w:p w:rsidR="0087077C" w:rsidRPr="007359A7" w:rsidRDefault="0087077C" w:rsidP="0087077C">
            <w:pPr>
              <w:numPr>
                <w:ilvl w:val="0"/>
                <w:numId w:val="7"/>
              </w:numPr>
              <w:spacing w:before="200" w:after="0" w:line="240" w:lineRule="auto"/>
              <w:jc w:val="both"/>
              <w:rPr>
                <w:rFonts w:ascii="Arial" w:hAnsi="Arial" w:cs="Arial"/>
                <w:color w:val="000000"/>
              </w:rPr>
            </w:pPr>
            <w:r w:rsidRPr="007359A7">
              <w:rPr>
                <w:rFonts w:ascii="Arial" w:hAnsi="Arial" w:cs="Arial"/>
                <w:color w:val="000000"/>
              </w:rPr>
              <w:t>Band 6 Physiotherapists working in respiratory specialisms in acute and community services will be expected to continue on the on-call respiratory rota.</w:t>
            </w:r>
          </w:p>
          <w:p w:rsidR="0087077C" w:rsidRPr="007359A7" w:rsidRDefault="0087077C" w:rsidP="0087077C">
            <w:pPr>
              <w:numPr>
                <w:ilvl w:val="0"/>
                <w:numId w:val="7"/>
              </w:numPr>
              <w:spacing w:before="200" w:after="0" w:line="240" w:lineRule="auto"/>
              <w:jc w:val="both"/>
              <w:rPr>
                <w:rFonts w:ascii="Arial" w:hAnsi="Arial" w:cs="Arial"/>
                <w:color w:val="000000"/>
              </w:rPr>
            </w:pPr>
            <w:r w:rsidRPr="007359A7">
              <w:rPr>
                <w:rFonts w:ascii="Arial" w:hAnsi="Arial" w:cs="Arial"/>
                <w:color w:val="000000"/>
              </w:rPr>
              <w:lastRenderedPageBreak/>
              <w:t>Physiotherapy staff working on the on-call rota will be expected to be able to attend a call-out within 30 minutes of the call. If living more than 30 minutes from the trust, the physiotherapist can arrange an on-call room on site</w:t>
            </w:r>
          </w:p>
          <w:p w:rsidR="0087077C" w:rsidRPr="007359A7" w:rsidRDefault="0087077C" w:rsidP="0087077C">
            <w:pPr>
              <w:numPr>
                <w:ilvl w:val="0"/>
                <w:numId w:val="7"/>
              </w:numPr>
              <w:spacing w:before="200" w:after="0" w:line="240" w:lineRule="auto"/>
              <w:jc w:val="both"/>
              <w:rPr>
                <w:rFonts w:ascii="Arial" w:hAnsi="Arial" w:cs="Arial"/>
                <w:color w:val="000000"/>
              </w:rPr>
            </w:pPr>
            <w:r w:rsidRPr="007359A7">
              <w:rPr>
                <w:rFonts w:ascii="Arial" w:hAnsi="Arial" w:cs="Arial"/>
                <w:color w:val="000000"/>
              </w:rPr>
              <w:t>Occupational Therapists will be required to work autonomously on the orthopaedic or inpatient rotas on Saturday and Sunday, to be discussed with the line manager and Service Lead for Acute Inpatient Therapy).</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lastRenderedPageBreak/>
              <w:t xml:space="preserve">KEY WORKING RELATIONSHIPS </w:t>
            </w:r>
          </w:p>
        </w:tc>
      </w:tr>
      <w:tr w:rsidR="0087077C" w:rsidRPr="00F607B2" w:rsidTr="00DB199C">
        <w:tc>
          <w:tcPr>
            <w:tcW w:w="10206" w:type="dxa"/>
            <w:tcBorders>
              <w:bottom w:val="single" w:sz="4" w:space="0" w:color="auto"/>
            </w:tcBorders>
          </w:tcPr>
          <w:p w:rsidR="0087077C" w:rsidRPr="00121235" w:rsidRDefault="0087077C" w:rsidP="00DB199C">
            <w:pPr>
              <w:pStyle w:val="paragraph"/>
              <w:spacing w:before="0" w:beforeAutospacing="0" w:after="0" w:afterAutospacing="0"/>
              <w:ind w:right="225"/>
              <w:textAlignment w:val="baseline"/>
              <w:rPr>
                <w:rStyle w:val="normaltextrun"/>
                <w:rFonts w:ascii="Segoe UI" w:hAnsi="Segoe UI" w:cs="Segoe UI"/>
                <w:b/>
                <w:bCs/>
                <w:sz w:val="18"/>
                <w:szCs w:val="18"/>
              </w:rPr>
            </w:pPr>
            <w:proofErr w:type="gramStart"/>
            <w:r>
              <w:rPr>
                <w:rStyle w:val="normaltextrun"/>
                <w:rFonts w:ascii="Arial" w:hAnsi="Arial" w:cs="Arial"/>
                <w:sz w:val="22"/>
                <w:szCs w:val="22"/>
              </w:rPr>
              <w:t>Areas  of</w:t>
            </w:r>
            <w:proofErr w:type="gramEnd"/>
            <w:r>
              <w:rPr>
                <w:rStyle w:val="normaltextrun"/>
                <w:rFonts w:ascii="Arial" w:hAnsi="Arial" w:cs="Arial"/>
                <w:sz w:val="22"/>
                <w:szCs w:val="22"/>
              </w:rPr>
              <w:t>  Responsibility: (type of work undertaken)</w:t>
            </w:r>
          </w:p>
          <w:p w:rsidR="0087077C" w:rsidRDefault="0087077C" w:rsidP="00DB199C">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rsidR="0087077C" w:rsidRPr="00121235" w:rsidRDefault="0087077C" w:rsidP="00DB199C">
            <w:pPr>
              <w:pStyle w:val="paragraph"/>
              <w:spacing w:before="0" w:beforeAutospacing="0" w:after="0" w:afterAutospacing="0"/>
              <w:jc w:val="both"/>
              <w:textAlignment w:val="baseline"/>
              <w:rPr>
                <w:rStyle w:val="normaltextrun"/>
                <w:rFonts w:ascii="Arial" w:hAnsi="Arial"/>
                <w:sz w:val="22"/>
              </w:rPr>
            </w:pPr>
            <w:r w:rsidRPr="00121235">
              <w:rPr>
                <w:rStyle w:val="normaltextrun"/>
                <w:rFonts w:ascii="Arial" w:hAnsi="Arial"/>
                <w:sz w:val="22"/>
              </w:rPr>
              <w:t>The post holder is required to deal effectively with staff of all levels throughout the Trust as and when they encounter on a day to day basis.</w:t>
            </w:r>
          </w:p>
          <w:p w:rsidR="0087077C" w:rsidRPr="00121235" w:rsidRDefault="0087077C" w:rsidP="00DB199C">
            <w:pPr>
              <w:pStyle w:val="paragraph"/>
              <w:spacing w:before="0" w:beforeAutospacing="0" w:after="0" w:afterAutospacing="0"/>
              <w:jc w:val="both"/>
              <w:textAlignment w:val="baseline"/>
              <w:rPr>
                <w:rStyle w:val="normaltextrun"/>
                <w:rFonts w:ascii="Arial" w:hAnsi="Arial"/>
                <w:sz w:val="22"/>
              </w:rPr>
            </w:pPr>
            <w:r w:rsidRPr="00121235">
              <w:rPr>
                <w:rStyle w:val="normaltextrun"/>
                <w:rFonts w:ascii="Arial" w:hAnsi="Arial"/>
                <w:sz w:val="22"/>
              </w:rPr>
              <w:t xml:space="preserve">In </w:t>
            </w:r>
            <w:proofErr w:type="gramStart"/>
            <w:r w:rsidRPr="00121235">
              <w:rPr>
                <w:rStyle w:val="normaltextrun"/>
                <w:rFonts w:ascii="Arial" w:hAnsi="Arial"/>
                <w:sz w:val="22"/>
              </w:rPr>
              <w:t>addition</w:t>
            </w:r>
            <w:proofErr w:type="gramEnd"/>
            <w:r w:rsidRPr="00121235">
              <w:rPr>
                <w:rStyle w:val="normaltextrun"/>
                <w:rFonts w:ascii="Arial" w:hAnsi="Arial"/>
                <w:sz w:val="22"/>
              </w:rPr>
              <w:t xml:space="preserve"> the post holder will deal with the wider healthcare community, external organisations and the public. </w:t>
            </w:r>
          </w:p>
          <w:p w:rsidR="0087077C" w:rsidRPr="00ED356C" w:rsidRDefault="0087077C" w:rsidP="00DB199C">
            <w:pPr>
              <w:pStyle w:val="paragraph"/>
              <w:spacing w:before="0" w:beforeAutospacing="0" w:after="0" w:afterAutospacing="0"/>
              <w:jc w:val="both"/>
              <w:textAlignment w:val="baseline"/>
              <w:rPr>
                <w:rStyle w:val="normaltextrun"/>
                <w:rFonts w:ascii="Arial" w:hAnsi="Arial"/>
                <w:color w:val="FF0000"/>
                <w:sz w:val="22"/>
              </w:rPr>
            </w:pPr>
            <w:r w:rsidRPr="00121235">
              <w:rPr>
                <w:rStyle w:val="normaltextrun"/>
                <w:rFonts w:ascii="Arial" w:hAnsi="Arial"/>
                <w:sz w:val="22"/>
              </w:rPr>
              <w:t>This will include verbal, written and electronic media</w:t>
            </w:r>
            <w:r w:rsidRPr="00ED356C">
              <w:rPr>
                <w:rStyle w:val="normaltextrun"/>
                <w:rFonts w:ascii="Arial" w:hAnsi="Arial"/>
                <w:color w:val="FF0000"/>
                <w:sz w:val="22"/>
              </w:rPr>
              <w:t xml:space="preserve">. </w:t>
            </w:r>
          </w:p>
          <w:p w:rsidR="0087077C" w:rsidRPr="00ED356C" w:rsidRDefault="0087077C" w:rsidP="00DB199C">
            <w:pPr>
              <w:pStyle w:val="paragraph"/>
              <w:spacing w:before="0" w:beforeAutospacing="0" w:after="0" w:afterAutospacing="0"/>
              <w:jc w:val="both"/>
              <w:textAlignment w:val="baseline"/>
              <w:rPr>
                <w:rStyle w:val="normaltextrun"/>
                <w:rFonts w:ascii="Arial" w:hAnsi="Arial" w:cs="Arial"/>
                <w:color w:val="FF0000"/>
                <w:sz w:val="22"/>
                <w:szCs w:val="22"/>
              </w:rPr>
            </w:pPr>
          </w:p>
          <w:p w:rsidR="0087077C" w:rsidRDefault="0087077C" w:rsidP="00DB199C">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7077C" w:rsidTr="00DB199C">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87077C" w:rsidRDefault="0087077C" w:rsidP="00DB199C">
                  <w:pPr>
                    <w:pStyle w:val="paragraph"/>
                    <w:spacing w:before="0" w:beforeAutospacing="0" w:after="0" w:afterAutospacing="0"/>
                    <w:jc w:val="both"/>
                    <w:textAlignment w:val="baseline"/>
                    <w:rPr>
                      <w:color w:val="000000"/>
                    </w:rPr>
                  </w:pPr>
                  <w:r w:rsidRPr="00121235">
                    <w:rPr>
                      <w:rStyle w:val="normaltextrun"/>
                      <w:rFonts w:ascii="Arial" w:hAnsi="Arial" w:cs="Arial"/>
                      <w:bCs/>
                      <w:sz w:val="22"/>
                      <w:szCs w:val="22"/>
                    </w:rPr>
                    <w:t>Internal to the Trust</w:t>
                  </w:r>
                  <w:r w:rsidRPr="00121235">
                    <w:rPr>
                      <w:rStyle w:val="eop"/>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87077C" w:rsidRDefault="0087077C" w:rsidP="00DB199C">
                  <w:pPr>
                    <w:pStyle w:val="paragraph"/>
                    <w:spacing w:before="0" w:beforeAutospacing="0" w:after="0" w:afterAutospacing="0"/>
                    <w:jc w:val="both"/>
                    <w:textAlignment w:val="baseline"/>
                    <w:rPr>
                      <w:color w:val="000000"/>
                    </w:rPr>
                  </w:pPr>
                  <w:r>
                    <w:rPr>
                      <w:rStyle w:val="normaltextrun"/>
                      <w:rFonts w:ascii="Arial" w:hAnsi="Arial" w:cs="Arial"/>
                      <w:bCs/>
                      <w:color w:val="FFFFFF"/>
                      <w:sz w:val="22"/>
                      <w:szCs w:val="22"/>
                    </w:rPr>
                    <w:t>External to the Trust</w:t>
                  </w:r>
                  <w:r>
                    <w:rPr>
                      <w:rStyle w:val="eop"/>
                      <w:rFonts w:ascii="Arial" w:hAnsi="Arial" w:cs="Arial"/>
                      <w:color w:val="FFFFFF"/>
                      <w:sz w:val="22"/>
                      <w:szCs w:val="22"/>
                    </w:rPr>
                    <w:t> </w:t>
                  </w:r>
                </w:p>
              </w:tc>
            </w:tr>
            <w:tr w:rsidR="0087077C" w:rsidTr="00DB199C">
              <w:trPr>
                <w:jc w:val="center"/>
              </w:trPr>
              <w:tc>
                <w:tcPr>
                  <w:tcW w:w="5145" w:type="dxa"/>
                  <w:tcBorders>
                    <w:top w:val="nil"/>
                    <w:left w:val="single" w:sz="6" w:space="0" w:color="auto"/>
                    <w:bottom w:val="nil"/>
                    <w:right w:val="single" w:sz="6" w:space="0" w:color="auto"/>
                  </w:tcBorders>
                  <w:shd w:val="clear" w:color="auto" w:fill="auto"/>
                  <w:hideMark/>
                </w:tcPr>
                <w:p w:rsidR="0087077C" w:rsidRDefault="0087077C" w:rsidP="0087077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Registered Nurses</w:t>
                  </w:r>
                </w:p>
              </w:tc>
              <w:tc>
                <w:tcPr>
                  <w:tcW w:w="3735" w:type="dxa"/>
                  <w:tcBorders>
                    <w:top w:val="nil"/>
                    <w:left w:val="nil"/>
                    <w:bottom w:val="nil"/>
                    <w:right w:val="single" w:sz="6" w:space="0" w:color="auto"/>
                  </w:tcBorders>
                  <w:shd w:val="clear" w:color="auto" w:fill="auto"/>
                  <w:hideMark/>
                </w:tcPr>
                <w:p w:rsidR="0087077C" w:rsidRDefault="0087077C" w:rsidP="0087077C">
                  <w:pPr>
                    <w:pStyle w:val="paragraph"/>
                    <w:numPr>
                      <w:ilvl w:val="0"/>
                      <w:numId w:val="1"/>
                    </w:numPr>
                    <w:spacing w:before="0" w:beforeAutospacing="0" w:after="0" w:afterAutospacing="0"/>
                    <w:jc w:val="both"/>
                    <w:textAlignment w:val="baseline"/>
                    <w:rPr>
                      <w:color w:val="000000"/>
                    </w:rPr>
                  </w:pPr>
                  <w:r>
                    <w:rPr>
                      <w:color w:val="000000"/>
                    </w:rPr>
                    <w:t>Rapid Response Practitioners</w:t>
                  </w:r>
                </w:p>
              </w:tc>
            </w:tr>
            <w:tr w:rsidR="0087077C" w:rsidTr="00DB199C">
              <w:trPr>
                <w:jc w:val="center"/>
              </w:trPr>
              <w:tc>
                <w:tcPr>
                  <w:tcW w:w="5145" w:type="dxa"/>
                  <w:tcBorders>
                    <w:top w:val="nil"/>
                    <w:left w:val="single" w:sz="6" w:space="0" w:color="auto"/>
                    <w:bottom w:val="nil"/>
                    <w:right w:val="single" w:sz="6" w:space="0" w:color="auto"/>
                  </w:tcBorders>
                  <w:shd w:val="clear" w:color="auto" w:fill="auto"/>
                </w:tcPr>
                <w:p w:rsidR="0087077C" w:rsidRDefault="0087077C" w:rsidP="0087077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Occupational Therapists</w:t>
                  </w:r>
                </w:p>
              </w:tc>
              <w:tc>
                <w:tcPr>
                  <w:tcW w:w="3735" w:type="dxa"/>
                  <w:tcBorders>
                    <w:top w:val="nil"/>
                    <w:left w:val="nil"/>
                    <w:bottom w:val="nil"/>
                    <w:right w:val="single" w:sz="6" w:space="0" w:color="auto"/>
                  </w:tcBorders>
                  <w:shd w:val="clear" w:color="auto" w:fill="auto"/>
                </w:tcPr>
                <w:p w:rsidR="0087077C" w:rsidRDefault="0087077C" w:rsidP="0087077C">
                  <w:pPr>
                    <w:pStyle w:val="paragraph"/>
                    <w:numPr>
                      <w:ilvl w:val="0"/>
                      <w:numId w:val="1"/>
                    </w:numPr>
                    <w:spacing w:before="0" w:beforeAutospacing="0" w:after="0" w:afterAutospacing="0"/>
                    <w:jc w:val="both"/>
                    <w:textAlignment w:val="baseline"/>
                    <w:rPr>
                      <w:color w:val="000000"/>
                    </w:rPr>
                  </w:pPr>
                  <w:r>
                    <w:rPr>
                      <w:color w:val="000000"/>
                    </w:rPr>
                    <w:t>ACP’s</w:t>
                  </w:r>
                </w:p>
              </w:tc>
            </w:tr>
            <w:tr w:rsidR="0087077C" w:rsidTr="00DB199C">
              <w:trPr>
                <w:jc w:val="center"/>
              </w:trPr>
              <w:tc>
                <w:tcPr>
                  <w:tcW w:w="5145" w:type="dxa"/>
                  <w:tcBorders>
                    <w:top w:val="nil"/>
                    <w:left w:val="single" w:sz="6" w:space="0" w:color="auto"/>
                    <w:bottom w:val="nil"/>
                    <w:right w:val="single" w:sz="6" w:space="0" w:color="auto"/>
                  </w:tcBorders>
                  <w:shd w:val="clear" w:color="auto" w:fill="auto"/>
                </w:tcPr>
                <w:p w:rsidR="0087077C" w:rsidRDefault="0087077C" w:rsidP="0087077C">
                  <w:pPr>
                    <w:pStyle w:val="paragraph"/>
                    <w:numPr>
                      <w:ilvl w:val="0"/>
                      <w:numId w:val="1"/>
                    </w:numPr>
                    <w:spacing w:before="0" w:beforeAutospacing="0" w:after="0" w:afterAutospacing="0"/>
                    <w:jc w:val="both"/>
                    <w:textAlignment w:val="baseline"/>
                    <w:rPr>
                      <w:rFonts w:ascii="Arial" w:hAnsi="Arial" w:cs="Arial"/>
                      <w:color w:val="000000"/>
                      <w:sz w:val="22"/>
                      <w:szCs w:val="22"/>
                    </w:rPr>
                  </w:pPr>
                  <w:proofErr w:type="spellStart"/>
                  <w:r>
                    <w:rPr>
                      <w:rFonts w:ascii="Arial" w:hAnsi="Arial" w:cs="Arial"/>
                      <w:color w:val="000000"/>
                      <w:sz w:val="22"/>
                      <w:szCs w:val="22"/>
                    </w:rPr>
                    <w:t>Suppport</w:t>
                  </w:r>
                  <w:proofErr w:type="spellEnd"/>
                  <w:r>
                    <w:rPr>
                      <w:rFonts w:ascii="Arial" w:hAnsi="Arial" w:cs="Arial"/>
                      <w:color w:val="000000"/>
                      <w:sz w:val="22"/>
                      <w:szCs w:val="22"/>
                    </w:rPr>
                    <w:t xml:space="preserve"> Workers</w:t>
                  </w:r>
                </w:p>
              </w:tc>
              <w:tc>
                <w:tcPr>
                  <w:tcW w:w="3735" w:type="dxa"/>
                  <w:tcBorders>
                    <w:top w:val="nil"/>
                    <w:left w:val="nil"/>
                    <w:bottom w:val="nil"/>
                    <w:right w:val="single" w:sz="6" w:space="0" w:color="auto"/>
                  </w:tcBorders>
                  <w:shd w:val="clear" w:color="auto" w:fill="auto"/>
                </w:tcPr>
                <w:p w:rsidR="0087077C" w:rsidRDefault="0087077C" w:rsidP="0087077C">
                  <w:pPr>
                    <w:pStyle w:val="paragraph"/>
                    <w:numPr>
                      <w:ilvl w:val="0"/>
                      <w:numId w:val="1"/>
                    </w:numPr>
                    <w:spacing w:before="0" w:beforeAutospacing="0" w:after="0" w:afterAutospacing="0"/>
                    <w:jc w:val="both"/>
                    <w:textAlignment w:val="baseline"/>
                    <w:rPr>
                      <w:color w:val="000000"/>
                    </w:rPr>
                  </w:pPr>
                  <w:r>
                    <w:rPr>
                      <w:color w:val="000000"/>
                    </w:rPr>
                    <w:t>GP’s</w:t>
                  </w:r>
                </w:p>
              </w:tc>
            </w:tr>
            <w:tr w:rsidR="0087077C" w:rsidTr="00DB199C">
              <w:trPr>
                <w:jc w:val="center"/>
              </w:trPr>
              <w:tc>
                <w:tcPr>
                  <w:tcW w:w="5145" w:type="dxa"/>
                  <w:tcBorders>
                    <w:top w:val="nil"/>
                    <w:left w:val="single" w:sz="6" w:space="0" w:color="auto"/>
                    <w:bottom w:val="single" w:sz="6" w:space="0" w:color="auto"/>
                    <w:right w:val="single" w:sz="6" w:space="0" w:color="auto"/>
                  </w:tcBorders>
                  <w:shd w:val="clear" w:color="auto" w:fill="auto"/>
                </w:tcPr>
                <w:p w:rsidR="0087077C" w:rsidRDefault="0087077C" w:rsidP="0087077C">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Co-ordinators</w:t>
                  </w:r>
                </w:p>
              </w:tc>
              <w:tc>
                <w:tcPr>
                  <w:tcW w:w="3735" w:type="dxa"/>
                  <w:tcBorders>
                    <w:top w:val="nil"/>
                    <w:left w:val="nil"/>
                    <w:bottom w:val="single" w:sz="6" w:space="0" w:color="auto"/>
                    <w:right w:val="single" w:sz="6" w:space="0" w:color="auto"/>
                  </w:tcBorders>
                  <w:shd w:val="clear" w:color="auto" w:fill="auto"/>
                </w:tcPr>
                <w:p w:rsidR="0087077C" w:rsidRPr="000C32E3" w:rsidRDefault="0087077C" w:rsidP="0087077C">
                  <w:pPr>
                    <w:pStyle w:val="paragraph"/>
                    <w:numPr>
                      <w:ilvl w:val="0"/>
                      <w:numId w:val="1"/>
                    </w:numPr>
                    <w:spacing w:before="0" w:beforeAutospacing="0" w:after="0" w:afterAutospacing="0"/>
                    <w:jc w:val="both"/>
                    <w:textAlignment w:val="baseline"/>
                    <w:rPr>
                      <w:color w:val="000000"/>
                    </w:rPr>
                  </w:pPr>
                  <w:r>
                    <w:rPr>
                      <w:color w:val="000000"/>
                    </w:rPr>
                    <w:t>AHAH</w:t>
                  </w:r>
                </w:p>
              </w:tc>
            </w:tr>
          </w:tbl>
          <w:p w:rsidR="0087077C" w:rsidRDefault="0087077C" w:rsidP="00DB199C">
            <w:pPr>
              <w:pStyle w:val="paragraph"/>
              <w:spacing w:before="0" w:beforeAutospacing="0" w:after="0" w:afterAutospacing="0"/>
              <w:jc w:val="both"/>
              <w:textAlignment w:val="baseline"/>
              <w:rPr>
                <w:rFonts w:ascii="Segoe UI" w:hAnsi="Segoe UI" w:cs="Segoe UI"/>
                <w:sz w:val="18"/>
                <w:szCs w:val="18"/>
              </w:rPr>
            </w:pPr>
          </w:p>
          <w:p w:rsidR="0087077C" w:rsidRPr="00F607B2" w:rsidRDefault="0087077C" w:rsidP="00DB199C">
            <w:pPr>
              <w:jc w:val="both"/>
              <w:rPr>
                <w:rFonts w:ascii="Arial" w:hAnsi="Arial" w:cs="Arial"/>
                <w:color w:val="FF0000"/>
              </w:rPr>
            </w:pPr>
          </w:p>
        </w:tc>
      </w:tr>
    </w:tbl>
    <w:p w:rsidR="0087077C" w:rsidRDefault="0087077C" w:rsidP="0087077C">
      <w:pPr>
        <w:jc w:val="both"/>
        <w:rPr>
          <w:rFonts w:ascii="Arial" w:hAnsi="Arial" w:cs="Arial"/>
          <w:b/>
        </w:rPr>
        <w:sectPr w:rsidR="0087077C"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77C" w:rsidRPr="00F607B2" w:rsidTr="00DB199C">
        <w:tc>
          <w:tcPr>
            <w:tcW w:w="10206" w:type="dxa"/>
            <w:shd w:val="clear" w:color="auto" w:fill="002060"/>
          </w:tcPr>
          <w:p w:rsidR="0087077C" w:rsidRPr="00F607B2" w:rsidRDefault="0087077C" w:rsidP="00DB199C">
            <w:pPr>
              <w:jc w:val="both"/>
              <w:rPr>
                <w:rFonts w:ascii="Arial" w:hAnsi="Arial" w:cs="Arial"/>
                <w:b/>
              </w:rPr>
            </w:pPr>
            <w:r w:rsidRPr="00F607B2">
              <w:rPr>
                <w:rFonts w:ascii="Arial" w:hAnsi="Arial" w:cs="Arial"/>
                <w:b/>
              </w:rPr>
              <w:lastRenderedPageBreak/>
              <w:t xml:space="preserve">ORGANISATIONAL CHART </w:t>
            </w:r>
          </w:p>
        </w:tc>
      </w:tr>
      <w:tr w:rsidR="0087077C" w:rsidRPr="00F607B2" w:rsidTr="00DB199C">
        <w:tc>
          <w:tcPr>
            <w:tcW w:w="10206" w:type="dxa"/>
            <w:tcBorders>
              <w:bottom w:val="single" w:sz="4" w:space="0" w:color="auto"/>
            </w:tcBorders>
          </w:tcPr>
          <w:p w:rsidR="0087077C" w:rsidRPr="00F607B2" w:rsidRDefault="0087077C" w:rsidP="00DB199C">
            <w:pPr>
              <w:rPr>
                <w:rFonts w:ascii="Arial" w:hAnsi="Arial" w:cs="Arial"/>
                <w:color w:val="FF0000"/>
              </w:rPr>
            </w:pPr>
          </w:p>
          <w:p w:rsidR="0087077C" w:rsidRDefault="0087077C" w:rsidP="00DB199C">
            <w:pPr>
              <w:jc w:val="both"/>
              <w:rPr>
                <w:rFonts w:ascii="Arial" w:hAnsi="Arial" w:cs="Arial"/>
              </w:rPr>
            </w:pPr>
            <w:r w:rsidRPr="00F607B2">
              <w:rPr>
                <w:rFonts w:ascii="Arial" w:hAnsi="Arial" w:cs="Arial"/>
                <w:noProof/>
                <w:color w:val="0070C0"/>
                <w:lang w:eastAsia="en-GB"/>
              </w:rPr>
              <w:drawing>
                <wp:anchor distT="0" distB="0" distL="114300" distR="114300" simplePos="0" relativeHeight="251659264" behindDoc="1" locked="0" layoutInCell="1" allowOverlap="1" wp14:anchorId="71AD89FD" wp14:editId="2993909E">
                  <wp:simplePos x="0" y="0"/>
                  <wp:positionH relativeFrom="column">
                    <wp:posOffset>603250</wp:posOffset>
                  </wp:positionH>
                  <wp:positionV relativeFrom="paragraph">
                    <wp:posOffset>279400</wp:posOffset>
                  </wp:positionV>
                  <wp:extent cx="4410075" cy="1800225"/>
                  <wp:effectExtent l="0" t="0" r="0" b="28575"/>
                  <wp:wrapTight wrapText="bothSides">
                    <wp:wrapPolygon edited="0">
                      <wp:start x="8304" y="0"/>
                      <wp:lineTo x="8304" y="5714"/>
                      <wp:lineTo x="9330" y="7314"/>
                      <wp:lineTo x="5878" y="7771"/>
                      <wp:lineTo x="5505" y="8000"/>
                      <wp:lineTo x="5505" y="13714"/>
                      <wp:lineTo x="6905" y="14629"/>
                      <wp:lineTo x="5412" y="14629"/>
                      <wp:lineTo x="2799" y="15771"/>
                      <wp:lineTo x="2799" y="21714"/>
                      <wp:lineTo x="18848" y="21714"/>
                      <wp:lineTo x="18941" y="16000"/>
                      <wp:lineTo x="16235" y="14629"/>
                      <wp:lineTo x="11010" y="14629"/>
                      <wp:lineTo x="11103" y="7314"/>
                      <wp:lineTo x="12223" y="7314"/>
                      <wp:lineTo x="13343" y="5486"/>
                      <wp:lineTo x="13249" y="0"/>
                      <wp:lineTo x="83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p>
        </w:tc>
      </w:tr>
      <w:tr w:rsidR="0087077C" w:rsidRPr="00F607B2" w:rsidTr="00DB199C">
        <w:tc>
          <w:tcPr>
            <w:tcW w:w="10206" w:type="dxa"/>
            <w:tcBorders>
              <w:bottom w:val="single" w:sz="4" w:space="0" w:color="auto"/>
            </w:tcBorders>
            <w:shd w:val="clear" w:color="auto" w:fill="FFFFFF" w:themeFill="background1"/>
          </w:tcPr>
          <w:p w:rsidR="0087077C" w:rsidRPr="00D4237D" w:rsidRDefault="0087077C" w:rsidP="00DB199C">
            <w:pPr>
              <w:jc w:val="both"/>
              <w:rPr>
                <w:rFonts w:ascii="Arial" w:hAnsi="Arial" w:cs="Arial"/>
                <w:b/>
                <w:color w:val="FF0000"/>
              </w:rPr>
            </w:pPr>
          </w:p>
        </w:tc>
      </w:tr>
      <w:tr w:rsidR="0087077C" w:rsidRPr="00F607B2" w:rsidTr="00DB199C">
        <w:tc>
          <w:tcPr>
            <w:tcW w:w="10206" w:type="dxa"/>
            <w:shd w:val="clear" w:color="auto" w:fill="002060"/>
          </w:tcPr>
          <w:p w:rsidR="0087077C" w:rsidRDefault="0087077C" w:rsidP="00DB199C">
            <w:pPr>
              <w:jc w:val="both"/>
              <w:rPr>
                <w:rFonts w:ascii="Arial" w:hAnsi="Arial" w:cs="Arial"/>
                <w:b/>
              </w:rPr>
            </w:pPr>
            <w:r w:rsidRPr="009F37F8">
              <w:rPr>
                <w:rFonts w:ascii="Arial" w:hAnsi="Arial" w:cs="Arial"/>
                <w:b/>
                <w:color w:val="FFFFFF" w:themeColor="background1"/>
              </w:rPr>
              <w:t xml:space="preserve">FREEDOM TO ACT </w:t>
            </w:r>
          </w:p>
        </w:tc>
      </w:tr>
      <w:tr w:rsidR="0087077C" w:rsidRPr="00F607B2" w:rsidTr="00DB199C">
        <w:tc>
          <w:tcPr>
            <w:tcW w:w="10206" w:type="dxa"/>
            <w:shd w:val="clear" w:color="auto" w:fill="FFFFFF" w:themeFill="background1"/>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Adhere to HCPC professional standards of practice.</w:t>
            </w:r>
          </w:p>
          <w:p w:rsidR="0087077C" w:rsidRPr="007359A7" w:rsidRDefault="0087077C" w:rsidP="0087077C">
            <w:pPr>
              <w:numPr>
                <w:ilvl w:val="0"/>
                <w:numId w:val="8"/>
              </w:numPr>
              <w:spacing w:after="0" w:line="240" w:lineRule="auto"/>
              <w:rPr>
                <w:rFonts w:ascii="Arial" w:hAnsi="Arial" w:cs="Arial"/>
                <w:b/>
                <w:color w:val="000000"/>
              </w:rPr>
            </w:pPr>
            <w:r w:rsidRPr="007359A7">
              <w:rPr>
                <w:rFonts w:ascii="Arial" w:hAnsi="Arial" w:cs="Arial"/>
                <w:color w:val="000000"/>
              </w:rPr>
              <w:t>Be professionally accountable for all aspects of your own work, within the context of an autonomous practitioner.</w:t>
            </w:r>
          </w:p>
          <w:p w:rsidR="0087077C" w:rsidRPr="007359A7" w:rsidRDefault="0087077C" w:rsidP="0087077C">
            <w:pPr>
              <w:numPr>
                <w:ilvl w:val="0"/>
                <w:numId w:val="8"/>
              </w:numPr>
              <w:spacing w:after="0" w:line="240" w:lineRule="auto"/>
              <w:rPr>
                <w:rFonts w:ascii="Arial" w:hAnsi="Arial" w:cs="Arial"/>
                <w:b/>
                <w:color w:val="000000"/>
              </w:rPr>
            </w:pPr>
            <w:r w:rsidRPr="007359A7">
              <w:rPr>
                <w:rFonts w:ascii="Arial" w:hAnsi="Arial" w:cs="Arial"/>
                <w:color w:val="000000"/>
              </w:rPr>
              <w:t>Undertake specific projects as required.</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COMMUNICATION/RELATIONSHIP SKILLS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 xml:space="preserve">To use and develop effective communication and motivational skills with patients and carers to gain their cooperation for treatment and maximise rehabilitation potential and to ensure understanding of more complex conditions. </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Ensure effective communication takes place at all times, taking a team approach to patient care and service needs.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Attend multidisciplinary meetings and case conferences to ensure that there is an integrated approach that benefits patient’s overall care and discharge plans.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Be prepared to give talks/demonstrations regarding your work to colleagues and others.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Write comprehensive reports regarding patient assessment, treatment outcomes and recommendations to GPs, consultants, other health and social care colleagues and other members of the multidisciplinary team.</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lang w:val="en-US"/>
              </w:rPr>
              <w:lastRenderedPageBreak/>
              <w:t>Liaise closely with all members of the health care team and other agencies in all matters regarding patients care, discharge and future care management.</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Convene and participate in multidisciplinary and cross agency case conferences and visits as appropriate.</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Communicate complex and sensitive information e.g. prognosis.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Work with patients referred with complex communication and cognitive problems e.g. following a stroke and other neurological conditions.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Obtain patient consent and work within a legal framework with patients who lack capacity to consent to treatment.</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lastRenderedPageBreak/>
              <w:t>ANALYTICAL/JUDGEMENTAL SKILLS</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Undertake a comprehensive, holistic clinical assessment of patients presenting with complex multi-factorial problems using specialist analytical skills and clinical reasoning. At times the patients will have highly complex needs.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Work in collaboration with other teams in order to support a consistent and equitable service across the Trust.</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Contribute to the development of integrated locality teams.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Propose changes to improve practice in line with local and national guidelines.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Undertake risk assessment, using specialist clinical judgement and provide accurate feedback to the team as necessary e.g. in relation to lone working.</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Apply specialist clinical reasoning skills after assessment to decide appropriate treatment plan and approach.</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Read and interpret a range of patient medical, medication, social history and social care plans.</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PLANNING/ORGANISATIONAL SKILLS</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Plan patients care, managing an individual caseload of complex patients effectively and efficiently.</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Exercise good personal time management, punctuality and consistent reliable attendance.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Co-ordinate patient appointments.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Organise and carry out therapy home assessment, to include liaison with patients, carers and transport services.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Organise own day to day activity and that of support staff and junior staff, delegating activities and providing specialist advice as appropriate.</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 xml:space="preserve">Take part and lead group sessions e.g. falls groups, </w:t>
            </w:r>
            <w:smartTag w:uri="urn:schemas-microsoft-com:office:smarttags" w:element="place">
              <w:r w:rsidRPr="007359A7">
                <w:rPr>
                  <w:rFonts w:ascii="Arial" w:hAnsi="Arial" w:cs="Arial"/>
                  <w:color w:val="000000"/>
                  <w:lang w:val="en-US"/>
                </w:rPr>
                <w:t>VISTA</w:t>
              </w:r>
            </w:smartTag>
            <w:r w:rsidRPr="007359A7">
              <w:rPr>
                <w:rFonts w:ascii="Arial" w:hAnsi="Arial" w:cs="Arial"/>
                <w:color w:val="000000"/>
                <w:lang w:val="en-US"/>
              </w:rPr>
              <w:t>.</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Thinking ahead and planning delivery of services over the longer term e.g. clinics / classes over a 12-month period.</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PATIENT/CLIENT CARE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Manage own complex caseload and treatment programmes to a high standard expected of an experienced clinician without day to day clinical supervision.  Support is available through the clinical supervision programme and from more specialist or skilled staff in a particular area.</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Prioritise, assess and treat patients referred, taking an evidence-based and reflective practice approach using community rehabilitation skills and specialist knowledge, including a wide range of modalities and skills in order to maximise patient/user independence.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Identify specific problems and develop goals and specialist treatment plans in partnership with the patient and others to enable treatment plans to be carried out effectively for the discharge of patients.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Evaluate patient/user progress, and modify treatment/input if required.</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Provide specialist level teaching and guidance to both patients and carers as required.</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Maintain accurate and timely patient records and reports using agreed standard formats.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Facilitate the discharge process as appropriate.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Be professionally accountable for all aspects of your own work, within the context of an autonomous practitioner.</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The post holder is expected to comply with Trust infection control policies &amp; conduct him/herself at all time in a manner as to minimise the risk of health care associated infections.</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lastRenderedPageBreak/>
              <w:t xml:space="preserve">POLICY/SERVICE DEVELOPMENT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Keep abreast of professional and related NHS/Social Services developments in liaison with Professional/ Service Lead colleagues.</w:t>
            </w:r>
          </w:p>
          <w:p w:rsidR="0087077C" w:rsidRPr="007359A7" w:rsidRDefault="0087077C" w:rsidP="0087077C">
            <w:pPr>
              <w:numPr>
                <w:ilvl w:val="0"/>
                <w:numId w:val="8"/>
              </w:numPr>
              <w:spacing w:after="0" w:line="240" w:lineRule="auto"/>
              <w:jc w:val="both"/>
              <w:rPr>
                <w:rFonts w:ascii="Arial" w:hAnsi="Arial" w:cs="Arial"/>
                <w:color w:val="000000"/>
              </w:rPr>
            </w:pPr>
            <w:r w:rsidRPr="007359A7">
              <w:rPr>
                <w:rFonts w:ascii="Arial" w:hAnsi="Arial" w:cs="Arial"/>
                <w:color w:val="000000"/>
              </w:rPr>
              <w:t>Identify opportunities to improve the service, taking account of resources available, discussing your ideas with colleagues and Therapy Lead/ Manager.</w:t>
            </w:r>
          </w:p>
          <w:p w:rsidR="0087077C" w:rsidRPr="007359A7" w:rsidRDefault="0087077C" w:rsidP="0087077C">
            <w:pPr>
              <w:numPr>
                <w:ilvl w:val="0"/>
                <w:numId w:val="8"/>
              </w:numPr>
              <w:spacing w:after="0" w:line="240" w:lineRule="auto"/>
              <w:jc w:val="both"/>
              <w:rPr>
                <w:rFonts w:ascii="Arial" w:hAnsi="Arial" w:cs="Arial"/>
                <w:color w:val="000000"/>
              </w:rPr>
            </w:pPr>
            <w:r w:rsidRPr="007359A7">
              <w:rPr>
                <w:rFonts w:ascii="Arial" w:hAnsi="Arial" w:cs="Arial"/>
                <w:color w:val="000000"/>
              </w:rPr>
              <w:t>Participate in the operational planning and implementation of policy and service development within the team, leading on delegated priorities.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Be aware of and follow the Health and Safety at Work Act and local/national guidelines, reporting any incidents using the correct procedures (DATIX).</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 xml:space="preserve">Report any accidents/ untoward incidents/ near misses to self, patients or </w:t>
            </w:r>
            <w:proofErr w:type="spellStart"/>
            <w:r w:rsidRPr="007359A7">
              <w:rPr>
                <w:rFonts w:ascii="Arial" w:hAnsi="Arial" w:cs="Arial"/>
                <w:color w:val="000000"/>
                <w:lang w:val="en-US"/>
              </w:rPr>
              <w:t>carers</w:t>
            </w:r>
            <w:proofErr w:type="spellEnd"/>
            <w:r w:rsidRPr="007359A7">
              <w:rPr>
                <w:rFonts w:ascii="Arial" w:hAnsi="Arial" w:cs="Arial"/>
                <w:color w:val="000000"/>
                <w:lang w:val="en-US"/>
              </w:rPr>
              <w:t xml:space="preserve"> to the manager in accordance with Trust policy.</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Be aware of and follow Trust policies and procedures and Health and Care Professions Council codes of professional practice.</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FINANCIAL/PHYSICAL RESOURCES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 xml:space="preserve">Assess for, prescribe and order equipment following fair access to care and retail model criteria </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Be responsible for safe and competent use of all equipment and patient appliances and ensure junior/clinical support workers obtain competency prior to use.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 xml:space="preserve">Ensure equipment has appropriate checks made.  Report any equipment defects, </w:t>
            </w:r>
            <w:proofErr w:type="gramStart"/>
            <w:r w:rsidRPr="007359A7">
              <w:rPr>
                <w:rFonts w:ascii="Arial" w:hAnsi="Arial" w:cs="Arial"/>
                <w:color w:val="000000"/>
              </w:rPr>
              <w:t>taking action</w:t>
            </w:r>
            <w:proofErr w:type="gramEnd"/>
            <w:r w:rsidRPr="007359A7">
              <w:rPr>
                <w:rFonts w:ascii="Arial" w:hAnsi="Arial" w:cs="Arial"/>
                <w:color w:val="000000"/>
              </w:rPr>
              <w:t xml:space="preserve"> to ensure any such equipment is withdrawn from service.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Demonstrate and instruct on the use of equipment to ensure safety.</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Understand and apply the eligibility criteria for services.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Support the team leader and therapy manager in the efficient and effective use of resources.</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HUMAN RESOURCES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Supervise junior staff, students and other members of staff where necessary.</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Participate in clinical supervision as supervisor and supervisee.</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Participate in staff appraisal as appraiser and appraisee, identifying own and others areas for development in line with Knowledge and Skills Framework Competencies.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Participate in and where necessary lead and teach at training sessions for staff and other agencies.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Be prepared to share areas of knowledge and experience both formally and informally.</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Ensure that Health and Care Professions Council registration is maintained through continuing professional development activity and is evidenced to line manager.</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Assist in the recruitment of relevant grades of staff as appropriate.</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Work with the Manager/s to ensure clinical cover across the cluster/s is maintained especially at times of service pressure.</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INFORMATION RESOURCES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Contribute to the collection of statistical data, in order to monitor and develop team activity, using electronic and paper methods.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Contribute to methods to most effectively manage caseload pressures.</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Maintain accurate and timely patient records using agreed standard formats.</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RESEARCH AND DEVELOPMENT </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Maintain an up to date knowledge of all areas of clinical practice using a variety of CPD methods and to maintain a CPD portfolio.</w:t>
            </w:r>
          </w:p>
          <w:p w:rsidR="0087077C" w:rsidRPr="007359A7" w:rsidRDefault="0087077C" w:rsidP="0087077C">
            <w:pPr>
              <w:numPr>
                <w:ilvl w:val="0"/>
                <w:numId w:val="8"/>
              </w:numPr>
              <w:spacing w:after="0" w:line="240" w:lineRule="auto"/>
              <w:rPr>
                <w:rFonts w:ascii="Arial" w:hAnsi="Arial" w:cs="Arial"/>
                <w:color w:val="000000"/>
                <w:lang w:val="en-US"/>
              </w:rPr>
            </w:pPr>
            <w:r w:rsidRPr="007359A7">
              <w:rPr>
                <w:rFonts w:ascii="Arial" w:hAnsi="Arial" w:cs="Arial"/>
                <w:color w:val="000000"/>
                <w:lang w:val="en-US"/>
              </w:rPr>
              <w:t>Participate in clinical governance activities e.g. audit, research, service reviews, taking a lead if delegated to do so.</w:t>
            </w:r>
          </w:p>
        </w:tc>
      </w:tr>
      <w:tr w:rsidR="0087077C" w:rsidRPr="00F607B2" w:rsidTr="00DB199C">
        <w:tc>
          <w:tcPr>
            <w:tcW w:w="10206" w:type="dxa"/>
            <w:tcBorders>
              <w:bottom w:val="single" w:sz="4" w:space="0" w:color="auto"/>
            </w:tcBorders>
            <w:shd w:val="clear" w:color="auto" w:fill="002060"/>
          </w:tcPr>
          <w:p w:rsidR="0087077C" w:rsidRPr="00263927" w:rsidRDefault="0087077C" w:rsidP="00DB199C">
            <w:pPr>
              <w:jc w:val="both"/>
              <w:rPr>
                <w:rFonts w:ascii="Arial" w:hAnsi="Arial" w:cs="Arial"/>
                <w:b/>
                <w:bCs/>
                <w:color w:val="FF0000"/>
              </w:rPr>
            </w:pPr>
            <w:r w:rsidRPr="00263927">
              <w:rPr>
                <w:rFonts w:ascii="Arial" w:hAnsi="Arial" w:cs="Arial"/>
                <w:b/>
                <w:bCs/>
                <w:color w:val="FFFFFF" w:themeColor="background1"/>
              </w:rPr>
              <w:t>PHYSICAL SKILLS</w:t>
            </w:r>
          </w:p>
        </w:tc>
      </w:tr>
      <w:tr w:rsidR="0087077C" w:rsidRPr="007359A7"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Assess, prescribe and demonstrate the safe use of equipment, including wheelchairs in a variety of settings including the patient’s home.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lastRenderedPageBreak/>
              <w:t>Basic computer skills to maintain patient records, record activity, e mail and order equipment etc.</w:t>
            </w:r>
          </w:p>
          <w:p w:rsidR="0087077C" w:rsidRPr="007359A7" w:rsidRDefault="0087077C" w:rsidP="0087077C">
            <w:pPr>
              <w:numPr>
                <w:ilvl w:val="0"/>
                <w:numId w:val="8"/>
              </w:numPr>
              <w:spacing w:after="0" w:line="240" w:lineRule="auto"/>
              <w:rPr>
                <w:rFonts w:ascii="Arial" w:hAnsi="Arial" w:cs="Arial"/>
                <w:i/>
                <w:iCs/>
                <w:color w:val="000000"/>
              </w:rPr>
            </w:pPr>
            <w:r w:rsidRPr="007359A7">
              <w:rPr>
                <w:rFonts w:ascii="Arial" w:hAnsi="Arial" w:cs="Arial"/>
                <w:color w:val="000000"/>
              </w:rPr>
              <w:t>Therapeutic handling of patients (e.g. positioning, stair practice) demonstrating dexterity, co-ordination and palpatory skills often with the need for prolonged physical effort. This will include patients with complex and highly specialist needs</w:t>
            </w:r>
            <w:r w:rsidRPr="007359A7">
              <w:rPr>
                <w:rFonts w:ascii="Arial" w:hAnsi="Arial" w:cs="Arial"/>
                <w:i/>
                <w:iCs/>
                <w:color w:val="000000"/>
              </w:rPr>
              <w:t xml:space="preserve">. </w:t>
            </w:r>
          </w:p>
        </w:tc>
      </w:tr>
      <w:tr w:rsidR="0087077C" w:rsidRPr="00F607B2" w:rsidTr="00DB199C">
        <w:tc>
          <w:tcPr>
            <w:tcW w:w="10206" w:type="dxa"/>
            <w:tcBorders>
              <w:bottom w:val="single" w:sz="4" w:space="0" w:color="auto"/>
            </w:tcBorders>
            <w:shd w:val="clear" w:color="auto" w:fill="002060"/>
          </w:tcPr>
          <w:p w:rsidR="0087077C" w:rsidRPr="003E26C9" w:rsidRDefault="0087077C" w:rsidP="00DB199C">
            <w:pPr>
              <w:jc w:val="both"/>
              <w:rPr>
                <w:rFonts w:ascii="Arial" w:hAnsi="Arial" w:cs="Arial"/>
                <w:b/>
                <w:bCs/>
                <w:color w:val="FF0000"/>
              </w:rPr>
            </w:pPr>
            <w:r w:rsidRPr="003E26C9">
              <w:rPr>
                <w:rFonts w:ascii="Arial" w:hAnsi="Arial" w:cs="Arial"/>
                <w:b/>
                <w:bCs/>
                <w:color w:val="FFFFFF" w:themeColor="background1"/>
              </w:rPr>
              <w:lastRenderedPageBreak/>
              <w:t>PHYSICAL EFFORT</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Manually handle equipment (wheelchairs, health care equipment) and furniture frequently, following ergonomic risk assessment as per statutory training and service risk assessment.</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Treatment may necessitate working in restricted positions or limited space.</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 xml:space="preserve">Driving to meet the requirements of the post.  </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Manual therapeutic handling of patients e.g. during stroke therapy.</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Daily moving and handling of patients in relation to assessment, treatment and rehabilitation</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Work in the community where appropriate equipment is often not available. (e.g. moving and handling equipment).</w:t>
            </w:r>
          </w:p>
        </w:tc>
      </w:tr>
      <w:tr w:rsidR="0087077C" w:rsidRPr="00F607B2" w:rsidTr="00DB199C">
        <w:tc>
          <w:tcPr>
            <w:tcW w:w="10206" w:type="dxa"/>
            <w:tcBorders>
              <w:bottom w:val="single" w:sz="4" w:space="0" w:color="auto"/>
            </w:tcBorders>
            <w:shd w:val="clear" w:color="auto" w:fill="002060"/>
          </w:tcPr>
          <w:p w:rsidR="0087077C" w:rsidRPr="00263927" w:rsidRDefault="0087077C" w:rsidP="00DB199C">
            <w:pPr>
              <w:jc w:val="both"/>
              <w:rPr>
                <w:rFonts w:ascii="Arial" w:hAnsi="Arial" w:cs="Arial"/>
                <w:b/>
                <w:bCs/>
                <w:color w:val="FF0000"/>
              </w:rPr>
            </w:pPr>
            <w:r w:rsidRPr="00263927">
              <w:rPr>
                <w:rFonts w:ascii="Arial" w:hAnsi="Arial" w:cs="Arial"/>
                <w:b/>
                <w:bCs/>
                <w:color w:val="FFFFFF" w:themeColor="background1"/>
              </w:rPr>
              <w:t>MENTAL EFFORT</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jc w:val="both"/>
              <w:rPr>
                <w:rFonts w:ascii="Arial" w:hAnsi="Arial" w:cs="Arial"/>
                <w:b/>
                <w:color w:val="000000"/>
              </w:rPr>
            </w:pPr>
            <w:r w:rsidRPr="007359A7">
              <w:rPr>
                <w:rFonts w:ascii="Arial" w:hAnsi="Arial" w:cs="Arial"/>
                <w:color w:val="000000"/>
              </w:rPr>
              <w:t>Manage competing demands of providing services on a daily basis.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Read, decipher and interpret patient information.</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Work in an unpredictable work pattern.</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Frequent mental effort in assessment and treatment programmes.</w:t>
            </w:r>
          </w:p>
          <w:p w:rsidR="0087077C"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Identify strategies to motivate patients to comply with their treatment plan</w:t>
            </w:r>
            <w:r>
              <w:rPr>
                <w:rFonts w:ascii="Arial" w:hAnsi="Arial" w:cs="Arial"/>
                <w:color w:val="000000"/>
              </w:rPr>
              <w:t>.</w:t>
            </w:r>
          </w:p>
          <w:p w:rsidR="0087077C" w:rsidRDefault="0087077C" w:rsidP="00DB199C">
            <w:pPr>
              <w:rPr>
                <w:rFonts w:ascii="Arial" w:hAnsi="Arial" w:cs="Arial"/>
                <w:color w:val="000000"/>
              </w:rPr>
            </w:pPr>
          </w:p>
          <w:p w:rsidR="0087077C" w:rsidRPr="007359A7" w:rsidRDefault="0087077C" w:rsidP="00DB199C">
            <w:pPr>
              <w:rPr>
                <w:rFonts w:ascii="Arial" w:hAnsi="Arial" w:cs="Arial"/>
                <w:color w:val="000000"/>
              </w:rPr>
            </w:pPr>
          </w:p>
        </w:tc>
      </w:tr>
      <w:tr w:rsidR="0087077C" w:rsidRPr="008142D3" w:rsidTr="00DB199C">
        <w:tc>
          <w:tcPr>
            <w:tcW w:w="10206" w:type="dxa"/>
            <w:tcBorders>
              <w:bottom w:val="single" w:sz="4" w:space="0" w:color="auto"/>
            </w:tcBorders>
            <w:shd w:val="clear" w:color="auto" w:fill="002060"/>
          </w:tcPr>
          <w:p w:rsidR="0087077C" w:rsidRPr="00263927" w:rsidRDefault="0087077C" w:rsidP="00DB199C">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7077C" w:rsidRPr="00F607B2" w:rsidTr="00DB199C">
        <w:tc>
          <w:tcPr>
            <w:tcW w:w="10206" w:type="dxa"/>
            <w:tcBorders>
              <w:bottom w:val="single" w:sz="4" w:space="0" w:color="auto"/>
            </w:tcBorders>
          </w:tcPr>
          <w:p w:rsidR="0087077C" w:rsidRPr="007359A7" w:rsidRDefault="0087077C" w:rsidP="0087077C">
            <w:pPr>
              <w:numPr>
                <w:ilvl w:val="0"/>
                <w:numId w:val="8"/>
              </w:numPr>
              <w:spacing w:after="0" w:line="240" w:lineRule="auto"/>
              <w:jc w:val="both"/>
              <w:rPr>
                <w:rFonts w:ascii="Arial" w:hAnsi="Arial" w:cs="Arial"/>
                <w:b/>
                <w:color w:val="000000"/>
              </w:rPr>
            </w:pPr>
            <w:r w:rsidRPr="007359A7">
              <w:rPr>
                <w:rFonts w:ascii="Arial" w:hAnsi="Arial" w:cs="Arial"/>
                <w:color w:val="000000"/>
              </w:rPr>
              <w:t>Work with patients who may have a poor/life limiting prognosis.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Work with patients in the aftermath of bad news.</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Work with patients with mental hea</w:t>
            </w:r>
            <w:r>
              <w:rPr>
                <w:rFonts w:ascii="Arial" w:hAnsi="Arial" w:cs="Arial"/>
                <w:color w:val="000000"/>
              </w:rPr>
              <w:t>l</w:t>
            </w:r>
            <w:r w:rsidRPr="007359A7">
              <w:rPr>
                <w:rFonts w:ascii="Arial" w:hAnsi="Arial" w:cs="Arial"/>
                <w:color w:val="000000"/>
              </w:rPr>
              <w:t>th problems and occasional challenging behaviour.</w:t>
            </w:r>
          </w:p>
          <w:p w:rsidR="0087077C" w:rsidRPr="007359A7" w:rsidRDefault="0087077C" w:rsidP="0087077C">
            <w:pPr>
              <w:numPr>
                <w:ilvl w:val="0"/>
                <w:numId w:val="8"/>
              </w:numPr>
              <w:spacing w:after="0" w:line="240" w:lineRule="auto"/>
              <w:rPr>
                <w:rFonts w:ascii="Arial" w:hAnsi="Arial" w:cs="Arial"/>
                <w:color w:val="000000"/>
              </w:rPr>
            </w:pPr>
            <w:r w:rsidRPr="007359A7">
              <w:rPr>
                <w:rFonts w:ascii="Arial" w:hAnsi="Arial" w:cs="Arial"/>
                <w:color w:val="000000"/>
              </w:rPr>
              <w:t>At times talk to relatives following a death.</w:t>
            </w:r>
          </w:p>
          <w:p w:rsidR="0087077C" w:rsidRPr="007359A7" w:rsidRDefault="0087077C" w:rsidP="00DB199C">
            <w:pPr>
              <w:rPr>
                <w:rFonts w:ascii="Arial" w:hAnsi="Arial" w:cs="Arial"/>
                <w:color w:val="FF0000"/>
              </w:rPr>
            </w:pPr>
          </w:p>
        </w:tc>
      </w:tr>
      <w:tr w:rsidR="0087077C" w:rsidRPr="00F607B2" w:rsidTr="00DB199C">
        <w:tc>
          <w:tcPr>
            <w:tcW w:w="10206" w:type="dxa"/>
            <w:tcBorders>
              <w:bottom w:val="single" w:sz="4" w:space="0" w:color="auto"/>
            </w:tcBorders>
            <w:shd w:val="clear" w:color="auto" w:fill="002060"/>
          </w:tcPr>
          <w:p w:rsidR="0087077C" w:rsidRPr="00263927" w:rsidRDefault="0087077C" w:rsidP="00DB199C">
            <w:pPr>
              <w:jc w:val="both"/>
              <w:rPr>
                <w:rFonts w:ascii="Arial" w:hAnsi="Arial" w:cs="Arial"/>
                <w:b/>
                <w:bCs/>
                <w:color w:val="FF0000"/>
              </w:rPr>
            </w:pPr>
            <w:r w:rsidRPr="00263927">
              <w:rPr>
                <w:rFonts w:ascii="Arial" w:hAnsi="Arial" w:cs="Arial"/>
                <w:b/>
                <w:bCs/>
                <w:color w:val="FFFFFF" w:themeColor="background1"/>
              </w:rPr>
              <w:t>WORKING CONDITIONS</w:t>
            </w:r>
          </w:p>
        </w:tc>
      </w:tr>
      <w:tr w:rsidR="0087077C" w:rsidRPr="00F607B2" w:rsidTr="00DB199C">
        <w:tc>
          <w:tcPr>
            <w:tcW w:w="10206" w:type="dxa"/>
            <w:tcBorders>
              <w:bottom w:val="single" w:sz="4" w:space="0" w:color="auto"/>
            </w:tcBorders>
          </w:tcPr>
          <w:p w:rsidR="0087077C" w:rsidRPr="007359A7" w:rsidRDefault="0087077C" w:rsidP="0087077C">
            <w:pPr>
              <w:pStyle w:val="BodyText3"/>
              <w:numPr>
                <w:ilvl w:val="0"/>
                <w:numId w:val="8"/>
              </w:numPr>
              <w:spacing w:before="0" w:after="0"/>
              <w:rPr>
                <w:rFonts w:cs="Arial"/>
                <w:b/>
                <w:color w:val="000000"/>
                <w:sz w:val="22"/>
                <w:szCs w:val="22"/>
                <w:lang w:val="en-GB" w:eastAsia="en-GB"/>
              </w:rPr>
            </w:pPr>
            <w:r w:rsidRPr="007359A7">
              <w:rPr>
                <w:rFonts w:cs="Arial"/>
                <w:color w:val="000000"/>
                <w:sz w:val="22"/>
                <w:szCs w:val="22"/>
                <w:lang w:val="en-GB" w:eastAsia="en-GB"/>
              </w:rPr>
              <w:t>Work in a variety of settings according to patient needs including patients own home which can often involve hot/cold temperatures, cluttered, noisy and unhygienic environments.</w:t>
            </w:r>
          </w:p>
          <w:p w:rsidR="0087077C" w:rsidRPr="007359A7" w:rsidRDefault="0087077C" w:rsidP="0087077C">
            <w:pPr>
              <w:pStyle w:val="BodyText3"/>
              <w:numPr>
                <w:ilvl w:val="0"/>
                <w:numId w:val="8"/>
              </w:numPr>
              <w:spacing w:before="0" w:after="0"/>
              <w:rPr>
                <w:rFonts w:cs="Arial"/>
                <w:b/>
                <w:color w:val="000000"/>
                <w:sz w:val="22"/>
                <w:szCs w:val="22"/>
                <w:lang w:val="en-GB" w:eastAsia="en-GB"/>
              </w:rPr>
            </w:pPr>
            <w:r w:rsidRPr="007359A7">
              <w:rPr>
                <w:rFonts w:cs="Arial"/>
                <w:color w:val="000000"/>
                <w:sz w:val="22"/>
                <w:szCs w:val="22"/>
              </w:rPr>
              <w:t>Work with patients with a wide range of conditions including contact with body fluids.</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OTHER RESPONSIBILITIES </w:t>
            </w:r>
          </w:p>
        </w:tc>
      </w:tr>
      <w:tr w:rsidR="0087077C" w:rsidRPr="00F607B2" w:rsidTr="00DB199C">
        <w:tc>
          <w:tcPr>
            <w:tcW w:w="10206" w:type="dxa"/>
            <w:tcBorders>
              <w:bottom w:val="single" w:sz="4" w:space="0" w:color="auto"/>
            </w:tcBorders>
          </w:tcPr>
          <w:p w:rsidR="0087077C" w:rsidRPr="00F607B2" w:rsidRDefault="0087077C" w:rsidP="00DB199C">
            <w:pPr>
              <w:jc w:val="both"/>
              <w:rPr>
                <w:rFonts w:ascii="Arial" w:hAnsi="Arial" w:cs="Arial"/>
              </w:rPr>
            </w:pPr>
            <w:r>
              <w:rPr>
                <w:rFonts w:ascii="Arial" w:hAnsi="Arial" w:cs="Arial"/>
              </w:rPr>
              <w:t>T</w:t>
            </w:r>
            <w:r w:rsidRPr="00F607B2">
              <w:rPr>
                <w:rFonts w:ascii="Arial" w:hAnsi="Arial" w:cs="Arial"/>
              </w:rPr>
              <w:t>ake part in regular performance appraisal.</w:t>
            </w: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87077C" w:rsidRPr="00F607B2"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87077C" w:rsidRPr="00F607B2" w:rsidRDefault="0087077C" w:rsidP="00DB199C">
            <w:pPr>
              <w:jc w:val="both"/>
              <w:rPr>
                <w:rFonts w:ascii="Arial" w:hAnsi="Arial" w:cs="Arial"/>
                <w:b/>
              </w:rPr>
            </w:pPr>
          </w:p>
          <w:p w:rsidR="0087077C" w:rsidRPr="00F607B2" w:rsidRDefault="0087077C" w:rsidP="00DB199C">
            <w:pPr>
              <w:jc w:val="both"/>
              <w:rPr>
                <w:rFonts w:ascii="Arial" w:hAnsi="Arial" w:cs="Arial"/>
              </w:rPr>
            </w:pPr>
            <w:r>
              <w:rPr>
                <w:rFonts w:ascii="Arial" w:hAnsi="Arial" w:cs="Arial"/>
              </w:rPr>
              <w:lastRenderedPageBreak/>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87077C" w:rsidRPr="00F607B2" w:rsidRDefault="0087077C" w:rsidP="00DB199C">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87077C" w:rsidRDefault="0087077C" w:rsidP="00DB199C">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87077C" w:rsidRDefault="0087077C" w:rsidP="00DB199C">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87077C" w:rsidRPr="00F73F8D" w:rsidRDefault="0087077C" w:rsidP="00DB199C">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87077C" w:rsidRPr="00F73F8D" w:rsidRDefault="0087077C" w:rsidP="0087077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87077C" w:rsidRPr="00F73F8D" w:rsidRDefault="0087077C" w:rsidP="0087077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87077C" w:rsidRDefault="0087077C" w:rsidP="0087077C">
            <w:pPr>
              <w:pStyle w:val="ListParagraph"/>
              <w:numPr>
                <w:ilvl w:val="0"/>
                <w:numId w:val="2"/>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87077C" w:rsidRDefault="0087077C" w:rsidP="0087077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87077C" w:rsidRDefault="0087077C" w:rsidP="00DB199C">
            <w:pPr>
              <w:rPr>
                <w:rFonts w:cs="Arial"/>
              </w:rPr>
            </w:pPr>
          </w:p>
          <w:p w:rsidR="0087077C" w:rsidRPr="008F7D36" w:rsidRDefault="0087077C" w:rsidP="00DB199C">
            <w:pPr>
              <w:rPr>
                <w:rFonts w:cs="Arial"/>
              </w:rPr>
            </w:pP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lastRenderedPageBreak/>
              <w:t xml:space="preserve"> </w:t>
            </w:r>
          </w:p>
        </w:tc>
      </w:tr>
      <w:tr w:rsidR="0087077C" w:rsidRPr="00F607B2" w:rsidTr="00DB199C">
        <w:tc>
          <w:tcPr>
            <w:tcW w:w="10206" w:type="dxa"/>
            <w:tcBorders>
              <w:bottom w:val="single" w:sz="4" w:space="0" w:color="auto"/>
            </w:tcBorders>
          </w:tcPr>
          <w:p w:rsidR="0087077C" w:rsidRPr="00121235" w:rsidRDefault="0087077C" w:rsidP="00DB199C">
            <w:pPr>
              <w:rPr>
                <w:color w:val="FF0000"/>
              </w:rPr>
            </w:pPr>
          </w:p>
        </w:tc>
      </w:tr>
      <w:tr w:rsidR="0087077C" w:rsidRPr="00F607B2" w:rsidTr="00DB199C">
        <w:tc>
          <w:tcPr>
            <w:tcW w:w="10206" w:type="dxa"/>
            <w:shd w:val="clear" w:color="auto" w:fill="002060"/>
          </w:tcPr>
          <w:p w:rsidR="0087077C" w:rsidRPr="00F607B2" w:rsidRDefault="0087077C" w:rsidP="00DB199C">
            <w:pPr>
              <w:jc w:val="both"/>
              <w:rPr>
                <w:rFonts w:ascii="Arial" w:hAnsi="Arial" w:cs="Arial"/>
                <w:b/>
              </w:rPr>
            </w:pPr>
            <w:r>
              <w:rPr>
                <w:rFonts w:ascii="Arial" w:hAnsi="Arial" w:cs="Arial"/>
                <w:b/>
              </w:rPr>
              <w:t>DISCLOSURE AND BARRING SERVICE CHECKS</w:t>
            </w:r>
          </w:p>
        </w:tc>
      </w:tr>
      <w:tr w:rsidR="0087077C" w:rsidRPr="00F607B2" w:rsidTr="00DB199C">
        <w:tc>
          <w:tcPr>
            <w:tcW w:w="10206" w:type="dxa"/>
            <w:shd w:val="clear" w:color="auto" w:fill="auto"/>
          </w:tcPr>
          <w:p w:rsidR="0087077C" w:rsidRPr="00F607B2" w:rsidRDefault="0087077C" w:rsidP="00DB199C">
            <w:pPr>
              <w:jc w:val="both"/>
              <w:rPr>
                <w:rFonts w:ascii="Arial" w:hAnsi="Arial" w:cs="Arial"/>
                <w:b/>
              </w:rPr>
            </w:pPr>
            <w:r w:rsidRPr="007359A7">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87077C" w:rsidRPr="00F607B2" w:rsidTr="00DB199C">
        <w:tc>
          <w:tcPr>
            <w:tcW w:w="10206" w:type="dxa"/>
            <w:shd w:val="clear" w:color="auto" w:fill="002060"/>
          </w:tcPr>
          <w:p w:rsidR="0087077C" w:rsidRPr="00F607B2" w:rsidRDefault="0087077C" w:rsidP="00DB199C">
            <w:pPr>
              <w:jc w:val="both"/>
              <w:rPr>
                <w:rFonts w:ascii="Arial" w:hAnsi="Arial" w:cs="Arial"/>
              </w:rPr>
            </w:pPr>
            <w:r w:rsidRPr="00F607B2">
              <w:rPr>
                <w:rFonts w:ascii="Arial" w:hAnsi="Arial" w:cs="Arial"/>
                <w:b/>
              </w:rPr>
              <w:t xml:space="preserve">GENERAL </w:t>
            </w:r>
          </w:p>
        </w:tc>
      </w:tr>
      <w:tr w:rsidR="0087077C" w:rsidRPr="00F607B2" w:rsidTr="00DB199C">
        <w:tc>
          <w:tcPr>
            <w:tcW w:w="10206" w:type="dxa"/>
          </w:tcPr>
          <w:p w:rsidR="0087077C" w:rsidRDefault="0087077C" w:rsidP="00DB199C">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7077C" w:rsidRDefault="0087077C" w:rsidP="00DB199C">
            <w:pPr>
              <w:pStyle w:val="BodyText"/>
              <w:jc w:val="both"/>
              <w:rPr>
                <w:rFonts w:ascii="Arial" w:hAnsi="Arial" w:cs="Arial"/>
                <w:b w:val="0"/>
                <w:sz w:val="22"/>
                <w:szCs w:val="22"/>
              </w:rPr>
            </w:pPr>
          </w:p>
          <w:p w:rsidR="0087077C" w:rsidRPr="007359A7" w:rsidRDefault="0087077C" w:rsidP="00DB199C">
            <w:pPr>
              <w:pStyle w:val="ListParagraph"/>
              <w:ind w:left="33"/>
              <w:rPr>
                <w:rFonts w:cs="Arial"/>
                <w:szCs w:val="22"/>
                <w:lang w:val="en-US"/>
              </w:rPr>
            </w:pPr>
            <w:r w:rsidRPr="00450224">
              <w:rPr>
                <w:rFonts w:cs="Arial"/>
                <w:szCs w:val="22"/>
                <w:lang w:val="en-US"/>
              </w:rPr>
              <w:t>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w:t>
            </w:r>
          </w:p>
          <w:p w:rsidR="0087077C" w:rsidRPr="00F607B2" w:rsidRDefault="0087077C" w:rsidP="00DB199C">
            <w:pPr>
              <w:ind w:left="-709"/>
              <w:rPr>
                <w:rFonts w:ascii="Arial" w:hAnsi="Arial" w:cs="Arial"/>
              </w:rPr>
            </w:pPr>
          </w:p>
        </w:tc>
      </w:tr>
    </w:tbl>
    <w:p w:rsidR="0087077C" w:rsidRDefault="0087077C" w:rsidP="0087077C">
      <w:pPr>
        <w:rPr>
          <w:rFonts w:cs="Arial"/>
        </w:rPr>
        <w:sectPr w:rsidR="0087077C" w:rsidSect="000C32E3">
          <w:pgSz w:w="11906" w:h="16838"/>
          <w:pgMar w:top="709" w:right="1440" w:bottom="851" w:left="1440" w:header="708" w:footer="708" w:gutter="0"/>
          <w:cols w:space="708"/>
          <w:docGrid w:linePitch="360"/>
        </w:sectPr>
      </w:pPr>
    </w:p>
    <w:p w:rsidR="0087077C" w:rsidRDefault="0087077C" w:rsidP="0087077C">
      <w:pPr>
        <w:spacing w:after="0" w:line="240" w:lineRule="auto"/>
        <w:jc w:val="both"/>
        <w:rPr>
          <w:rFonts w:ascii="Arial" w:hAnsi="Arial" w:cs="Arial"/>
        </w:rPr>
      </w:pPr>
    </w:p>
    <w:p w:rsidR="0087077C" w:rsidRPr="00884334" w:rsidRDefault="0087077C" w:rsidP="0087077C">
      <w:pPr>
        <w:spacing w:after="0" w:line="240" w:lineRule="auto"/>
        <w:ind w:left="-567" w:right="-472"/>
        <w:jc w:val="center"/>
        <w:rPr>
          <w:rFonts w:ascii="Arial" w:hAnsi="Arial" w:cs="Arial"/>
          <w:sz w:val="40"/>
        </w:rPr>
      </w:pPr>
      <w:r>
        <w:rPr>
          <w:rFonts w:ascii="Arial" w:hAnsi="Arial" w:cs="Arial"/>
          <w:sz w:val="40"/>
        </w:rPr>
        <w:t>PERSON SPECIFICATION</w:t>
      </w:r>
    </w:p>
    <w:p w:rsidR="0087077C" w:rsidRDefault="0087077C" w:rsidP="0087077C">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7077C" w:rsidRPr="00F607B2" w:rsidTr="00DB199C">
        <w:tc>
          <w:tcPr>
            <w:tcW w:w="1985" w:type="dxa"/>
          </w:tcPr>
          <w:p w:rsidR="0087077C" w:rsidRPr="00F607B2" w:rsidRDefault="0087077C" w:rsidP="00DB199C">
            <w:pPr>
              <w:jc w:val="both"/>
              <w:rPr>
                <w:rFonts w:ascii="Arial" w:hAnsi="Arial" w:cs="Arial"/>
                <w:b/>
              </w:rPr>
            </w:pPr>
            <w:r>
              <w:rPr>
                <w:rFonts w:ascii="Arial" w:hAnsi="Arial" w:cs="Arial"/>
                <w:b/>
              </w:rPr>
              <w:t>Job Title</w:t>
            </w:r>
          </w:p>
        </w:tc>
        <w:tc>
          <w:tcPr>
            <w:tcW w:w="8221" w:type="dxa"/>
          </w:tcPr>
          <w:p w:rsidR="0087077C" w:rsidRPr="00F607B2" w:rsidRDefault="0087077C" w:rsidP="00DB199C">
            <w:pPr>
              <w:jc w:val="both"/>
              <w:rPr>
                <w:rFonts w:ascii="Arial" w:hAnsi="Arial" w:cs="Arial"/>
              </w:rPr>
            </w:pPr>
            <w:r>
              <w:rPr>
                <w:rFonts w:ascii="Arial" w:hAnsi="Arial" w:cs="Arial"/>
              </w:rPr>
              <w:t>Specialist Therapist</w:t>
            </w:r>
          </w:p>
        </w:tc>
      </w:tr>
    </w:tbl>
    <w:p w:rsidR="0087077C" w:rsidRPr="00F607B2" w:rsidRDefault="0087077C" w:rsidP="0087077C">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87077C" w:rsidRPr="00F607B2" w:rsidTr="00DB199C">
        <w:tc>
          <w:tcPr>
            <w:tcW w:w="7641" w:type="dxa"/>
            <w:shd w:val="clear" w:color="auto" w:fill="002060"/>
          </w:tcPr>
          <w:p w:rsidR="0087077C" w:rsidRPr="00F607B2" w:rsidRDefault="0087077C" w:rsidP="00DB199C">
            <w:pPr>
              <w:jc w:val="both"/>
              <w:rPr>
                <w:rFonts w:ascii="Arial" w:hAnsi="Arial" w:cs="Arial"/>
                <w:b/>
              </w:rPr>
            </w:pPr>
            <w:r w:rsidRPr="00F607B2">
              <w:rPr>
                <w:rFonts w:ascii="Arial" w:hAnsi="Arial" w:cs="Arial"/>
                <w:b/>
              </w:rPr>
              <w:t>Requirements</w:t>
            </w:r>
          </w:p>
        </w:tc>
        <w:tc>
          <w:tcPr>
            <w:tcW w:w="1398" w:type="dxa"/>
            <w:shd w:val="clear" w:color="auto" w:fill="002060"/>
          </w:tcPr>
          <w:p w:rsidR="0087077C" w:rsidRPr="00F607B2" w:rsidRDefault="0087077C" w:rsidP="00DB199C">
            <w:pPr>
              <w:jc w:val="both"/>
              <w:rPr>
                <w:rFonts w:ascii="Arial" w:hAnsi="Arial" w:cs="Arial"/>
                <w:b/>
              </w:rPr>
            </w:pPr>
            <w:r w:rsidRPr="00F607B2">
              <w:rPr>
                <w:rFonts w:ascii="Arial" w:hAnsi="Arial" w:cs="Arial"/>
                <w:b/>
              </w:rPr>
              <w:t>Essential</w:t>
            </w:r>
          </w:p>
        </w:tc>
        <w:tc>
          <w:tcPr>
            <w:tcW w:w="1275" w:type="dxa"/>
            <w:shd w:val="clear" w:color="auto" w:fill="002060"/>
          </w:tcPr>
          <w:p w:rsidR="0087077C" w:rsidRPr="00F607B2" w:rsidRDefault="0087077C" w:rsidP="00DB199C">
            <w:pPr>
              <w:jc w:val="both"/>
              <w:rPr>
                <w:rFonts w:ascii="Arial" w:hAnsi="Arial" w:cs="Arial"/>
                <w:b/>
              </w:rPr>
            </w:pPr>
            <w:r w:rsidRPr="00F607B2">
              <w:rPr>
                <w:rFonts w:ascii="Arial" w:hAnsi="Arial" w:cs="Arial"/>
                <w:b/>
              </w:rPr>
              <w:t>Desirable</w:t>
            </w:r>
          </w:p>
        </w:tc>
      </w:tr>
      <w:tr w:rsidR="0087077C" w:rsidRPr="00F607B2" w:rsidTr="00DB199C">
        <w:tc>
          <w:tcPr>
            <w:tcW w:w="7641" w:type="dxa"/>
          </w:tcPr>
          <w:p w:rsidR="0087077C" w:rsidRPr="00F607B2" w:rsidRDefault="0087077C" w:rsidP="00DB199C">
            <w:pPr>
              <w:jc w:val="both"/>
              <w:rPr>
                <w:rFonts w:ascii="Arial" w:hAnsi="Arial" w:cs="Arial"/>
                <w:b/>
              </w:rPr>
            </w:pPr>
            <w:r w:rsidRPr="00F607B2">
              <w:rPr>
                <w:rFonts w:ascii="Arial" w:hAnsi="Arial" w:cs="Arial"/>
                <w:b/>
              </w:rPr>
              <w:t>QUALIFICATION/ SPECIAL TRAINING</w:t>
            </w:r>
          </w:p>
          <w:p w:rsidR="0087077C" w:rsidRDefault="0087077C" w:rsidP="00DB199C">
            <w:pPr>
              <w:jc w:val="both"/>
              <w:rPr>
                <w:rFonts w:ascii="Arial" w:hAnsi="Arial" w:cs="Arial"/>
                <w:color w:val="FF0000"/>
              </w:rPr>
            </w:pPr>
          </w:p>
          <w:p w:rsidR="0087077C" w:rsidRDefault="0087077C" w:rsidP="00DB199C">
            <w:pPr>
              <w:tabs>
                <w:tab w:val="left" w:pos="720"/>
              </w:tabs>
              <w:rPr>
                <w:rFonts w:ascii="Arial" w:hAnsi="Arial" w:cs="Arial"/>
                <w:color w:val="000000"/>
              </w:rPr>
            </w:pPr>
            <w:r w:rsidRPr="007359A7">
              <w:rPr>
                <w:rFonts w:ascii="Arial" w:hAnsi="Arial" w:cs="Arial"/>
                <w:color w:val="000000"/>
              </w:rPr>
              <w:t>Degree or Graduate Diploma in therapy</w:t>
            </w:r>
          </w:p>
          <w:p w:rsidR="0087077C" w:rsidRPr="007359A7" w:rsidRDefault="0087077C" w:rsidP="00DB199C">
            <w:pPr>
              <w:tabs>
                <w:tab w:val="left" w:pos="720"/>
              </w:tabs>
              <w:rPr>
                <w:rFonts w:ascii="Arial" w:hAnsi="Arial" w:cs="Arial"/>
                <w:color w:val="000000"/>
              </w:rPr>
            </w:pPr>
          </w:p>
          <w:p w:rsidR="0087077C" w:rsidRPr="007359A7" w:rsidRDefault="0087077C" w:rsidP="00DB199C">
            <w:pPr>
              <w:tabs>
                <w:tab w:val="left" w:pos="720"/>
              </w:tabs>
              <w:rPr>
                <w:rFonts w:ascii="Arial" w:hAnsi="Arial" w:cs="Arial"/>
                <w:color w:val="000000"/>
              </w:rPr>
            </w:pPr>
            <w:r w:rsidRPr="007359A7">
              <w:rPr>
                <w:rFonts w:ascii="Arial" w:hAnsi="Arial" w:cs="Arial"/>
                <w:color w:val="000000"/>
              </w:rPr>
              <w:t xml:space="preserve">HCPC registration </w:t>
            </w:r>
          </w:p>
          <w:p w:rsidR="0087077C" w:rsidRPr="007359A7" w:rsidRDefault="0087077C" w:rsidP="00DB199C">
            <w:pPr>
              <w:tabs>
                <w:tab w:val="left" w:pos="720"/>
              </w:tabs>
              <w:rPr>
                <w:rFonts w:ascii="Arial" w:hAnsi="Arial" w:cs="Arial"/>
                <w:color w:val="000000"/>
              </w:rPr>
            </w:pPr>
          </w:p>
          <w:p w:rsidR="0087077C" w:rsidRPr="00F607B2" w:rsidRDefault="0087077C" w:rsidP="00DB199C">
            <w:pPr>
              <w:jc w:val="both"/>
              <w:rPr>
                <w:rFonts w:ascii="Arial" w:hAnsi="Arial" w:cs="Arial"/>
                <w:color w:val="FF0000"/>
              </w:rPr>
            </w:pPr>
            <w:r w:rsidRPr="007359A7">
              <w:rPr>
                <w:rFonts w:ascii="Arial" w:hAnsi="Arial" w:cs="Arial"/>
                <w:color w:val="000000"/>
              </w:rPr>
              <w:t xml:space="preserve">Additional post-graduate training relevant to the post </w:t>
            </w:r>
            <w:proofErr w:type="spellStart"/>
            <w:r w:rsidRPr="007359A7">
              <w:rPr>
                <w:rFonts w:ascii="Arial" w:hAnsi="Arial" w:cs="Arial"/>
                <w:color w:val="000000"/>
              </w:rPr>
              <w:t>eg</w:t>
            </w:r>
            <w:proofErr w:type="spellEnd"/>
            <w:r w:rsidRPr="007359A7">
              <w:rPr>
                <w:rFonts w:ascii="Arial" w:hAnsi="Arial" w:cs="Arial"/>
                <w:color w:val="000000"/>
              </w:rPr>
              <w:t xml:space="preserve"> moving &amp; handling, clinical skills training.</w:t>
            </w:r>
          </w:p>
        </w:tc>
        <w:tc>
          <w:tcPr>
            <w:tcW w:w="1398"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E</w:t>
            </w:r>
          </w:p>
        </w:tc>
        <w:tc>
          <w:tcPr>
            <w:tcW w:w="1275" w:type="dxa"/>
          </w:tcPr>
          <w:p w:rsidR="0087077C" w:rsidRPr="00F607B2" w:rsidRDefault="0087077C" w:rsidP="00DB199C">
            <w:pPr>
              <w:jc w:val="both"/>
              <w:rPr>
                <w:rFonts w:ascii="Arial" w:hAnsi="Arial" w:cs="Arial"/>
              </w:rPr>
            </w:pPr>
          </w:p>
        </w:tc>
      </w:tr>
      <w:tr w:rsidR="0087077C" w:rsidRPr="00F607B2" w:rsidTr="00DB199C">
        <w:tc>
          <w:tcPr>
            <w:tcW w:w="7641" w:type="dxa"/>
          </w:tcPr>
          <w:p w:rsidR="0087077C" w:rsidRDefault="0087077C" w:rsidP="00DB199C">
            <w:pPr>
              <w:jc w:val="both"/>
              <w:rPr>
                <w:rFonts w:ascii="Arial" w:hAnsi="Arial" w:cs="Arial"/>
                <w:b/>
              </w:rPr>
            </w:pPr>
            <w:r w:rsidRPr="00F607B2">
              <w:rPr>
                <w:rFonts w:ascii="Arial" w:hAnsi="Arial" w:cs="Arial"/>
                <w:b/>
              </w:rPr>
              <w:t>KNOWLEDGE/SKILLS</w:t>
            </w:r>
          </w:p>
          <w:p w:rsidR="0087077C" w:rsidRPr="00F607B2" w:rsidRDefault="0087077C" w:rsidP="00DB199C">
            <w:pPr>
              <w:jc w:val="both"/>
              <w:rPr>
                <w:rFonts w:ascii="Arial" w:hAnsi="Arial" w:cs="Arial"/>
                <w:b/>
              </w:rPr>
            </w:pPr>
          </w:p>
          <w:p w:rsidR="0087077C" w:rsidRDefault="0087077C" w:rsidP="00DB199C">
            <w:pPr>
              <w:rPr>
                <w:rFonts w:ascii="Arial" w:hAnsi="Arial" w:cs="Arial"/>
                <w:color w:val="000000"/>
              </w:rPr>
            </w:pPr>
            <w:r w:rsidRPr="007359A7">
              <w:rPr>
                <w:rFonts w:ascii="Arial" w:hAnsi="Arial" w:cs="Arial"/>
                <w:color w:val="000000"/>
              </w:rPr>
              <w:t>Evidence of continuing professional development</w:t>
            </w:r>
          </w:p>
          <w:p w:rsidR="0087077C" w:rsidRPr="007359A7" w:rsidRDefault="0087077C" w:rsidP="00DB199C">
            <w:pPr>
              <w:rPr>
                <w:rFonts w:ascii="Arial" w:hAnsi="Arial" w:cs="Arial"/>
                <w:color w:val="000000"/>
              </w:rPr>
            </w:pPr>
          </w:p>
          <w:p w:rsidR="0087077C" w:rsidRDefault="0087077C" w:rsidP="00DB199C">
            <w:pPr>
              <w:rPr>
                <w:rFonts w:ascii="Arial" w:hAnsi="Arial" w:cs="Arial"/>
                <w:color w:val="000000"/>
              </w:rPr>
            </w:pPr>
            <w:r w:rsidRPr="007359A7">
              <w:rPr>
                <w:rFonts w:ascii="Arial" w:hAnsi="Arial" w:cs="Arial"/>
                <w:color w:val="000000"/>
              </w:rPr>
              <w:t xml:space="preserve">Knowledge of relevant NSFs, appropriate national guidance and other relevant initiatives </w:t>
            </w:r>
          </w:p>
          <w:p w:rsidR="0087077C" w:rsidRPr="007359A7" w:rsidRDefault="0087077C" w:rsidP="00DB199C">
            <w:pPr>
              <w:rPr>
                <w:rFonts w:ascii="Arial" w:hAnsi="Arial" w:cs="Arial"/>
                <w:color w:val="000000"/>
              </w:rPr>
            </w:pPr>
          </w:p>
          <w:p w:rsidR="0087077C" w:rsidRDefault="0087077C" w:rsidP="00DB199C">
            <w:pPr>
              <w:rPr>
                <w:rFonts w:ascii="Arial" w:hAnsi="Arial" w:cs="Arial"/>
                <w:color w:val="000000"/>
              </w:rPr>
            </w:pPr>
            <w:r w:rsidRPr="007359A7">
              <w:rPr>
                <w:rFonts w:ascii="Arial" w:hAnsi="Arial" w:cs="Arial"/>
                <w:color w:val="000000"/>
              </w:rPr>
              <w:t>Evidence of participating in Clinical Audit</w:t>
            </w:r>
          </w:p>
          <w:p w:rsidR="0087077C" w:rsidRPr="007359A7" w:rsidRDefault="0087077C" w:rsidP="00DB199C">
            <w:pPr>
              <w:rPr>
                <w:rFonts w:ascii="Arial" w:hAnsi="Arial" w:cs="Arial"/>
                <w:color w:val="000000"/>
              </w:rPr>
            </w:pPr>
          </w:p>
          <w:p w:rsidR="0087077C" w:rsidRDefault="0087077C" w:rsidP="00DB199C">
            <w:pPr>
              <w:rPr>
                <w:rFonts w:ascii="Arial" w:hAnsi="Arial" w:cs="Arial"/>
                <w:color w:val="000000"/>
              </w:rPr>
            </w:pPr>
            <w:r w:rsidRPr="007359A7">
              <w:rPr>
                <w:rFonts w:ascii="Arial" w:hAnsi="Arial" w:cs="Arial"/>
                <w:color w:val="000000"/>
              </w:rPr>
              <w:t>Multi-disciplinary team working across health, social and voluntary sectors</w:t>
            </w:r>
          </w:p>
          <w:p w:rsidR="0087077C" w:rsidRPr="007359A7" w:rsidRDefault="0087077C" w:rsidP="00DB199C">
            <w:pPr>
              <w:rPr>
                <w:rFonts w:ascii="Arial" w:hAnsi="Arial" w:cs="Arial"/>
                <w:color w:val="000000"/>
              </w:rPr>
            </w:pPr>
          </w:p>
          <w:p w:rsidR="0087077C" w:rsidRDefault="0087077C" w:rsidP="00DB199C">
            <w:pPr>
              <w:rPr>
                <w:rFonts w:ascii="Arial" w:hAnsi="Arial" w:cs="Arial"/>
                <w:color w:val="000000"/>
              </w:rPr>
            </w:pPr>
            <w:r w:rsidRPr="007359A7">
              <w:rPr>
                <w:rFonts w:ascii="Arial" w:hAnsi="Arial" w:cs="Arial"/>
                <w:color w:val="000000"/>
              </w:rPr>
              <w:t>Proven ability of complex case management</w:t>
            </w:r>
          </w:p>
          <w:p w:rsidR="0087077C" w:rsidRPr="007359A7" w:rsidRDefault="0087077C" w:rsidP="00DB199C">
            <w:pPr>
              <w:rPr>
                <w:rFonts w:ascii="Arial" w:hAnsi="Arial" w:cs="Arial"/>
                <w:color w:val="000000"/>
              </w:rPr>
            </w:pPr>
          </w:p>
          <w:p w:rsidR="0087077C" w:rsidRDefault="0087077C" w:rsidP="00DB199C">
            <w:pPr>
              <w:rPr>
                <w:rFonts w:ascii="Arial" w:hAnsi="Arial" w:cs="Arial"/>
                <w:color w:val="000000"/>
              </w:rPr>
            </w:pPr>
            <w:r w:rsidRPr="007359A7">
              <w:rPr>
                <w:rFonts w:ascii="Arial" w:hAnsi="Arial" w:cs="Arial"/>
                <w:color w:val="000000"/>
              </w:rPr>
              <w:t>Excellent communication skills</w:t>
            </w:r>
          </w:p>
          <w:p w:rsidR="0087077C" w:rsidRPr="007359A7" w:rsidRDefault="0087077C" w:rsidP="00DB199C">
            <w:pPr>
              <w:rPr>
                <w:rFonts w:ascii="Arial" w:hAnsi="Arial" w:cs="Arial"/>
                <w:color w:val="000000"/>
              </w:rPr>
            </w:pPr>
          </w:p>
          <w:p w:rsidR="0087077C" w:rsidRPr="000C32E3" w:rsidRDefault="0087077C" w:rsidP="00DB199C">
            <w:pPr>
              <w:jc w:val="both"/>
              <w:rPr>
                <w:rFonts w:ascii="Arial" w:hAnsi="Arial" w:cs="Arial"/>
                <w:color w:val="FF0000"/>
              </w:rPr>
            </w:pPr>
            <w:r w:rsidRPr="007359A7">
              <w:rPr>
                <w:rFonts w:ascii="Arial" w:hAnsi="Arial" w:cs="Arial"/>
                <w:color w:val="000000"/>
              </w:rPr>
              <w:t>Core IT skills</w:t>
            </w:r>
          </w:p>
        </w:tc>
        <w:tc>
          <w:tcPr>
            <w:tcW w:w="1398"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E</w:t>
            </w:r>
          </w:p>
        </w:tc>
        <w:tc>
          <w:tcPr>
            <w:tcW w:w="1275"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D</w:t>
            </w:r>
          </w:p>
        </w:tc>
      </w:tr>
      <w:tr w:rsidR="0087077C" w:rsidRPr="00F607B2" w:rsidTr="00DB199C">
        <w:tc>
          <w:tcPr>
            <w:tcW w:w="7641" w:type="dxa"/>
          </w:tcPr>
          <w:p w:rsidR="0087077C" w:rsidRPr="00F607B2" w:rsidRDefault="0087077C" w:rsidP="00DB199C">
            <w:pPr>
              <w:jc w:val="both"/>
              <w:rPr>
                <w:rFonts w:ascii="Arial" w:hAnsi="Arial" w:cs="Arial"/>
                <w:b/>
              </w:rPr>
            </w:pPr>
            <w:r w:rsidRPr="00F607B2">
              <w:rPr>
                <w:rFonts w:ascii="Arial" w:hAnsi="Arial" w:cs="Arial"/>
                <w:b/>
              </w:rPr>
              <w:t xml:space="preserve">EXPERIENCE </w:t>
            </w:r>
          </w:p>
          <w:p w:rsidR="0087077C" w:rsidRDefault="0087077C" w:rsidP="00DB199C">
            <w:pPr>
              <w:jc w:val="both"/>
              <w:rPr>
                <w:rFonts w:ascii="Arial" w:hAnsi="Arial" w:cs="Arial"/>
                <w:color w:val="FF0000"/>
              </w:rPr>
            </w:pPr>
          </w:p>
          <w:p w:rsidR="0087077C" w:rsidRPr="00501C38" w:rsidRDefault="0087077C" w:rsidP="00DB199C">
            <w:pPr>
              <w:rPr>
                <w:rFonts w:ascii="Arial" w:hAnsi="Arial" w:cs="Arial"/>
                <w:color w:val="000000"/>
              </w:rPr>
            </w:pPr>
            <w:r w:rsidRPr="00501C38">
              <w:rPr>
                <w:rFonts w:ascii="Arial" w:hAnsi="Arial" w:cs="Arial"/>
                <w:color w:val="000000"/>
              </w:rPr>
              <w:t xml:space="preserve">Post-graduate experience in a range of settings to evidence sound core skills and demonstrate evidence working with a variety of different conditions. </w:t>
            </w:r>
          </w:p>
          <w:p w:rsidR="0087077C" w:rsidRPr="00501C38" w:rsidRDefault="0087077C" w:rsidP="00DB199C">
            <w:pPr>
              <w:rPr>
                <w:rFonts w:ascii="Arial" w:hAnsi="Arial" w:cs="Arial"/>
                <w:color w:val="000000"/>
                <w:sz w:val="24"/>
              </w:rPr>
            </w:pPr>
          </w:p>
          <w:p w:rsidR="0087077C" w:rsidRDefault="0087077C" w:rsidP="00DB199C">
            <w:pPr>
              <w:tabs>
                <w:tab w:val="left" w:pos="720"/>
              </w:tabs>
              <w:rPr>
                <w:rFonts w:ascii="Arial" w:hAnsi="Arial" w:cs="Arial"/>
                <w:color w:val="000000"/>
              </w:rPr>
            </w:pPr>
            <w:r w:rsidRPr="00501C38">
              <w:rPr>
                <w:rFonts w:ascii="Arial" w:hAnsi="Arial" w:cs="Arial"/>
                <w:color w:val="000000"/>
              </w:rPr>
              <w:t>Evidence clinical experience and competence in a relative clinical setting for the post</w:t>
            </w:r>
          </w:p>
          <w:p w:rsidR="0087077C" w:rsidRPr="00501C38" w:rsidRDefault="0087077C" w:rsidP="00DB199C">
            <w:pPr>
              <w:tabs>
                <w:tab w:val="left" w:pos="720"/>
              </w:tabs>
              <w:rPr>
                <w:rFonts w:ascii="Arial" w:hAnsi="Arial" w:cs="Arial"/>
                <w:strike/>
                <w:color w:val="000000"/>
              </w:rPr>
            </w:pPr>
          </w:p>
          <w:p w:rsidR="0087077C" w:rsidRPr="00501C38" w:rsidRDefault="0087077C" w:rsidP="00DB199C">
            <w:pPr>
              <w:tabs>
                <w:tab w:val="left" w:pos="720"/>
              </w:tabs>
              <w:rPr>
                <w:rFonts w:ascii="Arial" w:hAnsi="Arial" w:cs="Arial"/>
                <w:strike/>
                <w:color w:val="000000"/>
              </w:rPr>
            </w:pPr>
            <w:r w:rsidRPr="00501C38">
              <w:rPr>
                <w:rFonts w:ascii="Arial" w:hAnsi="Arial" w:cs="Arial"/>
                <w:color w:val="000000"/>
              </w:rPr>
              <w:t xml:space="preserve">Evidence of supervisory experience </w:t>
            </w:r>
          </w:p>
        </w:tc>
        <w:tc>
          <w:tcPr>
            <w:tcW w:w="1398"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E</w:t>
            </w:r>
          </w:p>
        </w:tc>
        <w:tc>
          <w:tcPr>
            <w:tcW w:w="1275" w:type="dxa"/>
          </w:tcPr>
          <w:p w:rsidR="0087077C" w:rsidRPr="00F607B2" w:rsidRDefault="0087077C" w:rsidP="00DB199C">
            <w:pPr>
              <w:jc w:val="both"/>
              <w:rPr>
                <w:rFonts w:ascii="Arial" w:hAnsi="Arial" w:cs="Arial"/>
              </w:rPr>
            </w:pPr>
          </w:p>
        </w:tc>
      </w:tr>
      <w:tr w:rsidR="0087077C" w:rsidRPr="00F607B2" w:rsidTr="00DB199C">
        <w:tc>
          <w:tcPr>
            <w:tcW w:w="7641" w:type="dxa"/>
          </w:tcPr>
          <w:p w:rsidR="0087077C" w:rsidRPr="00F607B2" w:rsidRDefault="0087077C" w:rsidP="00DB199C">
            <w:pPr>
              <w:jc w:val="both"/>
              <w:rPr>
                <w:rFonts w:ascii="Arial" w:hAnsi="Arial" w:cs="Arial"/>
                <w:b/>
              </w:rPr>
            </w:pPr>
            <w:r w:rsidRPr="00F607B2">
              <w:rPr>
                <w:rFonts w:ascii="Arial" w:hAnsi="Arial" w:cs="Arial"/>
                <w:b/>
              </w:rPr>
              <w:t xml:space="preserve">PERSONAL ATTRIBUTES </w:t>
            </w:r>
          </w:p>
          <w:p w:rsidR="0087077C" w:rsidRDefault="0087077C" w:rsidP="00DB199C">
            <w:pPr>
              <w:jc w:val="both"/>
              <w:rPr>
                <w:rFonts w:ascii="Arial" w:hAnsi="Arial" w:cs="Arial"/>
                <w:color w:val="FF0000"/>
              </w:rPr>
            </w:pPr>
          </w:p>
          <w:p w:rsidR="0087077C" w:rsidRDefault="0087077C" w:rsidP="00DB199C">
            <w:pPr>
              <w:tabs>
                <w:tab w:val="left" w:pos="720"/>
              </w:tabs>
              <w:rPr>
                <w:rFonts w:ascii="Arial" w:hAnsi="Arial" w:cs="Arial"/>
                <w:color w:val="000000"/>
              </w:rPr>
            </w:pPr>
            <w:r w:rsidRPr="00501C38">
              <w:rPr>
                <w:rFonts w:ascii="Arial" w:hAnsi="Arial" w:cs="Arial"/>
                <w:color w:val="000000"/>
              </w:rPr>
              <w:t>Able to work as a team member</w:t>
            </w:r>
          </w:p>
          <w:p w:rsidR="0087077C" w:rsidRPr="00501C38" w:rsidRDefault="0087077C" w:rsidP="00DB199C">
            <w:pPr>
              <w:tabs>
                <w:tab w:val="left" w:pos="720"/>
              </w:tabs>
              <w:rPr>
                <w:rFonts w:ascii="Arial" w:hAnsi="Arial" w:cs="Arial"/>
                <w:color w:val="000000"/>
              </w:rPr>
            </w:pPr>
          </w:p>
          <w:p w:rsidR="0087077C" w:rsidRDefault="0087077C" w:rsidP="00DB199C">
            <w:pPr>
              <w:tabs>
                <w:tab w:val="left" w:pos="720"/>
              </w:tabs>
              <w:rPr>
                <w:rFonts w:ascii="Arial" w:hAnsi="Arial" w:cs="Arial"/>
                <w:color w:val="000000"/>
              </w:rPr>
            </w:pPr>
            <w:r w:rsidRPr="00501C38">
              <w:rPr>
                <w:rFonts w:ascii="Arial" w:hAnsi="Arial" w:cs="Arial"/>
                <w:color w:val="000000"/>
              </w:rPr>
              <w:t>Good time management</w:t>
            </w:r>
          </w:p>
          <w:p w:rsidR="0087077C" w:rsidRPr="00501C38" w:rsidRDefault="0087077C" w:rsidP="00DB199C">
            <w:pPr>
              <w:tabs>
                <w:tab w:val="left" w:pos="720"/>
              </w:tabs>
              <w:rPr>
                <w:rFonts w:ascii="Arial" w:hAnsi="Arial" w:cs="Arial"/>
                <w:color w:val="000000"/>
              </w:rPr>
            </w:pPr>
          </w:p>
          <w:p w:rsidR="0087077C" w:rsidRDefault="0087077C" w:rsidP="00DB199C">
            <w:pPr>
              <w:tabs>
                <w:tab w:val="left" w:pos="720"/>
              </w:tabs>
              <w:rPr>
                <w:rFonts w:ascii="Arial" w:hAnsi="Arial" w:cs="Arial"/>
                <w:color w:val="000000"/>
              </w:rPr>
            </w:pPr>
            <w:r w:rsidRPr="00501C38">
              <w:rPr>
                <w:rFonts w:ascii="Arial" w:hAnsi="Arial" w:cs="Arial"/>
                <w:color w:val="000000"/>
              </w:rPr>
              <w:t>Good organisational skills</w:t>
            </w:r>
          </w:p>
          <w:p w:rsidR="0087077C" w:rsidRPr="00501C38" w:rsidRDefault="0087077C" w:rsidP="00DB199C">
            <w:pPr>
              <w:tabs>
                <w:tab w:val="left" w:pos="720"/>
              </w:tabs>
              <w:rPr>
                <w:rFonts w:ascii="Arial" w:hAnsi="Arial" w:cs="Arial"/>
                <w:color w:val="000000"/>
              </w:rPr>
            </w:pPr>
          </w:p>
          <w:p w:rsidR="0087077C" w:rsidRPr="00501C38" w:rsidRDefault="0087077C" w:rsidP="00DB199C">
            <w:pPr>
              <w:tabs>
                <w:tab w:val="left" w:pos="720"/>
              </w:tabs>
              <w:rPr>
                <w:rFonts w:ascii="Arial" w:hAnsi="Arial" w:cs="Arial"/>
                <w:color w:val="000000"/>
              </w:rPr>
            </w:pPr>
            <w:r w:rsidRPr="00501C38">
              <w:rPr>
                <w:rFonts w:ascii="Arial" w:hAnsi="Arial" w:cs="Arial"/>
                <w:color w:val="000000"/>
              </w:rPr>
              <w:t>Self-awareness of own levels of competence</w:t>
            </w:r>
          </w:p>
        </w:tc>
        <w:tc>
          <w:tcPr>
            <w:tcW w:w="1398"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E</w:t>
            </w:r>
          </w:p>
        </w:tc>
        <w:tc>
          <w:tcPr>
            <w:tcW w:w="1275" w:type="dxa"/>
          </w:tcPr>
          <w:p w:rsidR="0087077C" w:rsidRPr="00F607B2" w:rsidRDefault="0087077C" w:rsidP="00DB199C">
            <w:pPr>
              <w:jc w:val="both"/>
              <w:rPr>
                <w:rFonts w:ascii="Arial" w:hAnsi="Arial" w:cs="Arial"/>
              </w:rPr>
            </w:pPr>
          </w:p>
        </w:tc>
      </w:tr>
      <w:tr w:rsidR="0087077C" w:rsidRPr="00F607B2" w:rsidTr="00DB199C">
        <w:tc>
          <w:tcPr>
            <w:tcW w:w="7641" w:type="dxa"/>
          </w:tcPr>
          <w:p w:rsidR="0087077C" w:rsidRPr="00F607B2" w:rsidRDefault="0087077C" w:rsidP="00DB199C">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87077C" w:rsidRPr="00501C38" w:rsidRDefault="0087077C" w:rsidP="00DB199C">
            <w:pPr>
              <w:jc w:val="both"/>
              <w:rPr>
                <w:rFonts w:ascii="Arial" w:hAnsi="Arial" w:cs="Arial"/>
                <w:color w:val="FF0000"/>
              </w:rPr>
            </w:pPr>
          </w:p>
          <w:p w:rsidR="0087077C" w:rsidRPr="00501C38" w:rsidRDefault="0087077C" w:rsidP="00DB199C">
            <w:pPr>
              <w:tabs>
                <w:tab w:val="left" w:pos="720"/>
              </w:tabs>
              <w:rPr>
                <w:rFonts w:ascii="Arial" w:hAnsi="Arial" w:cs="Arial"/>
                <w:color w:val="000000"/>
              </w:rPr>
            </w:pPr>
            <w:r w:rsidRPr="00501C38">
              <w:rPr>
                <w:rFonts w:ascii="Arial" w:hAnsi="Arial" w:cs="Arial"/>
                <w:color w:val="000000"/>
              </w:rPr>
              <w:t>The post holder must demonstrate a positive commitment to uphold diversity and equality policies approved by the Trust.</w:t>
            </w:r>
          </w:p>
          <w:p w:rsidR="0087077C" w:rsidRPr="00501C38" w:rsidRDefault="0087077C" w:rsidP="00DB199C">
            <w:pPr>
              <w:tabs>
                <w:tab w:val="left" w:pos="720"/>
              </w:tabs>
              <w:rPr>
                <w:rFonts w:ascii="Arial" w:hAnsi="Arial" w:cs="Arial"/>
                <w:color w:val="000000"/>
              </w:rPr>
            </w:pPr>
          </w:p>
          <w:p w:rsidR="0087077C" w:rsidRPr="00F607B2" w:rsidRDefault="0087077C" w:rsidP="00DB199C">
            <w:pPr>
              <w:jc w:val="both"/>
              <w:rPr>
                <w:rFonts w:ascii="Arial" w:hAnsi="Arial" w:cs="Arial"/>
              </w:rPr>
            </w:pPr>
            <w:r w:rsidRPr="00501C38">
              <w:rPr>
                <w:rFonts w:ascii="Arial" w:hAnsi="Arial" w:cs="Arial"/>
                <w:color w:val="000000"/>
              </w:rPr>
              <w:t>Ability to travel to other locations as required</w:t>
            </w:r>
          </w:p>
        </w:tc>
        <w:tc>
          <w:tcPr>
            <w:tcW w:w="1398" w:type="dxa"/>
          </w:tcPr>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Default="0087077C" w:rsidP="00DB199C">
            <w:pPr>
              <w:jc w:val="both"/>
              <w:rPr>
                <w:rFonts w:ascii="Arial" w:hAnsi="Arial" w:cs="Arial"/>
              </w:rPr>
            </w:pPr>
            <w:r>
              <w:rPr>
                <w:rFonts w:ascii="Arial" w:hAnsi="Arial" w:cs="Arial"/>
              </w:rPr>
              <w:t>E</w:t>
            </w:r>
          </w:p>
          <w:p w:rsidR="0087077C" w:rsidRDefault="0087077C" w:rsidP="00DB199C">
            <w:pPr>
              <w:jc w:val="both"/>
              <w:rPr>
                <w:rFonts w:ascii="Arial" w:hAnsi="Arial" w:cs="Arial"/>
              </w:rPr>
            </w:pPr>
          </w:p>
          <w:p w:rsidR="0087077C" w:rsidRDefault="0087077C" w:rsidP="00DB199C">
            <w:pPr>
              <w:jc w:val="both"/>
              <w:rPr>
                <w:rFonts w:ascii="Arial" w:hAnsi="Arial" w:cs="Arial"/>
              </w:rPr>
            </w:pPr>
          </w:p>
          <w:p w:rsidR="0087077C" w:rsidRPr="00F607B2" w:rsidRDefault="0087077C" w:rsidP="00DB199C">
            <w:pPr>
              <w:jc w:val="both"/>
              <w:rPr>
                <w:rFonts w:ascii="Arial" w:hAnsi="Arial" w:cs="Arial"/>
              </w:rPr>
            </w:pPr>
            <w:r>
              <w:rPr>
                <w:rFonts w:ascii="Arial" w:hAnsi="Arial" w:cs="Arial"/>
              </w:rPr>
              <w:t>E</w:t>
            </w:r>
          </w:p>
        </w:tc>
        <w:tc>
          <w:tcPr>
            <w:tcW w:w="1275" w:type="dxa"/>
          </w:tcPr>
          <w:p w:rsidR="0087077C" w:rsidRPr="00F607B2" w:rsidRDefault="0087077C" w:rsidP="00DB199C">
            <w:pPr>
              <w:jc w:val="both"/>
              <w:rPr>
                <w:rFonts w:ascii="Arial" w:hAnsi="Arial" w:cs="Arial"/>
              </w:rPr>
            </w:pPr>
          </w:p>
        </w:tc>
      </w:tr>
    </w:tbl>
    <w:p w:rsidR="0087077C" w:rsidRDefault="0087077C" w:rsidP="0087077C">
      <w:pPr>
        <w:spacing w:after="0" w:line="240" w:lineRule="auto"/>
        <w:jc w:val="both"/>
        <w:rPr>
          <w:rFonts w:ascii="Arial" w:hAnsi="Arial" w:cs="Arial"/>
        </w:rPr>
        <w:sectPr w:rsidR="0087077C" w:rsidSect="00884334">
          <w:pgSz w:w="11906" w:h="16838"/>
          <w:pgMar w:top="709" w:right="1440" w:bottom="851" w:left="1440" w:header="709" w:footer="709" w:gutter="0"/>
          <w:cols w:space="708"/>
          <w:docGrid w:linePitch="360"/>
        </w:sectPr>
      </w:pPr>
    </w:p>
    <w:p w:rsidR="0087077C" w:rsidRPr="00F607B2" w:rsidRDefault="0087077C" w:rsidP="0087077C">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87077C" w:rsidRPr="00F607B2" w:rsidTr="00DB199C">
        <w:tc>
          <w:tcPr>
            <w:tcW w:w="7338" w:type="dxa"/>
            <w:gridSpan w:val="2"/>
            <w:shd w:val="clear" w:color="auto" w:fill="002060"/>
          </w:tcPr>
          <w:p w:rsidR="0087077C" w:rsidRPr="00F607B2" w:rsidRDefault="0087077C" w:rsidP="00DB199C">
            <w:pPr>
              <w:jc w:val="both"/>
              <w:rPr>
                <w:rFonts w:ascii="Arial" w:hAnsi="Arial" w:cs="Arial"/>
                <w:b/>
                <w:color w:val="FFFFFF" w:themeColor="background1"/>
              </w:rPr>
            </w:pPr>
          </w:p>
        </w:tc>
        <w:tc>
          <w:tcPr>
            <w:tcW w:w="2976" w:type="dxa"/>
            <w:gridSpan w:val="4"/>
            <w:shd w:val="clear" w:color="auto" w:fill="002060"/>
          </w:tcPr>
          <w:p w:rsidR="0087077C" w:rsidRDefault="0087077C" w:rsidP="00DB199C">
            <w:pPr>
              <w:jc w:val="center"/>
              <w:rPr>
                <w:rFonts w:ascii="Arial" w:hAnsi="Arial" w:cs="Arial"/>
                <w:b/>
                <w:color w:val="FFFFFF" w:themeColor="background1"/>
              </w:rPr>
            </w:pPr>
            <w:r>
              <w:rPr>
                <w:rFonts w:ascii="Arial" w:hAnsi="Arial" w:cs="Arial"/>
                <w:b/>
                <w:color w:val="FFFFFF" w:themeColor="background1"/>
              </w:rPr>
              <w:t>FREQUENCY</w:t>
            </w:r>
          </w:p>
          <w:p w:rsidR="0087077C" w:rsidRDefault="0087077C" w:rsidP="00DB199C">
            <w:pPr>
              <w:jc w:val="center"/>
              <w:rPr>
                <w:rFonts w:ascii="Arial" w:hAnsi="Arial" w:cs="Arial"/>
                <w:b/>
                <w:color w:val="FFFFFF" w:themeColor="background1"/>
              </w:rPr>
            </w:pPr>
          </w:p>
          <w:p w:rsidR="0087077C" w:rsidRDefault="0087077C" w:rsidP="00DB199C">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87077C" w:rsidRPr="00F607B2" w:rsidTr="00DB199C">
        <w:tc>
          <w:tcPr>
            <w:tcW w:w="7338" w:type="dxa"/>
            <w:gridSpan w:val="2"/>
            <w:tcBorders>
              <w:bottom w:val="single" w:sz="4" w:space="0" w:color="auto"/>
            </w:tcBorders>
            <w:shd w:val="clear" w:color="auto" w:fill="002060"/>
          </w:tcPr>
          <w:p w:rsidR="0087077C" w:rsidRPr="00F607B2" w:rsidRDefault="0087077C" w:rsidP="00DB199C">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87077C" w:rsidRPr="00F607B2" w:rsidRDefault="0087077C" w:rsidP="00DB199C">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87077C" w:rsidRPr="00F607B2" w:rsidRDefault="0087077C" w:rsidP="00DB199C">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87077C" w:rsidRPr="00F607B2" w:rsidRDefault="0087077C" w:rsidP="00DB199C">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87077C" w:rsidRDefault="0087077C" w:rsidP="00DB199C">
            <w:pPr>
              <w:jc w:val="center"/>
              <w:rPr>
                <w:rFonts w:ascii="Arial" w:hAnsi="Arial" w:cs="Arial"/>
                <w:b/>
                <w:color w:val="FFFFFF" w:themeColor="background1"/>
              </w:rPr>
            </w:pPr>
            <w:r>
              <w:rPr>
                <w:rFonts w:ascii="Arial" w:hAnsi="Arial" w:cs="Arial"/>
                <w:b/>
                <w:color w:val="FFFFFF" w:themeColor="background1"/>
              </w:rPr>
              <w:t>F</w:t>
            </w:r>
          </w:p>
        </w:tc>
      </w:tr>
      <w:tr w:rsidR="0087077C" w:rsidRPr="00F607B2" w:rsidTr="00DB199C">
        <w:trPr>
          <w:trHeight w:val="288"/>
        </w:trPr>
        <w:tc>
          <w:tcPr>
            <w:tcW w:w="10314" w:type="dxa"/>
            <w:gridSpan w:val="6"/>
            <w:shd w:val="clear" w:color="auto" w:fill="auto"/>
          </w:tcPr>
          <w:p w:rsidR="0087077C" w:rsidRPr="00F607B2" w:rsidRDefault="0087077C" w:rsidP="00DB199C">
            <w:pPr>
              <w:jc w:val="center"/>
              <w:rPr>
                <w:rFonts w:ascii="Arial" w:hAnsi="Arial" w:cs="Arial"/>
                <w:b/>
              </w:rPr>
            </w:pPr>
          </w:p>
        </w:tc>
      </w:tr>
      <w:tr w:rsidR="0087077C" w:rsidRPr="00F607B2" w:rsidTr="00DB199C">
        <w:trPr>
          <w:trHeight w:val="288"/>
        </w:trPr>
        <w:tc>
          <w:tcPr>
            <w:tcW w:w="7338" w:type="dxa"/>
            <w:gridSpan w:val="2"/>
            <w:shd w:val="clear" w:color="auto" w:fill="002060"/>
          </w:tcPr>
          <w:p w:rsidR="0087077C" w:rsidRPr="00F607B2" w:rsidRDefault="0087077C" w:rsidP="00DB199C">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87077C" w:rsidRPr="00F607B2" w:rsidRDefault="0087077C" w:rsidP="00DB199C">
            <w:pPr>
              <w:jc w:val="center"/>
              <w:rPr>
                <w:rFonts w:ascii="Arial" w:hAnsi="Arial" w:cs="Arial"/>
                <w:b/>
              </w:rPr>
            </w:pPr>
          </w:p>
        </w:tc>
        <w:tc>
          <w:tcPr>
            <w:tcW w:w="789" w:type="dxa"/>
            <w:shd w:val="clear" w:color="auto" w:fill="002060"/>
          </w:tcPr>
          <w:p w:rsidR="0087077C" w:rsidRPr="00F607B2" w:rsidRDefault="0087077C" w:rsidP="00DB199C">
            <w:pPr>
              <w:jc w:val="center"/>
              <w:rPr>
                <w:rFonts w:ascii="Arial" w:hAnsi="Arial" w:cs="Arial"/>
                <w:b/>
              </w:rPr>
            </w:pPr>
          </w:p>
        </w:tc>
        <w:tc>
          <w:tcPr>
            <w:tcW w:w="709" w:type="dxa"/>
            <w:shd w:val="clear" w:color="auto" w:fill="002060"/>
          </w:tcPr>
          <w:p w:rsidR="0087077C" w:rsidRPr="00F607B2" w:rsidRDefault="0087077C" w:rsidP="00DB199C">
            <w:pPr>
              <w:jc w:val="center"/>
              <w:rPr>
                <w:rFonts w:ascii="Arial" w:hAnsi="Arial" w:cs="Arial"/>
                <w:b/>
              </w:rPr>
            </w:pPr>
          </w:p>
        </w:tc>
        <w:tc>
          <w:tcPr>
            <w:tcW w:w="708" w:type="dxa"/>
            <w:shd w:val="clear" w:color="auto" w:fill="002060"/>
          </w:tcPr>
          <w:p w:rsidR="0087077C" w:rsidRPr="00F607B2" w:rsidRDefault="0087077C" w:rsidP="00DB199C">
            <w:pPr>
              <w:jc w:val="center"/>
              <w:rPr>
                <w:rFonts w:ascii="Arial" w:hAnsi="Arial" w:cs="Arial"/>
                <w:b/>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Laboratory specimens</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Borders>
              <w:bottom w:val="single" w:sz="4" w:space="0" w:color="auto"/>
            </w:tcBorders>
          </w:tcPr>
          <w:p w:rsidR="0087077C" w:rsidRPr="00F607B2" w:rsidRDefault="0087077C" w:rsidP="00DB199C">
            <w:pPr>
              <w:jc w:val="both"/>
              <w:rPr>
                <w:rFonts w:ascii="Arial" w:hAnsi="Arial" w:cs="Arial"/>
              </w:rPr>
            </w:pPr>
          </w:p>
        </w:tc>
        <w:tc>
          <w:tcPr>
            <w:tcW w:w="789" w:type="dxa"/>
            <w:tcBorders>
              <w:bottom w:val="single" w:sz="4" w:space="0" w:color="auto"/>
            </w:tcBorders>
          </w:tcPr>
          <w:p w:rsidR="0087077C" w:rsidRPr="00F607B2" w:rsidRDefault="0087077C" w:rsidP="00DB199C">
            <w:pPr>
              <w:jc w:val="both"/>
              <w:rPr>
                <w:rFonts w:ascii="Arial" w:hAnsi="Arial" w:cs="Arial"/>
              </w:rPr>
            </w:pPr>
          </w:p>
        </w:tc>
        <w:tc>
          <w:tcPr>
            <w:tcW w:w="709" w:type="dxa"/>
            <w:tcBorders>
              <w:bottom w:val="single" w:sz="4" w:space="0" w:color="auto"/>
            </w:tcBorders>
          </w:tcPr>
          <w:p w:rsidR="0087077C" w:rsidRPr="00F607B2" w:rsidRDefault="0087077C" w:rsidP="00DB199C">
            <w:pPr>
              <w:jc w:val="both"/>
              <w:rPr>
                <w:rFonts w:ascii="Arial" w:hAnsi="Arial" w:cs="Arial"/>
              </w:rPr>
            </w:pPr>
          </w:p>
        </w:tc>
        <w:tc>
          <w:tcPr>
            <w:tcW w:w="708" w:type="dxa"/>
            <w:tcBorders>
              <w:bottom w:val="single" w:sz="4" w:space="0" w:color="auto"/>
            </w:tcBorders>
          </w:tcPr>
          <w:p w:rsidR="0087077C" w:rsidRPr="00F607B2" w:rsidRDefault="0087077C" w:rsidP="00DB199C">
            <w:pPr>
              <w:jc w:val="both"/>
              <w:rPr>
                <w:rFonts w:ascii="Arial" w:hAnsi="Arial" w:cs="Arial"/>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Contact with patients</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shd w:val="clear" w:color="auto" w:fill="002060"/>
          </w:tcPr>
          <w:p w:rsidR="0087077C" w:rsidRPr="00F607B2" w:rsidRDefault="0087077C" w:rsidP="00DB199C">
            <w:pPr>
              <w:jc w:val="both"/>
              <w:rPr>
                <w:rFonts w:ascii="Arial" w:hAnsi="Arial" w:cs="Arial"/>
              </w:rPr>
            </w:pPr>
          </w:p>
        </w:tc>
        <w:tc>
          <w:tcPr>
            <w:tcW w:w="789" w:type="dxa"/>
            <w:shd w:val="clear" w:color="auto" w:fill="002060"/>
          </w:tcPr>
          <w:p w:rsidR="0087077C" w:rsidRPr="00F607B2" w:rsidRDefault="0087077C" w:rsidP="00DB199C">
            <w:pPr>
              <w:jc w:val="both"/>
              <w:rPr>
                <w:rFonts w:ascii="Arial" w:hAnsi="Arial" w:cs="Arial"/>
              </w:rPr>
            </w:pPr>
          </w:p>
        </w:tc>
        <w:tc>
          <w:tcPr>
            <w:tcW w:w="709" w:type="dxa"/>
            <w:shd w:val="clear" w:color="auto" w:fill="002060"/>
          </w:tcPr>
          <w:p w:rsidR="0087077C" w:rsidRPr="00F607B2" w:rsidRDefault="0087077C" w:rsidP="00DB199C">
            <w:pPr>
              <w:jc w:val="both"/>
              <w:rPr>
                <w:rFonts w:ascii="Arial" w:hAnsi="Arial" w:cs="Arial"/>
              </w:rPr>
            </w:pPr>
          </w:p>
        </w:tc>
        <w:tc>
          <w:tcPr>
            <w:tcW w:w="708" w:type="dxa"/>
            <w:shd w:val="clear" w:color="auto" w:fill="002060"/>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Exposure Prone Procedures</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Blood/body fluids</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t>N</w:t>
            </w:r>
          </w:p>
        </w:tc>
        <w:tc>
          <w:tcPr>
            <w:tcW w:w="770" w:type="dxa"/>
            <w:tcBorders>
              <w:bottom w:val="single" w:sz="4" w:space="0" w:color="auto"/>
            </w:tcBorders>
          </w:tcPr>
          <w:p w:rsidR="0087077C" w:rsidRPr="00F607B2" w:rsidRDefault="0087077C" w:rsidP="00DB199C">
            <w:pPr>
              <w:jc w:val="both"/>
              <w:rPr>
                <w:rFonts w:ascii="Arial" w:hAnsi="Arial" w:cs="Arial"/>
              </w:rPr>
            </w:pPr>
          </w:p>
        </w:tc>
        <w:tc>
          <w:tcPr>
            <w:tcW w:w="789" w:type="dxa"/>
            <w:tcBorders>
              <w:bottom w:val="single" w:sz="4" w:space="0" w:color="auto"/>
            </w:tcBorders>
          </w:tcPr>
          <w:p w:rsidR="0087077C" w:rsidRPr="00F607B2" w:rsidRDefault="0087077C" w:rsidP="00DB199C">
            <w:pPr>
              <w:jc w:val="both"/>
              <w:rPr>
                <w:rFonts w:ascii="Arial" w:hAnsi="Arial" w:cs="Arial"/>
              </w:rPr>
            </w:pPr>
          </w:p>
        </w:tc>
        <w:tc>
          <w:tcPr>
            <w:tcW w:w="709" w:type="dxa"/>
            <w:tcBorders>
              <w:bottom w:val="single" w:sz="4" w:space="0" w:color="auto"/>
            </w:tcBorders>
          </w:tcPr>
          <w:p w:rsidR="0087077C" w:rsidRPr="00F607B2" w:rsidRDefault="0087077C" w:rsidP="00DB199C">
            <w:pPr>
              <w:jc w:val="both"/>
              <w:rPr>
                <w:rFonts w:ascii="Arial" w:hAnsi="Arial" w:cs="Arial"/>
              </w:rPr>
            </w:pPr>
          </w:p>
        </w:tc>
        <w:tc>
          <w:tcPr>
            <w:tcW w:w="708" w:type="dxa"/>
            <w:tcBorders>
              <w:bottom w:val="single" w:sz="4" w:space="0" w:color="auto"/>
            </w:tcBorders>
          </w:tcPr>
          <w:p w:rsidR="0087077C" w:rsidRPr="00F607B2" w:rsidRDefault="0087077C" w:rsidP="00DB199C">
            <w:pPr>
              <w:jc w:val="both"/>
              <w:rPr>
                <w:rFonts w:ascii="Arial" w:hAnsi="Arial" w:cs="Arial"/>
              </w:rPr>
            </w:pPr>
          </w:p>
        </w:tc>
      </w:tr>
      <w:tr w:rsidR="0087077C" w:rsidRPr="00F607B2" w:rsidTr="00DB199C">
        <w:tc>
          <w:tcPr>
            <w:tcW w:w="10314" w:type="dxa"/>
            <w:gridSpan w:val="6"/>
            <w:shd w:val="clear" w:color="auto" w:fill="auto"/>
          </w:tcPr>
          <w:p w:rsidR="0087077C" w:rsidRPr="00F607B2" w:rsidRDefault="0087077C" w:rsidP="00DB199C">
            <w:pPr>
              <w:jc w:val="both"/>
              <w:rPr>
                <w:rFonts w:ascii="Arial" w:hAnsi="Arial" w:cs="Arial"/>
                <w:color w:val="002060"/>
              </w:rPr>
            </w:pPr>
          </w:p>
        </w:tc>
      </w:tr>
      <w:tr w:rsidR="0087077C" w:rsidRPr="00F607B2" w:rsidTr="00DB199C">
        <w:tc>
          <w:tcPr>
            <w:tcW w:w="6629" w:type="dxa"/>
            <w:shd w:val="clear" w:color="auto" w:fill="002060"/>
          </w:tcPr>
          <w:p w:rsidR="0087077C" w:rsidRPr="00F607B2" w:rsidRDefault="0087077C" w:rsidP="00DB199C">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87077C" w:rsidRPr="00F607B2" w:rsidRDefault="0087077C" w:rsidP="00DB199C">
            <w:pPr>
              <w:jc w:val="both"/>
              <w:rPr>
                <w:rFonts w:ascii="Arial" w:hAnsi="Arial" w:cs="Arial"/>
                <w:color w:val="002060"/>
              </w:rPr>
            </w:pPr>
          </w:p>
        </w:tc>
        <w:tc>
          <w:tcPr>
            <w:tcW w:w="770" w:type="dxa"/>
            <w:tcBorders>
              <w:bottom w:val="single" w:sz="4" w:space="0" w:color="auto"/>
            </w:tcBorders>
            <w:shd w:val="clear" w:color="auto" w:fill="002060"/>
          </w:tcPr>
          <w:p w:rsidR="0087077C" w:rsidRPr="00F607B2" w:rsidRDefault="0087077C" w:rsidP="00DB199C">
            <w:pPr>
              <w:jc w:val="both"/>
              <w:rPr>
                <w:rFonts w:ascii="Arial" w:hAnsi="Arial" w:cs="Arial"/>
                <w:color w:val="002060"/>
              </w:rPr>
            </w:pPr>
          </w:p>
        </w:tc>
        <w:tc>
          <w:tcPr>
            <w:tcW w:w="789" w:type="dxa"/>
            <w:tcBorders>
              <w:bottom w:val="single" w:sz="4" w:space="0" w:color="auto"/>
            </w:tcBorders>
            <w:shd w:val="clear" w:color="auto" w:fill="002060"/>
          </w:tcPr>
          <w:p w:rsidR="0087077C" w:rsidRPr="00F607B2" w:rsidRDefault="0087077C" w:rsidP="00DB199C">
            <w:pPr>
              <w:jc w:val="both"/>
              <w:rPr>
                <w:rFonts w:ascii="Arial" w:hAnsi="Arial" w:cs="Arial"/>
                <w:color w:val="002060"/>
              </w:rPr>
            </w:pPr>
          </w:p>
        </w:tc>
        <w:tc>
          <w:tcPr>
            <w:tcW w:w="709" w:type="dxa"/>
            <w:tcBorders>
              <w:bottom w:val="single" w:sz="4" w:space="0" w:color="auto"/>
            </w:tcBorders>
            <w:shd w:val="clear" w:color="auto" w:fill="002060"/>
          </w:tcPr>
          <w:p w:rsidR="0087077C" w:rsidRPr="00F607B2" w:rsidRDefault="0087077C" w:rsidP="00DB199C">
            <w:pPr>
              <w:jc w:val="both"/>
              <w:rPr>
                <w:rFonts w:ascii="Arial" w:hAnsi="Arial" w:cs="Arial"/>
                <w:color w:val="002060"/>
              </w:rPr>
            </w:pPr>
          </w:p>
        </w:tc>
        <w:tc>
          <w:tcPr>
            <w:tcW w:w="708" w:type="dxa"/>
            <w:tcBorders>
              <w:bottom w:val="single" w:sz="4" w:space="0" w:color="auto"/>
            </w:tcBorders>
            <w:shd w:val="clear" w:color="auto" w:fill="002060"/>
          </w:tcPr>
          <w:p w:rsidR="0087077C" w:rsidRPr="00F607B2" w:rsidRDefault="0087077C" w:rsidP="00DB199C">
            <w:pPr>
              <w:jc w:val="both"/>
              <w:rPr>
                <w:rFonts w:ascii="Arial" w:hAnsi="Arial" w:cs="Arial"/>
                <w:color w:val="002060"/>
              </w:rPr>
            </w:pPr>
          </w:p>
        </w:tc>
      </w:tr>
      <w:tr w:rsidR="0087077C" w:rsidRPr="00F607B2" w:rsidTr="00DB199C">
        <w:tc>
          <w:tcPr>
            <w:tcW w:w="10314" w:type="dxa"/>
            <w:gridSpan w:val="6"/>
            <w:vAlign w:val="bottom"/>
          </w:tcPr>
          <w:p w:rsidR="0087077C" w:rsidRPr="009D0DEA" w:rsidRDefault="0087077C" w:rsidP="00DB199C">
            <w:pPr>
              <w:jc w:val="both"/>
              <w:rPr>
                <w:rFonts w:ascii="Arial" w:hAnsi="Arial" w:cs="Arial"/>
                <w:color w:val="FFFFFF" w:themeColor="background1"/>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8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8" w:type="dxa"/>
            <w:shd w:val="clear" w:color="auto" w:fill="FFFFFF" w:themeFill="background1"/>
          </w:tcPr>
          <w:p w:rsidR="0087077C" w:rsidRPr="009D0DEA" w:rsidRDefault="0087077C" w:rsidP="00DB199C">
            <w:pPr>
              <w:jc w:val="both"/>
              <w:rPr>
                <w:rFonts w:ascii="Arial" w:hAnsi="Arial" w:cs="Arial"/>
                <w:color w:val="FFFFFF" w:themeColor="background1"/>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8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8" w:type="dxa"/>
            <w:shd w:val="clear" w:color="auto" w:fill="FFFFFF" w:themeFill="background1"/>
          </w:tcPr>
          <w:p w:rsidR="0087077C" w:rsidRPr="009D0DEA" w:rsidRDefault="0087077C" w:rsidP="00DB199C">
            <w:pPr>
              <w:jc w:val="both"/>
              <w:rPr>
                <w:rFonts w:ascii="Arial" w:hAnsi="Arial" w:cs="Arial"/>
                <w:color w:val="FFFFFF" w:themeColor="background1"/>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 xml:space="preserve">Chlorine based cleaning solutions </w:t>
            </w:r>
          </w:p>
          <w:p w:rsidR="0087077C" w:rsidRPr="00F607B2" w:rsidRDefault="0087077C" w:rsidP="00DB199C">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8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8" w:type="dxa"/>
            <w:shd w:val="clear" w:color="auto" w:fill="FFFFFF" w:themeFill="background1"/>
          </w:tcPr>
          <w:p w:rsidR="0087077C" w:rsidRPr="009D0DEA" w:rsidRDefault="0087077C" w:rsidP="00DB199C">
            <w:pPr>
              <w:jc w:val="both"/>
              <w:rPr>
                <w:rFonts w:ascii="Arial" w:hAnsi="Arial" w:cs="Arial"/>
                <w:color w:val="FFFFFF" w:themeColor="background1"/>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Animals</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8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9" w:type="dxa"/>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8" w:type="dxa"/>
            <w:shd w:val="clear" w:color="auto" w:fill="FFFFFF" w:themeFill="background1"/>
          </w:tcPr>
          <w:p w:rsidR="0087077C" w:rsidRPr="009D0DEA" w:rsidRDefault="0087077C" w:rsidP="00DB199C">
            <w:pPr>
              <w:jc w:val="both"/>
              <w:rPr>
                <w:rFonts w:ascii="Arial" w:hAnsi="Arial" w:cs="Arial"/>
                <w:color w:val="FFFFFF" w:themeColor="background1"/>
              </w:rPr>
            </w:pPr>
          </w:p>
        </w:tc>
      </w:tr>
      <w:tr w:rsidR="0087077C" w:rsidRPr="00F607B2" w:rsidTr="00DB199C">
        <w:tc>
          <w:tcPr>
            <w:tcW w:w="662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87077C" w:rsidRPr="009D0DEA" w:rsidRDefault="0087077C" w:rsidP="00DB199C">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87077C" w:rsidRPr="009D0DEA" w:rsidRDefault="0087077C" w:rsidP="00DB199C">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87077C" w:rsidRPr="009D0DEA" w:rsidRDefault="0087077C" w:rsidP="00DB199C">
            <w:pPr>
              <w:jc w:val="both"/>
              <w:rPr>
                <w:rFonts w:ascii="Arial" w:hAnsi="Arial" w:cs="Arial"/>
                <w:color w:val="FFFFFF" w:themeColor="background1"/>
              </w:rPr>
            </w:pPr>
          </w:p>
        </w:tc>
      </w:tr>
      <w:tr w:rsidR="0087077C" w:rsidRPr="00F607B2" w:rsidTr="00DB199C">
        <w:tc>
          <w:tcPr>
            <w:tcW w:w="7338" w:type="dxa"/>
            <w:gridSpan w:val="2"/>
            <w:shd w:val="clear" w:color="auto" w:fill="auto"/>
          </w:tcPr>
          <w:p w:rsidR="0087077C" w:rsidRPr="00F607B2" w:rsidRDefault="0087077C" w:rsidP="00DB199C">
            <w:pPr>
              <w:jc w:val="both"/>
              <w:rPr>
                <w:rFonts w:ascii="Arial" w:hAnsi="Arial" w:cs="Arial"/>
                <w:b/>
                <w:color w:val="FFFFFF" w:themeColor="background1"/>
              </w:rPr>
            </w:pPr>
          </w:p>
        </w:tc>
        <w:tc>
          <w:tcPr>
            <w:tcW w:w="770" w:type="dxa"/>
            <w:shd w:val="clear" w:color="auto" w:fill="auto"/>
          </w:tcPr>
          <w:p w:rsidR="0087077C" w:rsidRPr="00F607B2" w:rsidRDefault="0087077C" w:rsidP="00DB199C">
            <w:pPr>
              <w:jc w:val="both"/>
              <w:rPr>
                <w:rFonts w:ascii="Arial" w:hAnsi="Arial" w:cs="Arial"/>
                <w:b/>
                <w:color w:val="FFFFFF" w:themeColor="background1"/>
              </w:rPr>
            </w:pPr>
          </w:p>
        </w:tc>
        <w:tc>
          <w:tcPr>
            <w:tcW w:w="789" w:type="dxa"/>
            <w:shd w:val="clear" w:color="auto" w:fill="auto"/>
          </w:tcPr>
          <w:p w:rsidR="0087077C" w:rsidRPr="00F607B2" w:rsidRDefault="0087077C" w:rsidP="00DB199C">
            <w:pPr>
              <w:jc w:val="both"/>
              <w:rPr>
                <w:rFonts w:ascii="Arial" w:hAnsi="Arial" w:cs="Arial"/>
                <w:b/>
                <w:color w:val="FFFFFF" w:themeColor="background1"/>
              </w:rPr>
            </w:pPr>
          </w:p>
        </w:tc>
        <w:tc>
          <w:tcPr>
            <w:tcW w:w="709" w:type="dxa"/>
            <w:shd w:val="clear" w:color="auto" w:fill="auto"/>
          </w:tcPr>
          <w:p w:rsidR="0087077C" w:rsidRPr="00F607B2" w:rsidRDefault="0087077C" w:rsidP="00DB199C">
            <w:pPr>
              <w:jc w:val="both"/>
              <w:rPr>
                <w:rFonts w:ascii="Arial" w:hAnsi="Arial" w:cs="Arial"/>
                <w:b/>
                <w:color w:val="FFFFFF" w:themeColor="background1"/>
              </w:rPr>
            </w:pPr>
          </w:p>
        </w:tc>
        <w:tc>
          <w:tcPr>
            <w:tcW w:w="708" w:type="dxa"/>
            <w:shd w:val="clear" w:color="auto" w:fill="auto"/>
          </w:tcPr>
          <w:p w:rsidR="0087077C" w:rsidRPr="00F607B2" w:rsidRDefault="0087077C" w:rsidP="00DB199C">
            <w:pPr>
              <w:jc w:val="both"/>
              <w:rPr>
                <w:rFonts w:ascii="Arial" w:hAnsi="Arial" w:cs="Arial"/>
                <w:b/>
                <w:color w:val="FFFFFF" w:themeColor="background1"/>
              </w:rPr>
            </w:pPr>
          </w:p>
        </w:tc>
      </w:tr>
      <w:tr w:rsidR="0087077C" w:rsidRPr="00F607B2" w:rsidTr="00DB199C">
        <w:tc>
          <w:tcPr>
            <w:tcW w:w="7338" w:type="dxa"/>
            <w:gridSpan w:val="2"/>
            <w:shd w:val="clear" w:color="auto" w:fill="002060"/>
          </w:tcPr>
          <w:p w:rsidR="0087077C" w:rsidRPr="00F607B2" w:rsidRDefault="0087077C" w:rsidP="00DB199C">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87077C" w:rsidRPr="00F607B2" w:rsidRDefault="0087077C" w:rsidP="00DB199C">
            <w:pPr>
              <w:jc w:val="both"/>
              <w:rPr>
                <w:rFonts w:ascii="Arial" w:hAnsi="Arial" w:cs="Arial"/>
                <w:b/>
                <w:color w:val="FFFFFF" w:themeColor="background1"/>
              </w:rPr>
            </w:pPr>
          </w:p>
        </w:tc>
        <w:tc>
          <w:tcPr>
            <w:tcW w:w="789" w:type="dxa"/>
            <w:shd w:val="clear" w:color="auto" w:fill="002060"/>
          </w:tcPr>
          <w:p w:rsidR="0087077C" w:rsidRPr="00F607B2" w:rsidRDefault="0087077C" w:rsidP="00DB199C">
            <w:pPr>
              <w:jc w:val="both"/>
              <w:rPr>
                <w:rFonts w:ascii="Arial" w:hAnsi="Arial" w:cs="Arial"/>
                <w:b/>
                <w:color w:val="FFFFFF" w:themeColor="background1"/>
              </w:rPr>
            </w:pPr>
          </w:p>
        </w:tc>
        <w:tc>
          <w:tcPr>
            <w:tcW w:w="709" w:type="dxa"/>
            <w:shd w:val="clear" w:color="auto" w:fill="002060"/>
          </w:tcPr>
          <w:p w:rsidR="0087077C" w:rsidRPr="00F607B2" w:rsidRDefault="0087077C" w:rsidP="00DB199C">
            <w:pPr>
              <w:jc w:val="both"/>
              <w:rPr>
                <w:rFonts w:ascii="Arial" w:hAnsi="Arial" w:cs="Arial"/>
                <w:b/>
                <w:color w:val="FFFFFF" w:themeColor="background1"/>
              </w:rPr>
            </w:pPr>
          </w:p>
        </w:tc>
        <w:tc>
          <w:tcPr>
            <w:tcW w:w="708" w:type="dxa"/>
            <w:shd w:val="clear" w:color="auto" w:fill="002060"/>
          </w:tcPr>
          <w:p w:rsidR="0087077C" w:rsidRPr="00F607B2" w:rsidRDefault="0087077C" w:rsidP="00DB199C">
            <w:pPr>
              <w:jc w:val="both"/>
              <w:rPr>
                <w:rFonts w:ascii="Arial" w:hAnsi="Arial" w:cs="Arial"/>
                <w:b/>
                <w:color w:val="FFFFFF" w:themeColor="background1"/>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Radiation (&gt;6mSv)</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Laser (Class 3R, 3B, 4)</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Dusty environment (&gt;4mg/m3)</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Noise (over 80dBA)</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lastRenderedPageBreak/>
              <w:t>Hand held vibration tools (=&gt;2.5 m/s2)</w:t>
            </w:r>
          </w:p>
        </w:tc>
        <w:tc>
          <w:tcPr>
            <w:tcW w:w="709" w:type="dxa"/>
            <w:tcBorders>
              <w:bottom w:val="single" w:sz="4" w:space="0" w:color="auto"/>
            </w:tcBorders>
          </w:tcPr>
          <w:p w:rsidR="0087077C" w:rsidRPr="00F607B2" w:rsidRDefault="0087077C" w:rsidP="00DB199C">
            <w:pPr>
              <w:jc w:val="both"/>
              <w:rPr>
                <w:rFonts w:ascii="Arial" w:hAnsi="Arial" w:cs="Arial"/>
              </w:rPr>
            </w:pPr>
            <w:r w:rsidRPr="00F607B2">
              <w:rPr>
                <w:rFonts w:ascii="Arial" w:hAnsi="Arial" w:cs="Arial"/>
              </w:rPr>
              <w:t>N</w:t>
            </w:r>
          </w:p>
        </w:tc>
        <w:tc>
          <w:tcPr>
            <w:tcW w:w="770" w:type="dxa"/>
            <w:tcBorders>
              <w:bottom w:val="single" w:sz="4" w:space="0" w:color="auto"/>
            </w:tcBorders>
          </w:tcPr>
          <w:p w:rsidR="0087077C" w:rsidRPr="00F607B2" w:rsidRDefault="0087077C" w:rsidP="00DB199C">
            <w:pPr>
              <w:jc w:val="both"/>
              <w:rPr>
                <w:rFonts w:ascii="Arial" w:hAnsi="Arial" w:cs="Arial"/>
              </w:rPr>
            </w:pPr>
          </w:p>
        </w:tc>
        <w:tc>
          <w:tcPr>
            <w:tcW w:w="789" w:type="dxa"/>
            <w:tcBorders>
              <w:bottom w:val="single" w:sz="4" w:space="0" w:color="auto"/>
            </w:tcBorders>
          </w:tcPr>
          <w:p w:rsidR="0087077C" w:rsidRPr="00F607B2" w:rsidRDefault="0087077C" w:rsidP="00DB199C">
            <w:pPr>
              <w:jc w:val="both"/>
              <w:rPr>
                <w:rFonts w:ascii="Arial" w:hAnsi="Arial" w:cs="Arial"/>
              </w:rPr>
            </w:pPr>
          </w:p>
        </w:tc>
        <w:tc>
          <w:tcPr>
            <w:tcW w:w="709" w:type="dxa"/>
            <w:tcBorders>
              <w:bottom w:val="single" w:sz="4" w:space="0" w:color="auto"/>
            </w:tcBorders>
          </w:tcPr>
          <w:p w:rsidR="0087077C" w:rsidRPr="00F607B2" w:rsidRDefault="0087077C" w:rsidP="00DB199C">
            <w:pPr>
              <w:jc w:val="both"/>
              <w:rPr>
                <w:rFonts w:ascii="Arial" w:hAnsi="Arial" w:cs="Arial"/>
              </w:rPr>
            </w:pPr>
          </w:p>
        </w:tc>
        <w:tc>
          <w:tcPr>
            <w:tcW w:w="708" w:type="dxa"/>
            <w:tcBorders>
              <w:bottom w:val="single" w:sz="4" w:space="0" w:color="auto"/>
            </w:tcBorders>
          </w:tcPr>
          <w:p w:rsidR="0087077C" w:rsidRPr="00F607B2" w:rsidRDefault="0087077C" w:rsidP="00DB199C">
            <w:pPr>
              <w:jc w:val="both"/>
              <w:rPr>
                <w:rFonts w:ascii="Arial" w:hAnsi="Arial" w:cs="Arial"/>
              </w:rPr>
            </w:pPr>
          </w:p>
        </w:tc>
      </w:tr>
      <w:tr w:rsidR="0087077C" w:rsidRPr="00F607B2" w:rsidTr="00DB199C">
        <w:tc>
          <w:tcPr>
            <w:tcW w:w="10314" w:type="dxa"/>
            <w:gridSpan w:val="6"/>
            <w:shd w:val="clear" w:color="auto" w:fill="auto"/>
          </w:tcPr>
          <w:p w:rsidR="0087077C" w:rsidRPr="00F607B2" w:rsidRDefault="0087077C" w:rsidP="00DB199C">
            <w:pPr>
              <w:jc w:val="both"/>
              <w:rPr>
                <w:rFonts w:ascii="Arial" w:hAnsi="Arial" w:cs="Arial"/>
                <w:b/>
                <w:color w:val="FFFFFF" w:themeColor="background1"/>
              </w:rPr>
            </w:pPr>
          </w:p>
        </w:tc>
      </w:tr>
      <w:tr w:rsidR="0087077C" w:rsidRPr="00F607B2" w:rsidTr="00DB199C">
        <w:tc>
          <w:tcPr>
            <w:tcW w:w="7338" w:type="dxa"/>
            <w:gridSpan w:val="2"/>
            <w:shd w:val="clear" w:color="auto" w:fill="002060"/>
          </w:tcPr>
          <w:p w:rsidR="0087077C" w:rsidRPr="00F607B2" w:rsidRDefault="0087077C" w:rsidP="00DB199C">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87077C" w:rsidRPr="00F607B2" w:rsidRDefault="0087077C" w:rsidP="00DB199C">
            <w:pPr>
              <w:jc w:val="both"/>
              <w:rPr>
                <w:rFonts w:ascii="Arial" w:hAnsi="Arial" w:cs="Arial"/>
                <w:b/>
                <w:color w:val="FFFFFF" w:themeColor="background1"/>
              </w:rPr>
            </w:pPr>
          </w:p>
        </w:tc>
        <w:tc>
          <w:tcPr>
            <w:tcW w:w="789" w:type="dxa"/>
            <w:shd w:val="clear" w:color="auto" w:fill="002060"/>
          </w:tcPr>
          <w:p w:rsidR="0087077C" w:rsidRPr="00F607B2" w:rsidRDefault="0087077C" w:rsidP="00DB199C">
            <w:pPr>
              <w:jc w:val="both"/>
              <w:rPr>
                <w:rFonts w:ascii="Arial" w:hAnsi="Arial" w:cs="Arial"/>
                <w:b/>
                <w:color w:val="FFFFFF" w:themeColor="background1"/>
              </w:rPr>
            </w:pPr>
          </w:p>
        </w:tc>
        <w:tc>
          <w:tcPr>
            <w:tcW w:w="709" w:type="dxa"/>
            <w:shd w:val="clear" w:color="auto" w:fill="002060"/>
          </w:tcPr>
          <w:p w:rsidR="0087077C" w:rsidRPr="00F607B2" w:rsidRDefault="0087077C" w:rsidP="00DB199C">
            <w:pPr>
              <w:jc w:val="both"/>
              <w:rPr>
                <w:rFonts w:ascii="Arial" w:hAnsi="Arial" w:cs="Arial"/>
                <w:b/>
                <w:color w:val="FFFFFF" w:themeColor="background1"/>
              </w:rPr>
            </w:pPr>
          </w:p>
        </w:tc>
        <w:tc>
          <w:tcPr>
            <w:tcW w:w="708" w:type="dxa"/>
            <w:shd w:val="clear" w:color="auto" w:fill="002060"/>
          </w:tcPr>
          <w:p w:rsidR="0087077C" w:rsidRPr="00F607B2" w:rsidRDefault="0087077C" w:rsidP="00DB199C">
            <w:pPr>
              <w:jc w:val="both"/>
              <w:rPr>
                <w:rFonts w:ascii="Arial" w:hAnsi="Arial" w:cs="Arial"/>
                <w:b/>
                <w:color w:val="FFFFFF" w:themeColor="background1"/>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Heavy manual handling (&gt;10kg)</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r>
              <w:rPr>
                <w:rFonts w:ascii="Arial" w:hAnsi="Arial" w:cs="Arial"/>
              </w:rPr>
              <w:t>X</w:t>
            </w: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Driving</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Food handling</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Night working</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vAlign w:val="bottom"/>
          </w:tcPr>
          <w:p w:rsidR="0087077C" w:rsidRPr="00F607B2" w:rsidRDefault="0087077C" w:rsidP="00DB199C">
            <w:pPr>
              <w:jc w:val="both"/>
              <w:rPr>
                <w:rFonts w:ascii="Arial" w:hAnsi="Arial" w:cs="Arial"/>
                <w:color w:val="000000"/>
              </w:rPr>
            </w:pPr>
            <w:r w:rsidRPr="00F607B2">
              <w:rPr>
                <w:rFonts w:ascii="Arial" w:hAnsi="Arial" w:cs="Arial"/>
                <w:color w:val="000000"/>
              </w:rPr>
              <w:t>Electrical work</w:t>
            </w:r>
          </w:p>
        </w:tc>
        <w:tc>
          <w:tcPr>
            <w:tcW w:w="709" w:type="dxa"/>
          </w:tcPr>
          <w:p w:rsidR="0087077C" w:rsidRPr="00F607B2" w:rsidRDefault="0087077C" w:rsidP="00DB199C">
            <w:pPr>
              <w:jc w:val="both"/>
              <w:rPr>
                <w:rFonts w:ascii="Arial" w:hAnsi="Arial" w:cs="Arial"/>
              </w:rPr>
            </w:pPr>
            <w:r w:rsidRPr="00F607B2">
              <w:rPr>
                <w:rFonts w:ascii="Arial" w:hAnsi="Arial" w:cs="Arial"/>
              </w:rPr>
              <w:t>N</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tcPr>
          <w:p w:rsidR="0087077C" w:rsidRPr="00F607B2" w:rsidRDefault="0087077C" w:rsidP="00DB199C">
            <w:pPr>
              <w:jc w:val="both"/>
              <w:rPr>
                <w:rFonts w:ascii="Arial" w:hAnsi="Arial" w:cs="Arial"/>
              </w:rPr>
            </w:pPr>
            <w:r>
              <w:rPr>
                <w:rFonts w:ascii="Arial" w:hAnsi="Arial" w:cs="Arial"/>
              </w:rPr>
              <w:t xml:space="preserve">Physical Effort </w:t>
            </w:r>
          </w:p>
        </w:tc>
        <w:tc>
          <w:tcPr>
            <w:tcW w:w="709" w:type="dxa"/>
          </w:tcPr>
          <w:p w:rsidR="0087077C" w:rsidRDefault="0087077C" w:rsidP="00DB199C">
            <w:r w:rsidRPr="00A52C35">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Pr>
          <w:p w:rsidR="0087077C" w:rsidRPr="00F607B2" w:rsidRDefault="0087077C" w:rsidP="00DB199C">
            <w:pPr>
              <w:jc w:val="both"/>
              <w:rPr>
                <w:rFonts w:ascii="Arial" w:hAnsi="Arial" w:cs="Arial"/>
              </w:rPr>
            </w:pPr>
            <w:r>
              <w:rPr>
                <w:rFonts w:ascii="Arial" w:hAnsi="Arial" w:cs="Arial"/>
              </w:rPr>
              <w:t xml:space="preserve">Mental Effort </w:t>
            </w:r>
          </w:p>
        </w:tc>
        <w:tc>
          <w:tcPr>
            <w:tcW w:w="709" w:type="dxa"/>
          </w:tcPr>
          <w:p w:rsidR="0087077C" w:rsidRDefault="0087077C" w:rsidP="00DB199C">
            <w:r w:rsidRPr="00A52C35">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Pr>
          <w:p w:rsidR="0087077C" w:rsidRPr="00F607B2" w:rsidRDefault="0087077C" w:rsidP="00DB199C">
            <w:pPr>
              <w:jc w:val="both"/>
              <w:rPr>
                <w:rFonts w:ascii="Arial" w:hAnsi="Arial" w:cs="Arial"/>
              </w:rPr>
            </w:pPr>
            <w:r>
              <w:rPr>
                <w:rFonts w:ascii="Arial" w:hAnsi="Arial" w:cs="Arial"/>
              </w:rPr>
              <w:t xml:space="preserve">Emotional Effort </w:t>
            </w:r>
          </w:p>
        </w:tc>
        <w:tc>
          <w:tcPr>
            <w:tcW w:w="709" w:type="dxa"/>
          </w:tcPr>
          <w:p w:rsidR="0087077C" w:rsidRDefault="0087077C" w:rsidP="00DB199C">
            <w:r w:rsidRPr="00A52C35">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r>
              <w:rPr>
                <w:rFonts w:ascii="Arial" w:hAnsi="Arial" w:cs="Arial"/>
              </w:rPr>
              <w:t>X</w:t>
            </w: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Working in isolation</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r>
              <w:rPr>
                <w:rFonts w:ascii="Arial" w:hAnsi="Arial" w:cs="Arial"/>
              </w:rPr>
              <w:t>X</w:t>
            </w: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r w:rsidR="0087077C" w:rsidRPr="00F607B2" w:rsidTr="00DB199C">
        <w:tc>
          <w:tcPr>
            <w:tcW w:w="6629" w:type="dxa"/>
          </w:tcPr>
          <w:p w:rsidR="0087077C" w:rsidRPr="00F607B2" w:rsidRDefault="0087077C" w:rsidP="00DB199C">
            <w:pPr>
              <w:jc w:val="both"/>
              <w:rPr>
                <w:rFonts w:ascii="Arial" w:hAnsi="Arial" w:cs="Arial"/>
              </w:rPr>
            </w:pPr>
            <w:r w:rsidRPr="00F607B2">
              <w:rPr>
                <w:rFonts w:ascii="Arial" w:hAnsi="Arial" w:cs="Arial"/>
              </w:rPr>
              <w:t>Challenging behaviour</w:t>
            </w:r>
          </w:p>
        </w:tc>
        <w:tc>
          <w:tcPr>
            <w:tcW w:w="709" w:type="dxa"/>
          </w:tcPr>
          <w:p w:rsidR="0087077C" w:rsidRPr="00F607B2" w:rsidRDefault="0087077C" w:rsidP="00DB199C">
            <w:pPr>
              <w:jc w:val="both"/>
              <w:rPr>
                <w:rFonts w:ascii="Arial" w:hAnsi="Arial" w:cs="Arial"/>
              </w:rPr>
            </w:pPr>
            <w:r w:rsidRPr="00F607B2">
              <w:rPr>
                <w:rFonts w:ascii="Arial" w:hAnsi="Arial" w:cs="Arial"/>
              </w:rPr>
              <w:t>Y</w:t>
            </w:r>
          </w:p>
        </w:tc>
        <w:tc>
          <w:tcPr>
            <w:tcW w:w="770" w:type="dxa"/>
          </w:tcPr>
          <w:p w:rsidR="0087077C" w:rsidRPr="00F607B2" w:rsidRDefault="0087077C" w:rsidP="00DB199C">
            <w:pPr>
              <w:jc w:val="both"/>
              <w:rPr>
                <w:rFonts w:ascii="Arial" w:hAnsi="Arial" w:cs="Arial"/>
              </w:rPr>
            </w:pPr>
          </w:p>
        </w:tc>
        <w:tc>
          <w:tcPr>
            <w:tcW w:w="789" w:type="dxa"/>
          </w:tcPr>
          <w:p w:rsidR="0087077C" w:rsidRPr="00F607B2" w:rsidRDefault="0087077C" w:rsidP="00DB199C">
            <w:pPr>
              <w:jc w:val="both"/>
              <w:rPr>
                <w:rFonts w:ascii="Arial" w:hAnsi="Arial" w:cs="Arial"/>
              </w:rPr>
            </w:pPr>
            <w:r>
              <w:rPr>
                <w:rFonts w:ascii="Arial" w:hAnsi="Arial" w:cs="Arial"/>
              </w:rPr>
              <w:t>X</w:t>
            </w:r>
          </w:p>
        </w:tc>
        <w:tc>
          <w:tcPr>
            <w:tcW w:w="709" w:type="dxa"/>
          </w:tcPr>
          <w:p w:rsidR="0087077C" w:rsidRPr="00F607B2" w:rsidRDefault="0087077C" w:rsidP="00DB199C">
            <w:pPr>
              <w:jc w:val="both"/>
              <w:rPr>
                <w:rFonts w:ascii="Arial" w:hAnsi="Arial" w:cs="Arial"/>
              </w:rPr>
            </w:pPr>
          </w:p>
        </w:tc>
        <w:tc>
          <w:tcPr>
            <w:tcW w:w="708" w:type="dxa"/>
          </w:tcPr>
          <w:p w:rsidR="0087077C" w:rsidRPr="00F607B2" w:rsidRDefault="0087077C" w:rsidP="00DB199C">
            <w:pPr>
              <w:jc w:val="both"/>
              <w:rPr>
                <w:rFonts w:ascii="Arial" w:hAnsi="Arial" w:cs="Arial"/>
              </w:rPr>
            </w:pPr>
          </w:p>
        </w:tc>
      </w:tr>
    </w:tbl>
    <w:p w:rsidR="0087077C" w:rsidRDefault="0087077C" w:rsidP="0087077C">
      <w:pPr>
        <w:tabs>
          <w:tab w:val="left" w:pos="1080"/>
        </w:tabs>
        <w:rPr>
          <w:rFonts w:ascii="Arial" w:hAnsi="Arial" w:cs="Arial"/>
        </w:rPr>
      </w:pPr>
    </w:p>
    <w:p w:rsidR="0087077C" w:rsidRPr="00A1395C" w:rsidRDefault="0087077C" w:rsidP="0087077C">
      <w:pPr>
        <w:spacing w:after="0" w:line="240" w:lineRule="auto"/>
        <w:rPr>
          <w:rFonts w:ascii="Arial" w:eastAsia="Times New Roman" w:hAnsi="Arial" w:cs="Arial"/>
          <w:sz w:val="20"/>
          <w:szCs w:val="20"/>
        </w:rPr>
      </w:pPr>
    </w:p>
    <w:p w:rsidR="0087077C" w:rsidRDefault="0087077C"/>
    <w:sectPr w:rsidR="0087077C"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59A7" w:rsidRDefault="0087077C" w:rsidP="007359A7">
    <w:pPr>
      <w:pStyle w:val="Footer"/>
      <w:ind w:right="360"/>
      <w:rPr>
        <w:sz w:val="16"/>
        <w:szCs w:val="16"/>
      </w:rPr>
    </w:pPr>
    <w:r>
      <w:rPr>
        <w:sz w:val="16"/>
        <w:szCs w:val="16"/>
      </w:rPr>
      <w:t xml:space="preserve">Final May14 </w:t>
    </w:r>
    <w:r>
      <w:rPr>
        <w:sz w:val="18"/>
        <w:szCs w:val="18"/>
      </w:rPr>
      <w:t>Je ref:463</w:t>
    </w:r>
    <w:r>
      <w:rPr>
        <w:sz w:val="16"/>
        <w:szCs w:val="16"/>
      </w:rPr>
      <w:t xml:space="preserve"> Generic Community / Acute Band 6 Specialist Therapist JD –updated July 2023 </w:t>
    </w:r>
  </w:p>
  <w:p w:rsidR="000C32E3" w:rsidRDefault="0087077C">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87077C">
    <w:pPr>
      <w:pStyle w:val="Header"/>
    </w:pPr>
  </w:p>
  <w:p w:rsidR="000C32E3" w:rsidRDefault="00870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724CA"/>
    <w:multiLevelType w:val="multilevel"/>
    <w:tmpl w:val="1AE2A712"/>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i w:val="0"/>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518DD"/>
    <w:multiLevelType w:val="hybridMultilevel"/>
    <w:tmpl w:val="1674A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267BBB"/>
    <w:multiLevelType w:val="hybridMultilevel"/>
    <w:tmpl w:val="19E6E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66B1C7E"/>
    <w:multiLevelType w:val="hybridMultilevel"/>
    <w:tmpl w:val="8B0010A6"/>
    <w:lvl w:ilvl="0" w:tplc="1F2C1A80">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B510320"/>
    <w:multiLevelType w:val="hybridMultilevel"/>
    <w:tmpl w:val="2A28B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EA25FC5"/>
    <w:multiLevelType w:val="hybridMultilevel"/>
    <w:tmpl w:val="BF0CA74A"/>
    <w:lvl w:ilvl="0" w:tplc="08090001">
      <w:start w:val="1"/>
      <w:numFmt w:val="bullet"/>
      <w:lvlText w:val=""/>
      <w:lvlJc w:val="left"/>
      <w:pPr>
        <w:tabs>
          <w:tab w:val="num" w:pos="142"/>
        </w:tabs>
        <w:ind w:left="142" w:hanging="360"/>
      </w:pPr>
      <w:rPr>
        <w:rFonts w:ascii="Symbol" w:hAnsi="Symbol" w:hint="default"/>
      </w:rPr>
    </w:lvl>
    <w:lvl w:ilvl="1" w:tplc="04090003">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lvlText w:val=""/>
      <w:lvlJc w:val="left"/>
      <w:pPr>
        <w:tabs>
          <w:tab w:val="num" w:pos="1942"/>
        </w:tabs>
        <w:ind w:left="1942" w:hanging="360"/>
      </w:pPr>
      <w:rPr>
        <w:rFonts w:ascii="Wingdings" w:hAnsi="Wingdings" w:hint="default"/>
      </w:rPr>
    </w:lvl>
    <w:lvl w:ilvl="3" w:tplc="04090001">
      <w:start w:val="1"/>
      <w:numFmt w:val="bullet"/>
      <w:lvlText w:val=""/>
      <w:lvlJc w:val="left"/>
      <w:pPr>
        <w:tabs>
          <w:tab w:val="num" w:pos="2662"/>
        </w:tabs>
        <w:ind w:left="2662" w:hanging="360"/>
      </w:pPr>
      <w:rPr>
        <w:rFonts w:ascii="Symbol" w:hAnsi="Symbol" w:hint="default"/>
      </w:rPr>
    </w:lvl>
    <w:lvl w:ilvl="4" w:tplc="04090003">
      <w:start w:val="1"/>
      <w:numFmt w:val="bullet"/>
      <w:lvlText w:val="o"/>
      <w:lvlJc w:val="left"/>
      <w:pPr>
        <w:tabs>
          <w:tab w:val="num" w:pos="3382"/>
        </w:tabs>
        <w:ind w:left="3382" w:hanging="360"/>
      </w:pPr>
      <w:rPr>
        <w:rFonts w:ascii="Courier New" w:hAnsi="Courier New" w:cs="Courier New" w:hint="default"/>
      </w:rPr>
    </w:lvl>
    <w:lvl w:ilvl="5" w:tplc="04090005">
      <w:start w:val="1"/>
      <w:numFmt w:val="bullet"/>
      <w:lvlText w:val=""/>
      <w:lvlJc w:val="left"/>
      <w:pPr>
        <w:tabs>
          <w:tab w:val="num" w:pos="4102"/>
        </w:tabs>
        <w:ind w:left="4102" w:hanging="360"/>
      </w:pPr>
      <w:rPr>
        <w:rFonts w:ascii="Wingdings" w:hAnsi="Wingdings" w:hint="default"/>
      </w:rPr>
    </w:lvl>
    <w:lvl w:ilvl="6" w:tplc="04090001">
      <w:start w:val="1"/>
      <w:numFmt w:val="bullet"/>
      <w:lvlText w:val=""/>
      <w:lvlJc w:val="left"/>
      <w:pPr>
        <w:tabs>
          <w:tab w:val="num" w:pos="4822"/>
        </w:tabs>
        <w:ind w:left="4822" w:hanging="360"/>
      </w:pPr>
      <w:rPr>
        <w:rFonts w:ascii="Symbol" w:hAnsi="Symbol" w:hint="default"/>
      </w:rPr>
    </w:lvl>
    <w:lvl w:ilvl="7" w:tplc="04090003">
      <w:start w:val="1"/>
      <w:numFmt w:val="bullet"/>
      <w:lvlText w:val="o"/>
      <w:lvlJc w:val="left"/>
      <w:pPr>
        <w:tabs>
          <w:tab w:val="num" w:pos="5542"/>
        </w:tabs>
        <w:ind w:left="5542" w:hanging="360"/>
      </w:pPr>
      <w:rPr>
        <w:rFonts w:ascii="Courier New" w:hAnsi="Courier New" w:cs="Courier New" w:hint="default"/>
      </w:rPr>
    </w:lvl>
    <w:lvl w:ilvl="8" w:tplc="04090005">
      <w:start w:val="1"/>
      <w:numFmt w:val="bullet"/>
      <w:lvlText w:val=""/>
      <w:lvlJc w:val="left"/>
      <w:pPr>
        <w:tabs>
          <w:tab w:val="num" w:pos="6262"/>
        </w:tabs>
        <w:ind w:left="6262" w:hanging="360"/>
      </w:pPr>
      <w:rPr>
        <w:rFonts w:ascii="Wingdings" w:hAnsi="Wingdings" w:hint="default"/>
      </w:rPr>
    </w:lvl>
  </w:abstractNum>
  <w:num w:numId="1">
    <w:abstractNumId w:val="1"/>
  </w:num>
  <w:num w:numId="2">
    <w:abstractNumId w:val="6"/>
  </w:num>
  <w:num w:numId="3">
    <w:abstractNumId w:val="7"/>
  </w:num>
  <w:num w:numId="4">
    <w:abstractNumId w:val="4"/>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77C"/>
    <w:rsid w:val="00870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D4832A6-0A69-459E-B21E-86B3F706F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077C"/>
    <w:pPr>
      <w:spacing w:after="200" w:line="276" w:lineRule="auto"/>
    </w:pPr>
  </w:style>
  <w:style w:type="paragraph" w:styleId="Heading1">
    <w:name w:val="heading 1"/>
    <w:basedOn w:val="Normal"/>
    <w:next w:val="Normal"/>
    <w:link w:val="Heading1Char"/>
    <w:uiPriority w:val="9"/>
    <w:qFormat/>
    <w:rsid w:val="0087077C"/>
    <w:pPr>
      <w:keepNext/>
      <w:numPr>
        <w:numId w:val="6"/>
      </w:numPr>
      <w:spacing w:before="240" w:after="60" w:line="240" w:lineRule="auto"/>
      <w:jc w:val="both"/>
      <w:outlineLvl w:val="0"/>
    </w:pPr>
    <w:rPr>
      <w:rFonts w:ascii="Arial" w:eastAsia="Times New Roman" w:hAnsi="Arial" w:cs="Times New Roman"/>
      <w:b/>
      <w:bCs/>
      <w:kern w:val="32"/>
      <w:sz w:val="32"/>
      <w:szCs w:val="32"/>
      <w:lang w:val="x-none" w:eastAsia="en-GB"/>
    </w:rPr>
  </w:style>
  <w:style w:type="paragraph" w:styleId="Heading2">
    <w:name w:val="heading 2"/>
    <w:basedOn w:val="Normal"/>
    <w:next w:val="Normal"/>
    <w:link w:val="Heading2Char"/>
    <w:uiPriority w:val="9"/>
    <w:semiHidden/>
    <w:unhideWhenUsed/>
    <w:qFormat/>
    <w:rsid w:val="0087077C"/>
    <w:pPr>
      <w:keepNext/>
      <w:numPr>
        <w:ilvl w:val="1"/>
        <w:numId w:val="6"/>
      </w:numPr>
      <w:spacing w:before="240" w:after="60" w:line="240" w:lineRule="auto"/>
      <w:jc w:val="both"/>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87077C"/>
    <w:pPr>
      <w:keepNext/>
      <w:numPr>
        <w:ilvl w:val="2"/>
        <w:numId w:val="6"/>
      </w:numPr>
      <w:spacing w:before="240" w:after="60" w:line="240" w:lineRule="auto"/>
      <w:jc w:val="both"/>
      <w:outlineLvl w:val="2"/>
    </w:pPr>
    <w:rPr>
      <w:rFonts w:ascii="Arial" w:eastAsia="Times New Roman" w:hAnsi="Arial" w:cs="Times New Roman"/>
      <w:b/>
      <w:bCs/>
      <w:sz w:val="26"/>
      <w:szCs w:val="26"/>
      <w:lang w:val="x-none" w:eastAsia="en-GB"/>
    </w:rPr>
  </w:style>
  <w:style w:type="paragraph" w:styleId="Heading4">
    <w:name w:val="heading 4"/>
    <w:basedOn w:val="Normal"/>
    <w:next w:val="Normal"/>
    <w:link w:val="Heading4Char"/>
    <w:uiPriority w:val="9"/>
    <w:semiHidden/>
    <w:unhideWhenUsed/>
    <w:qFormat/>
    <w:rsid w:val="0087077C"/>
    <w:pPr>
      <w:keepNext/>
      <w:numPr>
        <w:ilvl w:val="3"/>
        <w:numId w:val="6"/>
      </w:numPr>
      <w:spacing w:before="240" w:after="60" w:line="240" w:lineRule="auto"/>
      <w:jc w:val="both"/>
      <w:outlineLvl w:val="3"/>
    </w:pPr>
    <w:rPr>
      <w:rFonts w:ascii="Times New Roman" w:eastAsia="Times New Roman" w:hAnsi="Times New Roman" w:cs="Times New Roman"/>
      <w:b/>
      <w:bCs/>
      <w:sz w:val="28"/>
      <w:szCs w:val="28"/>
      <w:lang w:val="x-none" w:eastAsia="en-GB"/>
    </w:rPr>
  </w:style>
  <w:style w:type="paragraph" w:styleId="Heading5">
    <w:name w:val="heading 5"/>
    <w:basedOn w:val="Normal"/>
    <w:next w:val="Normal"/>
    <w:link w:val="Heading5Char"/>
    <w:uiPriority w:val="9"/>
    <w:semiHidden/>
    <w:unhideWhenUsed/>
    <w:qFormat/>
    <w:rsid w:val="0087077C"/>
    <w:pPr>
      <w:numPr>
        <w:ilvl w:val="4"/>
        <w:numId w:val="6"/>
      </w:numPr>
      <w:spacing w:before="240" w:after="60" w:line="240" w:lineRule="auto"/>
      <w:jc w:val="both"/>
      <w:outlineLvl w:val="4"/>
    </w:pPr>
    <w:rPr>
      <w:rFonts w:ascii="Arial" w:eastAsia="Times New Roman" w:hAnsi="Arial" w:cs="Times New Roman"/>
      <w:b/>
      <w:bCs/>
      <w:i/>
      <w:iCs/>
      <w:sz w:val="26"/>
      <w:szCs w:val="26"/>
      <w:lang w:val="x-none" w:eastAsia="en-GB"/>
    </w:rPr>
  </w:style>
  <w:style w:type="paragraph" w:styleId="Heading6">
    <w:name w:val="heading 6"/>
    <w:basedOn w:val="Normal"/>
    <w:next w:val="Normal"/>
    <w:link w:val="Heading6Char"/>
    <w:uiPriority w:val="9"/>
    <w:semiHidden/>
    <w:unhideWhenUsed/>
    <w:qFormat/>
    <w:rsid w:val="0087077C"/>
    <w:pPr>
      <w:numPr>
        <w:ilvl w:val="5"/>
        <w:numId w:val="6"/>
      </w:numPr>
      <w:spacing w:before="240" w:after="60" w:line="240" w:lineRule="auto"/>
      <w:jc w:val="both"/>
      <w:outlineLvl w:val="5"/>
    </w:pPr>
    <w:rPr>
      <w:rFonts w:ascii="Times New Roman" w:eastAsia="Times New Roman" w:hAnsi="Times New Roman" w:cs="Times New Roman"/>
      <w:b/>
      <w:bCs/>
      <w:sz w:val="20"/>
      <w:szCs w:val="20"/>
      <w:lang w:val="x-none" w:eastAsia="en-GB"/>
    </w:rPr>
  </w:style>
  <w:style w:type="paragraph" w:styleId="Heading7">
    <w:name w:val="heading 7"/>
    <w:basedOn w:val="Normal"/>
    <w:next w:val="Normal"/>
    <w:link w:val="Heading7Char"/>
    <w:uiPriority w:val="9"/>
    <w:semiHidden/>
    <w:unhideWhenUsed/>
    <w:qFormat/>
    <w:rsid w:val="0087077C"/>
    <w:pPr>
      <w:numPr>
        <w:ilvl w:val="6"/>
        <w:numId w:val="6"/>
      </w:numPr>
      <w:spacing w:before="240" w:after="60" w:line="240" w:lineRule="auto"/>
      <w:jc w:val="both"/>
      <w:outlineLvl w:val="6"/>
    </w:pPr>
    <w:rPr>
      <w:rFonts w:ascii="Times New Roman" w:eastAsia="Times New Roman" w:hAnsi="Times New Roman" w:cs="Times New Roman"/>
      <w:sz w:val="24"/>
      <w:szCs w:val="24"/>
      <w:lang w:val="x-none" w:eastAsia="en-GB"/>
    </w:rPr>
  </w:style>
  <w:style w:type="paragraph" w:styleId="Heading8">
    <w:name w:val="heading 8"/>
    <w:basedOn w:val="Normal"/>
    <w:next w:val="Normal"/>
    <w:link w:val="Heading8Char"/>
    <w:uiPriority w:val="9"/>
    <w:semiHidden/>
    <w:unhideWhenUsed/>
    <w:qFormat/>
    <w:rsid w:val="0087077C"/>
    <w:pPr>
      <w:numPr>
        <w:ilvl w:val="7"/>
        <w:numId w:val="6"/>
      </w:numPr>
      <w:spacing w:before="240" w:after="60" w:line="240" w:lineRule="auto"/>
      <w:jc w:val="both"/>
      <w:outlineLvl w:val="7"/>
    </w:pPr>
    <w:rPr>
      <w:rFonts w:ascii="Times New Roman" w:eastAsia="Times New Roman" w:hAnsi="Times New Roman" w:cs="Times New Roman"/>
      <w:i/>
      <w:iCs/>
      <w:sz w:val="24"/>
      <w:szCs w:val="24"/>
      <w:lang w:val="x-none" w:eastAsia="en-GB"/>
    </w:rPr>
  </w:style>
  <w:style w:type="paragraph" w:styleId="Heading9">
    <w:name w:val="heading 9"/>
    <w:basedOn w:val="Normal"/>
    <w:next w:val="Normal"/>
    <w:link w:val="Heading9Char"/>
    <w:uiPriority w:val="9"/>
    <w:semiHidden/>
    <w:unhideWhenUsed/>
    <w:qFormat/>
    <w:rsid w:val="0087077C"/>
    <w:pPr>
      <w:numPr>
        <w:ilvl w:val="8"/>
        <w:numId w:val="6"/>
      </w:numPr>
      <w:spacing w:before="240" w:after="60" w:line="240" w:lineRule="auto"/>
      <w:jc w:val="both"/>
      <w:outlineLvl w:val="8"/>
    </w:pPr>
    <w:rPr>
      <w:rFonts w:ascii="Arial" w:eastAsia="Times New Roman" w:hAnsi="Arial" w:cs="Times New Roman"/>
      <w:sz w:val="20"/>
      <w:szCs w:val="20"/>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77C"/>
    <w:rPr>
      <w:rFonts w:ascii="Arial" w:eastAsia="Times New Roman" w:hAnsi="Arial" w:cs="Times New Roman"/>
      <w:b/>
      <w:bCs/>
      <w:kern w:val="32"/>
      <w:sz w:val="32"/>
      <w:szCs w:val="32"/>
      <w:lang w:val="x-none" w:eastAsia="en-GB"/>
    </w:rPr>
  </w:style>
  <w:style w:type="character" w:customStyle="1" w:styleId="Heading2Char">
    <w:name w:val="Heading 2 Char"/>
    <w:basedOn w:val="DefaultParagraphFont"/>
    <w:link w:val="Heading2"/>
    <w:uiPriority w:val="9"/>
    <w:semiHidden/>
    <w:rsid w:val="0087077C"/>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87077C"/>
    <w:rPr>
      <w:rFonts w:ascii="Arial" w:eastAsia="Times New Roman" w:hAnsi="Arial" w:cs="Times New Roman"/>
      <w:b/>
      <w:bCs/>
      <w:sz w:val="26"/>
      <w:szCs w:val="26"/>
      <w:lang w:val="x-none" w:eastAsia="en-GB"/>
    </w:rPr>
  </w:style>
  <w:style w:type="character" w:customStyle="1" w:styleId="Heading4Char">
    <w:name w:val="Heading 4 Char"/>
    <w:basedOn w:val="DefaultParagraphFont"/>
    <w:link w:val="Heading4"/>
    <w:uiPriority w:val="9"/>
    <w:semiHidden/>
    <w:rsid w:val="0087077C"/>
    <w:rPr>
      <w:rFonts w:ascii="Times New Roman" w:eastAsia="Times New Roman" w:hAnsi="Times New Roman" w:cs="Times New Roman"/>
      <w:b/>
      <w:bCs/>
      <w:sz w:val="28"/>
      <w:szCs w:val="28"/>
      <w:lang w:val="x-none" w:eastAsia="en-GB"/>
    </w:rPr>
  </w:style>
  <w:style w:type="character" w:customStyle="1" w:styleId="Heading5Char">
    <w:name w:val="Heading 5 Char"/>
    <w:basedOn w:val="DefaultParagraphFont"/>
    <w:link w:val="Heading5"/>
    <w:uiPriority w:val="9"/>
    <w:semiHidden/>
    <w:rsid w:val="0087077C"/>
    <w:rPr>
      <w:rFonts w:ascii="Arial" w:eastAsia="Times New Roman" w:hAnsi="Arial" w:cs="Times New Roman"/>
      <w:b/>
      <w:bCs/>
      <w:i/>
      <w:iCs/>
      <w:sz w:val="26"/>
      <w:szCs w:val="26"/>
      <w:lang w:val="x-none" w:eastAsia="en-GB"/>
    </w:rPr>
  </w:style>
  <w:style w:type="character" w:customStyle="1" w:styleId="Heading6Char">
    <w:name w:val="Heading 6 Char"/>
    <w:basedOn w:val="DefaultParagraphFont"/>
    <w:link w:val="Heading6"/>
    <w:uiPriority w:val="9"/>
    <w:semiHidden/>
    <w:rsid w:val="0087077C"/>
    <w:rPr>
      <w:rFonts w:ascii="Times New Roman" w:eastAsia="Times New Roman" w:hAnsi="Times New Roman" w:cs="Times New Roman"/>
      <w:b/>
      <w:bCs/>
      <w:sz w:val="20"/>
      <w:szCs w:val="20"/>
      <w:lang w:val="x-none" w:eastAsia="en-GB"/>
    </w:rPr>
  </w:style>
  <w:style w:type="character" w:customStyle="1" w:styleId="Heading7Char">
    <w:name w:val="Heading 7 Char"/>
    <w:basedOn w:val="DefaultParagraphFont"/>
    <w:link w:val="Heading7"/>
    <w:uiPriority w:val="9"/>
    <w:semiHidden/>
    <w:rsid w:val="0087077C"/>
    <w:rPr>
      <w:rFonts w:ascii="Times New Roman" w:eastAsia="Times New Roman" w:hAnsi="Times New Roman" w:cs="Times New Roman"/>
      <w:sz w:val="24"/>
      <w:szCs w:val="24"/>
      <w:lang w:val="x-none" w:eastAsia="en-GB"/>
    </w:rPr>
  </w:style>
  <w:style w:type="character" w:customStyle="1" w:styleId="Heading8Char">
    <w:name w:val="Heading 8 Char"/>
    <w:basedOn w:val="DefaultParagraphFont"/>
    <w:link w:val="Heading8"/>
    <w:uiPriority w:val="9"/>
    <w:semiHidden/>
    <w:rsid w:val="0087077C"/>
    <w:rPr>
      <w:rFonts w:ascii="Times New Roman" w:eastAsia="Times New Roman" w:hAnsi="Times New Roman" w:cs="Times New Roman"/>
      <w:i/>
      <w:iCs/>
      <w:sz w:val="24"/>
      <w:szCs w:val="24"/>
      <w:lang w:val="x-none" w:eastAsia="en-GB"/>
    </w:rPr>
  </w:style>
  <w:style w:type="character" w:customStyle="1" w:styleId="Heading9Char">
    <w:name w:val="Heading 9 Char"/>
    <w:basedOn w:val="DefaultParagraphFont"/>
    <w:link w:val="Heading9"/>
    <w:uiPriority w:val="9"/>
    <w:semiHidden/>
    <w:rsid w:val="0087077C"/>
    <w:rPr>
      <w:rFonts w:ascii="Arial" w:eastAsia="Times New Roman" w:hAnsi="Arial" w:cs="Times New Roman"/>
      <w:sz w:val="20"/>
      <w:szCs w:val="20"/>
      <w:lang w:val="x-none" w:eastAsia="en-GB"/>
    </w:rPr>
  </w:style>
  <w:style w:type="table" w:styleId="TableGrid">
    <w:name w:val="Table Grid"/>
    <w:basedOn w:val="TableNormal"/>
    <w:uiPriority w:val="59"/>
    <w:rsid w:val="00870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7077C"/>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87077C"/>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707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77C"/>
  </w:style>
  <w:style w:type="paragraph" w:styleId="Footer">
    <w:name w:val="footer"/>
    <w:basedOn w:val="Normal"/>
    <w:link w:val="FooterChar"/>
    <w:unhideWhenUsed/>
    <w:rsid w:val="0087077C"/>
    <w:pPr>
      <w:tabs>
        <w:tab w:val="center" w:pos="4513"/>
        <w:tab w:val="right" w:pos="9026"/>
      </w:tabs>
      <w:spacing w:after="0" w:line="240" w:lineRule="auto"/>
    </w:pPr>
  </w:style>
  <w:style w:type="character" w:customStyle="1" w:styleId="FooterChar">
    <w:name w:val="Footer Char"/>
    <w:basedOn w:val="DefaultParagraphFont"/>
    <w:link w:val="Footer"/>
    <w:rsid w:val="0087077C"/>
  </w:style>
  <w:style w:type="paragraph" w:customStyle="1" w:styleId="paragraph">
    <w:name w:val="paragraph"/>
    <w:basedOn w:val="Normal"/>
    <w:rsid w:val="008707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7077C"/>
  </w:style>
  <w:style w:type="character" w:customStyle="1" w:styleId="eop">
    <w:name w:val="eop"/>
    <w:basedOn w:val="DefaultParagraphFont"/>
    <w:rsid w:val="0087077C"/>
  </w:style>
  <w:style w:type="paragraph" w:styleId="ListParagraph">
    <w:name w:val="List Paragraph"/>
    <w:basedOn w:val="Normal"/>
    <w:uiPriority w:val="34"/>
    <w:qFormat/>
    <w:rsid w:val="0087077C"/>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87077C"/>
    <w:pPr>
      <w:spacing w:before="200" w:after="120" w:line="240" w:lineRule="auto"/>
      <w:jc w:val="both"/>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uiPriority w:val="99"/>
    <w:rsid w:val="0087077C"/>
    <w:rPr>
      <w:rFonts w:ascii="Arial" w:eastAsia="Times New Roman" w:hAnsi="Arial"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UCR Lead</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&amp; Ops Lead Eastern</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UCR RN</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UCR OT</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Lead</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RN</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UCR OT</a:t>
          </a: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&amp; Ops Lead Eastern</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2838</Words>
  <Characters>16179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2026-10-27T12:35:00Z</dcterms:created>
  <dcterms:modified xsi:type="dcterms:W3CDTF">2026-10-27T12:36:00Z</dcterms:modified>
</cp:coreProperties>
</file>