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7E5951B" w:rsidR="00213541" w:rsidRDefault="00CC19A5">
      <w:r>
        <w:rPr>
          <w:b/>
          <w:noProof/>
          <w:lang w:eastAsia="en-GB"/>
        </w:rPr>
        <w:t xml:space="preserve">                                                                                                                                          </w:t>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0F33A524" w:rsidR="00F607B2" w:rsidRPr="00D12211" w:rsidRDefault="00D12211" w:rsidP="00D12211">
      <w:pPr>
        <w:spacing w:after="0" w:line="240" w:lineRule="auto"/>
        <w:rPr>
          <w:rFonts w:ascii="Arial" w:hAnsi="Arial" w:cs="Arial"/>
          <w:color w:val="00B050"/>
          <w:sz w:val="18"/>
          <w:szCs w:val="18"/>
        </w:rPr>
      </w:pPr>
      <w:r>
        <w:rPr>
          <w:rFonts w:ascii="Arial" w:hAnsi="Arial" w:cs="Arial"/>
          <w:sz w:val="18"/>
          <w:szCs w:val="18"/>
        </w:rPr>
        <w:t xml:space="preserve"> </w:t>
      </w: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F77BC93" w:rsidR="00213541" w:rsidRPr="00EC2033" w:rsidRDefault="009768C2" w:rsidP="00CF2937">
            <w:pPr>
              <w:jc w:val="both"/>
              <w:rPr>
                <w:rFonts w:ascii="Arial" w:hAnsi="Arial" w:cs="Arial"/>
              </w:rPr>
            </w:pPr>
            <w:r w:rsidRPr="009768C2">
              <w:rPr>
                <w:rFonts w:ascii="Arial" w:hAnsi="Arial" w:cs="Arial"/>
                <w:b/>
              </w:rPr>
              <w:t>Administration Assistant</w:t>
            </w:r>
            <w:bookmarkStart w:id="0" w:name="_GoBack"/>
            <w:bookmarkEnd w:id="0"/>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123BAEB" w:rsidR="00213541" w:rsidRPr="008836EA" w:rsidRDefault="00CF2937" w:rsidP="00F607B2">
            <w:pPr>
              <w:jc w:val="both"/>
              <w:rPr>
                <w:rFonts w:ascii="Arial" w:hAnsi="Arial" w:cs="Arial"/>
                <w:color w:val="000000" w:themeColor="text1"/>
              </w:rPr>
            </w:pPr>
            <w:r w:rsidRPr="00EC2033">
              <w:rPr>
                <w:rFonts w:ascii="Arial" w:hAnsi="Arial" w:cs="Arial"/>
                <w:b/>
              </w:rPr>
              <w:t>Administration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3FF6958" w:rsidR="00213541" w:rsidRPr="008836EA" w:rsidRDefault="001C32D4" w:rsidP="00F607B2">
            <w:pPr>
              <w:jc w:val="both"/>
              <w:rPr>
                <w:rFonts w:ascii="Arial" w:hAnsi="Arial" w:cs="Arial"/>
                <w:color w:val="000000" w:themeColor="text1"/>
              </w:rPr>
            </w:pPr>
            <w:r>
              <w:rPr>
                <w:rFonts w:ascii="Arial" w:hAnsi="Arial" w:cs="Arial"/>
                <w:color w:val="000000" w:themeColor="text1"/>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848C10E" w:rsidR="00213541" w:rsidRPr="008836EA" w:rsidRDefault="00CF2937" w:rsidP="00074309">
            <w:pPr>
              <w:rPr>
                <w:rFonts w:ascii="Arial" w:hAnsi="Arial" w:cs="Arial"/>
                <w:color w:val="000000" w:themeColor="text1"/>
              </w:rPr>
            </w:pPr>
            <w:r>
              <w:rPr>
                <w:rFonts w:ascii="Arial" w:hAnsi="Arial" w:cs="Arial"/>
                <w:color w:val="000000" w:themeColor="text1"/>
              </w:rPr>
              <w:t>Therapy Administration/</w:t>
            </w:r>
            <w:r w:rsidR="00074309">
              <w:rPr>
                <w:rFonts w:ascii="Arial" w:hAnsi="Arial" w:cs="Arial"/>
                <w:color w:val="000000" w:themeColor="text1"/>
              </w:rPr>
              <w:t>Clinical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8836EA" w14:paraId="2595F572" w14:textId="77777777" w:rsidTr="00884334">
        <w:tc>
          <w:tcPr>
            <w:tcW w:w="10206" w:type="dxa"/>
            <w:shd w:val="clear" w:color="auto" w:fill="002060"/>
          </w:tcPr>
          <w:p w14:paraId="47E7E055" w14:textId="77777777" w:rsidR="00213541" w:rsidRPr="008836EA" w:rsidRDefault="00213541" w:rsidP="00F607B2">
            <w:pPr>
              <w:jc w:val="both"/>
              <w:rPr>
                <w:rFonts w:ascii="Arial" w:hAnsi="Arial" w:cs="Arial"/>
                <w:b/>
              </w:rPr>
            </w:pPr>
            <w:r w:rsidRPr="008836EA">
              <w:rPr>
                <w:rFonts w:ascii="Arial" w:hAnsi="Arial" w:cs="Arial"/>
                <w:b/>
              </w:rPr>
              <w:t xml:space="preserve">JOB PURPOSE </w:t>
            </w:r>
          </w:p>
        </w:tc>
      </w:tr>
      <w:tr w:rsidR="00213541" w:rsidRPr="008836EA" w14:paraId="64A60C16" w14:textId="77777777" w:rsidTr="00884334">
        <w:trPr>
          <w:trHeight w:val="1838"/>
        </w:trPr>
        <w:tc>
          <w:tcPr>
            <w:tcW w:w="10206" w:type="dxa"/>
            <w:tcBorders>
              <w:bottom w:val="single" w:sz="4" w:space="0" w:color="auto"/>
            </w:tcBorders>
          </w:tcPr>
          <w:p w14:paraId="3B59FAB1" w14:textId="3A21DE13" w:rsidR="001C32D4" w:rsidRDefault="001C32D4" w:rsidP="000E773D">
            <w:pPr>
              <w:jc w:val="both"/>
              <w:rPr>
                <w:rFonts w:ascii="Arial" w:hAnsi="Arial" w:cs="Arial"/>
              </w:rPr>
            </w:pPr>
            <w:r w:rsidRPr="007E1286">
              <w:rPr>
                <w:rFonts w:ascii="Arial" w:hAnsi="Arial" w:cs="Arial"/>
              </w:rPr>
              <w:t>To provide administrative support to the operational</w:t>
            </w:r>
            <w:r w:rsidR="000E773D">
              <w:rPr>
                <w:rFonts w:ascii="Arial" w:hAnsi="Arial" w:cs="Arial"/>
              </w:rPr>
              <w:t>.</w:t>
            </w:r>
          </w:p>
          <w:p w14:paraId="5EA02AE1" w14:textId="77777777" w:rsidR="000E773D" w:rsidRDefault="000E773D" w:rsidP="000E773D">
            <w:pPr>
              <w:numPr>
                <w:ilvl w:val="0"/>
                <w:numId w:val="40"/>
              </w:numPr>
              <w:tabs>
                <w:tab w:val="left" w:pos="-5220"/>
              </w:tabs>
              <w:rPr>
                <w:rFonts w:ascii="Arial" w:hAnsi="Arial" w:cs="Arial"/>
              </w:rPr>
            </w:pPr>
            <w:r>
              <w:rPr>
                <w:rFonts w:ascii="Arial" w:hAnsi="Arial" w:cs="Arial"/>
              </w:rPr>
              <w:t>Provide</w:t>
            </w:r>
            <w:r w:rsidRPr="00A253D2">
              <w:rPr>
                <w:rFonts w:ascii="Arial" w:hAnsi="Arial" w:cs="Arial"/>
              </w:rPr>
              <w:t xml:space="preserve"> </w:t>
            </w:r>
            <w:r>
              <w:rPr>
                <w:rFonts w:ascii="Arial" w:hAnsi="Arial" w:cs="Arial"/>
              </w:rPr>
              <w:t>a professional, efficient and accurate administrative support function</w:t>
            </w:r>
          </w:p>
          <w:p w14:paraId="4199DB25" w14:textId="77777777" w:rsidR="000E773D" w:rsidRDefault="000E773D" w:rsidP="000E773D">
            <w:pPr>
              <w:numPr>
                <w:ilvl w:val="0"/>
                <w:numId w:val="40"/>
              </w:numPr>
              <w:tabs>
                <w:tab w:val="left" w:pos="-5220"/>
              </w:tabs>
              <w:rPr>
                <w:rFonts w:ascii="Arial" w:hAnsi="Arial" w:cs="Arial"/>
              </w:rPr>
            </w:pPr>
            <w:r>
              <w:rPr>
                <w:rFonts w:ascii="Arial" w:hAnsi="Arial" w:cs="Arial"/>
              </w:rPr>
              <w:t>Undertake general clerical duties</w:t>
            </w:r>
          </w:p>
          <w:p w14:paraId="4678F960" w14:textId="77777777" w:rsidR="000E773D" w:rsidRPr="004829BD" w:rsidRDefault="000E773D" w:rsidP="000E773D">
            <w:pPr>
              <w:numPr>
                <w:ilvl w:val="0"/>
                <w:numId w:val="40"/>
              </w:numPr>
              <w:tabs>
                <w:tab w:val="left" w:pos="-5220"/>
              </w:tabs>
              <w:rPr>
                <w:rFonts w:ascii="Arial" w:hAnsi="Arial" w:cs="Arial"/>
                <w:sz w:val="20"/>
              </w:rPr>
            </w:pPr>
            <w:r>
              <w:rPr>
                <w:rFonts w:ascii="Arial" w:hAnsi="Arial" w:cs="Arial"/>
              </w:rPr>
              <w:t>The post holder, may support either a medical or a non-medical team, and will support the team to provide an effective</w:t>
            </w:r>
            <w:r w:rsidRPr="001E741E">
              <w:rPr>
                <w:rFonts w:ascii="Arial" w:hAnsi="Arial" w:cs="Arial"/>
              </w:rPr>
              <w:t xml:space="preserve"> and timely service</w:t>
            </w:r>
          </w:p>
          <w:p w14:paraId="2A03B709" w14:textId="77777777" w:rsidR="000E773D" w:rsidRPr="007F3DF6" w:rsidRDefault="000E773D" w:rsidP="000E773D">
            <w:pPr>
              <w:pStyle w:val="BodyTextIndent"/>
              <w:numPr>
                <w:ilvl w:val="0"/>
                <w:numId w:val="40"/>
              </w:numPr>
              <w:contextualSpacing/>
              <w:jc w:val="both"/>
              <w:rPr>
                <w:rFonts w:ascii="Arial" w:hAnsi="Arial" w:cs="Arial"/>
                <w:sz w:val="20"/>
                <w:szCs w:val="22"/>
              </w:rPr>
            </w:pPr>
            <w:r w:rsidRPr="007F3DF6">
              <w:rPr>
                <w:rFonts w:ascii="Arial" w:hAnsi="Arial" w:cs="Arial"/>
                <w:sz w:val="22"/>
                <w:szCs w:val="22"/>
              </w:rPr>
              <w:t xml:space="preserve">Provide excellent customer care which may include communication with distressed and anxious patients and relatives, treating them with tact and empathy </w:t>
            </w:r>
          </w:p>
          <w:p w14:paraId="6B91A1F8" w14:textId="77777777" w:rsidR="000E773D" w:rsidRPr="007F3DF6" w:rsidRDefault="000E773D" w:rsidP="000E773D">
            <w:pPr>
              <w:pStyle w:val="BodyTextIndent"/>
              <w:numPr>
                <w:ilvl w:val="0"/>
                <w:numId w:val="40"/>
              </w:numPr>
              <w:contextualSpacing/>
              <w:jc w:val="both"/>
              <w:rPr>
                <w:rFonts w:ascii="Arial" w:hAnsi="Arial" w:cs="Arial"/>
                <w:sz w:val="20"/>
                <w:szCs w:val="22"/>
              </w:rPr>
            </w:pPr>
            <w:r w:rsidRPr="007F3DF6">
              <w:rPr>
                <w:rFonts w:ascii="Arial" w:hAnsi="Arial" w:cs="Arial"/>
                <w:sz w:val="22"/>
                <w:szCs w:val="22"/>
              </w:rPr>
              <w:t>Ensure all information is secure and confidentiality of information is maintained at all times</w:t>
            </w:r>
          </w:p>
          <w:p w14:paraId="4CFF8ECB" w14:textId="77777777" w:rsidR="000E773D" w:rsidRPr="007F3DF6" w:rsidRDefault="000E773D" w:rsidP="000E773D">
            <w:pPr>
              <w:pStyle w:val="BodyTextIndent"/>
              <w:numPr>
                <w:ilvl w:val="0"/>
                <w:numId w:val="40"/>
              </w:numPr>
              <w:contextualSpacing/>
              <w:jc w:val="both"/>
              <w:rPr>
                <w:rFonts w:ascii="Arial" w:hAnsi="Arial" w:cs="Arial"/>
                <w:sz w:val="22"/>
                <w:szCs w:val="22"/>
              </w:rPr>
            </w:pPr>
            <w:r w:rsidRPr="007F3DF6">
              <w:rPr>
                <w:rFonts w:ascii="Arial" w:hAnsi="Arial" w:cs="Arial"/>
                <w:sz w:val="22"/>
                <w:szCs w:val="22"/>
              </w:rPr>
              <w:t>Ensure the professional image of the Trust is maintained at all times</w:t>
            </w:r>
            <w:r w:rsidRPr="007F3DF6">
              <w:rPr>
                <w:rFonts w:ascii="Arial" w:hAnsi="Arial" w:cs="Arial"/>
                <w:b/>
                <w:sz w:val="22"/>
                <w:szCs w:val="22"/>
              </w:rPr>
              <w:t xml:space="preserve">  </w:t>
            </w:r>
          </w:p>
          <w:p w14:paraId="5F0DD2C8" w14:textId="77777777" w:rsidR="001C32D4" w:rsidRDefault="001C32D4" w:rsidP="001C32D4">
            <w:pPr>
              <w:jc w:val="both"/>
              <w:rPr>
                <w:rFonts w:ascii="Arial" w:hAnsi="Arial" w:cs="Arial"/>
              </w:rPr>
            </w:pPr>
          </w:p>
          <w:p w14:paraId="576795F0" w14:textId="23943F2F" w:rsidR="00CF2937" w:rsidRDefault="001C32D4" w:rsidP="001C32D4">
            <w:pPr>
              <w:rPr>
                <w:rFonts w:ascii="Arial" w:hAnsi="Arial" w:cs="Arial"/>
              </w:rPr>
            </w:pPr>
            <w:r w:rsidRPr="00D20EC4">
              <w:rPr>
                <w:rFonts w:ascii="Arial" w:hAnsi="Arial" w:cs="Arial"/>
              </w:rPr>
              <w:t xml:space="preserve">The post holder will </w:t>
            </w:r>
            <w:r>
              <w:rPr>
                <w:rFonts w:ascii="Arial" w:hAnsi="Arial" w:cs="Arial"/>
              </w:rPr>
              <w:t xml:space="preserve">assist the Admin Manager and </w:t>
            </w:r>
            <w:r w:rsidRPr="00D20EC4">
              <w:rPr>
                <w:rFonts w:ascii="Arial" w:hAnsi="Arial" w:cs="Arial"/>
              </w:rPr>
              <w:t>fulfil all tasks associated with the smooth running of the administration department</w:t>
            </w:r>
            <w:r>
              <w:rPr>
                <w:rFonts w:ascii="Arial" w:hAnsi="Arial" w:cs="Arial"/>
              </w:rPr>
              <w:t>s across integrated In Patient and Out Patient, Physiotherapy and Occupational Therapy Teams</w:t>
            </w:r>
            <w:r w:rsidRPr="00D20EC4">
              <w:rPr>
                <w:rFonts w:ascii="Arial" w:hAnsi="Arial" w:cs="Arial"/>
              </w:rPr>
              <w:t xml:space="preserve">, liaising with other departments as necessary. </w:t>
            </w:r>
            <w:r>
              <w:rPr>
                <w:rFonts w:ascii="Arial" w:hAnsi="Arial" w:cs="Arial"/>
              </w:rPr>
              <w:t>This</w:t>
            </w:r>
            <w:r w:rsidRPr="007E1286">
              <w:rPr>
                <w:rFonts w:ascii="Arial" w:hAnsi="Arial" w:cs="Arial"/>
              </w:rPr>
              <w:t xml:space="preserve"> may include entering information onto computer systems in accordance with Trust policies.  </w:t>
            </w:r>
          </w:p>
          <w:p w14:paraId="285875A5" w14:textId="5AF72C33" w:rsidR="001C32D4" w:rsidRPr="008836EA" w:rsidRDefault="001C32D4" w:rsidP="001C32D4">
            <w:pPr>
              <w:rPr>
                <w:rFonts w:ascii="Arial" w:hAnsi="Arial" w:cs="Arial"/>
                <w:b/>
                <w:bCs/>
                <w:color w:val="FFFFFF" w:themeColor="background1"/>
              </w:rPr>
            </w:pPr>
          </w:p>
        </w:tc>
      </w:tr>
      <w:tr w:rsidR="00884334" w:rsidRPr="008836EA" w14:paraId="0979D453" w14:textId="77777777" w:rsidTr="00492F20">
        <w:tc>
          <w:tcPr>
            <w:tcW w:w="10206" w:type="dxa"/>
            <w:shd w:val="clear" w:color="auto" w:fill="002060"/>
          </w:tcPr>
          <w:p w14:paraId="7AE6F60A" w14:textId="623515CA" w:rsidR="00884334" w:rsidRPr="008836EA" w:rsidRDefault="00CF2937" w:rsidP="00F607B2">
            <w:pPr>
              <w:jc w:val="both"/>
              <w:rPr>
                <w:rFonts w:ascii="Arial" w:hAnsi="Arial" w:cs="Arial"/>
              </w:rPr>
            </w:pPr>
            <w:bookmarkStart w:id="1" w:name="_Hlk115093076"/>
            <w:r>
              <w:rPr>
                <w:rFonts w:ascii="Arial" w:hAnsi="Arial" w:cs="Arial"/>
                <w:b/>
              </w:rPr>
              <w:t>CONTEXT</w:t>
            </w:r>
          </w:p>
        </w:tc>
      </w:tr>
      <w:bookmarkEnd w:id="1"/>
      <w:tr w:rsidR="00884334" w:rsidRPr="008836EA" w14:paraId="54D04B01" w14:textId="77777777" w:rsidTr="00884334">
        <w:tc>
          <w:tcPr>
            <w:tcW w:w="10206" w:type="dxa"/>
            <w:shd w:val="clear" w:color="auto" w:fill="auto"/>
          </w:tcPr>
          <w:p w14:paraId="2FB62A06" w14:textId="77777777" w:rsidR="007A4408" w:rsidRPr="00657252" w:rsidRDefault="007A4408" w:rsidP="007A4408">
            <w:pPr>
              <w:pStyle w:val="ListParagraph"/>
              <w:spacing w:before="0"/>
              <w:ind w:left="1026"/>
              <w:contextualSpacing/>
              <w:rPr>
                <w:rFonts w:cs="Arial"/>
              </w:rPr>
            </w:pPr>
          </w:p>
          <w:p w14:paraId="34770CA3" w14:textId="77777777" w:rsidR="001C32D4" w:rsidRPr="007E1286" w:rsidRDefault="001C32D4" w:rsidP="001C32D4">
            <w:pPr>
              <w:jc w:val="both"/>
              <w:rPr>
                <w:rFonts w:ascii="Arial" w:hAnsi="Arial" w:cs="Arial"/>
              </w:rPr>
            </w:pPr>
            <w:r>
              <w:rPr>
                <w:rFonts w:ascii="Arial" w:hAnsi="Arial" w:cs="Arial"/>
              </w:rPr>
              <w:t>The Administrative A</w:t>
            </w:r>
            <w:r w:rsidRPr="007E1286">
              <w:rPr>
                <w:rFonts w:ascii="Arial" w:hAnsi="Arial" w:cs="Arial"/>
              </w:rPr>
              <w:t xml:space="preserve">ssistant will be based in the </w:t>
            </w:r>
            <w:r>
              <w:rPr>
                <w:rFonts w:ascii="Arial" w:hAnsi="Arial" w:cs="Arial"/>
              </w:rPr>
              <w:t>acute hospital</w:t>
            </w:r>
            <w:r w:rsidRPr="007E1286">
              <w:rPr>
                <w:rFonts w:ascii="Arial" w:hAnsi="Arial" w:cs="Arial"/>
                <w:b/>
                <w:color w:val="FF0000"/>
              </w:rPr>
              <w:t xml:space="preserve"> </w:t>
            </w:r>
            <w:r w:rsidRPr="007E1286">
              <w:rPr>
                <w:rFonts w:ascii="Arial" w:hAnsi="Arial" w:cs="Arial"/>
              </w:rPr>
              <w:t>and will provide administrative support to the</w:t>
            </w:r>
            <w:r w:rsidRPr="007E1286">
              <w:rPr>
                <w:rFonts w:ascii="Arial" w:hAnsi="Arial" w:cs="Arial"/>
                <w:b/>
                <w:color w:val="FF0000"/>
              </w:rPr>
              <w:t xml:space="preserve"> </w:t>
            </w:r>
            <w:r>
              <w:rPr>
                <w:rFonts w:ascii="Arial" w:hAnsi="Arial" w:cs="Arial"/>
              </w:rPr>
              <w:t>Therapy Admin Manager.</w:t>
            </w:r>
          </w:p>
          <w:p w14:paraId="562CA91F" w14:textId="77777777" w:rsidR="001C32D4" w:rsidRPr="007E1286" w:rsidRDefault="001C32D4" w:rsidP="001C32D4">
            <w:pPr>
              <w:jc w:val="both"/>
              <w:rPr>
                <w:rFonts w:ascii="Arial" w:hAnsi="Arial" w:cs="Arial"/>
              </w:rPr>
            </w:pPr>
          </w:p>
          <w:p w14:paraId="0A60F749" w14:textId="77777777" w:rsidR="001C32D4" w:rsidRPr="007E1286" w:rsidRDefault="001C32D4" w:rsidP="001C32D4">
            <w:pPr>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 in other administrative areas as appropriate as directed by the line manager.</w:t>
            </w:r>
          </w:p>
          <w:p w14:paraId="379329E3" w14:textId="44FB6A02" w:rsidR="00707622" w:rsidRDefault="00707622" w:rsidP="00707622">
            <w:pPr>
              <w:pStyle w:val="Default"/>
            </w:pPr>
          </w:p>
          <w:p w14:paraId="09ED67B5" w14:textId="77777777" w:rsidR="001C32D4" w:rsidRPr="003B67A0" w:rsidRDefault="001C32D4" w:rsidP="001C32D4">
            <w:pPr>
              <w:jc w:val="both"/>
              <w:rPr>
                <w:rFonts w:ascii="Arial" w:hAnsi="Arial" w:cs="Arial"/>
                <w:b/>
              </w:rPr>
            </w:pPr>
            <w:r w:rsidRPr="003B67A0">
              <w:rPr>
                <w:rFonts w:ascii="Arial" w:hAnsi="Arial" w:cs="Arial"/>
                <w:b/>
              </w:rPr>
              <w:t xml:space="preserve">Speciality Specific Information: </w:t>
            </w:r>
          </w:p>
          <w:p w14:paraId="73B03C81" w14:textId="77777777" w:rsidR="001C32D4" w:rsidRPr="003B67A0" w:rsidRDefault="001C32D4" w:rsidP="001C32D4">
            <w:pPr>
              <w:ind w:left="360"/>
              <w:jc w:val="both"/>
              <w:rPr>
                <w:rFonts w:ascii="Arial" w:hAnsi="Arial" w:cs="Arial"/>
                <w:b/>
                <w:color w:val="FF0000"/>
              </w:rPr>
            </w:pPr>
            <w:r w:rsidRPr="003B67A0">
              <w:rPr>
                <w:rFonts w:ascii="Arial" w:hAnsi="Arial" w:cs="Arial"/>
                <w:b/>
                <w:color w:val="FF0000"/>
              </w:rPr>
              <w:t xml:space="preserve"> </w:t>
            </w:r>
          </w:p>
          <w:p w14:paraId="4B0E1214" w14:textId="77777777" w:rsidR="001C32D4" w:rsidRPr="0004257B" w:rsidRDefault="001C32D4" w:rsidP="001C32D4">
            <w:pPr>
              <w:jc w:val="both"/>
              <w:rPr>
                <w:rFonts w:ascii="Arial" w:hAnsi="Arial" w:cs="Arial"/>
              </w:rPr>
            </w:pPr>
            <w:r w:rsidRPr="0004257B">
              <w:rPr>
                <w:rFonts w:ascii="Arial" w:hAnsi="Arial" w:cs="Arial"/>
              </w:rPr>
              <w:t>Key requirements of the job role:</w:t>
            </w:r>
          </w:p>
          <w:p w14:paraId="75D874C9" w14:textId="77777777" w:rsidR="001C32D4" w:rsidRPr="0004257B" w:rsidRDefault="001C32D4" w:rsidP="001C32D4">
            <w:pPr>
              <w:numPr>
                <w:ilvl w:val="0"/>
                <w:numId w:val="39"/>
              </w:numPr>
              <w:jc w:val="both"/>
              <w:rPr>
                <w:rFonts w:ascii="Arial" w:hAnsi="Arial" w:cs="Arial"/>
                <w:b/>
              </w:rPr>
            </w:pPr>
            <w:r w:rsidRPr="0004257B">
              <w:rPr>
                <w:rFonts w:ascii="Arial" w:hAnsi="Arial" w:cs="Arial"/>
              </w:rPr>
              <w:t>Welcome and direct patients and visitors to the department, in a friendly and confident manner</w:t>
            </w:r>
          </w:p>
          <w:p w14:paraId="0C0535F7" w14:textId="77777777" w:rsidR="001C32D4" w:rsidRPr="00F748D4" w:rsidRDefault="001C32D4" w:rsidP="001C32D4">
            <w:pPr>
              <w:numPr>
                <w:ilvl w:val="0"/>
                <w:numId w:val="39"/>
              </w:numPr>
              <w:jc w:val="both"/>
              <w:rPr>
                <w:rFonts w:ascii="Arial" w:hAnsi="Arial" w:cs="Arial"/>
                <w:b/>
              </w:rPr>
            </w:pPr>
            <w:r w:rsidRPr="0004257B">
              <w:rPr>
                <w:rFonts w:ascii="Arial" w:hAnsi="Arial" w:cs="Arial"/>
              </w:rPr>
              <w:t xml:space="preserve">Answer the telephone and advise and respond appropriately </w:t>
            </w:r>
          </w:p>
          <w:p w14:paraId="3EF3EA6B" w14:textId="77777777" w:rsidR="001C32D4" w:rsidRPr="0004257B" w:rsidRDefault="001C32D4" w:rsidP="001C32D4">
            <w:pPr>
              <w:numPr>
                <w:ilvl w:val="0"/>
                <w:numId w:val="39"/>
              </w:numPr>
              <w:jc w:val="both"/>
              <w:rPr>
                <w:rFonts w:ascii="Arial" w:hAnsi="Arial" w:cs="Arial"/>
                <w:b/>
              </w:rPr>
            </w:pPr>
            <w:r>
              <w:rPr>
                <w:rFonts w:ascii="Arial" w:hAnsi="Arial" w:cs="Arial"/>
              </w:rPr>
              <w:t>Assist the Therapy Admin Manager</w:t>
            </w:r>
            <w:r w:rsidRPr="0004257B">
              <w:rPr>
                <w:rFonts w:ascii="Arial" w:hAnsi="Arial" w:cs="Arial"/>
              </w:rPr>
              <w:t xml:space="preserve"> </w:t>
            </w:r>
            <w:r>
              <w:rPr>
                <w:rFonts w:ascii="Arial" w:hAnsi="Arial" w:cs="Arial"/>
              </w:rPr>
              <w:t xml:space="preserve">and Service Leads </w:t>
            </w:r>
            <w:r w:rsidRPr="0004257B">
              <w:rPr>
                <w:rFonts w:ascii="Arial" w:hAnsi="Arial" w:cs="Arial"/>
              </w:rPr>
              <w:t>with admin support as appropriate</w:t>
            </w:r>
          </w:p>
          <w:p w14:paraId="2E74F2B9" w14:textId="77777777" w:rsidR="001C32D4" w:rsidRPr="0004257B" w:rsidRDefault="001C32D4" w:rsidP="001C32D4">
            <w:pPr>
              <w:numPr>
                <w:ilvl w:val="0"/>
                <w:numId w:val="39"/>
              </w:numPr>
              <w:jc w:val="both"/>
              <w:rPr>
                <w:rFonts w:ascii="Arial" w:hAnsi="Arial" w:cs="Arial"/>
                <w:b/>
              </w:rPr>
            </w:pPr>
            <w:r w:rsidRPr="0004257B">
              <w:rPr>
                <w:rFonts w:ascii="Arial" w:hAnsi="Arial" w:cs="Arial"/>
              </w:rPr>
              <w:t>Be adept at using a wide range of computer programmes and be able to type accurately</w:t>
            </w:r>
          </w:p>
          <w:p w14:paraId="5790739B" w14:textId="77777777" w:rsidR="001C32D4" w:rsidRPr="0004257B" w:rsidRDefault="001C32D4" w:rsidP="001C32D4">
            <w:pPr>
              <w:numPr>
                <w:ilvl w:val="0"/>
                <w:numId w:val="39"/>
              </w:numPr>
              <w:jc w:val="both"/>
              <w:rPr>
                <w:rFonts w:ascii="Arial" w:hAnsi="Arial" w:cs="Arial"/>
                <w:b/>
              </w:rPr>
            </w:pPr>
            <w:r>
              <w:rPr>
                <w:rFonts w:ascii="Arial" w:hAnsi="Arial" w:cs="Arial"/>
              </w:rPr>
              <w:t>Data inputting</w:t>
            </w:r>
          </w:p>
          <w:p w14:paraId="5BAFD753" w14:textId="77777777" w:rsidR="001C32D4" w:rsidRPr="004D1FBB" w:rsidRDefault="001C32D4" w:rsidP="001C32D4">
            <w:pPr>
              <w:numPr>
                <w:ilvl w:val="0"/>
                <w:numId w:val="39"/>
              </w:numPr>
              <w:jc w:val="both"/>
              <w:rPr>
                <w:rFonts w:ascii="Arial" w:hAnsi="Arial" w:cs="Arial"/>
                <w:b/>
              </w:rPr>
            </w:pPr>
            <w:r w:rsidRPr="0004257B">
              <w:rPr>
                <w:rFonts w:ascii="Arial" w:hAnsi="Arial" w:cs="Arial"/>
              </w:rPr>
              <w:t xml:space="preserve">Be responsible for registering new referrals, organising waiting lists and booking patient appointments, under guidance from senior clinical </w:t>
            </w:r>
            <w:r>
              <w:rPr>
                <w:rFonts w:ascii="Arial" w:hAnsi="Arial" w:cs="Arial"/>
              </w:rPr>
              <w:t>and admin supervisor</w:t>
            </w:r>
          </w:p>
          <w:p w14:paraId="03E47913" w14:textId="77777777" w:rsidR="001C32D4" w:rsidRPr="004B305B" w:rsidRDefault="001C32D4" w:rsidP="001C32D4">
            <w:pPr>
              <w:numPr>
                <w:ilvl w:val="0"/>
                <w:numId w:val="39"/>
              </w:numPr>
              <w:jc w:val="both"/>
              <w:rPr>
                <w:rFonts w:ascii="Arial" w:hAnsi="Arial" w:cs="Arial"/>
                <w:b/>
              </w:rPr>
            </w:pPr>
            <w:r w:rsidRPr="0004257B">
              <w:rPr>
                <w:rFonts w:ascii="Arial" w:hAnsi="Arial" w:cs="Arial"/>
              </w:rPr>
              <w:t>Deal</w:t>
            </w:r>
            <w:r w:rsidRPr="0004257B">
              <w:rPr>
                <w:rFonts w:ascii="Arial" w:hAnsi="Arial" w:cs="Arial"/>
                <w:b/>
              </w:rPr>
              <w:t xml:space="preserve"> </w:t>
            </w:r>
            <w:r w:rsidRPr="0004257B">
              <w:rPr>
                <w:rFonts w:ascii="Arial" w:hAnsi="Arial" w:cs="Arial"/>
              </w:rPr>
              <w:t xml:space="preserve">with </w:t>
            </w:r>
            <w:r w:rsidRPr="004B305B">
              <w:rPr>
                <w:rFonts w:ascii="Arial" w:hAnsi="Arial" w:cs="Arial"/>
              </w:rPr>
              <w:t xml:space="preserve">access to records requests in a timely manner </w:t>
            </w:r>
          </w:p>
          <w:p w14:paraId="7C1EBB4B" w14:textId="5056F646" w:rsidR="001C32D4" w:rsidRDefault="001C32D4" w:rsidP="001C32D4">
            <w:pPr>
              <w:pStyle w:val="Default"/>
            </w:pPr>
          </w:p>
          <w:tbl>
            <w:tblPr>
              <w:tblW w:w="10412" w:type="dxa"/>
              <w:tblBorders>
                <w:top w:val="nil"/>
                <w:left w:val="nil"/>
                <w:bottom w:val="nil"/>
                <w:right w:val="nil"/>
              </w:tblBorders>
              <w:tblLayout w:type="fixed"/>
              <w:tblLook w:val="0000" w:firstRow="0" w:lastRow="0" w:firstColumn="0" w:lastColumn="0" w:noHBand="0" w:noVBand="0"/>
            </w:tblPr>
            <w:tblGrid>
              <w:gridCol w:w="108"/>
              <w:gridCol w:w="10179"/>
              <w:gridCol w:w="125"/>
            </w:tblGrid>
            <w:tr w:rsidR="00707622" w14:paraId="750DCA3D" w14:textId="77777777" w:rsidTr="00707622">
              <w:trPr>
                <w:gridBefore w:val="1"/>
                <w:wBefore w:w="108" w:type="dxa"/>
                <w:trHeight w:val="490"/>
              </w:trPr>
              <w:tc>
                <w:tcPr>
                  <w:tcW w:w="10304" w:type="dxa"/>
                  <w:gridSpan w:val="2"/>
                </w:tcPr>
                <w:p w14:paraId="42CC1702" w14:textId="77777777" w:rsidR="00707622" w:rsidRDefault="00707622" w:rsidP="00707622">
                  <w:pPr>
                    <w:pStyle w:val="Default"/>
                    <w:rPr>
                      <w:sz w:val="23"/>
                      <w:szCs w:val="23"/>
                    </w:rPr>
                  </w:pPr>
                </w:p>
                <w:p w14:paraId="4810EE6B" w14:textId="77777777" w:rsidR="00707622" w:rsidRDefault="00707622">
                  <w:pPr>
                    <w:pStyle w:val="Default"/>
                    <w:rPr>
                      <w:sz w:val="22"/>
                      <w:szCs w:val="22"/>
                    </w:rPr>
                  </w:pPr>
                </w:p>
                <w:p w14:paraId="4EFA57F9" w14:textId="77777777" w:rsidR="00707622" w:rsidRDefault="00707622">
                  <w:pPr>
                    <w:pStyle w:val="Default"/>
                    <w:rPr>
                      <w:sz w:val="22"/>
                      <w:szCs w:val="22"/>
                    </w:rPr>
                  </w:pPr>
                </w:p>
              </w:tc>
            </w:tr>
            <w:tr w:rsidR="00707622" w14:paraId="6754E3EC" w14:textId="77777777" w:rsidTr="00707622">
              <w:trPr>
                <w:gridAfter w:val="1"/>
                <w:wAfter w:w="125" w:type="dxa"/>
                <w:trHeight w:val="105"/>
              </w:trPr>
              <w:tc>
                <w:tcPr>
                  <w:tcW w:w="10287" w:type="dxa"/>
                  <w:gridSpan w:val="2"/>
                </w:tcPr>
                <w:p w14:paraId="71C79AFA" w14:textId="77777777" w:rsidR="00707622" w:rsidRDefault="00707622">
                  <w:pPr>
                    <w:pStyle w:val="Default"/>
                    <w:rPr>
                      <w:sz w:val="22"/>
                      <w:szCs w:val="22"/>
                    </w:rPr>
                  </w:pPr>
                </w:p>
                <w:p w14:paraId="0DF070F9" w14:textId="77777777" w:rsidR="001C32D4" w:rsidRDefault="001C32D4">
                  <w:pPr>
                    <w:pStyle w:val="Default"/>
                    <w:rPr>
                      <w:sz w:val="22"/>
                      <w:szCs w:val="22"/>
                    </w:rPr>
                  </w:pPr>
                </w:p>
                <w:p w14:paraId="6EE0B700" w14:textId="77777777" w:rsidR="001C32D4" w:rsidRDefault="001C32D4">
                  <w:pPr>
                    <w:pStyle w:val="Default"/>
                    <w:rPr>
                      <w:sz w:val="22"/>
                      <w:szCs w:val="22"/>
                    </w:rPr>
                  </w:pPr>
                </w:p>
                <w:p w14:paraId="09F06B66" w14:textId="5C2ABEA5" w:rsidR="001C32D4" w:rsidRDefault="001C32D4">
                  <w:pPr>
                    <w:pStyle w:val="Default"/>
                    <w:rPr>
                      <w:sz w:val="22"/>
                      <w:szCs w:val="22"/>
                    </w:rPr>
                  </w:pPr>
                </w:p>
              </w:tc>
            </w:tr>
          </w:tbl>
          <w:p w14:paraId="5108AC8C" w14:textId="479E434A" w:rsidR="007A4408" w:rsidRPr="008836EA" w:rsidRDefault="007A4408" w:rsidP="00707622">
            <w:pPr>
              <w:ind w:left="360"/>
              <w:contextualSpacing/>
              <w:rPr>
                <w:rFonts w:cs="Arial"/>
              </w:rPr>
            </w:pPr>
          </w:p>
        </w:tc>
      </w:tr>
      <w:tr w:rsidR="00884334" w:rsidRPr="008836EA" w14:paraId="0FEB8BFD" w14:textId="77777777" w:rsidTr="009D3363">
        <w:tc>
          <w:tcPr>
            <w:tcW w:w="10206" w:type="dxa"/>
            <w:shd w:val="clear" w:color="auto" w:fill="002060"/>
          </w:tcPr>
          <w:p w14:paraId="6AE28A96" w14:textId="164B96B7" w:rsidR="00884334" w:rsidRPr="008836EA" w:rsidRDefault="00884334" w:rsidP="00F607B2">
            <w:pPr>
              <w:jc w:val="both"/>
              <w:rPr>
                <w:rFonts w:ascii="Arial" w:hAnsi="Arial" w:cs="Arial"/>
              </w:rPr>
            </w:pPr>
            <w:r w:rsidRPr="008836EA">
              <w:rPr>
                <w:rFonts w:ascii="Arial" w:hAnsi="Arial" w:cs="Arial"/>
                <w:b/>
              </w:rPr>
              <w:lastRenderedPageBreak/>
              <w:t xml:space="preserve">KEY WORKING RELATIONSHIPS </w:t>
            </w:r>
          </w:p>
        </w:tc>
      </w:tr>
      <w:tr w:rsidR="00213541" w:rsidRPr="008836EA" w14:paraId="42BDB81E" w14:textId="77777777" w:rsidTr="00884334">
        <w:tc>
          <w:tcPr>
            <w:tcW w:w="10206" w:type="dxa"/>
            <w:tcBorders>
              <w:bottom w:val="single" w:sz="4" w:space="0" w:color="auto"/>
            </w:tcBorders>
          </w:tcPr>
          <w:p w14:paraId="1ECEAB96" w14:textId="77777777" w:rsidR="001C32D4" w:rsidRDefault="001C32D4" w:rsidP="001C32D4">
            <w:pPr>
              <w:jc w:val="both"/>
              <w:rPr>
                <w:rFonts w:ascii="Arial" w:hAnsi="Arial" w:cs="Arial"/>
              </w:rPr>
            </w:pPr>
            <w:r w:rsidRPr="007E1286">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55F75428" w14:textId="15968F89" w:rsidR="008E0D89" w:rsidRPr="008836EA" w:rsidRDefault="008E0D89" w:rsidP="008F7F1E">
            <w:pPr>
              <w:pStyle w:val="paragraph"/>
              <w:spacing w:before="0" w:beforeAutospacing="0" w:after="0" w:afterAutospacing="0"/>
              <w:jc w:val="both"/>
              <w:textAlignment w:val="baseline"/>
              <w:rPr>
                <w:rStyle w:val="normaltextrun"/>
                <w:rFonts w:ascii="Arial" w:hAnsi="Arial" w:cs="Arial"/>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8836EA" w14:paraId="6D35FAB3" w14:textId="77777777" w:rsidTr="00A40CC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8836EA"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836EA">
                    <w:rPr>
                      <w:rStyle w:val="normaltextrun"/>
                      <w:rFonts w:ascii="Arial" w:hAnsi="Arial" w:cs="Arial"/>
                      <w:b/>
                      <w:bCs/>
                      <w:color w:val="FFFFFF"/>
                      <w:sz w:val="22"/>
                      <w:szCs w:val="22"/>
                    </w:rPr>
                    <w:t>Internal to the Trust</w:t>
                  </w:r>
                  <w:r w:rsidRPr="008836EA">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8836EA"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8836EA">
                    <w:rPr>
                      <w:rStyle w:val="normaltextrun"/>
                      <w:rFonts w:ascii="Arial" w:hAnsi="Arial" w:cs="Arial"/>
                      <w:b/>
                      <w:bCs/>
                      <w:color w:val="FFFFFF"/>
                      <w:sz w:val="22"/>
                      <w:szCs w:val="22"/>
                    </w:rPr>
                    <w:t>External to the Trust</w:t>
                  </w:r>
                  <w:r w:rsidRPr="008836EA">
                    <w:rPr>
                      <w:rStyle w:val="eop"/>
                      <w:rFonts w:ascii="Arial" w:hAnsi="Arial" w:cs="Arial"/>
                      <w:color w:val="FFFFFF"/>
                      <w:sz w:val="22"/>
                      <w:szCs w:val="22"/>
                    </w:rPr>
                    <w:t> </w:t>
                  </w:r>
                </w:p>
              </w:tc>
            </w:tr>
            <w:tr w:rsidR="00A40CCD" w:rsidRPr="008836EA" w14:paraId="1953B27F" w14:textId="77777777" w:rsidTr="00A40CCD">
              <w:trPr>
                <w:jc w:val="center"/>
              </w:trPr>
              <w:tc>
                <w:tcPr>
                  <w:tcW w:w="5145" w:type="dxa"/>
                  <w:tcBorders>
                    <w:top w:val="nil"/>
                    <w:left w:val="single" w:sz="6" w:space="0" w:color="auto"/>
                    <w:bottom w:val="nil"/>
                    <w:right w:val="single" w:sz="6" w:space="0" w:color="auto"/>
                  </w:tcBorders>
                  <w:shd w:val="clear" w:color="auto" w:fill="auto"/>
                  <w:hideMark/>
                </w:tcPr>
                <w:p w14:paraId="4ADF8CF4" w14:textId="35499116" w:rsidR="00A40CCD"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Administration Manager and Lead Clinicians</w:t>
                  </w:r>
                </w:p>
              </w:tc>
              <w:tc>
                <w:tcPr>
                  <w:tcW w:w="3735" w:type="dxa"/>
                  <w:tcBorders>
                    <w:top w:val="nil"/>
                    <w:left w:val="nil"/>
                    <w:bottom w:val="nil"/>
                    <w:right w:val="single" w:sz="6" w:space="0" w:color="auto"/>
                  </w:tcBorders>
                  <w:shd w:val="clear" w:color="auto" w:fill="auto"/>
                  <w:hideMark/>
                </w:tcPr>
                <w:p w14:paraId="7D2F4414" w14:textId="2D5525B8" w:rsidR="00A40CCD" w:rsidRPr="008836EA" w:rsidRDefault="00A40CC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color w:val="000000"/>
                      <w:sz w:val="22"/>
                      <w:szCs w:val="22"/>
                    </w:rPr>
                    <w:t>Patients, relatives, carers</w:t>
                  </w:r>
                </w:p>
              </w:tc>
            </w:tr>
            <w:tr w:rsidR="008836EA" w:rsidRPr="008836EA" w14:paraId="69E94515"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7327CDAA" w14:textId="4B4404EE"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Consultants and Clinicians</w:t>
                  </w:r>
                </w:p>
              </w:tc>
              <w:tc>
                <w:tcPr>
                  <w:tcW w:w="3735" w:type="dxa"/>
                  <w:tcBorders>
                    <w:top w:val="nil"/>
                    <w:left w:val="nil"/>
                    <w:bottom w:val="nil"/>
                    <w:right w:val="single" w:sz="6" w:space="0" w:color="auto"/>
                  </w:tcBorders>
                  <w:shd w:val="clear" w:color="auto" w:fill="auto"/>
                </w:tcPr>
                <w:p w14:paraId="5909D97C" w14:textId="03FCDA5A"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GPs and other practice staff</w:t>
                  </w:r>
                </w:p>
              </w:tc>
            </w:tr>
            <w:tr w:rsidR="008836EA" w:rsidRPr="008836EA" w14:paraId="769A3E16"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3AF37619" w14:textId="749FFDEC"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NDHT staff at all levels</w:t>
                  </w:r>
                </w:p>
              </w:tc>
              <w:tc>
                <w:tcPr>
                  <w:tcW w:w="3735" w:type="dxa"/>
                  <w:tcBorders>
                    <w:top w:val="nil"/>
                    <w:left w:val="nil"/>
                    <w:bottom w:val="nil"/>
                    <w:right w:val="single" w:sz="6" w:space="0" w:color="auto"/>
                  </w:tcBorders>
                  <w:shd w:val="clear" w:color="auto" w:fill="auto"/>
                </w:tcPr>
                <w:p w14:paraId="29066D42" w14:textId="2837B5DD"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tc>
            </w:tr>
            <w:tr w:rsidR="008836EA" w:rsidRPr="008836EA" w14:paraId="54E7D2C5" w14:textId="77777777" w:rsidTr="00A40CCD">
              <w:trPr>
                <w:jc w:val="center"/>
              </w:trPr>
              <w:tc>
                <w:tcPr>
                  <w:tcW w:w="5145" w:type="dxa"/>
                  <w:tcBorders>
                    <w:top w:val="nil"/>
                    <w:left w:val="single" w:sz="6" w:space="0" w:color="auto"/>
                    <w:bottom w:val="nil"/>
                    <w:right w:val="single" w:sz="6" w:space="0" w:color="auto"/>
                  </w:tcBorders>
                  <w:shd w:val="clear" w:color="auto" w:fill="auto"/>
                </w:tcPr>
                <w:p w14:paraId="164CCC47" w14:textId="1AFD221D"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tcPr>
                <w:p w14:paraId="1B45840E" w14:textId="363D5E37"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Voluntary Services</w:t>
                  </w:r>
                </w:p>
              </w:tc>
            </w:tr>
            <w:tr w:rsidR="008836EA" w:rsidRPr="008836EA" w14:paraId="25449FB0" w14:textId="77777777" w:rsidTr="00A40CCD">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16516E16" w:rsidR="008836EA" w:rsidRPr="008836EA" w:rsidRDefault="008836EA" w:rsidP="00CF2937">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B54459C" w:rsidR="008836EA" w:rsidRPr="008836EA" w:rsidRDefault="008836EA" w:rsidP="00CF2937">
                  <w:pPr>
                    <w:pStyle w:val="paragraph"/>
                    <w:spacing w:before="0" w:beforeAutospacing="0" w:after="0" w:afterAutospacing="0"/>
                    <w:jc w:val="both"/>
                    <w:textAlignment w:val="baseline"/>
                    <w:rPr>
                      <w:rFonts w:ascii="Arial" w:hAnsi="Arial" w:cs="Arial"/>
                      <w:color w:val="000000"/>
                      <w:sz w:val="22"/>
                      <w:szCs w:val="22"/>
                    </w:rPr>
                  </w:pPr>
                </w:p>
              </w:tc>
            </w:tr>
            <w:tr w:rsidR="008836EA" w:rsidRPr="008836EA" w14:paraId="55623622"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333ED341" w14:textId="509E7957"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Computer Services</w:t>
                  </w:r>
                </w:p>
              </w:tc>
            </w:tr>
            <w:tr w:rsidR="008836EA" w:rsidRPr="008836EA" w14:paraId="76DAC405"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28E2E5A3" w14:textId="531B0920"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ERS Teams</w:t>
                  </w:r>
                </w:p>
              </w:tc>
            </w:tr>
            <w:tr w:rsidR="008836EA" w:rsidRPr="008836EA" w14:paraId="3D7A1701"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7F98B2E6" w14:textId="4911EDD4" w:rsidR="008836EA" w:rsidRPr="008836EA" w:rsidRDefault="00CF293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Psychology</w:t>
                  </w:r>
                </w:p>
              </w:tc>
            </w:tr>
            <w:tr w:rsidR="008836EA" w:rsidRPr="008836EA" w14:paraId="17A8A851"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4123826B" w14:textId="09A45E50"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836EA">
                    <w:rPr>
                      <w:rFonts w:ascii="Arial" w:hAnsi="Arial" w:cs="Arial"/>
                      <w:sz w:val="22"/>
                      <w:szCs w:val="22"/>
                    </w:rPr>
                    <w:t>GPs and other practice staff</w:t>
                  </w:r>
                </w:p>
              </w:tc>
            </w:tr>
            <w:tr w:rsidR="008836EA" w:rsidRPr="008836EA" w14:paraId="6C122576" w14:textId="77777777" w:rsidTr="00A40CCD">
              <w:trPr>
                <w:gridAfter w:val="1"/>
                <w:wAfter w:w="3735" w:type="dxa"/>
                <w:jc w:val="center"/>
              </w:trPr>
              <w:tc>
                <w:tcPr>
                  <w:tcW w:w="5145" w:type="dxa"/>
                  <w:tcBorders>
                    <w:top w:val="nil"/>
                    <w:left w:val="single" w:sz="6" w:space="0" w:color="auto"/>
                    <w:bottom w:val="single" w:sz="6" w:space="0" w:color="auto"/>
                    <w:right w:val="single" w:sz="6" w:space="0" w:color="auto"/>
                  </w:tcBorders>
                  <w:shd w:val="clear" w:color="auto" w:fill="auto"/>
                </w:tcPr>
                <w:p w14:paraId="2D568AA8" w14:textId="0F341193" w:rsidR="008836EA" w:rsidRPr="008836EA" w:rsidRDefault="008836E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8836EA">
                    <w:rPr>
                      <w:rFonts w:ascii="Arial" w:hAnsi="Arial" w:cs="Arial"/>
                      <w:sz w:val="22"/>
                      <w:szCs w:val="22"/>
                    </w:rPr>
                    <w:t>Other specialist services</w:t>
                  </w:r>
                </w:p>
              </w:tc>
            </w:tr>
          </w:tbl>
          <w:p w14:paraId="0C645375" w14:textId="662EC319" w:rsidR="008F7F1E" w:rsidRPr="008836EA" w:rsidRDefault="008F7F1E" w:rsidP="008F7F1E">
            <w:pPr>
              <w:pStyle w:val="paragraph"/>
              <w:spacing w:before="0" w:beforeAutospacing="0" w:after="0" w:afterAutospacing="0"/>
              <w:jc w:val="both"/>
              <w:textAlignment w:val="baseline"/>
              <w:rPr>
                <w:rFonts w:ascii="Arial" w:hAnsi="Arial" w:cs="Arial"/>
                <w:sz w:val="22"/>
                <w:szCs w:val="22"/>
              </w:rPr>
            </w:pPr>
          </w:p>
          <w:p w14:paraId="66255F16" w14:textId="77777777" w:rsidR="008E0D89" w:rsidRPr="008836EA"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348" w:type="dxa"/>
        <w:tblInd w:w="-601" w:type="dxa"/>
        <w:tblLayout w:type="fixed"/>
        <w:tblLook w:val="04A0" w:firstRow="1" w:lastRow="0" w:firstColumn="1" w:lastColumn="0" w:noHBand="0" w:noVBand="1"/>
      </w:tblPr>
      <w:tblGrid>
        <w:gridCol w:w="10348"/>
      </w:tblGrid>
      <w:tr w:rsidR="0087013E" w:rsidRPr="00F607B2" w14:paraId="426ABECF" w14:textId="77777777" w:rsidTr="005C37D9">
        <w:tc>
          <w:tcPr>
            <w:tcW w:w="10348"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5C37D9">
        <w:tc>
          <w:tcPr>
            <w:tcW w:w="10348" w:type="dxa"/>
            <w:tcBorders>
              <w:bottom w:val="single" w:sz="4" w:space="0" w:color="auto"/>
            </w:tcBorders>
          </w:tcPr>
          <w:p w14:paraId="1426D921" w14:textId="175F0567" w:rsidR="005033D7" w:rsidRDefault="005033D7" w:rsidP="00F607B2">
            <w:pPr>
              <w:jc w:val="both"/>
              <w:rPr>
                <w:rFonts w:ascii="Arial" w:hAnsi="Arial" w:cs="Arial"/>
              </w:rPr>
            </w:pPr>
          </w:p>
          <w:p w14:paraId="04F8830A" w14:textId="05CF28AA" w:rsidR="008836EA" w:rsidRPr="008836EA" w:rsidRDefault="001C32D4" w:rsidP="008836EA">
            <w:pPr>
              <w:spacing w:before="200"/>
              <w:jc w:val="both"/>
              <w:rPr>
                <w:rFonts w:ascii="Arial" w:eastAsia="Times New Roman" w:hAnsi="Arial" w:cs="Times New Roman"/>
                <w:szCs w:val="24"/>
                <w:lang w:eastAsia="en-GB"/>
              </w:rPr>
            </w:pPr>
            <w:r w:rsidRPr="00534754">
              <w:rPr>
                <w:noProof/>
              </w:rPr>
              <w:drawing>
                <wp:inline distT="0" distB="0" distL="0" distR="0" wp14:anchorId="6E47D968" wp14:editId="4EB4B6A1">
                  <wp:extent cx="5486400" cy="320040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E173FC5" w14:textId="471A9E45" w:rsidR="000C32E3" w:rsidRDefault="000C32E3" w:rsidP="00671F81">
            <w:pPr>
              <w:jc w:val="both"/>
              <w:rPr>
                <w:rFonts w:ascii="Arial" w:hAnsi="Arial" w:cs="Arial"/>
              </w:rPr>
            </w:pPr>
          </w:p>
          <w:p w14:paraId="3A089971" w14:textId="77777777" w:rsidR="00671F81" w:rsidRDefault="00671F81" w:rsidP="00671F81">
            <w:pPr>
              <w:jc w:val="both"/>
              <w:rPr>
                <w:rFonts w:ascii="Arial" w:hAnsi="Arial" w:cs="Arial"/>
              </w:rPr>
            </w:pPr>
          </w:p>
          <w:p w14:paraId="1747DCB3" w14:textId="77777777" w:rsidR="00671F81" w:rsidRPr="00F607B2" w:rsidRDefault="00671F81" w:rsidP="00671F81">
            <w:pPr>
              <w:jc w:val="both"/>
              <w:rPr>
                <w:rFonts w:ascii="Arial" w:hAnsi="Arial" w:cs="Arial"/>
              </w:rPr>
            </w:pPr>
          </w:p>
        </w:tc>
      </w:tr>
      <w:tr w:rsidR="00B35774" w:rsidRPr="00F607B2" w14:paraId="722F8DF5" w14:textId="77777777" w:rsidTr="005C37D9">
        <w:tc>
          <w:tcPr>
            <w:tcW w:w="10348" w:type="dxa"/>
            <w:tcBorders>
              <w:bottom w:val="single" w:sz="4" w:space="0" w:color="auto"/>
            </w:tcBorders>
            <w:shd w:val="clear" w:color="auto" w:fill="FFFFFF" w:themeFill="background1"/>
          </w:tcPr>
          <w:p w14:paraId="481F41E3" w14:textId="57CCC436" w:rsidR="00B35774" w:rsidRPr="00D4237D" w:rsidRDefault="00B35774" w:rsidP="00F607B2">
            <w:pPr>
              <w:jc w:val="both"/>
              <w:rPr>
                <w:rFonts w:ascii="Arial" w:hAnsi="Arial" w:cs="Arial"/>
                <w:b/>
                <w:color w:val="FF0000"/>
              </w:rPr>
            </w:pPr>
          </w:p>
        </w:tc>
      </w:tr>
      <w:tr w:rsidR="00EB350B" w:rsidRPr="00F607B2" w14:paraId="352C4026" w14:textId="77777777" w:rsidTr="005C37D9">
        <w:tc>
          <w:tcPr>
            <w:tcW w:w="10348" w:type="dxa"/>
            <w:shd w:val="clear" w:color="auto" w:fill="FFFFFF" w:themeFill="background1"/>
          </w:tcPr>
          <w:p w14:paraId="27F6767C" w14:textId="479A42E3" w:rsidR="00E934A9" w:rsidRPr="00FB0AEC" w:rsidRDefault="00E934A9" w:rsidP="00D9293D">
            <w:pPr>
              <w:pStyle w:val="NormalWeb"/>
              <w:jc w:val="both"/>
            </w:pPr>
            <w:r>
              <w:rPr>
                <w:rFonts w:ascii="Arial" w:hAnsi="Arial" w:cs="Arial"/>
                <w:sz w:val="22"/>
                <w:szCs w:val="22"/>
              </w:rPr>
              <w:t xml:space="preserve"> </w:t>
            </w:r>
          </w:p>
        </w:tc>
      </w:tr>
      <w:tr w:rsidR="0087013E" w:rsidRPr="00F607B2" w14:paraId="5BFB30B1" w14:textId="77777777" w:rsidTr="005C37D9">
        <w:tc>
          <w:tcPr>
            <w:tcW w:w="10348"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5C37D9">
        <w:tc>
          <w:tcPr>
            <w:tcW w:w="10348" w:type="dxa"/>
            <w:tcBorders>
              <w:bottom w:val="single" w:sz="4" w:space="0" w:color="auto"/>
            </w:tcBorders>
          </w:tcPr>
          <w:p w14:paraId="64161254" w14:textId="0E0620B8" w:rsidR="00D9293D" w:rsidRDefault="00FB5B1B" w:rsidP="00D9293D">
            <w:pPr>
              <w:pStyle w:val="Default"/>
              <w:jc w:val="both"/>
              <w:rPr>
                <w:sz w:val="22"/>
                <w:szCs w:val="22"/>
              </w:rPr>
            </w:pPr>
            <w:r>
              <w:rPr>
                <w:sz w:val="22"/>
                <w:szCs w:val="22"/>
              </w:rPr>
              <w:t xml:space="preserve">The post holder will be required to adhere to the </w:t>
            </w:r>
            <w:proofErr w:type="gramStart"/>
            <w:r>
              <w:rPr>
                <w:sz w:val="22"/>
                <w:szCs w:val="22"/>
              </w:rPr>
              <w:t>organisations</w:t>
            </w:r>
            <w:proofErr w:type="gramEnd"/>
            <w:r>
              <w:rPr>
                <w:sz w:val="22"/>
                <w:szCs w:val="22"/>
              </w:rPr>
              <w:t xml:space="preserve"> standards of customer care when receiving and welcoming clients, taking messages and dealing with enquiries in a confidential and sensitive manner this could be face to face or over the phone, for example dealing with appointments and admissions.</w:t>
            </w:r>
          </w:p>
          <w:p w14:paraId="1C21EC64" w14:textId="5C767EFC" w:rsidR="00FB5B1B" w:rsidRDefault="00FB5B1B" w:rsidP="00D9293D">
            <w:pPr>
              <w:pStyle w:val="Default"/>
              <w:jc w:val="both"/>
              <w:rPr>
                <w:sz w:val="22"/>
                <w:szCs w:val="22"/>
              </w:rPr>
            </w:pPr>
          </w:p>
          <w:p w14:paraId="48F26E66" w14:textId="046C48B4" w:rsidR="00FB5B1B" w:rsidRDefault="00FB5B1B" w:rsidP="00D9293D">
            <w:pPr>
              <w:pStyle w:val="Default"/>
              <w:jc w:val="both"/>
              <w:rPr>
                <w:sz w:val="22"/>
                <w:szCs w:val="22"/>
              </w:rPr>
            </w:pPr>
            <w:r>
              <w:rPr>
                <w:sz w:val="22"/>
                <w:szCs w:val="22"/>
              </w:rPr>
              <w:t>The post holder will be responsible for ensuring messages are passed on to the appropriate person.</w:t>
            </w:r>
          </w:p>
          <w:p w14:paraId="492DE1C1" w14:textId="003A8415" w:rsidR="00FB5B1B" w:rsidRDefault="00FB5B1B" w:rsidP="00D9293D">
            <w:pPr>
              <w:pStyle w:val="Default"/>
              <w:jc w:val="both"/>
              <w:rPr>
                <w:sz w:val="22"/>
                <w:szCs w:val="22"/>
              </w:rPr>
            </w:pPr>
          </w:p>
          <w:p w14:paraId="5FE9BA5F" w14:textId="3AF0487E" w:rsidR="00FB5B1B" w:rsidRDefault="00FB5B1B" w:rsidP="00D9293D">
            <w:pPr>
              <w:pStyle w:val="Default"/>
              <w:jc w:val="both"/>
              <w:rPr>
                <w:sz w:val="22"/>
                <w:szCs w:val="22"/>
              </w:rPr>
            </w:pPr>
            <w:r>
              <w:rPr>
                <w:sz w:val="22"/>
                <w:szCs w:val="22"/>
              </w:rPr>
              <w:t>The post holder will be expected to behave in accordance with the Trust’s values of demonstrating Compassion, Integrity, Inclusion and Empowerment and to listen and support others.</w:t>
            </w:r>
          </w:p>
          <w:p w14:paraId="1F0235D5" w14:textId="77777777" w:rsidR="00FB5B1B" w:rsidRDefault="00FB5B1B" w:rsidP="00D9293D">
            <w:pPr>
              <w:pStyle w:val="Default"/>
              <w:jc w:val="both"/>
              <w:rPr>
                <w:sz w:val="22"/>
                <w:szCs w:val="22"/>
              </w:rPr>
            </w:pPr>
          </w:p>
          <w:p w14:paraId="4E87D1A3" w14:textId="3DD3F2E0" w:rsidR="00D9293D" w:rsidRPr="00EA3B22" w:rsidRDefault="00D9293D" w:rsidP="00FB5B1B">
            <w:pPr>
              <w:pStyle w:val="Default"/>
              <w:jc w:val="both"/>
              <w:rPr>
                <w:sz w:val="22"/>
                <w:szCs w:val="22"/>
              </w:rPr>
            </w:pPr>
          </w:p>
        </w:tc>
      </w:tr>
      <w:tr w:rsidR="0087013E" w:rsidRPr="00F607B2" w14:paraId="7912B05B" w14:textId="77777777" w:rsidTr="005C37D9">
        <w:tc>
          <w:tcPr>
            <w:tcW w:w="10348"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5C37D9">
        <w:tc>
          <w:tcPr>
            <w:tcW w:w="10348" w:type="dxa"/>
            <w:tcBorders>
              <w:bottom w:val="single" w:sz="4" w:space="0" w:color="auto"/>
            </w:tcBorders>
          </w:tcPr>
          <w:p w14:paraId="5BF22153" w14:textId="107FC13A" w:rsidR="00D9293D" w:rsidRDefault="00FB5B1B" w:rsidP="00D9293D">
            <w:pPr>
              <w:pStyle w:val="Default"/>
              <w:jc w:val="both"/>
              <w:rPr>
                <w:sz w:val="22"/>
                <w:szCs w:val="22"/>
              </w:rPr>
            </w:pPr>
            <w:r w:rsidRPr="007E1286">
              <w:rPr>
                <w:sz w:val="22"/>
                <w:szCs w:val="22"/>
              </w:rPr>
              <w:t>Assess and prioritise verbal, electronic and written information.</w:t>
            </w:r>
            <w:r>
              <w:rPr>
                <w:sz w:val="22"/>
                <w:szCs w:val="22"/>
              </w:rPr>
              <w:t xml:space="preserve"> A</w:t>
            </w:r>
            <w:r w:rsidRPr="007E1286">
              <w:rPr>
                <w:sz w:val="22"/>
                <w:szCs w:val="22"/>
              </w:rPr>
              <w:t xml:space="preserve">ssist as far as possible in </w:t>
            </w:r>
            <w:proofErr w:type="spellStart"/>
            <w:proofErr w:type="gramStart"/>
            <w:r w:rsidRPr="007E1286">
              <w:rPr>
                <w:sz w:val="22"/>
                <w:szCs w:val="22"/>
              </w:rPr>
              <w:t>non medical</w:t>
            </w:r>
            <w:proofErr w:type="spellEnd"/>
            <w:proofErr w:type="gramEnd"/>
            <w:r w:rsidRPr="007E1286">
              <w:rPr>
                <w:sz w:val="22"/>
                <w:szCs w:val="22"/>
              </w:rPr>
              <w:t xml:space="preserve"> enquiries ensuring that all </w:t>
            </w:r>
            <w:proofErr w:type="spellStart"/>
            <w:r w:rsidRPr="007E1286">
              <w:rPr>
                <w:sz w:val="22"/>
                <w:szCs w:val="22"/>
              </w:rPr>
              <w:t>non routine</w:t>
            </w:r>
            <w:proofErr w:type="spellEnd"/>
            <w:r w:rsidRPr="007E1286">
              <w:rPr>
                <w:sz w:val="22"/>
                <w:szCs w:val="22"/>
              </w:rPr>
              <w:t xml:space="preserve"> and medical enquiries are referred to the appropriate person.</w:t>
            </w:r>
            <w:r>
              <w:rPr>
                <w:sz w:val="22"/>
                <w:szCs w:val="22"/>
              </w:rPr>
              <w:t xml:space="preserve"> Make judgements on facts or situations, some of which require analysis, such as r</w:t>
            </w:r>
            <w:r w:rsidRPr="007E1286">
              <w:rPr>
                <w:sz w:val="22"/>
                <w:szCs w:val="22"/>
              </w:rPr>
              <w:t>esolving appointment and booking issues</w:t>
            </w:r>
          </w:p>
          <w:p w14:paraId="5D048B78" w14:textId="74655ECF" w:rsidR="00D9293D" w:rsidRPr="00EA3B22" w:rsidRDefault="00D9293D" w:rsidP="00FB5B1B">
            <w:pPr>
              <w:pStyle w:val="Default"/>
              <w:jc w:val="both"/>
              <w:rPr>
                <w:sz w:val="22"/>
                <w:szCs w:val="22"/>
              </w:rPr>
            </w:pPr>
          </w:p>
        </w:tc>
      </w:tr>
      <w:tr w:rsidR="0087013E" w:rsidRPr="00F607B2" w14:paraId="55CF48B6" w14:textId="77777777" w:rsidTr="005C37D9">
        <w:tc>
          <w:tcPr>
            <w:tcW w:w="10348" w:type="dxa"/>
            <w:shd w:val="clear" w:color="auto" w:fill="002060"/>
          </w:tcPr>
          <w:p w14:paraId="20897EB9" w14:textId="7D90C82C" w:rsidR="0087013E" w:rsidRPr="003C316A" w:rsidRDefault="003C316A" w:rsidP="00F607B2">
            <w:pPr>
              <w:jc w:val="both"/>
              <w:rPr>
                <w:rFonts w:ascii="Arial" w:hAnsi="Arial" w:cs="Arial"/>
                <w:b/>
              </w:rPr>
            </w:pPr>
            <w:r>
              <w:rPr>
                <w:rFonts w:ascii="Arial" w:hAnsi="Arial" w:cs="Arial"/>
                <w:b/>
              </w:rPr>
              <w:t>PLANNING AND ORGANISATIONAL SKILLS</w:t>
            </w:r>
          </w:p>
        </w:tc>
      </w:tr>
      <w:tr w:rsidR="0087013E" w:rsidRPr="00F607B2" w14:paraId="0E5D2722" w14:textId="77777777" w:rsidTr="005C37D9">
        <w:tc>
          <w:tcPr>
            <w:tcW w:w="10348" w:type="dxa"/>
            <w:tcBorders>
              <w:bottom w:val="single" w:sz="4" w:space="0" w:color="auto"/>
            </w:tcBorders>
          </w:tcPr>
          <w:p w14:paraId="19F3D15E" w14:textId="77777777" w:rsidR="003C316A" w:rsidRDefault="00FB5B1B" w:rsidP="00FB5B1B">
            <w:pPr>
              <w:ind w:left="-709"/>
              <w:jc w:val="both"/>
              <w:rPr>
                <w:rFonts w:ascii="Arial" w:hAnsi="Arial" w:cs="Arial"/>
              </w:rPr>
            </w:pPr>
            <w:proofErr w:type="spellStart"/>
            <w:proofErr w:type="gramStart"/>
            <w:r>
              <w:rPr>
                <w:rFonts w:ascii="Arial" w:hAnsi="Arial" w:cs="Arial"/>
              </w:rPr>
              <w:t>DeTo</w:t>
            </w:r>
            <w:proofErr w:type="spellEnd"/>
            <w:r>
              <w:rPr>
                <w:rFonts w:ascii="Arial" w:hAnsi="Arial" w:cs="Arial"/>
              </w:rPr>
              <w:t xml:space="preserve">  To</w:t>
            </w:r>
            <w:proofErr w:type="gramEnd"/>
            <w:r>
              <w:rPr>
                <w:rFonts w:ascii="Arial" w:hAnsi="Arial" w:cs="Arial"/>
              </w:rPr>
              <w:t xml:space="preserve"> deliver day to day activities and plan straightforward tasks</w:t>
            </w:r>
            <w:r w:rsidR="005C37D9">
              <w:rPr>
                <w:rFonts w:ascii="Arial" w:hAnsi="Arial" w:cs="Arial"/>
              </w:rPr>
              <w:t xml:space="preserve"> e.g. amendment to bookings. The post</w:t>
            </w:r>
          </w:p>
          <w:p w14:paraId="0C254F3A" w14:textId="64FE6AAE" w:rsidR="005C37D9" w:rsidRPr="003C316A" w:rsidRDefault="005C37D9" w:rsidP="00FB5B1B">
            <w:pPr>
              <w:ind w:left="-709"/>
              <w:jc w:val="both"/>
              <w:rPr>
                <w:rFonts w:ascii="Arial" w:hAnsi="Arial" w:cs="Arial"/>
              </w:rPr>
            </w:pPr>
            <w:r>
              <w:rPr>
                <w:rFonts w:ascii="Arial" w:hAnsi="Arial" w:cs="Arial"/>
              </w:rPr>
              <w:t xml:space="preserve">            holder will be responsible for organising their own work load.</w:t>
            </w:r>
          </w:p>
        </w:tc>
      </w:tr>
      <w:tr w:rsidR="00D44AB0" w:rsidRPr="00F607B2" w14:paraId="3DF86F0E" w14:textId="77777777" w:rsidTr="005C37D9">
        <w:tc>
          <w:tcPr>
            <w:tcW w:w="10348" w:type="dxa"/>
            <w:shd w:val="clear" w:color="auto" w:fill="002060"/>
          </w:tcPr>
          <w:p w14:paraId="26B30CA2" w14:textId="5C2679D9" w:rsidR="00D44AB0" w:rsidRPr="003C316A" w:rsidRDefault="003C316A" w:rsidP="00F607B2">
            <w:pPr>
              <w:jc w:val="both"/>
              <w:rPr>
                <w:rFonts w:ascii="Arial" w:hAnsi="Arial" w:cs="Arial"/>
                <w:b/>
              </w:rPr>
            </w:pPr>
            <w:r w:rsidRPr="003C316A">
              <w:rPr>
                <w:rFonts w:ascii="Arial" w:hAnsi="Arial" w:cs="Arial"/>
                <w:b/>
              </w:rPr>
              <w:t>PHYSICAL SKILLS</w:t>
            </w:r>
          </w:p>
        </w:tc>
      </w:tr>
      <w:tr w:rsidR="0087013E" w:rsidRPr="00F607B2" w14:paraId="08FCD8C0" w14:textId="77777777" w:rsidTr="005C37D9">
        <w:tc>
          <w:tcPr>
            <w:tcW w:w="10348" w:type="dxa"/>
            <w:tcBorders>
              <w:bottom w:val="single" w:sz="4" w:space="0" w:color="auto"/>
            </w:tcBorders>
          </w:tcPr>
          <w:p w14:paraId="1000B05C" w14:textId="77777777" w:rsidR="00D9293D" w:rsidRDefault="003C316A" w:rsidP="003C316A">
            <w:pPr>
              <w:pStyle w:val="NormalWeb"/>
              <w:spacing w:line="276" w:lineRule="auto"/>
              <w:jc w:val="both"/>
              <w:rPr>
                <w:rFonts w:ascii="Arial" w:hAnsi="Arial" w:cs="Arial"/>
                <w:sz w:val="22"/>
                <w:szCs w:val="22"/>
              </w:rPr>
            </w:pPr>
            <w:r>
              <w:rPr>
                <w:rFonts w:ascii="Arial" w:hAnsi="Arial" w:cs="Arial"/>
                <w:sz w:val="22"/>
                <w:szCs w:val="22"/>
              </w:rPr>
              <w:t>Use advanced keyboard skills to operate Trust computer systems</w:t>
            </w:r>
          </w:p>
          <w:p w14:paraId="7EC93B82" w14:textId="5DEBF43A" w:rsidR="003C316A" w:rsidRPr="008E3CA4" w:rsidRDefault="003C316A" w:rsidP="003C316A">
            <w:pPr>
              <w:pStyle w:val="NormalWeb"/>
              <w:spacing w:line="276" w:lineRule="auto"/>
              <w:jc w:val="both"/>
            </w:pPr>
          </w:p>
        </w:tc>
      </w:tr>
      <w:tr w:rsidR="00D44AB0" w:rsidRPr="00F607B2" w14:paraId="02A714EB" w14:textId="77777777" w:rsidTr="005C37D9">
        <w:tc>
          <w:tcPr>
            <w:tcW w:w="10348"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5C37D9">
        <w:tc>
          <w:tcPr>
            <w:tcW w:w="10348" w:type="dxa"/>
            <w:tcBorders>
              <w:bottom w:val="single" w:sz="4" w:space="0" w:color="auto"/>
            </w:tcBorders>
          </w:tcPr>
          <w:p w14:paraId="5EDA39C9" w14:textId="334C3C2A" w:rsidR="008F7D36" w:rsidRPr="00EA3B22" w:rsidRDefault="003C316A" w:rsidP="003C316A">
            <w:pPr>
              <w:pStyle w:val="NormalWeb"/>
              <w:spacing w:line="276" w:lineRule="auto"/>
              <w:jc w:val="both"/>
              <w:rPr>
                <w:rFonts w:ascii="Arial" w:hAnsi="Arial" w:cs="Arial"/>
                <w:sz w:val="22"/>
                <w:szCs w:val="22"/>
              </w:rPr>
            </w:pPr>
            <w:r>
              <w:rPr>
                <w:rFonts w:ascii="Arial" w:hAnsi="Arial" w:cs="Arial"/>
                <w:sz w:val="22"/>
                <w:szCs w:val="22"/>
              </w:rPr>
              <w:t>To adhere to Trust policies and contribute to the continuous improvement in the efficiency and effectiveness of the service provided to clients by attending and participating in meetings as necessary.</w:t>
            </w:r>
          </w:p>
        </w:tc>
      </w:tr>
      <w:tr w:rsidR="00D44AB0" w:rsidRPr="00F607B2" w14:paraId="52DCE3E3" w14:textId="77777777" w:rsidTr="005C37D9">
        <w:tc>
          <w:tcPr>
            <w:tcW w:w="10348"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5C37D9">
        <w:tc>
          <w:tcPr>
            <w:tcW w:w="10348" w:type="dxa"/>
            <w:tcBorders>
              <w:bottom w:val="single" w:sz="4" w:space="0" w:color="auto"/>
            </w:tcBorders>
          </w:tcPr>
          <w:p w14:paraId="6546934C" w14:textId="77777777" w:rsidR="00B027CE" w:rsidRDefault="00B027CE" w:rsidP="00B027CE">
            <w:pPr>
              <w:pStyle w:val="Default"/>
              <w:jc w:val="both"/>
              <w:rPr>
                <w:sz w:val="22"/>
                <w:szCs w:val="22"/>
              </w:rPr>
            </w:pPr>
            <w:r>
              <w:rPr>
                <w:sz w:val="22"/>
                <w:szCs w:val="22"/>
              </w:rPr>
              <w:t xml:space="preserve">To monitor stock levels of stationery, receive deliveries and report maintenance faults. </w:t>
            </w:r>
          </w:p>
          <w:p w14:paraId="5F8DBEE5" w14:textId="77777777" w:rsidR="00B027CE" w:rsidRDefault="00B027CE" w:rsidP="00B027CE">
            <w:pPr>
              <w:pStyle w:val="Default"/>
              <w:jc w:val="both"/>
              <w:rPr>
                <w:sz w:val="22"/>
                <w:szCs w:val="22"/>
              </w:rPr>
            </w:pPr>
            <w:r>
              <w:rPr>
                <w:sz w:val="22"/>
                <w:szCs w:val="22"/>
              </w:rPr>
              <w:t xml:space="preserve">To ensure the efficient and effective use of all resources used within the course of one’s own duties, maintaining an awareness of the financial impact of inappropriate use. </w:t>
            </w:r>
          </w:p>
          <w:p w14:paraId="7F1F6CFA" w14:textId="6E589592" w:rsidR="00395439" w:rsidRPr="00B027CE" w:rsidRDefault="00B027CE" w:rsidP="00B027CE">
            <w:pPr>
              <w:pStyle w:val="NormalWeb"/>
              <w:spacing w:line="276" w:lineRule="auto"/>
              <w:jc w:val="both"/>
              <w:rPr>
                <w:rFonts w:ascii="Arial" w:hAnsi="Arial" w:cs="Arial"/>
                <w:sz w:val="22"/>
                <w:szCs w:val="22"/>
              </w:rPr>
            </w:pPr>
            <w:r w:rsidRPr="00B027CE">
              <w:rPr>
                <w:rFonts w:ascii="Arial" w:hAnsi="Arial" w:cs="Arial"/>
                <w:sz w:val="22"/>
                <w:szCs w:val="22"/>
              </w:rPr>
              <w:t xml:space="preserve">The post holder may be required to conduct some financial and personnel tasks i.e. processing of invoices, payroll, petty cash/banking administration or handle patient’s property. </w:t>
            </w:r>
          </w:p>
        </w:tc>
      </w:tr>
      <w:tr w:rsidR="00D44AB0" w:rsidRPr="00F607B2" w14:paraId="55F19603" w14:textId="77777777" w:rsidTr="005C37D9">
        <w:tc>
          <w:tcPr>
            <w:tcW w:w="10348"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5C37D9">
        <w:tc>
          <w:tcPr>
            <w:tcW w:w="10348" w:type="dxa"/>
            <w:tcBorders>
              <w:bottom w:val="single" w:sz="4" w:space="0" w:color="auto"/>
            </w:tcBorders>
          </w:tcPr>
          <w:p w14:paraId="5CC91687" w14:textId="77777777" w:rsidR="00B027CE" w:rsidRDefault="00B027CE" w:rsidP="00B027CE">
            <w:pPr>
              <w:pStyle w:val="Default"/>
              <w:jc w:val="both"/>
              <w:rPr>
                <w:sz w:val="22"/>
                <w:szCs w:val="22"/>
              </w:rPr>
            </w:pPr>
            <w:r>
              <w:rPr>
                <w:sz w:val="22"/>
                <w:szCs w:val="22"/>
              </w:rPr>
              <w:t xml:space="preserve">Participate in recruitment processes including being involved in interviews. Participate in appraisals and support the development of staff in lower bands. </w:t>
            </w:r>
          </w:p>
          <w:p w14:paraId="3014E1A2" w14:textId="180BFC9F" w:rsidR="00395439" w:rsidRPr="00B027CE" w:rsidRDefault="00B027CE" w:rsidP="00B027CE">
            <w:pPr>
              <w:pStyle w:val="NormalWeb"/>
              <w:spacing w:line="276" w:lineRule="auto"/>
              <w:jc w:val="both"/>
              <w:rPr>
                <w:rFonts w:ascii="Arial" w:hAnsi="Arial" w:cs="Arial"/>
                <w:sz w:val="22"/>
                <w:szCs w:val="22"/>
              </w:rPr>
            </w:pPr>
            <w:r w:rsidRPr="00B027CE">
              <w:rPr>
                <w:rFonts w:ascii="Arial" w:hAnsi="Arial" w:cs="Arial"/>
                <w:sz w:val="22"/>
                <w:szCs w:val="22"/>
              </w:rPr>
              <w:t xml:space="preserve">Provide on the job training for new staff and work experience students, taking an active part in the development review of own work, suggesting areas for learning and development in the coming year. </w:t>
            </w:r>
          </w:p>
        </w:tc>
      </w:tr>
      <w:tr w:rsidR="00D44AB0" w:rsidRPr="00F607B2" w14:paraId="569C0FB0" w14:textId="77777777" w:rsidTr="005C37D9">
        <w:tc>
          <w:tcPr>
            <w:tcW w:w="10348"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5C37D9">
        <w:tc>
          <w:tcPr>
            <w:tcW w:w="10348" w:type="dxa"/>
            <w:tcBorders>
              <w:bottom w:val="single" w:sz="4" w:space="0" w:color="auto"/>
            </w:tcBorders>
          </w:tcPr>
          <w:p w14:paraId="5D4E6058" w14:textId="77777777" w:rsidR="00E934A9" w:rsidRDefault="00B027CE" w:rsidP="00B027CE">
            <w:pPr>
              <w:pStyle w:val="Default"/>
              <w:jc w:val="both"/>
              <w:rPr>
                <w:sz w:val="22"/>
                <w:szCs w:val="22"/>
              </w:rPr>
            </w:pPr>
            <w:r>
              <w:rPr>
                <w:sz w:val="22"/>
                <w:szCs w:val="22"/>
              </w:rPr>
              <w:t xml:space="preserve">Daily use of IT programmes relevant to the department to process and store information and type up minutes of meetings. Responsible for maintaining staff and/or patient data. </w:t>
            </w:r>
          </w:p>
          <w:p w14:paraId="3C12A5D0" w14:textId="1C114345" w:rsidR="00B027CE" w:rsidRPr="00B027CE" w:rsidRDefault="00B027CE" w:rsidP="00B027CE">
            <w:pPr>
              <w:pStyle w:val="Default"/>
              <w:jc w:val="both"/>
            </w:pPr>
          </w:p>
        </w:tc>
      </w:tr>
      <w:tr w:rsidR="00D44AB0" w:rsidRPr="00F607B2" w14:paraId="6142ED10" w14:textId="77777777" w:rsidTr="005C37D9">
        <w:tc>
          <w:tcPr>
            <w:tcW w:w="10348"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5C37D9">
        <w:tc>
          <w:tcPr>
            <w:tcW w:w="10348" w:type="dxa"/>
            <w:tcBorders>
              <w:bottom w:val="single" w:sz="4" w:space="0" w:color="auto"/>
            </w:tcBorders>
          </w:tcPr>
          <w:p w14:paraId="394483E5" w14:textId="77777777" w:rsidR="00B027CE" w:rsidRDefault="00B027CE" w:rsidP="00B027CE">
            <w:pPr>
              <w:pStyle w:val="Default"/>
              <w:rPr>
                <w:sz w:val="22"/>
                <w:szCs w:val="22"/>
              </w:rPr>
            </w:pPr>
            <w:r>
              <w:rPr>
                <w:sz w:val="22"/>
                <w:szCs w:val="22"/>
              </w:rPr>
              <w:t xml:space="preserve">Comply with Trust requirements and undertake surveys as necessary to own work. </w:t>
            </w:r>
          </w:p>
          <w:p w14:paraId="5F8D5F18" w14:textId="1484BBE4" w:rsidR="00E934A9" w:rsidRPr="00115BF6" w:rsidRDefault="00E934A9" w:rsidP="00B027CE">
            <w:pPr>
              <w:pStyle w:val="Default"/>
            </w:pPr>
            <w:r>
              <w:rPr>
                <w:sz w:val="22"/>
                <w:szCs w:val="22"/>
              </w:rPr>
              <w:t xml:space="preserve"> </w:t>
            </w:r>
          </w:p>
        </w:tc>
      </w:tr>
      <w:tr w:rsidR="00044290" w:rsidRPr="00F607B2" w14:paraId="227A604D" w14:textId="77777777" w:rsidTr="005C37D9">
        <w:tc>
          <w:tcPr>
            <w:tcW w:w="10348" w:type="dxa"/>
            <w:tcBorders>
              <w:bottom w:val="single" w:sz="4" w:space="0" w:color="auto"/>
            </w:tcBorders>
            <w:shd w:val="clear" w:color="auto" w:fill="002060"/>
          </w:tcPr>
          <w:p w14:paraId="29830598" w14:textId="3E693D2C" w:rsidR="00044290" w:rsidRPr="00263927" w:rsidRDefault="00B027CE" w:rsidP="00F607B2">
            <w:pPr>
              <w:jc w:val="both"/>
              <w:rPr>
                <w:rFonts w:ascii="Arial" w:hAnsi="Arial" w:cs="Arial"/>
                <w:b/>
                <w:bCs/>
                <w:color w:val="FF0000"/>
              </w:rPr>
            </w:pPr>
            <w:r>
              <w:rPr>
                <w:rFonts w:ascii="Arial" w:hAnsi="Arial" w:cs="Arial"/>
                <w:b/>
                <w:bCs/>
                <w:color w:val="FFFFFF" w:themeColor="background1"/>
              </w:rPr>
              <w:t>DECISION MAKING</w:t>
            </w:r>
          </w:p>
        </w:tc>
      </w:tr>
      <w:tr w:rsidR="007D3A41" w:rsidRPr="00F607B2" w14:paraId="5463EDD6" w14:textId="77777777" w:rsidTr="005C37D9">
        <w:tc>
          <w:tcPr>
            <w:tcW w:w="10348" w:type="dxa"/>
            <w:tcBorders>
              <w:bottom w:val="single" w:sz="4" w:space="0" w:color="auto"/>
            </w:tcBorders>
          </w:tcPr>
          <w:p w14:paraId="03A9B86E" w14:textId="39A5F2C7" w:rsidR="005C37D9" w:rsidRPr="00A24F83" w:rsidRDefault="005C37D9" w:rsidP="005C37D9">
            <w:pPr>
              <w:ind w:left="-709"/>
              <w:jc w:val="both"/>
              <w:rPr>
                <w:rFonts w:ascii="Arial" w:hAnsi="Arial" w:cs="Arial"/>
              </w:rPr>
            </w:pPr>
            <w:r>
              <w:rPr>
                <w:rFonts w:ascii="Arial" w:hAnsi="Arial" w:cs="Arial"/>
              </w:rPr>
              <w:t xml:space="preserve">The </w:t>
            </w:r>
          </w:p>
          <w:p w14:paraId="1B2E2591" w14:textId="07E2236F" w:rsidR="00395439" w:rsidRPr="00115BF6" w:rsidRDefault="005C37D9" w:rsidP="00B027CE">
            <w:pPr>
              <w:pStyle w:val="Default"/>
            </w:pPr>
            <w:r>
              <w:t>The post holder is guided by Standard Operational Procedures and will organise own workload on a day to day basis and work within Trust policies and procedures. Use initiative to de4al with routine matters and refer more complex queries to a supervisor or other appropriate colleague</w:t>
            </w:r>
          </w:p>
        </w:tc>
      </w:tr>
      <w:tr w:rsidR="00263927" w:rsidRPr="00F607B2" w14:paraId="0300A012" w14:textId="77777777" w:rsidTr="005C37D9">
        <w:tc>
          <w:tcPr>
            <w:tcW w:w="10348"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5C37D9">
        <w:tc>
          <w:tcPr>
            <w:tcW w:w="10348" w:type="dxa"/>
            <w:tcBorders>
              <w:bottom w:val="single" w:sz="4" w:space="0" w:color="auto"/>
            </w:tcBorders>
          </w:tcPr>
          <w:p w14:paraId="430C1CDE" w14:textId="77777777" w:rsidR="003C316A" w:rsidRDefault="003C316A" w:rsidP="003C316A">
            <w:pPr>
              <w:pStyle w:val="Default"/>
              <w:jc w:val="both"/>
              <w:rPr>
                <w:sz w:val="22"/>
                <w:szCs w:val="22"/>
              </w:rPr>
            </w:pPr>
          </w:p>
          <w:p w14:paraId="56295DB7" w14:textId="77777777" w:rsidR="00B027CE" w:rsidRDefault="00B027CE" w:rsidP="003C316A">
            <w:pPr>
              <w:pStyle w:val="Default"/>
              <w:jc w:val="both"/>
              <w:rPr>
                <w:sz w:val="22"/>
                <w:szCs w:val="22"/>
              </w:rPr>
            </w:pPr>
            <w:r>
              <w:rPr>
                <w:sz w:val="22"/>
                <w:szCs w:val="22"/>
              </w:rPr>
              <w:t>Frequent requirement to sit in a restricted position at display screen equipment for the majority of the working day</w:t>
            </w:r>
            <w:r w:rsidR="003C316A">
              <w:rPr>
                <w:sz w:val="22"/>
                <w:szCs w:val="22"/>
              </w:rPr>
              <w:t>.</w:t>
            </w:r>
          </w:p>
          <w:p w14:paraId="052ABB02" w14:textId="77777777" w:rsidR="00B027CE" w:rsidRDefault="00B027CE" w:rsidP="003C316A">
            <w:pPr>
              <w:pStyle w:val="Default"/>
              <w:jc w:val="both"/>
              <w:rPr>
                <w:sz w:val="22"/>
                <w:szCs w:val="22"/>
              </w:rPr>
            </w:pPr>
          </w:p>
          <w:p w14:paraId="5631796D" w14:textId="38A1A4B3" w:rsidR="003C316A" w:rsidRDefault="00B027CE" w:rsidP="003C316A">
            <w:pPr>
              <w:pStyle w:val="Default"/>
              <w:jc w:val="both"/>
            </w:pPr>
            <w:r>
              <w:rPr>
                <w:sz w:val="22"/>
                <w:szCs w:val="22"/>
              </w:rPr>
              <w:t xml:space="preserve">The post holder may be required to exert light physical effort (loads of not more than 5kg). on a frequent OR occasional basis for several short periods </w:t>
            </w:r>
            <w:proofErr w:type="gramStart"/>
            <w:r>
              <w:rPr>
                <w:sz w:val="22"/>
                <w:szCs w:val="22"/>
              </w:rPr>
              <w:t>Or</w:t>
            </w:r>
            <w:proofErr w:type="gramEnd"/>
            <w:r>
              <w:rPr>
                <w:sz w:val="22"/>
                <w:szCs w:val="22"/>
              </w:rPr>
              <w:t xml:space="preserve"> several long periods during the shift.</w:t>
            </w:r>
            <w:r w:rsidR="003C316A">
              <w:rPr>
                <w:sz w:val="22"/>
                <w:szCs w:val="22"/>
              </w:rPr>
              <w:t xml:space="preserve"> </w:t>
            </w:r>
          </w:p>
          <w:p w14:paraId="4A09771B" w14:textId="0332F07F" w:rsidR="003C316A" w:rsidRPr="003C316A" w:rsidRDefault="003C316A" w:rsidP="003C316A">
            <w:pPr>
              <w:rPr>
                <w:rFonts w:cs="Arial"/>
                <w:color w:val="FF0000"/>
              </w:rPr>
            </w:pPr>
          </w:p>
        </w:tc>
      </w:tr>
      <w:tr w:rsidR="0084654F" w:rsidRPr="00F607B2" w14:paraId="517C19A0" w14:textId="77777777" w:rsidTr="005C37D9">
        <w:tc>
          <w:tcPr>
            <w:tcW w:w="10348"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5C37D9">
        <w:tc>
          <w:tcPr>
            <w:tcW w:w="10348" w:type="dxa"/>
            <w:tcBorders>
              <w:bottom w:val="single" w:sz="4" w:space="0" w:color="auto"/>
            </w:tcBorders>
          </w:tcPr>
          <w:p w14:paraId="2C946A32" w14:textId="77777777" w:rsidR="00B027CE" w:rsidRDefault="00B027CE" w:rsidP="00B027CE">
            <w:pPr>
              <w:pStyle w:val="Default"/>
              <w:rPr>
                <w:sz w:val="22"/>
                <w:szCs w:val="22"/>
              </w:rPr>
            </w:pPr>
          </w:p>
          <w:p w14:paraId="293B9FD9" w14:textId="77777777" w:rsidR="00B027CE" w:rsidRDefault="00B027CE" w:rsidP="00B027CE">
            <w:pPr>
              <w:pStyle w:val="Default"/>
              <w:rPr>
                <w:sz w:val="22"/>
                <w:szCs w:val="22"/>
              </w:rPr>
            </w:pPr>
            <w:r>
              <w:rPr>
                <w:sz w:val="22"/>
                <w:szCs w:val="22"/>
              </w:rPr>
              <w:t xml:space="preserve">The work pattern will be predictable and there will be an occasional requirement for concentration for data entry. </w:t>
            </w:r>
          </w:p>
          <w:p w14:paraId="35D2F2EB" w14:textId="77777777" w:rsidR="00B027CE" w:rsidRDefault="00B027CE" w:rsidP="00B027CE">
            <w:pPr>
              <w:pStyle w:val="NormalWeb"/>
              <w:rPr>
                <w:rFonts w:ascii="Arial" w:hAnsi="Arial" w:cs="Arial"/>
                <w:sz w:val="22"/>
                <w:szCs w:val="22"/>
              </w:rPr>
            </w:pPr>
            <w:r w:rsidRPr="00B027CE">
              <w:rPr>
                <w:rFonts w:ascii="Arial" w:hAnsi="Arial" w:cs="Arial"/>
                <w:sz w:val="22"/>
                <w:szCs w:val="22"/>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78BE0360" w:rsidR="006F4B9E" w:rsidRPr="00B027CE" w:rsidRDefault="00B027CE" w:rsidP="00B027CE">
            <w:pPr>
              <w:pStyle w:val="NormalWeb"/>
              <w:rPr>
                <w:rFonts w:ascii="Arial" w:hAnsi="Arial" w:cs="Arial"/>
              </w:rPr>
            </w:pPr>
            <w:r w:rsidRPr="00B027CE">
              <w:rPr>
                <w:rFonts w:ascii="Arial" w:hAnsi="Arial" w:cs="Arial"/>
                <w:sz w:val="22"/>
                <w:szCs w:val="22"/>
              </w:rPr>
              <w:t xml:space="preserve"> </w:t>
            </w:r>
          </w:p>
        </w:tc>
      </w:tr>
      <w:tr w:rsidR="008142D3" w:rsidRPr="008142D3" w14:paraId="2D241821" w14:textId="77777777" w:rsidTr="005C37D9">
        <w:tc>
          <w:tcPr>
            <w:tcW w:w="10348"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5C37D9">
        <w:tc>
          <w:tcPr>
            <w:tcW w:w="10348" w:type="dxa"/>
            <w:tcBorders>
              <w:bottom w:val="single" w:sz="4" w:space="0" w:color="auto"/>
            </w:tcBorders>
          </w:tcPr>
          <w:p w14:paraId="0B91393E" w14:textId="77777777" w:rsidR="00B027CE" w:rsidRDefault="00B027CE" w:rsidP="00B027CE">
            <w:pPr>
              <w:pStyle w:val="Default"/>
              <w:rPr>
                <w:sz w:val="22"/>
                <w:szCs w:val="22"/>
              </w:rPr>
            </w:pPr>
            <w:r>
              <w:rPr>
                <w:sz w:val="22"/>
                <w:szCs w:val="22"/>
              </w:rPr>
              <w:t xml:space="preserve">Occasionally manage difficult situations, which may arise with abusive clients and telephone callers, of which may need to be referred to a senior member of staff. </w:t>
            </w:r>
          </w:p>
          <w:p w14:paraId="3D54E0BF" w14:textId="77777777" w:rsidR="00E934A9" w:rsidRDefault="00B027CE" w:rsidP="00B027CE">
            <w:pPr>
              <w:pStyle w:val="NormalWeb"/>
              <w:rPr>
                <w:rFonts w:ascii="Arial" w:hAnsi="Arial" w:cs="Arial"/>
                <w:sz w:val="22"/>
                <w:szCs w:val="22"/>
              </w:rPr>
            </w:pPr>
            <w:r w:rsidRPr="00B027CE">
              <w:rPr>
                <w:rFonts w:ascii="Arial" w:hAnsi="Arial" w:cs="Arial"/>
                <w:sz w:val="22"/>
                <w:szCs w:val="22"/>
              </w:rPr>
              <w:t xml:space="preserve">There will be occasional indirect exposure to distressing or emotional circumstances, for example, typing letters of a distressing nature. </w:t>
            </w:r>
          </w:p>
          <w:p w14:paraId="137B11B3" w14:textId="0AFDDFF9" w:rsidR="00B027CE" w:rsidRPr="00B027CE" w:rsidRDefault="00B027CE" w:rsidP="00B027CE">
            <w:pPr>
              <w:pStyle w:val="NormalWeb"/>
              <w:rPr>
                <w:rFonts w:ascii="Arial" w:hAnsi="Arial" w:cs="Arial"/>
              </w:rPr>
            </w:pPr>
          </w:p>
        </w:tc>
      </w:tr>
      <w:tr w:rsidR="0084654F" w:rsidRPr="00F607B2" w14:paraId="75EE2669" w14:textId="77777777" w:rsidTr="005C37D9">
        <w:tc>
          <w:tcPr>
            <w:tcW w:w="10348"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5C37D9">
        <w:tc>
          <w:tcPr>
            <w:tcW w:w="10348" w:type="dxa"/>
            <w:tcBorders>
              <w:bottom w:val="single" w:sz="4" w:space="0" w:color="auto"/>
            </w:tcBorders>
          </w:tcPr>
          <w:p w14:paraId="12469319" w14:textId="13F50F1E" w:rsidR="00115BF6" w:rsidRPr="00115BF6" w:rsidRDefault="00B027CE" w:rsidP="00115BF6">
            <w:pPr>
              <w:pStyle w:val="ListParagraph"/>
              <w:numPr>
                <w:ilvl w:val="0"/>
                <w:numId w:val="29"/>
              </w:numPr>
              <w:spacing w:before="0"/>
              <w:ind w:left="714" w:hanging="357"/>
              <w:rPr>
                <w:rFonts w:cs="Arial"/>
              </w:rPr>
            </w:pPr>
            <w:r>
              <w:rPr>
                <w:rFonts w:cs="Arial"/>
              </w:rPr>
              <w:t>Use display screen equipment for substantial proportion of working day.</w:t>
            </w:r>
          </w:p>
          <w:p w14:paraId="45AB660D" w14:textId="77777777" w:rsidR="0084654F" w:rsidRPr="00115BF6" w:rsidRDefault="00115BF6" w:rsidP="00115BF6">
            <w:pPr>
              <w:pStyle w:val="ListParagraph"/>
              <w:numPr>
                <w:ilvl w:val="0"/>
                <w:numId w:val="29"/>
              </w:numPr>
              <w:spacing w:before="0"/>
              <w:ind w:left="714" w:hanging="357"/>
              <w:rPr>
                <w:rFonts w:cs="Arial"/>
              </w:rPr>
            </w:pPr>
            <w:r w:rsidRPr="00115BF6">
              <w:rPr>
                <w:rFonts w:cs="Arial"/>
              </w:rPr>
              <w:lastRenderedPageBreak/>
              <w:t>To be able to work in an open plan office liable to frequent distractions and interruption.</w:t>
            </w:r>
          </w:p>
          <w:p w14:paraId="4C44760A" w14:textId="3885E001" w:rsidR="00115BF6" w:rsidRPr="00115BF6" w:rsidRDefault="00115BF6" w:rsidP="00115BF6">
            <w:pPr>
              <w:rPr>
                <w:rFonts w:cs="Arial"/>
                <w:color w:val="FF0000"/>
              </w:rPr>
            </w:pPr>
          </w:p>
        </w:tc>
      </w:tr>
      <w:tr w:rsidR="003B43F4" w:rsidRPr="00F607B2" w14:paraId="152B908B" w14:textId="77777777" w:rsidTr="005C37D9">
        <w:tc>
          <w:tcPr>
            <w:tcW w:w="10348"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5C37D9">
        <w:tc>
          <w:tcPr>
            <w:tcW w:w="10348" w:type="dxa"/>
            <w:tcBorders>
              <w:bottom w:val="single" w:sz="4" w:space="0" w:color="auto"/>
            </w:tcBorders>
          </w:tcPr>
          <w:p w14:paraId="28336589" w14:textId="1AEAFFFB" w:rsidR="003B43F4" w:rsidRPr="00600520" w:rsidRDefault="000C1FB8" w:rsidP="00600520">
            <w:pPr>
              <w:pStyle w:val="ListParagraph"/>
              <w:numPr>
                <w:ilvl w:val="0"/>
                <w:numId w:val="22"/>
              </w:numPr>
              <w:spacing w:before="0"/>
              <w:rPr>
                <w:rFonts w:cs="Arial"/>
              </w:rPr>
            </w:pPr>
            <w:r w:rsidRPr="007A60D1">
              <w:rPr>
                <w:rFonts w:cs="Arial"/>
              </w:rPr>
              <w:t>T</w:t>
            </w:r>
            <w:r w:rsidR="003B43F4" w:rsidRPr="007A60D1">
              <w:rPr>
                <w:rFonts w:cs="Arial"/>
              </w:rPr>
              <w:t>ake part in regular performance appraisal.</w:t>
            </w:r>
          </w:p>
          <w:p w14:paraId="476A9E49" w14:textId="4389816D" w:rsidR="003B43F4" w:rsidRPr="00600520" w:rsidRDefault="000C1FB8" w:rsidP="00600520">
            <w:pPr>
              <w:pStyle w:val="ListParagraph"/>
              <w:numPr>
                <w:ilvl w:val="0"/>
                <w:numId w:val="22"/>
              </w:numPr>
              <w:spacing w:before="0"/>
              <w:rPr>
                <w:rFonts w:cs="Arial"/>
              </w:rPr>
            </w:pPr>
            <w:r w:rsidRPr="007A60D1">
              <w:rPr>
                <w:rFonts w:cs="Arial"/>
              </w:rPr>
              <w:t>U</w:t>
            </w:r>
            <w:r w:rsidR="003B43F4" w:rsidRPr="007A60D1">
              <w:rPr>
                <w:rFonts w:cs="Arial"/>
              </w:rPr>
              <w:t>ndertake any training required in order to maintain competency including mandatory training, e.g. Manual Handling</w:t>
            </w:r>
          </w:p>
          <w:p w14:paraId="23C9C59C" w14:textId="7228EA0A" w:rsidR="003B43F4" w:rsidRPr="00600520" w:rsidRDefault="000C1FB8" w:rsidP="00600520">
            <w:pPr>
              <w:pStyle w:val="ListParagraph"/>
              <w:numPr>
                <w:ilvl w:val="0"/>
                <w:numId w:val="22"/>
              </w:numPr>
              <w:spacing w:before="0"/>
              <w:rPr>
                <w:rFonts w:cs="Arial"/>
              </w:rPr>
            </w:pPr>
            <w:r w:rsidRPr="007A60D1">
              <w:rPr>
                <w:rFonts w:cs="Arial"/>
              </w:rPr>
              <w:t>C</w:t>
            </w:r>
            <w:r w:rsidR="003B43F4" w:rsidRPr="007A60D1">
              <w:rPr>
                <w:rFonts w:cs="Arial"/>
              </w:rPr>
              <w:t xml:space="preserve">ontribute to and work within a safe working environment </w:t>
            </w:r>
          </w:p>
          <w:p w14:paraId="5D10D3D4" w14:textId="793612E9" w:rsidR="003B43F4" w:rsidRPr="00600520" w:rsidRDefault="00B735BB" w:rsidP="00600520">
            <w:pPr>
              <w:pStyle w:val="ListParagraph"/>
              <w:numPr>
                <w:ilvl w:val="0"/>
                <w:numId w:val="22"/>
              </w:numPr>
              <w:spacing w:before="0"/>
              <w:rPr>
                <w:rFonts w:cs="Arial"/>
              </w:rPr>
            </w:pPr>
            <w:r w:rsidRPr="007A60D1">
              <w:rPr>
                <w:rFonts w:cs="Arial"/>
              </w:rPr>
              <w:t>You are</w:t>
            </w:r>
            <w:r w:rsidR="003B43F4" w:rsidRPr="007A60D1">
              <w:rPr>
                <w:rFonts w:cs="Arial"/>
              </w:rPr>
              <w:t xml:space="preserve"> expected to comply with Trust Infection Control Policies and conduct him/herself at all times in such a manner as to minimise the risk of healthcare associated infection</w:t>
            </w:r>
          </w:p>
          <w:p w14:paraId="076BB65C" w14:textId="38FBBED5" w:rsidR="00F73F8D" w:rsidRPr="00600520" w:rsidRDefault="003B43F4" w:rsidP="00600520">
            <w:pPr>
              <w:pStyle w:val="ListParagraph"/>
              <w:numPr>
                <w:ilvl w:val="0"/>
                <w:numId w:val="22"/>
              </w:numPr>
              <w:tabs>
                <w:tab w:val="left" w:pos="720"/>
                <w:tab w:val="left" w:pos="1440"/>
                <w:tab w:val="left" w:pos="2160"/>
                <w:tab w:val="left" w:pos="2880"/>
                <w:tab w:val="left" w:pos="3600"/>
                <w:tab w:val="left" w:pos="4320"/>
                <w:tab w:val="left" w:pos="5040"/>
                <w:tab w:val="left" w:pos="6480"/>
              </w:tabs>
              <w:spacing w:before="0"/>
              <w:rPr>
                <w:rFonts w:cs="Arial"/>
              </w:rPr>
            </w:pPr>
            <w:r w:rsidRPr="007A60D1">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7A60D1" w:rsidRDefault="00F73F8D" w:rsidP="00600520">
            <w:pPr>
              <w:pStyle w:val="ListParagraph"/>
              <w:numPr>
                <w:ilvl w:val="0"/>
                <w:numId w:val="22"/>
              </w:numPr>
              <w:spacing w:before="0"/>
              <w:rPr>
                <w:rFonts w:cs="Arial"/>
              </w:rPr>
            </w:pPr>
            <w:r w:rsidRPr="007A60D1">
              <w:rPr>
                <w:rFonts w:cs="Arial"/>
              </w:rPr>
              <w:t xml:space="preserve">You must </w:t>
            </w:r>
            <w:r w:rsidR="001568A8" w:rsidRPr="007A60D1">
              <w:rPr>
                <w:rFonts w:cs="Arial"/>
              </w:rPr>
              <w:t xml:space="preserve">also </w:t>
            </w:r>
            <w:r w:rsidRPr="007A60D1">
              <w:rPr>
                <w:rFonts w:cs="Arial"/>
              </w:rPr>
              <w:t>take responsibility for your workplace health and wellbeing:</w:t>
            </w:r>
          </w:p>
          <w:p w14:paraId="7D35C9BA" w14:textId="77777777" w:rsidR="00F73F8D" w:rsidRP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60052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60052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5C37D9">
        <w:tc>
          <w:tcPr>
            <w:tcW w:w="10348" w:type="dxa"/>
            <w:shd w:val="clear" w:color="auto" w:fill="002060"/>
          </w:tcPr>
          <w:p w14:paraId="3BC23511" w14:textId="3DC8E906" w:rsidR="00B735BB" w:rsidRPr="00F607B2" w:rsidRDefault="00B735BB" w:rsidP="00600520">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5C37D9">
        <w:tc>
          <w:tcPr>
            <w:tcW w:w="10348" w:type="dxa"/>
            <w:shd w:val="clear" w:color="auto" w:fill="auto"/>
          </w:tcPr>
          <w:p w14:paraId="5FA06F82" w14:textId="77777777" w:rsidR="00B735BB" w:rsidRDefault="00B735BB" w:rsidP="00F607B2">
            <w:pPr>
              <w:jc w:val="both"/>
              <w:rPr>
                <w:rFonts w:ascii="Arial" w:hAnsi="Arial" w:cs="Arial"/>
                <w:lang w:eastAsia="en-GB"/>
              </w:rPr>
            </w:pPr>
            <w:r w:rsidRPr="0060052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600520" w:rsidRPr="00F607B2" w:rsidRDefault="00600520" w:rsidP="00F607B2">
            <w:pPr>
              <w:jc w:val="both"/>
              <w:rPr>
                <w:rFonts w:ascii="Arial" w:hAnsi="Arial" w:cs="Arial"/>
                <w:b/>
              </w:rPr>
            </w:pPr>
          </w:p>
        </w:tc>
      </w:tr>
      <w:tr w:rsidR="003B43F4" w:rsidRPr="00F607B2" w14:paraId="6CE458A9" w14:textId="77777777" w:rsidTr="005C37D9">
        <w:tc>
          <w:tcPr>
            <w:tcW w:w="10348"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5C37D9">
        <w:tc>
          <w:tcPr>
            <w:tcW w:w="10348" w:type="dxa"/>
          </w:tcPr>
          <w:p w14:paraId="6B481DB2" w14:textId="77777777" w:rsidR="00B027CE" w:rsidRDefault="00B027CE" w:rsidP="00B027CE">
            <w:pPr>
              <w:pStyle w:val="Default"/>
              <w:jc w:val="both"/>
              <w:rPr>
                <w:sz w:val="22"/>
                <w:szCs w:val="22"/>
              </w:rPr>
            </w:pPr>
            <w:r>
              <w:rPr>
                <w:sz w:val="22"/>
                <w:szCs w:val="22"/>
              </w:rPr>
              <w:t xml:space="preserve">We are committed to serving our community. We aim to co-ordinate our services with secondary and acute care. </w:t>
            </w:r>
          </w:p>
          <w:p w14:paraId="48A832B8" w14:textId="77777777" w:rsidR="00B027CE" w:rsidRDefault="00B027CE" w:rsidP="00B027CE">
            <w:pPr>
              <w:pStyle w:val="Default"/>
              <w:jc w:val="both"/>
              <w:rPr>
                <w:sz w:val="22"/>
                <w:szCs w:val="22"/>
              </w:rPr>
            </w:pPr>
            <w:r>
              <w:rPr>
                <w:sz w:val="22"/>
                <w:szCs w:val="22"/>
              </w:rPr>
              <w:t xml:space="preserve">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14:paraId="77AE9CD3" w14:textId="77777777" w:rsidR="00B027CE" w:rsidRDefault="00B027CE" w:rsidP="00B027CE">
            <w:pPr>
              <w:pStyle w:val="Default"/>
              <w:jc w:val="both"/>
              <w:rPr>
                <w:sz w:val="22"/>
                <w:szCs w:val="22"/>
              </w:rPr>
            </w:pPr>
            <w:r>
              <w:rPr>
                <w:sz w:val="22"/>
                <w:szCs w:val="22"/>
              </w:rP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00C33EA5" w14:textId="77777777" w:rsidR="00B027CE" w:rsidRDefault="00B027CE" w:rsidP="00B027CE">
            <w:pPr>
              <w:pStyle w:val="Default"/>
              <w:jc w:val="both"/>
              <w:rPr>
                <w:sz w:val="22"/>
                <w:szCs w:val="22"/>
              </w:rPr>
            </w:pPr>
            <w:r>
              <w:rPr>
                <w:sz w:val="22"/>
                <w:szCs w:val="22"/>
              </w:rPr>
              <w:t>The Trust operates a '</w:t>
            </w:r>
            <w:proofErr w:type="spellStart"/>
            <w:proofErr w:type="gramStart"/>
            <w:r>
              <w:rPr>
                <w:sz w:val="22"/>
                <w:szCs w:val="22"/>
              </w:rPr>
              <w:t>non smoking</w:t>
            </w:r>
            <w:proofErr w:type="spellEnd"/>
            <w:proofErr w:type="gramEnd"/>
            <w:r>
              <w:rPr>
                <w:sz w:val="22"/>
                <w:szCs w:val="22"/>
              </w:rPr>
              <w:t xml:space="preserve">' policy. Employees are not able to smoke anywhere within the premises of the Trust or when outside on official business. </w:t>
            </w:r>
          </w:p>
          <w:p w14:paraId="5D46FA4F" w14:textId="77777777" w:rsidR="00B027CE" w:rsidRDefault="00B027CE" w:rsidP="00B027CE">
            <w:pPr>
              <w:pStyle w:val="Default"/>
              <w:jc w:val="both"/>
              <w:rPr>
                <w:sz w:val="22"/>
                <w:szCs w:val="22"/>
              </w:rPr>
            </w:pPr>
            <w:r>
              <w:rPr>
                <w:sz w:val="22"/>
                <w:szCs w:val="22"/>
              </w:rPr>
              <w:t xml:space="preserve">All employees must demonstrate a positive attitude to The Trust’s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03DD62E3" w14:textId="3D15CCEF" w:rsidR="0088512F" w:rsidRPr="00B027CE" w:rsidRDefault="00B027CE" w:rsidP="00B027CE">
            <w:pPr>
              <w:pStyle w:val="BodyText"/>
              <w:jc w:val="both"/>
              <w:rPr>
                <w:rFonts w:ascii="Arial" w:hAnsi="Arial" w:cs="Arial"/>
                <w:b w:val="0"/>
                <w:sz w:val="22"/>
                <w:szCs w:val="22"/>
              </w:rPr>
            </w:pPr>
            <w:r w:rsidRPr="00B027CE">
              <w:rPr>
                <w:rFonts w:ascii="Arial" w:hAnsi="Arial" w:cs="Arial"/>
                <w:b w:val="0"/>
                <w:sz w:val="22"/>
                <w:szCs w:val="22"/>
              </w:rPr>
              <w:t xml:space="preserve">If the postholder is required to travel to meet the needs of the job, we will make reasonable adjustments, if </w:t>
            </w:r>
            <w:r>
              <w:rPr>
                <w:rFonts w:ascii="Arial" w:hAnsi="Arial" w:cs="Arial"/>
                <w:b w:val="0"/>
                <w:sz w:val="22"/>
                <w:szCs w:val="22"/>
              </w:rPr>
              <w:t>required, as defined by the disability Discrimination Act.</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47367A8E"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w:t>
            </w:r>
            <w:r w:rsidR="003A4516">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E8328F" w:rsidR="008F7D36" w:rsidRPr="00F607B2" w:rsidRDefault="00942D0A" w:rsidP="00AE0EC0">
            <w:pPr>
              <w:jc w:val="both"/>
              <w:rPr>
                <w:rFonts w:ascii="Arial" w:hAnsi="Arial" w:cs="Arial"/>
              </w:rPr>
            </w:pPr>
            <w:r>
              <w:rPr>
                <w:rFonts w:ascii="Arial" w:hAnsi="Arial" w:cs="Arial"/>
              </w:rPr>
              <w:t xml:space="preserve">Administrator Band </w:t>
            </w:r>
            <w:r w:rsidR="000946A1">
              <w:rPr>
                <w:rFonts w:ascii="Arial" w:hAnsi="Arial" w:cs="Arial"/>
              </w:rPr>
              <w:t>2</w:t>
            </w:r>
          </w:p>
        </w:tc>
      </w:tr>
    </w:tbl>
    <w:p w14:paraId="52F37878" w14:textId="66F3DA3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2830"/>
        <w:gridCol w:w="3686"/>
        <w:gridCol w:w="3798"/>
      </w:tblGrid>
      <w:tr w:rsidR="001D2D93" w:rsidRPr="00F607B2" w14:paraId="6D5BD208" w14:textId="77777777" w:rsidTr="00D556E3">
        <w:tc>
          <w:tcPr>
            <w:tcW w:w="2830"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3686"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3798"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D556E3">
        <w:tc>
          <w:tcPr>
            <w:tcW w:w="2830" w:type="dxa"/>
          </w:tcPr>
          <w:p w14:paraId="7695680D" w14:textId="355BBD89" w:rsidR="00D556E3" w:rsidRPr="00F607B2" w:rsidRDefault="001D2D93" w:rsidP="00D556E3">
            <w:pPr>
              <w:jc w:val="both"/>
              <w:rPr>
                <w:rFonts w:ascii="Arial" w:hAnsi="Arial" w:cs="Arial"/>
                <w:color w:val="FF0000"/>
              </w:rPr>
            </w:pPr>
            <w:r w:rsidRPr="00F607B2">
              <w:rPr>
                <w:rFonts w:ascii="Arial" w:hAnsi="Arial" w:cs="Arial"/>
                <w:b/>
              </w:rPr>
              <w:t>QUALIFICATION</w:t>
            </w:r>
            <w:r w:rsidR="00600520">
              <w:rPr>
                <w:rFonts w:ascii="Arial" w:hAnsi="Arial" w:cs="Arial"/>
                <w:b/>
              </w:rPr>
              <w:t>S</w:t>
            </w:r>
          </w:p>
          <w:p w14:paraId="15885A2B" w14:textId="367B9484" w:rsidR="001D2D93" w:rsidRPr="00F607B2" w:rsidRDefault="001D2D93" w:rsidP="00884334">
            <w:pPr>
              <w:jc w:val="both"/>
              <w:rPr>
                <w:rFonts w:ascii="Arial" w:hAnsi="Arial" w:cs="Arial"/>
                <w:color w:val="FF0000"/>
              </w:rPr>
            </w:pPr>
          </w:p>
        </w:tc>
        <w:tc>
          <w:tcPr>
            <w:tcW w:w="3686" w:type="dxa"/>
          </w:tcPr>
          <w:p w14:paraId="2685C2DA" w14:textId="77777777" w:rsidR="000946A1" w:rsidRPr="001947CD" w:rsidRDefault="000946A1" w:rsidP="000946A1">
            <w:pPr>
              <w:rPr>
                <w:rFonts w:ascii="Arial" w:hAnsi="Arial" w:cs="Arial"/>
              </w:rPr>
            </w:pPr>
            <w:r w:rsidRPr="001947CD">
              <w:rPr>
                <w:rFonts w:ascii="Arial" w:hAnsi="Arial" w:cs="Arial"/>
              </w:rPr>
              <w:t>Minimum of 3 qualifications</w:t>
            </w:r>
            <w:r>
              <w:rPr>
                <w:rFonts w:ascii="Arial" w:hAnsi="Arial" w:cs="Arial"/>
              </w:rPr>
              <w:t xml:space="preserve"> to include GCSE grade A-C/4-9 or equivalent in Maths and English</w:t>
            </w:r>
          </w:p>
          <w:p w14:paraId="2AF7E629" w14:textId="36A0A68A" w:rsidR="005C37D9" w:rsidRPr="005C37D9" w:rsidRDefault="005C37D9" w:rsidP="001249BF">
            <w:pPr>
              <w:pStyle w:val="Default"/>
              <w:jc w:val="both"/>
              <w:rPr>
                <w:sz w:val="22"/>
                <w:szCs w:val="22"/>
              </w:rPr>
            </w:pPr>
          </w:p>
        </w:tc>
        <w:tc>
          <w:tcPr>
            <w:tcW w:w="3798" w:type="dxa"/>
          </w:tcPr>
          <w:p w14:paraId="034571C3" w14:textId="75FCF753" w:rsidR="001D2D93" w:rsidRPr="00F607B2" w:rsidRDefault="000946A1" w:rsidP="00942D0A">
            <w:pPr>
              <w:pStyle w:val="NormalWeb"/>
              <w:shd w:val="clear" w:color="auto" w:fill="FFFFFF"/>
              <w:rPr>
                <w:rFonts w:ascii="Arial" w:hAnsi="Arial" w:cs="Arial"/>
              </w:rPr>
            </w:pPr>
            <w:r w:rsidRPr="001947CD">
              <w:rPr>
                <w:rFonts w:ascii="Arial" w:hAnsi="Arial" w:cs="Arial"/>
                <w:sz w:val="22"/>
                <w:szCs w:val="22"/>
              </w:rPr>
              <w:t>Clinical Document Management (CDM)</w:t>
            </w:r>
          </w:p>
        </w:tc>
      </w:tr>
      <w:tr w:rsidR="001D2D93" w:rsidRPr="00F607B2" w14:paraId="0FFD6CF2" w14:textId="77777777" w:rsidTr="00D556E3">
        <w:tc>
          <w:tcPr>
            <w:tcW w:w="2830" w:type="dxa"/>
          </w:tcPr>
          <w:p w14:paraId="5995EFD8" w14:textId="196E7483" w:rsidR="001D2D93" w:rsidRPr="00F607B2" w:rsidRDefault="001D2D93" w:rsidP="00884334">
            <w:pPr>
              <w:jc w:val="both"/>
              <w:rPr>
                <w:rFonts w:ascii="Arial" w:hAnsi="Arial" w:cs="Arial"/>
                <w:b/>
              </w:rPr>
            </w:pPr>
            <w:r w:rsidRPr="00F607B2">
              <w:rPr>
                <w:rFonts w:ascii="Arial" w:hAnsi="Arial" w:cs="Arial"/>
                <w:b/>
              </w:rPr>
              <w:t>KNOWLEDGE/SKILLS</w:t>
            </w:r>
          </w:p>
          <w:p w14:paraId="73E9D6CA" w14:textId="2927C920"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3686" w:type="dxa"/>
          </w:tcPr>
          <w:p w14:paraId="6F6486BE" w14:textId="77777777" w:rsidR="000946A1" w:rsidRPr="001947CD" w:rsidRDefault="000946A1" w:rsidP="000946A1">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14:paraId="7E921F34" w14:textId="77777777" w:rsidR="000946A1" w:rsidRPr="001947CD" w:rsidRDefault="000946A1" w:rsidP="000946A1">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14:paraId="46C41B94" w14:textId="77777777" w:rsidR="000946A1" w:rsidRPr="001947CD" w:rsidRDefault="000946A1" w:rsidP="000946A1">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14:paraId="6C62E92F" w14:textId="77777777" w:rsidR="000946A1" w:rsidRPr="001947CD" w:rsidRDefault="000946A1" w:rsidP="000946A1">
            <w:pPr>
              <w:rPr>
                <w:rFonts w:ascii="Arial" w:hAnsi="Arial" w:cs="Arial"/>
                <w:szCs w:val="14"/>
              </w:rPr>
            </w:pPr>
            <w:r w:rsidRPr="001947CD">
              <w:rPr>
                <w:rFonts w:ascii="Arial" w:hAnsi="Arial" w:cs="Arial"/>
                <w:szCs w:val="14"/>
              </w:rPr>
              <w:t xml:space="preserve">Extracting information / Listening Skills </w:t>
            </w:r>
          </w:p>
          <w:p w14:paraId="2998A9E9" w14:textId="77777777" w:rsidR="000946A1" w:rsidRPr="001947CD" w:rsidRDefault="000946A1" w:rsidP="000946A1">
            <w:pPr>
              <w:rPr>
                <w:rFonts w:ascii="Arial" w:hAnsi="Arial" w:cs="Arial"/>
                <w:szCs w:val="14"/>
              </w:rPr>
            </w:pPr>
            <w:r w:rsidRPr="001947CD">
              <w:rPr>
                <w:rFonts w:ascii="Arial" w:hAnsi="Arial" w:cs="Arial"/>
                <w:szCs w:val="14"/>
              </w:rPr>
              <w:t xml:space="preserve">Ability to handle complex enquiries - distressed &amp; anxious patients </w:t>
            </w:r>
          </w:p>
          <w:p w14:paraId="60BB109B" w14:textId="77777777" w:rsidR="000946A1" w:rsidRPr="001947CD" w:rsidRDefault="000946A1" w:rsidP="000946A1">
            <w:pPr>
              <w:rPr>
                <w:rFonts w:ascii="Arial" w:hAnsi="Arial" w:cs="Arial"/>
                <w:szCs w:val="14"/>
              </w:rPr>
            </w:pPr>
            <w:r w:rsidRPr="001947CD">
              <w:rPr>
                <w:rFonts w:ascii="Arial" w:hAnsi="Arial" w:cs="Arial"/>
                <w:szCs w:val="14"/>
              </w:rPr>
              <w:t xml:space="preserve">Ability to deal with challenging behaviour </w:t>
            </w:r>
          </w:p>
          <w:p w14:paraId="0378F6A9" w14:textId="77777777" w:rsidR="000946A1" w:rsidRPr="001947CD" w:rsidRDefault="000946A1" w:rsidP="000946A1">
            <w:pPr>
              <w:rPr>
                <w:rFonts w:ascii="Arial" w:hAnsi="Arial" w:cs="Arial"/>
                <w:szCs w:val="14"/>
              </w:rPr>
            </w:pPr>
            <w:r w:rsidRPr="001947CD">
              <w:rPr>
                <w:rFonts w:ascii="Arial" w:hAnsi="Arial" w:cs="Arial"/>
                <w:szCs w:val="14"/>
              </w:rPr>
              <w:t xml:space="preserve">Ability to provide excellent customer care </w:t>
            </w:r>
          </w:p>
          <w:p w14:paraId="529B5788" w14:textId="77777777" w:rsidR="000946A1" w:rsidRDefault="000946A1" w:rsidP="000946A1">
            <w:pPr>
              <w:rPr>
                <w:rFonts w:ascii="Arial" w:hAnsi="Arial" w:cs="Arial"/>
                <w:szCs w:val="14"/>
              </w:rPr>
            </w:pPr>
            <w:r w:rsidRPr="001947CD">
              <w:rPr>
                <w:rFonts w:ascii="Arial" w:hAnsi="Arial" w:cs="Arial"/>
                <w:szCs w:val="14"/>
              </w:rPr>
              <w:t xml:space="preserve">Knowledge of IT databases and computer systems </w:t>
            </w:r>
          </w:p>
          <w:p w14:paraId="04F68BDA" w14:textId="77777777" w:rsidR="000946A1" w:rsidRPr="001947CD" w:rsidRDefault="000946A1" w:rsidP="000946A1">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14:paraId="015FE624" w14:textId="77777777" w:rsidR="000946A1" w:rsidRPr="001947CD" w:rsidRDefault="000946A1" w:rsidP="000946A1">
            <w:pPr>
              <w:rPr>
                <w:rFonts w:ascii="Arial" w:hAnsi="Arial" w:cs="Arial"/>
                <w:szCs w:val="14"/>
              </w:rPr>
            </w:pPr>
            <w:r w:rsidRPr="001947CD">
              <w:rPr>
                <w:rFonts w:ascii="Arial" w:hAnsi="Arial" w:cs="Arial"/>
                <w:szCs w:val="14"/>
              </w:rPr>
              <w:t xml:space="preserve">Accurate data entry </w:t>
            </w:r>
          </w:p>
          <w:p w14:paraId="570CB28B" w14:textId="77777777" w:rsidR="000946A1" w:rsidRPr="001947CD" w:rsidRDefault="000946A1" w:rsidP="000946A1">
            <w:pPr>
              <w:rPr>
                <w:rFonts w:ascii="Arial" w:hAnsi="Arial" w:cs="Arial"/>
                <w:szCs w:val="14"/>
              </w:rPr>
            </w:pPr>
            <w:r w:rsidRPr="001947CD">
              <w:rPr>
                <w:rFonts w:ascii="Arial" w:hAnsi="Arial" w:cs="Arial"/>
                <w:szCs w:val="14"/>
              </w:rPr>
              <w:t xml:space="preserve">Excellent telephone manner </w:t>
            </w:r>
          </w:p>
          <w:p w14:paraId="6CE1FBB7" w14:textId="3E0159E3" w:rsidR="005C37D9" w:rsidRPr="005C37D9" w:rsidRDefault="005C37D9" w:rsidP="000946A1">
            <w:pPr>
              <w:pStyle w:val="Default"/>
              <w:rPr>
                <w:sz w:val="22"/>
                <w:szCs w:val="22"/>
              </w:rPr>
            </w:pPr>
          </w:p>
        </w:tc>
        <w:tc>
          <w:tcPr>
            <w:tcW w:w="3798" w:type="dxa"/>
          </w:tcPr>
          <w:p w14:paraId="590C1492" w14:textId="77777777" w:rsidR="000946A1" w:rsidRPr="001947CD" w:rsidRDefault="000946A1" w:rsidP="000946A1">
            <w:pPr>
              <w:rPr>
                <w:rFonts w:ascii="Arial" w:hAnsi="Arial" w:cs="Arial"/>
              </w:rPr>
            </w:pPr>
            <w:r w:rsidRPr="001947CD">
              <w:rPr>
                <w:rFonts w:ascii="Arial" w:hAnsi="Arial" w:cs="Arial"/>
              </w:rPr>
              <w:t>Excellent planning &amp; organisational skills</w:t>
            </w:r>
          </w:p>
          <w:p w14:paraId="3F7E0DB7" w14:textId="77777777" w:rsidR="000946A1" w:rsidRPr="001947CD" w:rsidRDefault="000946A1" w:rsidP="000946A1">
            <w:pPr>
              <w:rPr>
                <w:rFonts w:ascii="Arial" w:hAnsi="Arial" w:cs="Arial"/>
              </w:rPr>
            </w:pPr>
            <w:r w:rsidRPr="001947CD">
              <w:rPr>
                <w:rFonts w:ascii="Arial" w:hAnsi="Arial" w:cs="Arial"/>
              </w:rPr>
              <w:t>Ability to prioritise workload to respond to changing demand</w:t>
            </w:r>
          </w:p>
          <w:p w14:paraId="6E51A213" w14:textId="6EDE6C98" w:rsidR="000946A1" w:rsidRPr="001947CD" w:rsidRDefault="000946A1" w:rsidP="000946A1">
            <w:pPr>
              <w:rPr>
                <w:rFonts w:ascii="Arial" w:hAnsi="Arial" w:cs="Arial"/>
                <w:szCs w:val="14"/>
              </w:rPr>
            </w:pPr>
            <w:r w:rsidRPr="001947CD">
              <w:rPr>
                <w:rFonts w:ascii="Arial" w:hAnsi="Arial" w:cs="Arial"/>
                <w:szCs w:val="14"/>
              </w:rPr>
              <w:t xml:space="preserve">Comprehensive PC skills - databases, email, Excel </w:t>
            </w:r>
          </w:p>
          <w:p w14:paraId="4CC3961B" w14:textId="77777777" w:rsidR="000946A1" w:rsidRDefault="000946A1" w:rsidP="000946A1">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14:paraId="06627689" w14:textId="44C66509" w:rsidR="000946A1" w:rsidRDefault="000946A1" w:rsidP="000946A1">
            <w:pPr>
              <w:rPr>
                <w:rFonts w:ascii="Arial" w:hAnsi="Arial" w:cs="Arial"/>
                <w:szCs w:val="14"/>
              </w:rPr>
            </w:pPr>
            <w:r w:rsidRPr="00AC299D">
              <w:rPr>
                <w:rFonts w:ascii="Arial" w:hAnsi="Arial" w:cs="Arial"/>
                <w:szCs w:val="14"/>
              </w:rPr>
              <w:t xml:space="preserve"> </w:t>
            </w:r>
          </w:p>
          <w:p w14:paraId="0A1EE277" w14:textId="77777777" w:rsidR="00EE7831" w:rsidRPr="001947CD" w:rsidRDefault="00EE7831" w:rsidP="000946A1">
            <w:pPr>
              <w:rPr>
                <w:rFonts w:ascii="Arial" w:hAnsi="Arial" w:cs="Arial"/>
                <w:szCs w:val="14"/>
              </w:rPr>
            </w:pPr>
          </w:p>
          <w:p w14:paraId="20D094A9" w14:textId="77777777" w:rsidR="000946A1" w:rsidRPr="001947CD" w:rsidRDefault="000946A1" w:rsidP="000946A1">
            <w:pPr>
              <w:rPr>
                <w:rFonts w:ascii="Arial" w:hAnsi="Arial" w:cs="Arial"/>
                <w:szCs w:val="14"/>
              </w:rPr>
            </w:pPr>
            <w:r w:rsidRPr="001947CD">
              <w:rPr>
                <w:rFonts w:ascii="Arial" w:hAnsi="Arial" w:cs="Arial"/>
                <w:szCs w:val="14"/>
              </w:rPr>
              <w:t xml:space="preserve">Analytical skills &amp; ability to problem solve </w:t>
            </w:r>
          </w:p>
          <w:p w14:paraId="348290E5" w14:textId="4AD37435" w:rsidR="001D2D93" w:rsidRPr="00F607B2" w:rsidRDefault="000946A1" w:rsidP="00884334">
            <w:pPr>
              <w:jc w:val="both"/>
              <w:rPr>
                <w:rFonts w:ascii="Arial" w:hAnsi="Arial" w:cs="Arial"/>
              </w:rPr>
            </w:pPr>
            <w:r w:rsidRPr="001947CD">
              <w:rPr>
                <w:rFonts w:ascii="Arial" w:hAnsi="Arial" w:cs="Arial"/>
                <w:szCs w:val="14"/>
              </w:rPr>
              <w:t>Knowledge of Trust procedures</w:t>
            </w:r>
          </w:p>
        </w:tc>
      </w:tr>
      <w:tr w:rsidR="001D2D93" w:rsidRPr="00F607B2" w14:paraId="0FAFAAB4" w14:textId="77777777" w:rsidTr="00D556E3">
        <w:tc>
          <w:tcPr>
            <w:tcW w:w="2830" w:type="dxa"/>
          </w:tcPr>
          <w:p w14:paraId="0F357F43" w14:textId="7EF2635D" w:rsidR="000E5016" w:rsidRPr="001F58C9" w:rsidRDefault="001D2D93" w:rsidP="00884334">
            <w:pPr>
              <w:jc w:val="both"/>
              <w:rPr>
                <w:rFonts w:ascii="Arial" w:hAnsi="Arial" w:cs="Arial"/>
                <w:b/>
              </w:rPr>
            </w:pPr>
            <w:r w:rsidRPr="00F607B2">
              <w:rPr>
                <w:rFonts w:ascii="Arial" w:hAnsi="Arial" w:cs="Arial"/>
                <w:b/>
              </w:rPr>
              <w:t xml:space="preserve">EXPERIENCE </w:t>
            </w:r>
          </w:p>
        </w:tc>
        <w:tc>
          <w:tcPr>
            <w:tcW w:w="3686" w:type="dxa"/>
          </w:tcPr>
          <w:p w14:paraId="125FF640" w14:textId="62BE9BC7" w:rsidR="00600520" w:rsidRPr="00016FFA" w:rsidRDefault="00600520" w:rsidP="00016FFA">
            <w:pPr>
              <w:pStyle w:val="NormalWeb"/>
              <w:shd w:val="clear" w:color="auto" w:fill="FFFFFF"/>
              <w:rPr>
                <w:rFonts w:ascii="Arial" w:hAnsi="Arial" w:cs="Arial"/>
                <w:sz w:val="22"/>
                <w:szCs w:val="22"/>
              </w:rPr>
            </w:pPr>
          </w:p>
        </w:tc>
        <w:tc>
          <w:tcPr>
            <w:tcW w:w="3798" w:type="dxa"/>
          </w:tcPr>
          <w:p w14:paraId="3E074F03" w14:textId="77777777" w:rsidR="000946A1" w:rsidRPr="003006E7" w:rsidRDefault="000946A1" w:rsidP="000946A1">
            <w:pPr>
              <w:ind w:left="1026" w:hanging="1026"/>
              <w:rPr>
                <w:rFonts w:ascii="Arial" w:hAnsi="Arial" w:cs="Arial"/>
              </w:rPr>
            </w:pPr>
            <w:r w:rsidRPr="003006E7">
              <w:rPr>
                <w:rFonts w:ascii="Arial" w:hAnsi="Arial" w:cs="Arial"/>
              </w:rPr>
              <w:t>Previous clerical experience</w:t>
            </w:r>
          </w:p>
          <w:p w14:paraId="06769E9D" w14:textId="396F0E77" w:rsidR="00D556E3" w:rsidRPr="00F607B2" w:rsidRDefault="000946A1" w:rsidP="000946A1">
            <w:pPr>
              <w:pStyle w:val="NormalWeb"/>
              <w:shd w:val="clear" w:color="auto" w:fill="FFFFFF"/>
              <w:rPr>
                <w:rFonts w:ascii="Arial" w:hAnsi="Arial" w:cs="Arial"/>
              </w:rPr>
            </w:pPr>
            <w:r w:rsidRPr="003006E7">
              <w:rPr>
                <w:rFonts w:ascii="Arial" w:hAnsi="Arial" w:cs="Arial"/>
                <w:sz w:val="22"/>
                <w:szCs w:val="22"/>
              </w:rPr>
              <w:t>Working in an NHS/clinical environment e.g. hospital, GP surgery, CCG</w:t>
            </w:r>
          </w:p>
        </w:tc>
      </w:tr>
      <w:tr w:rsidR="001D2D93" w:rsidRPr="00F607B2" w14:paraId="16D25352" w14:textId="77777777" w:rsidTr="00D556E3">
        <w:tc>
          <w:tcPr>
            <w:tcW w:w="2830" w:type="dxa"/>
          </w:tcPr>
          <w:p w14:paraId="2F314D8F" w14:textId="37E8EAD4" w:rsidR="000E5016" w:rsidRPr="001F58C9" w:rsidRDefault="001D2D93" w:rsidP="00884334">
            <w:pPr>
              <w:jc w:val="both"/>
              <w:rPr>
                <w:rFonts w:ascii="Arial" w:hAnsi="Arial" w:cs="Arial"/>
                <w:b/>
              </w:rPr>
            </w:pPr>
            <w:r w:rsidRPr="00F607B2">
              <w:rPr>
                <w:rFonts w:ascii="Arial" w:hAnsi="Arial" w:cs="Arial"/>
                <w:b/>
              </w:rPr>
              <w:t>PERSONAL ATTRIBUTES</w:t>
            </w:r>
            <w:r w:rsidR="000E5016" w:rsidRPr="00F607B2">
              <w:rPr>
                <w:rFonts w:ascii="Arial" w:hAnsi="Arial" w:cs="Arial"/>
                <w:color w:val="FF0000"/>
              </w:rPr>
              <w:t xml:space="preserve"> </w:t>
            </w:r>
          </w:p>
        </w:tc>
        <w:tc>
          <w:tcPr>
            <w:tcW w:w="3686" w:type="dxa"/>
          </w:tcPr>
          <w:p w14:paraId="77921775" w14:textId="77777777" w:rsidR="000946A1" w:rsidRDefault="000946A1" w:rsidP="000946A1">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3A9ACA15" w14:textId="6D531B07" w:rsidR="000946A1" w:rsidRDefault="000946A1" w:rsidP="000946A1">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59C830E4" w14:textId="77777777" w:rsidR="000946A1" w:rsidRDefault="000946A1" w:rsidP="000946A1">
            <w:pPr>
              <w:rPr>
                <w:rFonts w:ascii="Arial" w:hAnsi="Arial" w:cs="Arial"/>
              </w:rPr>
            </w:pPr>
            <w:r>
              <w:rPr>
                <w:rFonts w:ascii="Arial" w:hAnsi="Arial" w:cs="Arial"/>
              </w:rPr>
              <w:t>Can r</w:t>
            </w:r>
            <w:r w:rsidRPr="00A739EF">
              <w:rPr>
                <w:rFonts w:ascii="Arial" w:hAnsi="Arial" w:cs="Arial"/>
              </w:rPr>
              <w:t>emain calm and professional in a busy environment</w:t>
            </w:r>
          </w:p>
          <w:p w14:paraId="70087CAF" w14:textId="77777777" w:rsidR="000946A1" w:rsidRDefault="000946A1" w:rsidP="000946A1">
            <w:pPr>
              <w:rPr>
                <w:rFonts w:ascii="Arial" w:hAnsi="Arial" w:cs="Arial"/>
              </w:rPr>
            </w:pPr>
            <w:r w:rsidRPr="00A739EF">
              <w:rPr>
                <w:rFonts w:ascii="Arial" w:hAnsi="Arial" w:cs="Arial"/>
              </w:rPr>
              <w:t>Empathetic, but able to understand professional boundaries</w:t>
            </w:r>
          </w:p>
          <w:p w14:paraId="10A427F5" w14:textId="77777777" w:rsidR="000946A1" w:rsidRDefault="000946A1" w:rsidP="000946A1">
            <w:pPr>
              <w:rPr>
                <w:rFonts w:ascii="Arial" w:hAnsi="Arial" w:cs="Arial"/>
              </w:rPr>
            </w:pPr>
            <w:r w:rsidRPr="001947CD">
              <w:rPr>
                <w:rFonts w:ascii="Arial" w:hAnsi="Arial" w:cs="Arial"/>
              </w:rPr>
              <w:t>Smart appearance, adhering to the Uniform Policy</w:t>
            </w:r>
          </w:p>
          <w:p w14:paraId="049DA884" w14:textId="77777777" w:rsidR="000946A1" w:rsidRDefault="000946A1" w:rsidP="000946A1">
            <w:pPr>
              <w:rPr>
                <w:rFonts w:ascii="Arial" w:hAnsi="Arial" w:cs="Arial"/>
              </w:rPr>
            </w:pPr>
            <w:r w:rsidRPr="001947CD">
              <w:rPr>
                <w:rFonts w:ascii="Arial" w:hAnsi="Arial" w:cs="Arial"/>
              </w:rPr>
              <w:t>Welcoming friendly and approachable manner</w:t>
            </w:r>
          </w:p>
          <w:p w14:paraId="2F568082" w14:textId="77777777" w:rsidR="000946A1" w:rsidRDefault="000946A1" w:rsidP="000946A1">
            <w:pPr>
              <w:rPr>
                <w:rFonts w:ascii="Arial" w:hAnsi="Arial" w:cs="Arial"/>
              </w:rPr>
            </w:pPr>
            <w:r>
              <w:rPr>
                <w:rFonts w:ascii="Arial" w:hAnsi="Arial" w:cs="Arial"/>
              </w:rPr>
              <w:t xml:space="preserve">An adaptable </w:t>
            </w:r>
            <w:r w:rsidRPr="001947CD">
              <w:rPr>
                <w:rFonts w:ascii="Arial" w:hAnsi="Arial" w:cs="Arial"/>
              </w:rPr>
              <w:t>approach to work</w:t>
            </w:r>
          </w:p>
          <w:p w14:paraId="460BF7F7" w14:textId="77777777" w:rsidR="000946A1" w:rsidRDefault="000946A1" w:rsidP="000946A1">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54348F94" w14:textId="77777777" w:rsidR="000946A1" w:rsidRDefault="000946A1" w:rsidP="000946A1">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840D215" w14:textId="7F74FA3A" w:rsidR="000946A1" w:rsidRDefault="000946A1" w:rsidP="000946A1">
            <w:pPr>
              <w:rPr>
                <w:rFonts w:ascii="Arial" w:hAnsi="Arial" w:cs="Arial"/>
              </w:rPr>
            </w:pPr>
            <w:r w:rsidRPr="001947CD">
              <w:rPr>
                <w:rFonts w:ascii="Arial" w:hAnsi="Arial" w:cs="Arial"/>
              </w:rPr>
              <w:lastRenderedPageBreak/>
              <w:t>Adheres to confidentiality &amp; data protection requirements</w:t>
            </w:r>
          </w:p>
          <w:p w14:paraId="11793A0C" w14:textId="1EDD68E4" w:rsidR="005C37D9" w:rsidRPr="00016FFA" w:rsidRDefault="005C37D9" w:rsidP="00600520">
            <w:pPr>
              <w:pStyle w:val="NormalWeb"/>
              <w:shd w:val="clear" w:color="auto" w:fill="FFFFFF"/>
              <w:rPr>
                <w:rFonts w:ascii="Arial" w:hAnsi="Arial" w:cs="Arial"/>
                <w:sz w:val="22"/>
                <w:szCs w:val="22"/>
              </w:rPr>
            </w:pPr>
          </w:p>
        </w:tc>
        <w:tc>
          <w:tcPr>
            <w:tcW w:w="3798" w:type="dxa"/>
          </w:tcPr>
          <w:p w14:paraId="3BF2A079" w14:textId="77777777" w:rsidR="000946A1" w:rsidRDefault="000946A1" w:rsidP="000946A1">
            <w:pPr>
              <w:rPr>
                <w:rFonts w:ascii="Arial" w:hAnsi="Arial" w:cs="Arial"/>
              </w:rPr>
            </w:pPr>
            <w:r w:rsidRPr="00A739EF">
              <w:rPr>
                <w:rFonts w:ascii="Arial" w:hAnsi="Arial" w:cs="Arial"/>
              </w:rPr>
              <w:lastRenderedPageBreak/>
              <w:t>Able to plan and organise workload</w:t>
            </w:r>
          </w:p>
          <w:p w14:paraId="660324EF" w14:textId="77777777" w:rsidR="000946A1" w:rsidRDefault="000946A1" w:rsidP="000946A1">
            <w:pPr>
              <w:rPr>
                <w:rFonts w:ascii="Arial" w:hAnsi="Arial" w:cs="Arial"/>
              </w:rPr>
            </w:pPr>
            <w:r w:rsidRPr="00A739EF">
              <w:rPr>
                <w:rFonts w:ascii="Arial" w:hAnsi="Arial" w:cs="Arial"/>
              </w:rPr>
              <w:t>Able to prioritise own work load and meet deadlines</w:t>
            </w:r>
          </w:p>
          <w:p w14:paraId="21ACE301" w14:textId="77777777" w:rsidR="000946A1" w:rsidRDefault="000946A1" w:rsidP="000946A1">
            <w:pPr>
              <w:rPr>
                <w:rFonts w:ascii="Arial" w:hAnsi="Arial" w:cs="Arial"/>
              </w:rPr>
            </w:pPr>
            <w:r w:rsidRPr="00A739EF">
              <w:rPr>
                <w:rFonts w:ascii="Arial" w:hAnsi="Arial" w:cs="Arial"/>
              </w:rPr>
              <w:t>Ability to work un-supervised</w:t>
            </w:r>
          </w:p>
          <w:p w14:paraId="4821D281" w14:textId="77777777" w:rsidR="000946A1" w:rsidRDefault="000946A1" w:rsidP="000946A1">
            <w:pPr>
              <w:rPr>
                <w:rFonts w:ascii="Arial" w:hAnsi="Arial" w:cs="Arial"/>
              </w:rPr>
            </w:pPr>
            <w:r w:rsidRPr="001947CD">
              <w:rPr>
                <w:rFonts w:ascii="Arial" w:hAnsi="Arial" w:cs="Arial"/>
              </w:rPr>
              <w:t>Flexible approach to working hours</w:t>
            </w:r>
          </w:p>
          <w:p w14:paraId="72B4A2B1" w14:textId="77777777" w:rsidR="001D2D93" w:rsidRPr="00F607B2" w:rsidRDefault="001D2D93" w:rsidP="00884334">
            <w:pPr>
              <w:jc w:val="both"/>
              <w:rPr>
                <w:rFonts w:ascii="Arial" w:hAnsi="Arial" w:cs="Arial"/>
              </w:rPr>
            </w:pPr>
          </w:p>
        </w:tc>
      </w:tr>
      <w:tr w:rsidR="001D2D93" w:rsidRPr="00F607B2" w14:paraId="00D0FE23" w14:textId="77777777" w:rsidTr="00D556E3">
        <w:tc>
          <w:tcPr>
            <w:tcW w:w="2830" w:type="dxa"/>
          </w:tcPr>
          <w:p w14:paraId="7678B6F7" w14:textId="371F708C" w:rsidR="000E5016"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C2D8645" w14:textId="0984F5FD" w:rsidR="001F58C9" w:rsidRDefault="001F58C9" w:rsidP="00884334">
            <w:pPr>
              <w:jc w:val="both"/>
              <w:rPr>
                <w:rFonts w:ascii="Arial" w:hAnsi="Arial" w:cs="Arial"/>
                <w:b/>
              </w:rPr>
            </w:pPr>
          </w:p>
          <w:p w14:paraId="4CDD941F" w14:textId="6B883F5A" w:rsidR="001F58C9" w:rsidRDefault="001F58C9" w:rsidP="00884334">
            <w:pPr>
              <w:jc w:val="both"/>
              <w:rPr>
                <w:rFonts w:ascii="Arial" w:hAnsi="Arial" w:cs="Arial"/>
                <w:b/>
              </w:rPr>
            </w:pPr>
          </w:p>
          <w:p w14:paraId="64F35495" w14:textId="6600BFC1" w:rsidR="001F58C9" w:rsidRDefault="001F58C9" w:rsidP="00884334">
            <w:pPr>
              <w:jc w:val="both"/>
              <w:rPr>
                <w:rFonts w:ascii="Arial" w:hAnsi="Arial" w:cs="Arial"/>
                <w:b/>
              </w:rPr>
            </w:pPr>
          </w:p>
          <w:p w14:paraId="45C930F8" w14:textId="52687C79" w:rsidR="001F58C9" w:rsidRDefault="001F58C9" w:rsidP="00884334">
            <w:pPr>
              <w:jc w:val="both"/>
              <w:rPr>
                <w:rFonts w:ascii="Arial" w:hAnsi="Arial" w:cs="Arial"/>
                <w:b/>
              </w:rPr>
            </w:pPr>
          </w:p>
          <w:p w14:paraId="0D7C1AC2" w14:textId="6D1B2E0F" w:rsidR="001F58C9" w:rsidRDefault="001F58C9" w:rsidP="00884334">
            <w:pPr>
              <w:jc w:val="both"/>
              <w:rPr>
                <w:rFonts w:ascii="Arial" w:hAnsi="Arial" w:cs="Arial"/>
                <w:b/>
              </w:rPr>
            </w:pPr>
          </w:p>
          <w:p w14:paraId="46C2EE62" w14:textId="3F400609" w:rsidR="001F58C9" w:rsidRDefault="001F58C9" w:rsidP="00884334">
            <w:pPr>
              <w:jc w:val="both"/>
              <w:rPr>
                <w:rFonts w:ascii="Arial" w:hAnsi="Arial" w:cs="Arial"/>
                <w:b/>
              </w:rPr>
            </w:pPr>
          </w:p>
          <w:p w14:paraId="0A5C12A7" w14:textId="77777777" w:rsidR="001F58C9" w:rsidRPr="001F58C9" w:rsidRDefault="001F58C9" w:rsidP="00884334">
            <w:pPr>
              <w:jc w:val="both"/>
              <w:rPr>
                <w:rFonts w:ascii="Arial" w:hAnsi="Arial" w:cs="Arial"/>
                <w:b/>
              </w:rPr>
            </w:pPr>
          </w:p>
          <w:p w14:paraId="15FEE045" w14:textId="522AF3DE" w:rsidR="003A310F" w:rsidRPr="00F607B2" w:rsidRDefault="003A310F" w:rsidP="00884334">
            <w:pPr>
              <w:jc w:val="both"/>
              <w:rPr>
                <w:rFonts w:ascii="Arial" w:hAnsi="Arial" w:cs="Arial"/>
              </w:rPr>
            </w:pPr>
          </w:p>
        </w:tc>
        <w:tc>
          <w:tcPr>
            <w:tcW w:w="3686" w:type="dxa"/>
          </w:tcPr>
          <w:p w14:paraId="53342660" w14:textId="14D43A30" w:rsidR="00016FFA" w:rsidRDefault="00016FFA" w:rsidP="00016FFA">
            <w:pPr>
              <w:pStyle w:val="Default"/>
              <w:jc w:val="both"/>
              <w:rPr>
                <w:sz w:val="22"/>
                <w:szCs w:val="22"/>
              </w:rPr>
            </w:pPr>
            <w:r w:rsidRPr="00016FFA">
              <w:rPr>
                <w:sz w:val="22"/>
                <w:szCs w:val="22"/>
              </w:rPr>
              <w:t xml:space="preserve">The post holder must demonstrate a positive commitment to uphold diversity and equality policies approved by the Trust. </w:t>
            </w:r>
          </w:p>
          <w:p w14:paraId="2CC8F26B" w14:textId="77777777" w:rsidR="00016FFA" w:rsidRPr="00016FFA" w:rsidRDefault="00016FFA" w:rsidP="00016FFA">
            <w:pPr>
              <w:pStyle w:val="Default"/>
              <w:jc w:val="both"/>
              <w:rPr>
                <w:sz w:val="22"/>
                <w:szCs w:val="22"/>
              </w:rPr>
            </w:pPr>
          </w:p>
          <w:p w14:paraId="6DEE6C90" w14:textId="2F9B41A2" w:rsidR="001D2D93" w:rsidRPr="00F607B2" w:rsidRDefault="00016FFA" w:rsidP="00016FFA">
            <w:pPr>
              <w:spacing w:after="240"/>
              <w:jc w:val="both"/>
              <w:rPr>
                <w:rFonts w:ascii="Arial" w:hAnsi="Arial" w:cs="Arial"/>
              </w:rPr>
            </w:pPr>
            <w:r w:rsidRPr="00016FFA">
              <w:rPr>
                <w:rFonts w:ascii="Arial" w:hAnsi="Arial" w:cs="Arial"/>
              </w:rPr>
              <w:t>Ability to travel to other locations as required</w:t>
            </w:r>
            <w:r>
              <w:t xml:space="preserve"> </w:t>
            </w:r>
          </w:p>
        </w:tc>
        <w:tc>
          <w:tcPr>
            <w:tcW w:w="3798" w:type="dxa"/>
          </w:tcPr>
          <w:p w14:paraId="6EC7C4AC" w14:textId="77777777" w:rsidR="001D2D93" w:rsidRPr="00F607B2" w:rsidRDefault="001D2D93" w:rsidP="00884334">
            <w:pPr>
              <w:jc w:val="both"/>
              <w:rPr>
                <w:rFonts w:ascii="Arial" w:hAnsi="Arial" w:cs="Arial"/>
              </w:rPr>
            </w:pPr>
          </w:p>
        </w:tc>
      </w:tr>
    </w:tbl>
    <w:p w14:paraId="0DF13E8F" w14:textId="60E6B8A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D7DBBBB" w:rsidR="00431F44" w:rsidRPr="00F607B2" w:rsidRDefault="00431F44" w:rsidP="00EC203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E3C2E6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AE454F1" w:rsidR="00F607B2" w:rsidRPr="00F607B2" w:rsidRDefault="00600520"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48EE9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FA067D9" w:rsidR="00F607B2" w:rsidRPr="00F607B2" w:rsidRDefault="000946A1"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6384BFC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5AB794A" w:rsidR="00F607B2" w:rsidRPr="00F607B2" w:rsidRDefault="000946A1"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6F4856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6C4421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4BB1A6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7094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22BEAD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20CB9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18F783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441AE0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208C4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E5493F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48565BE4" w:rsidR="00F607B2" w:rsidRPr="00F607B2" w:rsidRDefault="00600520" w:rsidP="000C32E3">
            <w:pPr>
              <w:jc w:val="both"/>
              <w:rPr>
                <w:rFonts w:ascii="Arial" w:hAnsi="Arial" w:cs="Arial"/>
              </w:rPr>
            </w:pPr>
            <w:r>
              <w:rPr>
                <w:rFonts w:ascii="Arial" w:hAnsi="Arial" w:cs="Arial"/>
              </w:rPr>
              <w:t>Y</w:t>
            </w:r>
          </w:p>
        </w:tc>
        <w:tc>
          <w:tcPr>
            <w:tcW w:w="770" w:type="dxa"/>
          </w:tcPr>
          <w:p w14:paraId="7B5E0593" w14:textId="176CDD92" w:rsidR="00F607B2" w:rsidRPr="00F607B2" w:rsidRDefault="00016FFA" w:rsidP="000C32E3">
            <w:pPr>
              <w:jc w:val="both"/>
              <w:rPr>
                <w:rFonts w:ascii="Arial" w:hAnsi="Arial" w:cs="Arial"/>
              </w:rPr>
            </w:pPr>
            <w:r>
              <w:rPr>
                <w:rFonts w:ascii="Arial" w:hAnsi="Arial" w:cs="Arial"/>
              </w:rPr>
              <w:t>x</w:t>
            </w:r>
          </w:p>
        </w:tc>
        <w:tc>
          <w:tcPr>
            <w:tcW w:w="789" w:type="dxa"/>
          </w:tcPr>
          <w:p w14:paraId="6108C2E0" w14:textId="7545F249"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C56AF5C" w:rsidR="00F607B2" w:rsidRPr="00F607B2" w:rsidRDefault="005C37D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9BBFEBF" w:rsidR="00F607B2" w:rsidRPr="00F607B2" w:rsidRDefault="00600520" w:rsidP="000C32E3">
            <w:pPr>
              <w:jc w:val="both"/>
              <w:rPr>
                <w:rFonts w:ascii="Arial" w:hAnsi="Arial" w:cs="Arial"/>
              </w:rPr>
            </w:pPr>
            <w:r>
              <w:rPr>
                <w:rFonts w:ascii="Arial" w:hAnsi="Arial" w:cs="Arial"/>
              </w:rPr>
              <w:t>Y</w:t>
            </w:r>
          </w:p>
        </w:tc>
        <w:tc>
          <w:tcPr>
            <w:tcW w:w="770" w:type="dxa"/>
          </w:tcPr>
          <w:p w14:paraId="3D19B57F" w14:textId="4FFE5B29" w:rsidR="00F607B2" w:rsidRPr="00F607B2" w:rsidRDefault="00F607B2" w:rsidP="000C32E3">
            <w:pPr>
              <w:jc w:val="both"/>
              <w:rPr>
                <w:rFonts w:ascii="Arial" w:hAnsi="Arial" w:cs="Arial"/>
              </w:rPr>
            </w:pPr>
          </w:p>
        </w:tc>
        <w:tc>
          <w:tcPr>
            <w:tcW w:w="789" w:type="dxa"/>
          </w:tcPr>
          <w:p w14:paraId="1E54A394" w14:textId="467CF80A" w:rsidR="00F607B2" w:rsidRPr="00F607B2" w:rsidRDefault="00016FFA"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10C7F8D" w:rsidR="00F607B2" w:rsidRPr="00F607B2" w:rsidRDefault="00600520"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398991D2" w:rsidR="00F607B2" w:rsidRPr="00F607B2" w:rsidRDefault="005C37D9"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600520" w:rsidRPr="00F607B2" w14:paraId="0672246D" w14:textId="77777777" w:rsidTr="000C32E3">
        <w:tc>
          <w:tcPr>
            <w:tcW w:w="6629" w:type="dxa"/>
            <w:vAlign w:val="bottom"/>
          </w:tcPr>
          <w:p w14:paraId="452C5FD6" w14:textId="77777777" w:rsidR="00600520" w:rsidRPr="00F607B2" w:rsidRDefault="00600520" w:rsidP="00600520">
            <w:pPr>
              <w:jc w:val="both"/>
              <w:rPr>
                <w:rFonts w:ascii="Arial" w:hAnsi="Arial" w:cs="Arial"/>
                <w:color w:val="000000"/>
              </w:rPr>
            </w:pPr>
            <w:r w:rsidRPr="00F607B2">
              <w:rPr>
                <w:rFonts w:ascii="Arial" w:hAnsi="Arial" w:cs="Arial"/>
                <w:color w:val="000000"/>
              </w:rPr>
              <w:t>Food handling</w:t>
            </w:r>
          </w:p>
        </w:tc>
        <w:tc>
          <w:tcPr>
            <w:tcW w:w="709" w:type="dxa"/>
          </w:tcPr>
          <w:p w14:paraId="526560A5" w14:textId="32E5E4A7" w:rsidR="00600520" w:rsidRPr="00F607B2" w:rsidRDefault="00600520" w:rsidP="00600520">
            <w:pPr>
              <w:jc w:val="both"/>
              <w:rPr>
                <w:rFonts w:ascii="Arial" w:hAnsi="Arial" w:cs="Arial"/>
              </w:rPr>
            </w:pPr>
            <w:r w:rsidRPr="00F607B2">
              <w:rPr>
                <w:rFonts w:ascii="Arial" w:hAnsi="Arial" w:cs="Arial"/>
              </w:rPr>
              <w:t>N</w:t>
            </w:r>
          </w:p>
        </w:tc>
        <w:tc>
          <w:tcPr>
            <w:tcW w:w="770" w:type="dxa"/>
          </w:tcPr>
          <w:p w14:paraId="163973DC" w14:textId="77777777" w:rsidR="00600520" w:rsidRPr="00F607B2" w:rsidRDefault="00600520" w:rsidP="00600520">
            <w:pPr>
              <w:jc w:val="both"/>
              <w:rPr>
                <w:rFonts w:ascii="Arial" w:hAnsi="Arial" w:cs="Arial"/>
              </w:rPr>
            </w:pPr>
          </w:p>
        </w:tc>
        <w:tc>
          <w:tcPr>
            <w:tcW w:w="789" w:type="dxa"/>
          </w:tcPr>
          <w:p w14:paraId="351E7133" w14:textId="77777777" w:rsidR="00600520" w:rsidRPr="00F607B2" w:rsidRDefault="00600520" w:rsidP="00600520">
            <w:pPr>
              <w:jc w:val="both"/>
              <w:rPr>
                <w:rFonts w:ascii="Arial" w:hAnsi="Arial" w:cs="Arial"/>
              </w:rPr>
            </w:pPr>
          </w:p>
        </w:tc>
        <w:tc>
          <w:tcPr>
            <w:tcW w:w="709" w:type="dxa"/>
          </w:tcPr>
          <w:p w14:paraId="6BE986CB" w14:textId="77777777" w:rsidR="00600520" w:rsidRPr="00F607B2" w:rsidRDefault="00600520" w:rsidP="00600520">
            <w:pPr>
              <w:jc w:val="both"/>
              <w:rPr>
                <w:rFonts w:ascii="Arial" w:hAnsi="Arial" w:cs="Arial"/>
              </w:rPr>
            </w:pPr>
          </w:p>
        </w:tc>
        <w:tc>
          <w:tcPr>
            <w:tcW w:w="708" w:type="dxa"/>
          </w:tcPr>
          <w:p w14:paraId="78E50EB5" w14:textId="77777777" w:rsidR="00600520" w:rsidRPr="00F607B2" w:rsidRDefault="00600520" w:rsidP="00600520">
            <w:pPr>
              <w:jc w:val="both"/>
              <w:rPr>
                <w:rFonts w:ascii="Arial" w:hAnsi="Arial" w:cs="Arial"/>
              </w:rPr>
            </w:pPr>
          </w:p>
        </w:tc>
      </w:tr>
      <w:tr w:rsidR="00600520" w:rsidRPr="00F607B2" w14:paraId="3987F5AC" w14:textId="77777777" w:rsidTr="000C32E3">
        <w:tc>
          <w:tcPr>
            <w:tcW w:w="6629" w:type="dxa"/>
            <w:vAlign w:val="bottom"/>
          </w:tcPr>
          <w:p w14:paraId="63EC2803" w14:textId="77777777" w:rsidR="00600520" w:rsidRPr="00F607B2" w:rsidRDefault="00600520" w:rsidP="00600520">
            <w:pPr>
              <w:jc w:val="both"/>
              <w:rPr>
                <w:rFonts w:ascii="Arial" w:hAnsi="Arial" w:cs="Arial"/>
                <w:color w:val="000000"/>
              </w:rPr>
            </w:pPr>
            <w:r w:rsidRPr="00F607B2">
              <w:rPr>
                <w:rFonts w:ascii="Arial" w:hAnsi="Arial" w:cs="Arial"/>
                <w:color w:val="000000"/>
              </w:rPr>
              <w:t>Night working</w:t>
            </w:r>
          </w:p>
        </w:tc>
        <w:tc>
          <w:tcPr>
            <w:tcW w:w="709" w:type="dxa"/>
          </w:tcPr>
          <w:p w14:paraId="75C7E0B1" w14:textId="6369ABB9" w:rsidR="00600520" w:rsidRPr="00F607B2" w:rsidRDefault="00600520" w:rsidP="00600520">
            <w:pPr>
              <w:jc w:val="both"/>
              <w:rPr>
                <w:rFonts w:ascii="Arial" w:hAnsi="Arial" w:cs="Arial"/>
              </w:rPr>
            </w:pPr>
            <w:r w:rsidRPr="00F607B2">
              <w:rPr>
                <w:rFonts w:ascii="Arial" w:hAnsi="Arial" w:cs="Arial"/>
              </w:rPr>
              <w:t>N</w:t>
            </w:r>
          </w:p>
        </w:tc>
        <w:tc>
          <w:tcPr>
            <w:tcW w:w="770" w:type="dxa"/>
          </w:tcPr>
          <w:p w14:paraId="1003CBD5" w14:textId="77777777" w:rsidR="00600520" w:rsidRPr="00F607B2" w:rsidRDefault="00600520" w:rsidP="00600520">
            <w:pPr>
              <w:jc w:val="both"/>
              <w:rPr>
                <w:rFonts w:ascii="Arial" w:hAnsi="Arial" w:cs="Arial"/>
              </w:rPr>
            </w:pPr>
          </w:p>
        </w:tc>
        <w:tc>
          <w:tcPr>
            <w:tcW w:w="789" w:type="dxa"/>
          </w:tcPr>
          <w:p w14:paraId="7CAF62A6" w14:textId="77777777" w:rsidR="00600520" w:rsidRPr="00F607B2" w:rsidRDefault="00600520" w:rsidP="00600520">
            <w:pPr>
              <w:jc w:val="both"/>
              <w:rPr>
                <w:rFonts w:ascii="Arial" w:hAnsi="Arial" w:cs="Arial"/>
              </w:rPr>
            </w:pPr>
          </w:p>
        </w:tc>
        <w:tc>
          <w:tcPr>
            <w:tcW w:w="709" w:type="dxa"/>
          </w:tcPr>
          <w:p w14:paraId="6F6863F3" w14:textId="77777777" w:rsidR="00600520" w:rsidRPr="00F607B2" w:rsidRDefault="00600520" w:rsidP="00600520">
            <w:pPr>
              <w:jc w:val="both"/>
              <w:rPr>
                <w:rFonts w:ascii="Arial" w:hAnsi="Arial" w:cs="Arial"/>
              </w:rPr>
            </w:pPr>
          </w:p>
        </w:tc>
        <w:tc>
          <w:tcPr>
            <w:tcW w:w="708" w:type="dxa"/>
          </w:tcPr>
          <w:p w14:paraId="12CF65FA" w14:textId="77777777" w:rsidR="00600520" w:rsidRPr="00F607B2" w:rsidRDefault="00600520" w:rsidP="00600520">
            <w:pPr>
              <w:jc w:val="both"/>
              <w:rPr>
                <w:rFonts w:ascii="Arial" w:hAnsi="Arial" w:cs="Arial"/>
              </w:rPr>
            </w:pPr>
          </w:p>
        </w:tc>
      </w:tr>
      <w:tr w:rsidR="00600520" w:rsidRPr="00F607B2" w14:paraId="7495CD76" w14:textId="77777777" w:rsidTr="000C32E3">
        <w:tc>
          <w:tcPr>
            <w:tcW w:w="6629" w:type="dxa"/>
            <w:vAlign w:val="bottom"/>
          </w:tcPr>
          <w:p w14:paraId="2FE896C3" w14:textId="77777777" w:rsidR="00600520" w:rsidRPr="00F607B2" w:rsidRDefault="00600520" w:rsidP="00600520">
            <w:pPr>
              <w:jc w:val="both"/>
              <w:rPr>
                <w:rFonts w:ascii="Arial" w:hAnsi="Arial" w:cs="Arial"/>
                <w:color w:val="000000"/>
              </w:rPr>
            </w:pPr>
            <w:r w:rsidRPr="00F607B2">
              <w:rPr>
                <w:rFonts w:ascii="Arial" w:hAnsi="Arial" w:cs="Arial"/>
                <w:color w:val="000000"/>
              </w:rPr>
              <w:t>Electrical work</w:t>
            </w:r>
          </w:p>
        </w:tc>
        <w:tc>
          <w:tcPr>
            <w:tcW w:w="709" w:type="dxa"/>
          </w:tcPr>
          <w:p w14:paraId="08EC7110" w14:textId="28CDDA40" w:rsidR="00600520" w:rsidRPr="00F607B2" w:rsidRDefault="00600520" w:rsidP="00600520">
            <w:pPr>
              <w:jc w:val="both"/>
              <w:rPr>
                <w:rFonts w:ascii="Arial" w:hAnsi="Arial" w:cs="Arial"/>
              </w:rPr>
            </w:pPr>
            <w:r w:rsidRPr="00F607B2">
              <w:rPr>
                <w:rFonts w:ascii="Arial" w:hAnsi="Arial" w:cs="Arial"/>
              </w:rPr>
              <w:t>N</w:t>
            </w:r>
          </w:p>
        </w:tc>
        <w:tc>
          <w:tcPr>
            <w:tcW w:w="770" w:type="dxa"/>
          </w:tcPr>
          <w:p w14:paraId="71BA2B75" w14:textId="77777777" w:rsidR="00600520" w:rsidRPr="00F607B2" w:rsidRDefault="00600520" w:rsidP="00600520">
            <w:pPr>
              <w:jc w:val="both"/>
              <w:rPr>
                <w:rFonts w:ascii="Arial" w:hAnsi="Arial" w:cs="Arial"/>
              </w:rPr>
            </w:pPr>
          </w:p>
        </w:tc>
        <w:tc>
          <w:tcPr>
            <w:tcW w:w="789" w:type="dxa"/>
          </w:tcPr>
          <w:p w14:paraId="0E220DA2" w14:textId="77777777" w:rsidR="00600520" w:rsidRPr="00F607B2" w:rsidRDefault="00600520" w:rsidP="00600520">
            <w:pPr>
              <w:jc w:val="both"/>
              <w:rPr>
                <w:rFonts w:ascii="Arial" w:hAnsi="Arial" w:cs="Arial"/>
              </w:rPr>
            </w:pPr>
          </w:p>
        </w:tc>
        <w:tc>
          <w:tcPr>
            <w:tcW w:w="709" w:type="dxa"/>
          </w:tcPr>
          <w:p w14:paraId="4B71C981" w14:textId="77777777" w:rsidR="00600520" w:rsidRPr="00F607B2" w:rsidRDefault="00600520" w:rsidP="00600520">
            <w:pPr>
              <w:jc w:val="both"/>
              <w:rPr>
                <w:rFonts w:ascii="Arial" w:hAnsi="Arial" w:cs="Arial"/>
              </w:rPr>
            </w:pPr>
          </w:p>
        </w:tc>
        <w:tc>
          <w:tcPr>
            <w:tcW w:w="708" w:type="dxa"/>
          </w:tcPr>
          <w:p w14:paraId="674C48E8" w14:textId="77777777" w:rsidR="00600520" w:rsidRPr="00F607B2" w:rsidRDefault="00600520" w:rsidP="00600520">
            <w:pPr>
              <w:jc w:val="both"/>
              <w:rPr>
                <w:rFonts w:ascii="Arial" w:hAnsi="Arial" w:cs="Arial"/>
              </w:rPr>
            </w:pPr>
          </w:p>
        </w:tc>
      </w:tr>
      <w:tr w:rsidR="00600520" w:rsidRPr="00F607B2" w14:paraId="64DD3169" w14:textId="77777777" w:rsidTr="000C32E3">
        <w:tc>
          <w:tcPr>
            <w:tcW w:w="6629" w:type="dxa"/>
          </w:tcPr>
          <w:p w14:paraId="31F81843" w14:textId="77777777" w:rsidR="00600520" w:rsidRPr="00F607B2" w:rsidRDefault="00600520" w:rsidP="00600520">
            <w:pPr>
              <w:jc w:val="both"/>
              <w:rPr>
                <w:rFonts w:ascii="Arial" w:hAnsi="Arial" w:cs="Arial"/>
              </w:rPr>
            </w:pPr>
            <w:r>
              <w:rPr>
                <w:rFonts w:ascii="Arial" w:hAnsi="Arial" w:cs="Arial"/>
              </w:rPr>
              <w:t xml:space="preserve">Physical Effort </w:t>
            </w:r>
          </w:p>
        </w:tc>
        <w:tc>
          <w:tcPr>
            <w:tcW w:w="709" w:type="dxa"/>
          </w:tcPr>
          <w:p w14:paraId="15C78780" w14:textId="02C27D18" w:rsidR="00600520" w:rsidRDefault="00016FFA" w:rsidP="00600520">
            <w:r>
              <w:rPr>
                <w:rFonts w:ascii="Arial" w:hAnsi="Arial" w:cs="Arial"/>
              </w:rPr>
              <w:t>N</w:t>
            </w:r>
          </w:p>
        </w:tc>
        <w:tc>
          <w:tcPr>
            <w:tcW w:w="770" w:type="dxa"/>
          </w:tcPr>
          <w:p w14:paraId="22A60614" w14:textId="77777777" w:rsidR="00600520" w:rsidRPr="00F607B2" w:rsidRDefault="00600520" w:rsidP="00600520">
            <w:pPr>
              <w:jc w:val="both"/>
              <w:rPr>
                <w:rFonts w:ascii="Arial" w:hAnsi="Arial" w:cs="Arial"/>
              </w:rPr>
            </w:pPr>
          </w:p>
        </w:tc>
        <w:tc>
          <w:tcPr>
            <w:tcW w:w="789" w:type="dxa"/>
          </w:tcPr>
          <w:p w14:paraId="5643F92B" w14:textId="77777777" w:rsidR="00600520" w:rsidRPr="00F607B2" w:rsidRDefault="00600520" w:rsidP="00600520">
            <w:pPr>
              <w:jc w:val="both"/>
              <w:rPr>
                <w:rFonts w:ascii="Arial" w:hAnsi="Arial" w:cs="Arial"/>
              </w:rPr>
            </w:pPr>
          </w:p>
        </w:tc>
        <w:tc>
          <w:tcPr>
            <w:tcW w:w="709" w:type="dxa"/>
          </w:tcPr>
          <w:p w14:paraId="08BAC08A" w14:textId="404B8F99" w:rsidR="00600520" w:rsidRPr="00F607B2" w:rsidRDefault="00600520" w:rsidP="00600520">
            <w:pPr>
              <w:jc w:val="both"/>
              <w:rPr>
                <w:rFonts w:ascii="Arial" w:hAnsi="Arial" w:cs="Arial"/>
              </w:rPr>
            </w:pPr>
          </w:p>
        </w:tc>
        <w:tc>
          <w:tcPr>
            <w:tcW w:w="708" w:type="dxa"/>
          </w:tcPr>
          <w:p w14:paraId="7F792068" w14:textId="77777777" w:rsidR="00600520" w:rsidRPr="00F607B2" w:rsidRDefault="00600520" w:rsidP="00600520">
            <w:pPr>
              <w:jc w:val="both"/>
              <w:rPr>
                <w:rFonts w:ascii="Arial" w:hAnsi="Arial" w:cs="Arial"/>
              </w:rPr>
            </w:pPr>
          </w:p>
        </w:tc>
      </w:tr>
      <w:tr w:rsidR="00600520" w:rsidRPr="00F607B2" w14:paraId="549E2360" w14:textId="77777777" w:rsidTr="000C32E3">
        <w:tc>
          <w:tcPr>
            <w:tcW w:w="6629" w:type="dxa"/>
          </w:tcPr>
          <w:p w14:paraId="14BD7E43" w14:textId="77777777" w:rsidR="00600520" w:rsidRPr="00F607B2" w:rsidRDefault="00600520" w:rsidP="00600520">
            <w:pPr>
              <w:jc w:val="both"/>
              <w:rPr>
                <w:rFonts w:ascii="Arial" w:hAnsi="Arial" w:cs="Arial"/>
              </w:rPr>
            </w:pPr>
            <w:r>
              <w:rPr>
                <w:rFonts w:ascii="Arial" w:hAnsi="Arial" w:cs="Arial"/>
              </w:rPr>
              <w:t xml:space="preserve">Mental Effort </w:t>
            </w:r>
          </w:p>
        </w:tc>
        <w:tc>
          <w:tcPr>
            <w:tcW w:w="709" w:type="dxa"/>
          </w:tcPr>
          <w:p w14:paraId="44A18025" w14:textId="5C373403" w:rsidR="00600520" w:rsidRDefault="00016FFA" w:rsidP="00600520">
            <w:r>
              <w:rPr>
                <w:rFonts w:ascii="Arial" w:hAnsi="Arial" w:cs="Arial"/>
              </w:rPr>
              <w:t>N</w:t>
            </w:r>
          </w:p>
        </w:tc>
        <w:tc>
          <w:tcPr>
            <w:tcW w:w="770" w:type="dxa"/>
          </w:tcPr>
          <w:p w14:paraId="02BDE0F0" w14:textId="77777777" w:rsidR="00600520" w:rsidRPr="00F607B2" w:rsidRDefault="00600520" w:rsidP="00600520">
            <w:pPr>
              <w:jc w:val="both"/>
              <w:rPr>
                <w:rFonts w:ascii="Arial" w:hAnsi="Arial" w:cs="Arial"/>
              </w:rPr>
            </w:pPr>
          </w:p>
        </w:tc>
        <w:tc>
          <w:tcPr>
            <w:tcW w:w="789" w:type="dxa"/>
          </w:tcPr>
          <w:p w14:paraId="496B1454" w14:textId="77777777" w:rsidR="00600520" w:rsidRPr="00F607B2" w:rsidRDefault="00600520" w:rsidP="00600520">
            <w:pPr>
              <w:jc w:val="both"/>
              <w:rPr>
                <w:rFonts w:ascii="Arial" w:hAnsi="Arial" w:cs="Arial"/>
              </w:rPr>
            </w:pPr>
          </w:p>
        </w:tc>
        <w:tc>
          <w:tcPr>
            <w:tcW w:w="709" w:type="dxa"/>
          </w:tcPr>
          <w:p w14:paraId="2BF7BCC0" w14:textId="77777777" w:rsidR="00600520" w:rsidRPr="00F607B2" w:rsidRDefault="00600520" w:rsidP="00600520">
            <w:pPr>
              <w:jc w:val="both"/>
              <w:rPr>
                <w:rFonts w:ascii="Arial" w:hAnsi="Arial" w:cs="Arial"/>
              </w:rPr>
            </w:pPr>
          </w:p>
        </w:tc>
        <w:tc>
          <w:tcPr>
            <w:tcW w:w="708" w:type="dxa"/>
          </w:tcPr>
          <w:p w14:paraId="5A10E13F" w14:textId="2DD0B554" w:rsidR="00600520" w:rsidRPr="00F607B2" w:rsidRDefault="00600520" w:rsidP="00600520">
            <w:pPr>
              <w:jc w:val="both"/>
              <w:rPr>
                <w:rFonts w:ascii="Arial" w:hAnsi="Arial" w:cs="Arial"/>
              </w:rPr>
            </w:pPr>
          </w:p>
        </w:tc>
      </w:tr>
      <w:tr w:rsidR="00600520" w:rsidRPr="00F607B2" w14:paraId="67E17649" w14:textId="77777777" w:rsidTr="000C32E3">
        <w:tc>
          <w:tcPr>
            <w:tcW w:w="6629" w:type="dxa"/>
          </w:tcPr>
          <w:p w14:paraId="51BFEC85" w14:textId="77777777" w:rsidR="00600520" w:rsidRPr="00F607B2" w:rsidRDefault="00600520" w:rsidP="00600520">
            <w:pPr>
              <w:jc w:val="both"/>
              <w:rPr>
                <w:rFonts w:ascii="Arial" w:hAnsi="Arial" w:cs="Arial"/>
              </w:rPr>
            </w:pPr>
            <w:r>
              <w:rPr>
                <w:rFonts w:ascii="Arial" w:hAnsi="Arial" w:cs="Arial"/>
              </w:rPr>
              <w:t xml:space="preserve">Emotional Effort </w:t>
            </w:r>
          </w:p>
        </w:tc>
        <w:tc>
          <w:tcPr>
            <w:tcW w:w="709" w:type="dxa"/>
          </w:tcPr>
          <w:p w14:paraId="4AE19191" w14:textId="61AEF697" w:rsidR="00600520" w:rsidRDefault="00016FFA" w:rsidP="00600520">
            <w:r>
              <w:rPr>
                <w:rFonts w:ascii="Arial" w:hAnsi="Arial" w:cs="Arial"/>
              </w:rPr>
              <w:t>N</w:t>
            </w:r>
          </w:p>
        </w:tc>
        <w:tc>
          <w:tcPr>
            <w:tcW w:w="770" w:type="dxa"/>
          </w:tcPr>
          <w:p w14:paraId="4A9A4D0E" w14:textId="77777777" w:rsidR="00600520" w:rsidRPr="00F607B2" w:rsidRDefault="00600520" w:rsidP="00600520">
            <w:pPr>
              <w:jc w:val="both"/>
              <w:rPr>
                <w:rFonts w:ascii="Arial" w:hAnsi="Arial" w:cs="Arial"/>
              </w:rPr>
            </w:pPr>
          </w:p>
        </w:tc>
        <w:tc>
          <w:tcPr>
            <w:tcW w:w="789" w:type="dxa"/>
          </w:tcPr>
          <w:p w14:paraId="1C8AE2B6" w14:textId="77777777" w:rsidR="00600520" w:rsidRPr="00F607B2" w:rsidRDefault="00600520" w:rsidP="00600520">
            <w:pPr>
              <w:jc w:val="both"/>
              <w:rPr>
                <w:rFonts w:ascii="Arial" w:hAnsi="Arial" w:cs="Arial"/>
              </w:rPr>
            </w:pPr>
          </w:p>
        </w:tc>
        <w:tc>
          <w:tcPr>
            <w:tcW w:w="709" w:type="dxa"/>
          </w:tcPr>
          <w:p w14:paraId="172824AE" w14:textId="3AC91BB3" w:rsidR="00600520" w:rsidRPr="00F607B2" w:rsidRDefault="00600520" w:rsidP="00600520">
            <w:pPr>
              <w:jc w:val="both"/>
              <w:rPr>
                <w:rFonts w:ascii="Arial" w:hAnsi="Arial" w:cs="Arial"/>
              </w:rPr>
            </w:pPr>
          </w:p>
        </w:tc>
        <w:tc>
          <w:tcPr>
            <w:tcW w:w="708" w:type="dxa"/>
          </w:tcPr>
          <w:p w14:paraId="7A13E267" w14:textId="77777777" w:rsidR="00600520" w:rsidRPr="00F607B2" w:rsidRDefault="00600520" w:rsidP="00600520">
            <w:pPr>
              <w:jc w:val="both"/>
              <w:rPr>
                <w:rFonts w:ascii="Arial" w:hAnsi="Arial" w:cs="Arial"/>
              </w:rPr>
            </w:pPr>
          </w:p>
        </w:tc>
      </w:tr>
      <w:tr w:rsidR="00600520" w:rsidRPr="00F607B2" w14:paraId="14B3E251" w14:textId="77777777" w:rsidTr="000C32E3">
        <w:tc>
          <w:tcPr>
            <w:tcW w:w="6629" w:type="dxa"/>
          </w:tcPr>
          <w:p w14:paraId="4F83CBE0" w14:textId="77777777" w:rsidR="00600520" w:rsidRPr="00F607B2" w:rsidRDefault="00600520" w:rsidP="00600520">
            <w:pPr>
              <w:jc w:val="both"/>
              <w:rPr>
                <w:rFonts w:ascii="Arial" w:hAnsi="Arial" w:cs="Arial"/>
              </w:rPr>
            </w:pPr>
            <w:r w:rsidRPr="00F607B2">
              <w:rPr>
                <w:rFonts w:ascii="Arial" w:hAnsi="Arial" w:cs="Arial"/>
              </w:rPr>
              <w:t>Working in isolation</w:t>
            </w:r>
          </w:p>
        </w:tc>
        <w:tc>
          <w:tcPr>
            <w:tcW w:w="709" w:type="dxa"/>
          </w:tcPr>
          <w:p w14:paraId="0E3125CC" w14:textId="16FF96F6" w:rsidR="00600520" w:rsidRPr="00F607B2" w:rsidRDefault="00016FFA" w:rsidP="00600520">
            <w:pPr>
              <w:jc w:val="both"/>
              <w:rPr>
                <w:rFonts w:ascii="Arial" w:hAnsi="Arial" w:cs="Arial"/>
              </w:rPr>
            </w:pPr>
            <w:r>
              <w:rPr>
                <w:rFonts w:ascii="Arial" w:hAnsi="Arial" w:cs="Arial"/>
              </w:rPr>
              <w:t>N</w:t>
            </w:r>
          </w:p>
        </w:tc>
        <w:tc>
          <w:tcPr>
            <w:tcW w:w="770" w:type="dxa"/>
          </w:tcPr>
          <w:p w14:paraId="0E83B949" w14:textId="5038871B" w:rsidR="00600520" w:rsidRPr="00F607B2" w:rsidRDefault="00600520" w:rsidP="00600520">
            <w:pPr>
              <w:jc w:val="both"/>
              <w:rPr>
                <w:rFonts w:ascii="Arial" w:hAnsi="Arial" w:cs="Arial"/>
              </w:rPr>
            </w:pPr>
          </w:p>
        </w:tc>
        <w:tc>
          <w:tcPr>
            <w:tcW w:w="789" w:type="dxa"/>
          </w:tcPr>
          <w:p w14:paraId="6E67E581" w14:textId="77777777" w:rsidR="00600520" w:rsidRPr="00F607B2" w:rsidRDefault="00600520" w:rsidP="00600520">
            <w:pPr>
              <w:jc w:val="both"/>
              <w:rPr>
                <w:rFonts w:ascii="Arial" w:hAnsi="Arial" w:cs="Arial"/>
              </w:rPr>
            </w:pPr>
          </w:p>
        </w:tc>
        <w:tc>
          <w:tcPr>
            <w:tcW w:w="709" w:type="dxa"/>
          </w:tcPr>
          <w:p w14:paraId="22DC8AB7" w14:textId="77777777" w:rsidR="00600520" w:rsidRPr="00F607B2" w:rsidRDefault="00600520" w:rsidP="00600520">
            <w:pPr>
              <w:jc w:val="both"/>
              <w:rPr>
                <w:rFonts w:ascii="Arial" w:hAnsi="Arial" w:cs="Arial"/>
              </w:rPr>
            </w:pPr>
          </w:p>
        </w:tc>
        <w:tc>
          <w:tcPr>
            <w:tcW w:w="708" w:type="dxa"/>
          </w:tcPr>
          <w:p w14:paraId="01C243E9" w14:textId="77777777" w:rsidR="00600520" w:rsidRPr="00F607B2" w:rsidRDefault="00600520" w:rsidP="00600520">
            <w:pPr>
              <w:jc w:val="both"/>
              <w:rPr>
                <w:rFonts w:ascii="Arial" w:hAnsi="Arial" w:cs="Arial"/>
              </w:rPr>
            </w:pPr>
          </w:p>
        </w:tc>
      </w:tr>
      <w:tr w:rsidR="00600520" w:rsidRPr="00F607B2" w14:paraId="561B8A87" w14:textId="77777777" w:rsidTr="000C32E3">
        <w:tc>
          <w:tcPr>
            <w:tcW w:w="6629" w:type="dxa"/>
          </w:tcPr>
          <w:p w14:paraId="53FDF865" w14:textId="77777777" w:rsidR="00600520" w:rsidRPr="00F607B2" w:rsidRDefault="00600520" w:rsidP="00600520">
            <w:pPr>
              <w:jc w:val="both"/>
              <w:rPr>
                <w:rFonts w:ascii="Arial" w:hAnsi="Arial" w:cs="Arial"/>
              </w:rPr>
            </w:pPr>
            <w:r w:rsidRPr="00F607B2">
              <w:rPr>
                <w:rFonts w:ascii="Arial" w:hAnsi="Arial" w:cs="Arial"/>
              </w:rPr>
              <w:t>Challenging behaviour</w:t>
            </w:r>
          </w:p>
        </w:tc>
        <w:tc>
          <w:tcPr>
            <w:tcW w:w="709" w:type="dxa"/>
          </w:tcPr>
          <w:p w14:paraId="512F29A9" w14:textId="1A7A15D0" w:rsidR="00600520" w:rsidRPr="00F607B2" w:rsidRDefault="00600520" w:rsidP="00600520">
            <w:pPr>
              <w:jc w:val="both"/>
              <w:rPr>
                <w:rFonts w:ascii="Arial" w:hAnsi="Arial" w:cs="Arial"/>
              </w:rPr>
            </w:pPr>
            <w:r>
              <w:rPr>
                <w:rFonts w:ascii="Arial" w:hAnsi="Arial" w:cs="Arial"/>
              </w:rPr>
              <w:t>Y</w:t>
            </w:r>
          </w:p>
        </w:tc>
        <w:tc>
          <w:tcPr>
            <w:tcW w:w="770" w:type="dxa"/>
          </w:tcPr>
          <w:p w14:paraId="195E129C" w14:textId="77777777" w:rsidR="00600520" w:rsidRPr="00F607B2" w:rsidRDefault="00600520" w:rsidP="00600520">
            <w:pPr>
              <w:jc w:val="both"/>
              <w:rPr>
                <w:rFonts w:ascii="Arial" w:hAnsi="Arial" w:cs="Arial"/>
              </w:rPr>
            </w:pPr>
          </w:p>
        </w:tc>
        <w:tc>
          <w:tcPr>
            <w:tcW w:w="789" w:type="dxa"/>
          </w:tcPr>
          <w:p w14:paraId="48FCB8D2" w14:textId="434474D8" w:rsidR="00600520" w:rsidRPr="00F607B2" w:rsidRDefault="00016FFA" w:rsidP="00600520">
            <w:pPr>
              <w:jc w:val="both"/>
              <w:rPr>
                <w:rFonts w:ascii="Arial" w:hAnsi="Arial" w:cs="Arial"/>
              </w:rPr>
            </w:pPr>
            <w:r>
              <w:rPr>
                <w:rFonts w:ascii="Arial" w:hAnsi="Arial" w:cs="Arial"/>
              </w:rPr>
              <w:t>x</w:t>
            </w:r>
          </w:p>
        </w:tc>
        <w:tc>
          <w:tcPr>
            <w:tcW w:w="709" w:type="dxa"/>
          </w:tcPr>
          <w:p w14:paraId="224B3B70" w14:textId="77777777" w:rsidR="00600520" w:rsidRPr="00F607B2" w:rsidRDefault="00600520" w:rsidP="00600520">
            <w:pPr>
              <w:jc w:val="both"/>
              <w:rPr>
                <w:rFonts w:ascii="Arial" w:hAnsi="Arial" w:cs="Arial"/>
              </w:rPr>
            </w:pPr>
          </w:p>
        </w:tc>
        <w:tc>
          <w:tcPr>
            <w:tcW w:w="708" w:type="dxa"/>
          </w:tcPr>
          <w:p w14:paraId="3B3407C9" w14:textId="77777777" w:rsidR="00600520" w:rsidRPr="00F607B2" w:rsidRDefault="00600520" w:rsidP="00600520">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C960" w14:textId="77777777" w:rsidR="00D62D31" w:rsidRDefault="00D62D31" w:rsidP="008D6EE5">
      <w:pPr>
        <w:spacing w:after="0" w:line="240" w:lineRule="auto"/>
      </w:pPr>
      <w:r>
        <w:separator/>
      </w:r>
    </w:p>
  </w:endnote>
  <w:endnote w:type="continuationSeparator" w:id="0">
    <w:p w14:paraId="2BDCD0CF" w14:textId="77777777" w:rsidR="00D62D31" w:rsidRDefault="00D62D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942D0A">
      <w:rPr>
        <w:noProof/>
      </w:rPr>
      <w:t>8</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86FA2" w14:textId="77777777" w:rsidR="00D62D31" w:rsidRDefault="00D62D31" w:rsidP="008D6EE5">
      <w:pPr>
        <w:spacing w:after="0" w:line="240" w:lineRule="auto"/>
      </w:pPr>
      <w:r>
        <w:separator/>
      </w:r>
    </w:p>
  </w:footnote>
  <w:footnote w:type="continuationSeparator" w:id="0">
    <w:p w14:paraId="0DE0740A" w14:textId="77777777" w:rsidR="00D62D31" w:rsidRDefault="00D62D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1BF93E84" w:rsidR="000C32E3" w:rsidRDefault="00CC19A5" w:rsidP="00CC19A5">
    <w:pPr>
      <w:pStyle w:val="Header"/>
      <w:jc w:val="right"/>
    </w:pPr>
    <w:r>
      <w:rPr>
        <w:noProof/>
      </w:rPr>
      <w:drawing>
        <wp:anchor distT="0" distB="0" distL="114300" distR="114300" simplePos="0" relativeHeight="251658240" behindDoc="1" locked="0" layoutInCell="1" allowOverlap="1" wp14:anchorId="43E021F3" wp14:editId="3F9AB77B">
          <wp:simplePos x="0" y="0"/>
          <wp:positionH relativeFrom="column">
            <wp:posOffset>4257675</wp:posOffset>
          </wp:positionH>
          <wp:positionV relativeFrom="paragraph">
            <wp:posOffset>-297180</wp:posOffset>
          </wp:positionV>
          <wp:extent cx="2254885" cy="866629"/>
          <wp:effectExtent l="0" t="0" r="0" b="0"/>
          <wp:wrapTight wrapText="bothSides">
            <wp:wrapPolygon edited="0">
              <wp:start x="0" y="0"/>
              <wp:lineTo x="0" y="20903"/>
              <wp:lineTo x="21351" y="20903"/>
              <wp:lineTo x="21351" y="0"/>
              <wp:lineTo x="0" y="0"/>
            </wp:wrapPolygon>
          </wp:wrapTight>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885" cy="866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C52"/>
    <w:multiLevelType w:val="multilevel"/>
    <w:tmpl w:val="AFD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61454"/>
    <w:multiLevelType w:val="multilevel"/>
    <w:tmpl w:val="374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05D4"/>
    <w:multiLevelType w:val="multilevel"/>
    <w:tmpl w:val="837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62229"/>
    <w:multiLevelType w:val="hybridMultilevel"/>
    <w:tmpl w:val="5902F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8A5DAD"/>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1325B"/>
    <w:multiLevelType w:val="multilevel"/>
    <w:tmpl w:val="1B6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04959"/>
    <w:multiLevelType w:val="hybridMultilevel"/>
    <w:tmpl w:val="6D68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3DD"/>
    <w:multiLevelType w:val="hybridMultilevel"/>
    <w:tmpl w:val="1B4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8144A"/>
    <w:multiLevelType w:val="hybridMultilevel"/>
    <w:tmpl w:val="A684B29A"/>
    <w:lvl w:ilvl="0" w:tplc="EA08F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A17CF"/>
    <w:multiLevelType w:val="multilevel"/>
    <w:tmpl w:val="492A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C5DA2"/>
    <w:multiLevelType w:val="hybridMultilevel"/>
    <w:tmpl w:val="B2A0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74840"/>
    <w:multiLevelType w:val="multilevel"/>
    <w:tmpl w:val="EBE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C1D86"/>
    <w:multiLevelType w:val="hybridMultilevel"/>
    <w:tmpl w:val="C08E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96C78"/>
    <w:multiLevelType w:val="hybridMultilevel"/>
    <w:tmpl w:val="280E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B040C"/>
    <w:multiLevelType w:val="multilevel"/>
    <w:tmpl w:val="CE0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48238A"/>
    <w:multiLevelType w:val="multilevel"/>
    <w:tmpl w:val="2F7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057C3"/>
    <w:multiLevelType w:val="hybridMultilevel"/>
    <w:tmpl w:val="D664339A"/>
    <w:lvl w:ilvl="0" w:tplc="31BECA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C04DC"/>
    <w:multiLevelType w:val="hybridMultilevel"/>
    <w:tmpl w:val="AA9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23023"/>
    <w:multiLevelType w:val="hybridMultilevel"/>
    <w:tmpl w:val="F7260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913B9F"/>
    <w:multiLevelType w:val="hybridMultilevel"/>
    <w:tmpl w:val="0B7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44DDE"/>
    <w:multiLevelType w:val="multilevel"/>
    <w:tmpl w:val="FE4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75A0C"/>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EE39AB"/>
    <w:multiLevelType w:val="hybridMultilevel"/>
    <w:tmpl w:val="4DEE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F929F3"/>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AE1EB6"/>
    <w:multiLevelType w:val="multilevel"/>
    <w:tmpl w:val="BF9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E510F"/>
    <w:multiLevelType w:val="multilevel"/>
    <w:tmpl w:val="EC90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B05D9"/>
    <w:multiLevelType w:val="multilevel"/>
    <w:tmpl w:val="FD8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347BB"/>
    <w:multiLevelType w:val="hybridMultilevel"/>
    <w:tmpl w:val="0F7C6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5934D6"/>
    <w:multiLevelType w:val="hybridMultilevel"/>
    <w:tmpl w:val="716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E66439"/>
    <w:multiLevelType w:val="hybridMultilevel"/>
    <w:tmpl w:val="31FC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DE0"/>
    <w:multiLevelType w:val="multilevel"/>
    <w:tmpl w:val="B8E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E05722"/>
    <w:multiLevelType w:val="hybridMultilevel"/>
    <w:tmpl w:val="074E8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5116B5"/>
    <w:multiLevelType w:val="hybridMultilevel"/>
    <w:tmpl w:val="A40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7"/>
  </w:num>
  <w:num w:numId="4">
    <w:abstractNumId w:val="34"/>
  </w:num>
  <w:num w:numId="5">
    <w:abstractNumId w:val="32"/>
  </w:num>
  <w:num w:numId="6">
    <w:abstractNumId w:val="26"/>
  </w:num>
  <w:num w:numId="7">
    <w:abstractNumId w:val="15"/>
  </w:num>
  <w:num w:numId="8">
    <w:abstractNumId w:val="12"/>
  </w:num>
  <w:num w:numId="9">
    <w:abstractNumId w:val="2"/>
  </w:num>
  <w:num w:numId="10">
    <w:abstractNumId w:val="27"/>
  </w:num>
  <w:num w:numId="11">
    <w:abstractNumId w:val="16"/>
  </w:num>
  <w:num w:numId="12">
    <w:abstractNumId w:val="36"/>
  </w:num>
  <w:num w:numId="13">
    <w:abstractNumId w:val="10"/>
  </w:num>
  <w:num w:numId="14">
    <w:abstractNumId w:val="30"/>
  </w:num>
  <w:num w:numId="15">
    <w:abstractNumId w:val="5"/>
  </w:num>
  <w:num w:numId="16">
    <w:abstractNumId w:val="0"/>
  </w:num>
  <w:num w:numId="17">
    <w:abstractNumId w:val="6"/>
  </w:num>
  <w:num w:numId="18">
    <w:abstractNumId w:val="1"/>
  </w:num>
  <w:num w:numId="19">
    <w:abstractNumId w:val="21"/>
  </w:num>
  <w:num w:numId="20">
    <w:abstractNumId w:val="28"/>
  </w:num>
  <w:num w:numId="21">
    <w:abstractNumId w:val="39"/>
  </w:num>
  <w:num w:numId="22">
    <w:abstractNumId w:val="22"/>
  </w:num>
  <w:num w:numId="23">
    <w:abstractNumId w:val="25"/>
  </w:num>
  <w:num w:numId="24">
    <w:abstractNumId w:val="38"/>
  </w:num>
  <w:num w:numId="25">
    <w:abstractNumId w:val="31"/>
  </w:num>
  <w:num w:numId="26">
    <w:abstractNumId w:val="4"/>
  </w:num>
  <w:num w:numId="27">
    <w:abstractNumId w:val="19"/>
  </w:num>
  <w:num w:numId="28">
    <w:abstractNumId w:val="20"/>
  </w:num>
  <w:num w:numId="29">
    <w:abstractNumId w:val="14"/>
  </w:num>
  <w:num w:numId="30">
    <w:abstractNumId w:val="33"/>
  </w:num>
  <w:num w:numId="31">
    <w:abstractNumId w:val="8"/>
  </w:num>
  <w:num w:numId="32">
    <w:abstractNumId w:val="18"/>
  </w:num>
  <w:num w:numId="33">
    <w:abstractNumId w:val="11"/>
  </w:num>
  <w:num w:numId="34">
    <w:abstractNumId w:val="9"/>
  </w:num>
  <w:num w:numId="35">
    <w:abstractNumId w:val="23"/>
  </w:num>
  <w:num w:numId="36">
    <w:abstractNumId w:val="13"/>
  </w:num>
  <w:num w:numId="37">
    <w:abstractNumId w:val="17"/>
  </w:num>
  <w:num w:numId="38">
    <w:abstractNumId w:val="35"/>
  </w:num>
  <w:num w:numId="39">
    <w:abstractNumId w:val="3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FFA"/>
    <w:rsid w:val="00044290"/>
    <w:rsid w:val="0005796B"/>
    <w:rsid w:val="00074309"/>
    <w:rsid w:val="000818B2"/>
    <w:rsid w:val="000946A1"/>
    <w:rsid w:val="000B1833"/>
    <w:rsid w:val="000C157D"/>
    <w:rsid w:val="000C1FB8"/>
    <w:rsid w:val="000C32E3"/>
    <w:rsid w:val="000D39EE"/>
    <w:rsid w:val="000E5016"/>
    <w:rsid w:val="000E773D"/>
    <w:rsid w:val="000F4B28"/>
    <w:rsid w:val="00115BF6"/>
    <w:rsid w:val="001177AF"/>
    <w:rsid w:val="00120D94"/>
    <w:rsid w:val="001249BF"/>
    <w:rsid w:val="001528C8"/>
    <w:rsid w:val="001568A8"/>
    <w:rsid w:val="00172534"/>
    <w:rsid w:val="001825F4"/>
    <w:rsid w:val="001B750B"/>
    <w:rsid w:val="001C32D4"/>
    <w:rsid w:val="001D2D93"/>
    <w:rsid w:val="001D629F"/>
    <w:rsid w:val="001F58C9"/>
    <w:rsid w:val="00213541"/>
    <w:rsid w:val="00244F91"/>
    <w:rsid w:val="00257597"/>
    <w:rsid w:val="00263927"/>
    <w:rsid w:val="0026428B"/>
    <w:rsid w:val="0026716D"/>
    <w:rsid w:val="0027280B"/>
    <w:rsid w:val="00273101"/>
    <w:rsid w:val="002B7A29"/>
    <w:rsid w:val="002C2146"/>
    <w:rsid w:val="002D75B4"/>
    <w:rsid w:val="002E3B93"/>
    <w:rsid w:val="0033014F"/>
    <w:rsid w:val="0033046E"/>
    <w:rsid w:val="00384D9D"/>
    <w:rsid w:val="003938E1"/>
    <w:rsid w:val="00395439"/>
    <w:rsid w:val="003A1F4C"/>
    <w:rsid w:val="003A310F"/>
    <w:rsid w:val="003A4516"/>
    <w:rsid w:val="003A5DEC"/>
    <w:rsid w:val="003A67E9"/>
    <w:rsid w:val="003B04AD"/>
    <w:rsid w:val="003B0EE4"/>
    <w:rsid w:val="003B43F4"/>
    <w:rsid w:val="003C316A"/>
    <w:rsid w:val="003C368C"/>
    <w:rsid w:val="003C5A3F"/>
    <w:rsid w:val="003E26C9"/>
    <w:rsid w:val="00403964"/>
    <w:rsid w:val="00405817"/>
    <w:rsid w:val="00426AC6"/>
    <w:rsid w:val="00431F44"/>
    <w:rsid w:val="00462EE1"/>
    <w:rsid w:val="00463872"/>
    <w:rsid w:val="004733A7"/>
    <w:rsid w:val="004865EE"/>
    <w:rsid w:val="004913D6"/>
    <w:rsid w:val="00495863"/>
    <w:rsid w:val="004C2851"/>
    <w:rsid w:val="004E5CAD"/>
    <w:rsid w:val="004F7CE0"/>
    <w:rsid w:val="005033D7"/>
    <w:rsid w:val="005303B5"/>
    <w:rsid w:val="00531696"/>
    <w:rsid w:val="00542A71"/>
    <w:rsid w:val="005776BB"/>
    <w:rsid w:val="00581759"/>
    <w:rsid w:val="00582311"/>
    <w:rsid w:val="00584EF4"/>
    <w:rsid w:val="005C37D9"/>
    <w:rsid w:val="005F2B85"/>
    <w:rsid w:val="005F796C"/>
    <w:rsid w:val="00600520"/>
    <w:rsid w:val="006048C9"/>
    <w:rsid w:val="00615705"/>
    <w:rsid w:val="00655528"/>
    <w:rsid w:val="00656146"/>
    <w:rsid w:val="00657252"/>
    <w:rsid w:val="00671F81"/>
    <w:rsid w:val="00690102"/>
    <w:rsid w:val="006C38CB"/>
    <w:rsid w:val="006F4B9E"/>
    <w:rsid w:val="006F4F61"/>
    <w:rsid w:val="006F5D1E"/>
    <w:rsid w:val="00707622"/>
    <w:rsid w:val="00722BF9"/>
    <w:rsid w:val="007334B5"/>
    <w:rsid w:val="007528E6"/>
    <w:rsid w:val="0079132F"/>
    <w:rsid w:val="007A099A"/>
    <w:rsid w:val="007A4408"/>
    <w:rsid w:val="007A60D1"/>
    <w:rsid w:val="007A7E74"/>
    <w:rsid w:val="007B321A"/>
    <w:rsid w:val="007D3A41"/>
    <w:rsid w:val="00803402"/>
    <w:rsid w:val="008142D3"/>
    <w:rsid w:val="00822066"/>
    <w:rsid w:val="0082771D"/>
    <w:rsid w:val="00831738"/>
    <w:rsid w:val="0084654F"/>
    <w:rsid w:val="00853D70"/>
    <w:rsid w:val="00863187"/>
    <w:rsid w:val="00863ED6"/>
    <w:rsid w:val="00864555"/>
    <w:rsid w:val="0087013E"/>
    <w:rsid w:val="008836EA"/>
    <w:rsid w:val="00884334"/>
    <w:rsid w:val="0088512F"/>
    <w:rsid w:val="00897D65"/>
    <w:rsid w:val="008D6EE5"/>
    <w:rsid w:val="008E0D89"/>
    <w:rsid w:val="008E27FD"/>
    <w:rsid w:val="008E3CA4"/>
    <w:rsid w:val="008F42C4"/>
    <w:rsid w:val="008F7D36"/>
    <w:rsid w:val="008F7F1E"/>
    <w:rsid w:val="00903405"/>
    <w:rsid w:val="00942D0A"/>
    <w:rsid w:val="00942EF3"/>
    <w:rsid w:val="00955DBC"/>
    <w:rsid w:val="009768C2"/>
    <w:rsid w:val="00983714"/>
    <w:rsid w:val="00987B17"/>
    <w:rsid w:val="009A2853"/>
    <w:rsid w:val="009D0DEA"/>
    <w:rsid w:val="009E7256"/>
    <w:rsid w:val="009F37F8"/>
    <w:rsid w:val="00A1395C"/>
    <w:rsid w:val="00A14A3C"/>
    <w:rsid w:val="00A37038"/>
    <w:rsid w:val="00A400B0"/>
    <w:rsid w:val="00A40CCD"/>
    <w:rsid w:val="00A430A2"/>
    <w:rsid w:val="00A77673"/>
    <w:rsid w:val="00A95BA6"/>
    <w:rsid w:val="00AC177C"/>
    <w:rsid w:val="00AC1BE7"/>
    <w:rsid w:val="00AE43BA"/>
    <w:rsid w:val="00B027CE"/>
    <w:rsid w:val="00B35774"/>
    <w:rsid w:val="00B41A6D"/>
    <w:rsid w:val="00B43EE2"/>
    <w:rsid w:val="00B62B9F"/>
    <w:rsid w:val="00B735BB"/>
    <w:rsid w:val="00B73837"/>
    <w:rsid w:val="00B81D0F"/>
    <w:rsid w:val="00B95A94"/>
    <w:rsid w:val="00BA280B"/>
    <w:rsid w:val="00BB0F99"/>
    <w:rsid w:val="00BB3FE0"/>
    <w:rsid w:val="00BD7483"/>
    <w:rsid w:val="00BE60E7"/>
    <w:rsid w:val="00BF126B"/>
    <w:rsid w:val="00C277DE"/>
    <w:rsid w:val="00C34542"/>
    <w:rsid w:val="00C34622"/>
    <w:rsid w:val="00C4469F"/>
    <w:rsid w:val="00C849A4"/>
    <w:rsid w:val="00C91114"/>
    <w:rsid w:val="00C918A6"/>
    <w:rsid w:val="00C931B1"/>
    <w:rsid w:val="00CC19A5"/>
    <w:rsid w:val="00CC1BBD"/>
    <w:rsid w:val="00CC2F4E"/>
    <w:rsid w:val="00CC3ADB"/>
    <w:rsid w:val="00CD0B18"/>
    <w:rsid w:val="00CE0BB5"/>
    <w:rsid w:val="00CF2515"/>
    <w:rsid w:val="00CF2937"/>
    <w:rsid w:val="00CF69D0"/>
    <w:rsid w:val="00D050C9"/>
    <w:rsid w:val="00D12211"/>
    <w:rsid w:val="00D244DD"/>
    <w:rsid w:val="00D354BD"/>
    <w:rsid w:val="00D4237D"/>
    <w:rsid w:val="00D44AB0"/>
    <w:rsid w:val="00D556E3"/>
    <w:rsid w:val="00D62D31"/>
    <w:rsid w:val="00D64AC1"/>
    <w:rsid w:val="00D733B8"/>
    <w:rsid w:val="00D814B2"/>
    <w:rsid w:val="00D85E27"/>
    <w:rsid w:val="00D9293D"/>
    <w:rsid w:val="00D92B92"/>
    <w:rsid w:val="00DA2099"/>
    <w:rsid w:val="00DC08BE"/>
    <w:rsid w:val="00DC1A0F"/>
    <w:rsid w:val="00DF2EEB"/>
    <w:rsid w:val="00DF348A"/>
    <w:rsid w:val="00E06039"/>
    <w:rsid w:val="00E31407"/>
    <w:rsid w:val="00E34ED3"/>
    <w:rsid w:val="00E35E30"/>
    <w:rsid w:val="00E41A10"/>
    <w:rsid w:val="00E77653"/>
    <w:rsid w:val="00E776AF"/>
    <w:rsid w:val="00E84EBF"/>
    <w:rsid w:val="00E934A9"/>
    <w:rsid w:val="00EA3B22"/>
    <w:rsid w:val="00EB350B"/>
    <w:rsid w:val="00EC159B"/>
    <w:rsid w:val="00EC2033"/>
    <w:rsid w:val="00ED356C"/>
    <w:rsid w:val="00ED47B0"/>
    <w:rsid w:val="00EE7831"/>
    <w:rsid w:val="00F23C7A"/>
    <w:rsid w:val="00F27783"/>
    <w:rsid w:val="00F53D13"/>
    <w:rsid w:val="00F607B2"/>
    <w:rsid w:val="00F739CD"/>
    <w:rsid w:val="00F73F8D"/>
    <w:rsid w:val="00F8071E"/>
    <w:rsid w:val="00F84A60"/>
    <w:rsid w:val="00FB0AEC"/>
    <w:rsid w:val="00FB502E"/>
    <w:rsid w:val="00FB5B1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928B30FE-4592-41FA-9E17-D1D0EC58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B81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23C7A"/>
  </w:style>
  <w:style w:type="paragraph" w:customStyle="1" w:styleId="Default">
    <w:name w:val="Default"/>
    <w:rsid w:val="00CF2937"/>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0E773D"/>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77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8108">
      <w:bodyDiv w:val="1"/>
      <w:marLeft w:val="0"/>
      <w:marRight w:val="0"/>
      <w:marTop w:val="0"/>
      <w:marBottom w:val="0"/>
      <w:divBdr>
        <w:top w:val="none" w:sz="0" w:space="0" w:color="auto"/>
        <w:left w:val="none" w:sz="0" w:space="0" w:color="auto"/>
        <w:bottom w:val="none" w:sz="0" w:space="0" w:color="auto"/>
        <w:right w:val="none" w:sz="0" w:space="0" w:color="auto"/>
      </w:divBdr>
      <w:divsChild>
        <w:div w:id="968240188">
          <w:marLeft w:val="0"/>
          <w:marRight w:val="0"/>
          <w:marTop w:val="0"/>
          <w:marBottom w:val="0"/>
          <w:divBdr>
            <w:top w:val="none" w:sz="0" w:space="0" w:color="auto"/>
            <w:left w:val="none" w:sz="0" w:space="0" w:color="auto"/>
            <w:bottom w:val="none" w:sz="0" w:space="0" w:color="auto"/>
            <w:right w:val="none" w:sz="0" w:space="0" w:color="auto"/>
          </w:divBdr>
          <w:divsChild>
            <w:div w:id="20909769">
              <w:marLeft w:val="0"/>
              <w:marRight w:val="0"/>
              <w:marTop w:val="0"/>
              <w:marBottom w:val="0"/>
              <w:divBdr>
                <w:top w:val="none" w:sz="0" w:space="0" w:color="auto"/>
                <w:left w:val="none" w:sz="0" w:space="0" w:color="auto"/>
                <w:bottom w:val="none" w:sz="0" w:space="0" w:color="auto"/>
                <w:right w:val="none" w:sz="0" w:space="0" w:color="auto"/>
              </w:divBdr>
              <w:divsChild>
                <w:div w:id="10228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6161">
      <w:bodyDiv w:val="1"/>
      <w:marLeft w:val="0"/>
      <w:marRight w:val="0"/>
      <w:marTop w:val="0"/>
      <w:marBottom w:val="0"/>
      <w:divBdr>
        <w:top w:val="none" w:sz="0" w:space="0" w:color="auto"/>
        <w:left w:val="none" w:sz="0" w:space="0" w:color="auto"/>
        <w:bottom w:val="none" w:sz="0" w:space="0" w:color="auto"/>
        <w:right w:val="none" w:sz="0" w:space="0" w:color="auto"/>
      </w:divBdr>
      <w:divsChild>
        <w:div w:id="1552040067">
          <w:marLeft w:val="0"/>
          <w:marRight w:val="0"/>
          <w:marTop w:val="0"/>
          <w:marBottom w:val="0"/>
          <w:divBdr>
            <w:top w:val="none" w:sz="0" w:space="0" w:color="auto"/>
            <w:left w:val="none" w:sz="0" w:space="0" w:color="auto"/>
            <w:bottom w:val="none" w:sz="0" w:space="0" w:color="auto"/>
            <w:right w:val="none" w:sz="0" w:space="0" w:color="auto"/>
          </w:divBdr>
          <w:divsChild>
            <w:div w:id="49816551">
              <w:marLeft w:val="0"/>
              <w:marRight w:val="0"/>
              <w:marTop w:val="0"/>
              <w:marBottom w:val="0"/>
              <w:divBdr>
                <w:top w:val="none" w:sz="0" w:space="0" w:color="auto"/>
                <w:left w:val="none" w:sz="0" w:space="0" w:color="auto"/>
                <w:bottom w:val="none" w:sz="0" w:space="0" w:color="auto"/>
                <w:right w:val="none" w:sz="0" w:space="0" w:color="auto"/>
              </w:divBdr>
              <w:divsChild>
                <w:div w:id="11384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5595">
      <w:bodyDiv w:val="1"/>
      <w:marLeft w:val="0"/>
      <w:marRight w:val="0"/>
      <w:marTop w:val="0"/>
      <w:marBottom w:val="0"/>
      <w:divBdr>
        <w:top w:val="none" w:sz="0" w:space="0" w:color="auto"/>
        <w:left w:val="none" w:sz="0" w:space="0" w:color="auto"/>
        <w:bottom w:val="none" w:sz="0" w:space="0" w:color="auto"/>
        <w:right w:val="none" w:sz="0" w:space="0" w:color="auto"/>
      </w:divBdr>
      <w:divsChild>
        <w:div w:id="559707741">
          <w:marLeft w:val="0"/>
          <w:marRight w:val="0"/>
          <w:marTop w:val="0"/>
          <w:marBottom w:val="0"/>
          <w:divBdr>
            <w:top w:val="none" w:sz="0" w:space="0" w:color="auto"/>
            <w:left w:val="none" w:sz="0" w:space="0" w:color="auto"/>
            <w:bottom w:val="none" w:sz="0" w:space="0" w:color="auto"/>
            <w:right w:val="none" w:sz="0" w:space="0" w:color="auto"/>
          </w:divBdr>
          <w:divsChild>
            <w:div w:id="439492684">
              <w:marLeft w:val="0"/>
              <w:marRight w:val="0"/>
              <w:marTop w:val="0"/>
              <w:marBottom w:val="0"/>
              <w:divBdr>
                <w:top w:val="none" w:sz="0" w:space="0" w:color="auto"/>
                <w:left w:val="none" w:sz="0" w:space="0" w:color="auto"/>
                <w:bottom w:val="none" w:sz="0" w:space="0" w:color="auto"/>
                <w:right w:val="none" w:sz="0" w:space="0" w:color="auto"/>
              </w:divBdr>
              <w:divsChild>
                <w:div w:id="607543517">
                  <w:marLeft w:val="0"/>
                  <w:marRight w:val="0"/>
                  <w:marTop w:val="0"/>
                  <w:marBottom w:val="0"/>
                  <w:divBdr>
                    <w:top w:val="none" w:sz="0" w:space="0" w:color="auto"/>
                    <w:left w:val="none" w:sz="0" w:space="0" w:color="auto"/>
                    <w:bottom w:val="none" w:sz="0" w:space="0" w:color="auto"/>
                    <w:right w:val="none" w:sz="0" w:space="0" w:color="auto"/>
                  </w:divBdr>
                  <w:divsChild>
                    <w:div w:id="333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98618">
      <w:bodyDiv w:val="1"/>
      <w:marLeft w:val="0"/>
      <w:marRight w:val="0"/>
      <w:marTop w:val="0"/>
      <w:marBottom w:val="0"/>
      <w:divBdr>
        <w:top w:val="none" w:sz="0" w:space="0" w:color="auto"/>
        <w:left w:val="none" w:sz="0" w:space="0" w:color="auto"/>
        <w:bottom w:val="none" w:sz="0" w:space="0" w:color="auto"/>
        <w:right w:val="none" w:sz="0" w:space="0" w:color="auto"/>
      </w:divBdr>
      <w:divsChild>
        <w:div w:id="983042197">
          <w:marLeft w:val="0"/>
          <w:marRight w:val="0"/>
          <w:marTop w:val="0"/>
          <w:marBottom w:val="0"/>
          <w:divBdr>
            <w:top w:val="none" w:sz="0" w:space="0" w:color="auto"/>
            <w:left w:val="none" w:sz="0" w:space="0" w:color="auto"/>
            <w:bottom w:val="none" w:sz="0" w:space="0" w:color="auto"/>
            <w:right w:val="none" w:sz="0" w:space="0" w:color="auto"/>
          </w:divBdr>
          <w:divsChild>
            <w:div w:id="1546135753">
              <w:marLeft w:val="0"/>
              <w:marRight w:val="0"/>
              <w:marTop w:val="0"/>
              <w:marBottom w:val="0"/>
              <w:divBdr>
                <w:top w:val="none" w:sz="0" w:space="0" w:color="auto"/>
                <w:left w:val="none" w:sz="0" w:space="0" w:color="auto"/>
                <w:bottom w:val="none" w:sz="0" w:space="0" w:color="auto"/>
                <w:right w:val="none" w:sz="0" w:space="0" w:color="auto"/>
              </w:divBdr>
              <w:divsChild>
                <w:div w:id="1282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72">
          <w:marLeft w:val="0"/>
          <w:marRight w:val="0"/>
          <w:marTop w:val="0"/>
          <w:marBottom w:val="0"/>
          <w:divBdr>
            <w:top w:val="none" w:sz="0" w:space="0" w:color="auto"/>
            <w:left w:val="none" w:sz="0" w:space="0" w:color="auto"/>
            <w:bottom w:val="none" w:sz="0" w:space="0" w:color="auto"/>
            <w:right w:val="none" w:sz="0" w:space="0" w:color="auto"/>
          </w:divBdr>
          <w:divsChild>
            <w:div w:id="1308901732">
              <w:marLeft w:val="0"/>
              <w:marRight w:val="0"/>
              <w:marTop w:val="0"/>
              <w:marBottom w:val="0"/>
              <w:divBdr>
                <w:top w:val="none" w:sz="0" w:space="0" w:color="auto"/>
                <w:left w:val="none" w:sz="0" w:space="0" w:color="auto"/>
                <w:bottom w:val="none" w:sz="0" w:space="0" w:color="auto"/>
                <w:right w:val="none" w:sz="0" w:space="0" w:color="auto"/>
              </w:divBdr>
              <w:divsChild>
                <w:div w:id="9021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5094">
      <w:bodyDiv w:val="1"/>
      <w:marLeft w:val="0"/>
      <w:marRight w:val="0"/>
      <w:marTop w:val="0"/>
      <w:marBottom w:val="0"/>
      <w:divBdr>
        <w:top w:val="none" w:sz="0" w:space="0" w:color="auto"/>
        <w:left w:val="none" w:sz="0" w:space="0" w:color="auto"/>
        <w:bottom w:val="none" w:sz="0" w:space="0" w:color="auto"/>
        <w:right w:val="none" w:sz="0" w:space="0" w:color="auto"/>
      </w:divBdr>
      <w:divsChild>
        <w:div w:id="1631088171">
          <w:marLeft w:val="0"/>
          <w:marRight w:val="0"/>
          <w:marTop w:val="0"/>
          <w:marBottom w:val="0"/>
          <w:divBdr>
            <w:top w:val="none" w:sz="0" w:space="0" w:color="auto"/>
            <w:left w:val="none" w:sz="0" w:space="0" w:color="auto"/>
            <w:bottom w:val="none" w:sz="0" w:space="0" w:color="auto"/>
            <w:right w:val="none" w:sz="0" w:space="0" w:color="auto"/>
          </w:divBdr>
          <w:divsChild>
            <w:div w:id="434985336">
              <w:marLeft w:val="0"/>
              <w:marRight w:val="0"/>
              <w:marTop w:val="0"/>
              <w:marBottom w:val="0"/>
              <w:divBdr>
                <w:top w:val="none" w:sz="0" w:space="0" w:color="auto"/>
                <w:left w:val="none" w:sz="0" w:space="0" w:color="auto"/>
                <w:bottom w:val="none" w:sz="0" w:space="0" w:color="auto"/>
                <w:right w:val="none" w:sz="0" w:space="0" w:color="auto"/>
              </w:divBdr>
              <w:divsChild>
                <w:div w:id="376440403">
                  <w:marLeft w:val="0"/>
                  <w:marRight w:val="0"/>
                  <w:marTop w:val="0"/>
                  <w:marBottom w:val="0"/>
                  <w:divBdr>
                    <w:top w:val="none" w:sz="0" w:space="0" w:color="auto"/>
                    <w:left w:val="none" w:sz="0" w:space="0" w:color="auto"/>
                    <w:bottom w:val="none" w:sz="0" w:space="0" w:color="auto"/>
                    <w:right w:val="none" w:sz="0" w:space="0" w:color="auto"/>
                  </w:divBdr>
                  <w:divsChild>
                    <w:div w:id="20495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45583290">
      <w:bodyDiv w:val="1"/>
      <w:marLeft w:val="0"/>
      <w:marRight w:val="0"/>
      <w:marTop w:val="0"/>
      <w:marBottom w:val="0"/>
      <w:divBdr>
        <w:top w:val="none" w:sz="0" w:space="0" w:color="auto"/>
        <w:left w:val="none" w:sz="0" w:space="0" w:color="auto"/>
        <w:bottom w:val="none" w:sz="0" w:space="0" w:color="auto"/>
        <w:right w:val="none" w:sz="0" w:space="0" w:color="auto"/>
      </w:divBdr>
      <w:divsChild>
        <w:div w:id="2050953531">
          <w:marLeft w:val="0"/>
          <w:marRight w:val="0"/>
          <w:marTop w:val="0"/>
          <w:marBottom w:val="0"/>
          <w:divBdr>
            <w:top w:val="none" w:sz="0" w:space="0" w:color="auto"/>
            <w:left w:val="none" w:sz="0" w:space="0" w:color="auto"/>
            <w:bottom w:val="none" w:sz="0" w:space="0" w:color="auto"/>
            <w:right w:val="none" w:sz="0" w:space="0" w:color="auto"/>
          </w:divBdr>
          <w:divsChild>
            <w:div w:id="112021926">
              <w:marLeft w:val="0"/>
              <w:marRight w:val="0"/>
              <w:marTop w:val="0"/>
              <w:marBottom w:val="0"/>
              <w:divBdr>
                <w:top w:val="none" w:sz="0" w:space="0" w:color="auto"/>
                <w:left w:val="none" w:sz="0" w:space="0" w:color="auto"/>
                <w:bottom w:val="none" w:sz="0" w:space="0" w:color="auto"/>
                <w:right w:val="none" w:sz="0" w:space="0" w:color="auto"/>
              </w:divBdr>
              <w:divsChild>
                <w:div w:id="15789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4832">
      <w:bodyDiv w:val="1"/>
      <w:marLeft w:val="0"/>
      <w:marRight w:val="0"/>
      <w:marTop w:val="0"/>
      <w:marBottom w:val="0"/>
      <w:divBdr>
        <w:top w:val="none" w:sz="0" w:space="0" w:color="auto"/>
        <w:left w:val="none" w:sz="0" w:space="0" w:color="auto"/>
        <w:bottom w:val="none" w:sz="0" w:space="0" w:color="auto"/>
        <w:right w:val="none" w:sz="0" w:space="0" w:color="auto"/>
      </w:divBdr>
      <w:divsChild>
        <w:div w:id="685131044">
          <w:marLeft w:val="0"/>
          <w:marRight w:val="0"/>
          <w:marTop w:val="0"/>
          <w:marBottom w:val="0"/>
          <w:divBdr>
            <w:top w:val="none" w:sz="0" w:space="0" w:color="auto"/>
            <w:left w:val="none" w:sz="0" w:space="0" w:color="auto"/>
            <w:bottom w:val="none" w:sz="0" w:space="0" w:color="auto"/>
            <w:right w:val="none" w:sz="0" w:space="0" w:color="auto"/>
          </w:divBdr>
          <w:divsChild>
            <w:div w:id="861867594">
              <w:marLeft w:val="0"/>
              <w:marRight w:val="0"/>
              <w:marTop w:val="0"/>
              <w:marBottom w:val="0"/>
              <w:divBdr>
                <w:top w:val="none" w:sz="0" w:space="0" w:color="auto"/>
                <w:left w:val="none" w:sz="0" w:space="0" w:color="auto"/>
                <w:bottom w:val="none" w:sz="0" w:space="0" w:color="auto"/>
                <w:right w:val="none" w:sz="0" w:space="0" w:color="auto"/>
              </w:divBdr>
              <w:divsChild>
                <w:div w:id="15708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6008">
      <w:bodyDiv w:val="1"/>
      <w:marLeft w:val="0"/>
      <w:marRight w:val="0"/>
      <w:marTop w:val="0"/>
      <w:marBottom w:val="0"/>
      <w:divBdr>
        <w:top w:val="none" w:sz="0" w:space="0" w:color="auto"/>
        <w:left w:val="none" w:sz="0" w:space="0" w:color="auto"/>
        <w:bottom w:val="none" w:sz="0" w:space="0" w:color="auto"/>
        <w:right w:val="none" w:sz="0" w:space="0" w:color="auto"/>
      </w:divBdr>
      <w:divsChild>
        <w:div w:id="1996299997">
          <w:marLeft w:val="0"/>
          <w:marRight w:val="0"/>
          <w:marTop w:val="0"/>
          <w:marBottom w:val="0"/>
          <w:divBdr>
            <w:top w:val="none" w:sz="0" w:space="0" w:color="auto"/>
            <w:left w:val="none" w:sz="0" w:space="0" w:color="auto"/>
            <w:bottom w:val="none" w:sz="0" w:space="0" w:color="auto"/>
            <w:right w:val="none" w:sz="0" w:space="0" w:color="auto"/>
          </w:divBdr>
          <w:divsChild>
            <w:div w:id="606743261">
              <w:marLeft w:val="0"/>
              <w:marRight w:val="0"/>
              <w:marTop w:val="0"/>
              <w:marBottom w:val="0"/>
              <w:divBdr>
                <w:top w:val="none" w:sz="0" w:space="0" w:color="auto"/>
                <w:left w:val="none" w:sz="0" w:space="0" w:color="auto"/>
                <w:bottom w:val="none" w:sz="0" w:space="0" w:color="auto"/>
                <w:right w:val="none" w:sz="0" w:space="0" w:color="auto"/>
              </w:divBdr>
              <w:divsChild>
                <w:div w:id="1255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17494">
      <w:bodyDiv w:val="1"/>
      <w:marLeft w:val="0"/>
      <w:marRight w:val="0"/>
      <w:marTop w:val="0"/>
      <w:marBottom w:val="0"/>
      <w:divBdr>
        <w:top w:val="none" w:sz="0" w:space="0" w:color="auto"/>
        <w:left w:val="none" w:sz="0" w:space="0" w:color="auto"/>
        <w:bottom w:val="none" w:sz="0" w:space="0" w:color="auto"/>
        <w:right w:val="none" w:sz="0" w:space="0" w:color="auto"/>
      </w:divBdr>
      <w:divsChild>
        <w:div w:id="714886322">
          <w:marLeft w:val="0"/>
          <w:marRight w:val="0"/>
          <w:marTop w:val="0"/>
          <w:marBottom w:val="0"/>
          <w:divBdr>
            <w:top w:val="none" w:sz="0" w:space="0" w:color="auto"/>
            <w:left w:val="none" w:sz="0" w:space="0" w:color="auto"/>
            <w:bottom w:val="none" w:sz="0" w:space="0" w:color="auto"/>
            <w:right w:val="none" w:sz="0" w:space="0" w:color="auto"/>
          </w:divBdr>
          <w:divsChild>
            <w:div w:id="489709542">
              <w:marLeft w:val="0"/>
              <w:marRight w:val="0"/>
              <w:marTop w:val="0"/>
              <w:marBottom w:val="0"/>
              <w:divBdr>
                <w:top w:val="none" w:sz="0" w:space="0" w:color="auto"/>
                <w:left w:val="none" w:sz="0" w:space="0" w:color="auto"/>
                <w:bottom w:val="none" w:sz="0" w:space="0" w:color="auto"/>
                <w:right w:val="none" w:sz="0" w:space="0" w:color="auto"/>
              </w:divBdr>
              <w:divsChild>
                <w:div w:id="8125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8965">
          <w:marLeft w:val="0"/>
          <w:marRight w:val="0"/>
          <w:marTop w:val="0"/>
          <w:marBottom w:val="0"/>
          <w:divBdr>
            <w:top w:val="none" w:sz="0" w:space="0" w:color="auto"/>
            <w:left w:val="none" w:sz="0" w:space="0" w:color="auto"/>
            <w:bottom w:val="none" w:sz="0" w:space="0" w:color="auto"/>
            <w:right w:val="none" w:sz="0" w:space="0" w:color="auto"/>
          </w:divBdr>
          <w:divsChild>
            <w:div w:id="1359742188">
              <w:marLeft w:val="0"/>
              <w:marRight w:val="0"/>
              <w:marTop w:val="0"/>
              <w:marBottom w:val="0"/>
              <w:divBdr>
                <w:top w:val="none" w:sz="0" w:space="0" w:color="auto"/>
                <w:left w:val="none" w:sz="0" w:space="0" w:color="auto"/>
                <w:bottom w:val="none" w:sz="0" w:space="0" w:color="auto"/>
                <w:right w:val="none" w:sz="0" w:space="0" w:color="auto"/>
              </w:divBdr>
              <w:divsChild>
                <w:div w:id="7067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3770">
      <w:bodyDiv w:val="1"/>
      <w:marLeft w:val="0"/>
      <w:marRight w:val="0"/>
      <w:marTop w:val="0"/>
      <w:marBottom w:val="0"/>
      <w:divBdr>
        <w:top w:val="none" w:sz="0" w:space="0" w:color="auto"/>
        <w:left w:val="none" w:sz="0" w:space="0" w:color="auto"/>
        <w:bottom w:val="none" w:sz="0" w:space="0" w:color="auto"/>
        <w:right w:val="none" w:sz="0" w:space="0" w:color="auto"/>
      </w:divBdr>
      <w:divsChild>
        <w:div w:id="830750645">
          <w:marLeft w:val="0"/>
          <w:marRight w:val="0"/>
          <w:marTop w:val="0"/>
          <w:marBottom w:val="0"/>
          <w:divBdr>
            <w:top w:val="none" w:sz="0" w:space="0" w:color="auto"/>
            <w:left w:val="none" w:sz="0" w:space="0" w:color="auto"/>
            <w:bottom w:val="none" w:sz="0" w:space="0" w:color="auto"/>
            <w:right w:val="none" w:sz="0" w:space="0" w:color="auto"/>
          </w:divBdr>
          <w:divsChild>
            <w:div w:id="1388457138">
              <w:marLeft w:val="0"/>
              <w:marRight w:val="0"/>
              <w:marTop w:val="0"/>
              <w:marBottom w:val="0"/>
              <w:divBdr>
                <w:top w:val="none" w:sz="0" w:space="0" w:color="auto"/>
                <w:left w:val="none" w:sz="0" w:space="0" w:color="auto"/>
                <w:bottom w:val="none" w:sz="0" w:space="0" w:color="auto"/>
                <w:right w:val="none" w:sz="0" w:space="0" w:color="auto"/>
              </w:divBdr>
              <w:divsChild>
                <w:div w:id="926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2720817">
      <w:bodyDiv w:val="1"/>
      <w:marLeft w:val="0"/>
      <w:marRight w:val="0"/>
      <w:marTop w:val="0"/>
      <w:marBottom w:val="0"/>
      <w:divBdr>
        <w:top w:val="none" w:sz="0" w:space="0" w:color="auto"/>
        <w:left w:val="none" w:sz="0" w:space="0" w:color="auto"/>
        <w:bottom w:val="none" w:sz="0" w:space="0" w:color="auto"/>
        <w:right w:val="none" w:sz="0" w:space="0" w:color="auto"/>
      </w:divBdr>
      <w:divsChild>
        <w:div w:id="1521508837">
          <w:marLeft w:val="0"/>
          <w:marRight w:val="0"/>
          <w:marTop w:val="0"/>
          <w:marBottom w:val="0"/>
          <w:divBdr>
            <w:top w:val="none" w:sz="0" w:space="0" w:color="auto"/>
            <w:left w:val="none" w:sz="0" w:space="0" w:color="auto"/>
            <w:bottom w:val="none" w:sz="0" w:space="0" w:color="auto"/>
            <w:right w:val="none" w:sz="0" w:space="0" w:color="auto"/>
          </w:divBdr>
          <w:divsChild>
            <w:div w:id="1022127124">
              <w:marLeft w:val="0"/>
              <w:marRight w:val="0"/>
              <w:marTop w:val="0"/>
              <w:marBottom w:val="0"/>
              <w:divBdr>
                <w:top w:val="none" w:sz="0" w:space="0" w:color="auto"/>
                <w:left w:val="none" w:sz="0" w:space="0" w:color="auto"/>
                <w:bottom w:val="none" w:sz="0" w:space="0" w:color="auto"/>
                <w:right w:val="none" w:sz="0" w:space="0" w:color="auto"/>
              </w:divBdr>
              <w:divsChild>
                <w:div w:id="1197503774">
                  <w:marLeft w:val="0"/>
                  <w:marRight w:val="0"/>
                  <w:marTop w:val="0"/>
                  <w:marBottom w:val="0"/>
                  <w:divBdr>
                    <w:top w:val="none" w:sz="0" w:space="0" w:color="auto"/>
                    <w:left w:val="none" w:sz="0" w:space="0" w:color="auto"/>
                    <w:bottom w:val="none" w:sz="0" w:space="0" w:color="auto"/>
                    <w:right w:val="none" w:sz="0" w:space="0" w:color="auto"/>
                  </w:divBdr>
                  <w:divsChild>
                    <w:div w:id="19428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12405">
      <w:bodyDiv w:val="1"/>
      <w:marLeft w:val="0"/>
      <w:marRight w:val="0"/>
      <w:marTop w:val="0"/>
      <w:marBottom w:val="0"/>
      <w:divBdr>
        <w:top w:val="none" w:sz="0" w:space="0" w:color="auto"/>
        <w:left w:val="none" w:sz="0" w:space="0" w:color="auto"/>
        <w:bottom w:val="none" w:sz="0" w:space="0" w:color="auto"/>
        <w:right w:val="none" w:sz="0" w:space="0" w:color="auto"/>
      </w:divBdr>
      <w:divsChild>
        <w:div w:id="1780683809">
          <w:marLeft w:val="0"/>
          <w:marRight w:val="0"/>
          <w:marTop w:val="0"/>
          <w:marBottom w:val="0"/>
          <w:divBdr>
            <w:top w:val="none" w:sz="0" w:space="0" w:color="auto"/>
            <w:left w:val="none" w:sz="0" w:space="0" w:color="auto"/>
            <w:bottom w:val="none" w:sz="0" w:space="0" w:color="auto"/>
            <w:right w:val="none" w:sz="0" w:space="0" w:color="auto"/>
          </w:divBdr>
          <w:divsChild>
            <w:div w:id="236091096">
              <w:marLeft w:val="0"/>
              <w:marRight w:val="0"/>
              <w:marTop w:val="0"/>
              <w:marBottom w:val="0"/>
              <w:divBdr>
                <w:top w:val="none" w:sz="0" w:space="0" w:color="auto"/>
                <w:left w:val="none" w:sz="0" w:space="0" w:color="auto"/>
                <w:bottom w:val="none" w:sz="0" w:space="0" w:color="auto"/>
                <w:right w:val="none" w:sz="0" w:space="0" w:color="auto"/>
              </w:divBdr>
              <w:divsChild>
                <w:div w:id="2004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6307262">
      <w:bodyDiv w:val="1"/>
      <w:marLeft w:val="0"/>
      <w:marRight w:val="0"/>
      <w:marTop w:val="0"/>
      <w:marBottom w:val="0"/>
      <w:divBdr>
        <w:top w:val="none" w:sz="0" w:space="0" w:color="auto"/>
        <w:left w:val="none" w:sz="0" w:space="0" w:color="auto"/>
        <w:bottom w:val="none" w:sz="0" w:space="0" w:color="auto"/>
        <w:right w:val="none" w:sz="0" w:space="0" w:color="auto"/>
      </w:divBdr>
      <w:divsChild>
        <w:div w:id="1860504141">
          <w:marLeft w:val="0"/>
          <w:marRight w:val="0"/>
          <w:marTop w:val="0"/>
          <w:marBottom w:val="0"/>
          <w:divBdr>
            <w:top w:val="none" w:sz="0" w:space="0" w:color="auto"/>
            <w:left w:val="none" w:sz="0" w:space="0" w:color="auto"/>
            <w:bottom w:val="none" w:sz="0" w:space="0" w:color="auto"/>
            <w:right w:val="none" w:sz="0" w:space="0" w:color="auto"/>
          </w:divBdr>
          <w:divsChild>
            <w:div w:id="209533228">
              <w:marLeft w:val="0"/>
              <w:marRight w:val="0"/>
              <w:marTop w:val="0"/>
              <w:marBottom w:val="0"/>
              <w:divBdr>
                <w:top w:val="none" w:sz="0" w:space="0" w:color="auto"/>
                <w:left w:val="none" w:sz="0" w:space="0" w:color="auto"/>
                <w:bottom w:val="none" w:sz="0" w:space="0" w:color="auto"/>
                <w:right w:val="none" w:sz="0" w:space="0" w:color="auto"/>
              </w:divBdr>
              <w:divsChild>
                <w:div w:id="1369063979">
                  <w:marLeft w:val="0"/>
                  <w:marRight w:val="0"/>
                  <w:marTop w:val="0"/>
                  <w:marBottom w:val="0"/>
                  <w:divBdr>
                    <w:top w:val="none" w:sz="0" w:space="0" w:color="auto"/>
                    <w:left w:val="none" w:sz="0" w:space="0" w:color="auto"/>
                    <w:bottom w:val="none" w:sz="0" w:space="0" w:color="auto"/>
                    <w:right w:val="none" w:sz="0" w:space="0" w:color="auto"/>
                  </w:divBdr>
                  <w:divsChild>
                    <w:div w:id="14883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3489">
      <w:bodyDiv w:val="1"/>
      <w:marLeft w:val="0"/>
      <w:marRight w:val="0"/>
      <w:marTop w:val="0"/>
      <w:marBottom w:val="0"/>
      <w:divBdr>
        <w:top w:val="none" w:sz="0" w:space="0" w:color="auto"/>
        <w:left w:val="none" w:sz="0" w:space="0" w:color="auto"/>
        <w:bottom w:val="none" w:sz="0" w:space="0" w:color="auto"/>
        <w:right w:val="none" w:sz="0" w:space="0" w:color="auto"/>
      </w:divBdr>
      <w:divsChild>
        <w:div w:id="273438321">
          <w:marLeft w:val="0"/>
          <w:marRight w:val="0"/>
          <w:marTop w:val="0"/>
          <w:marBottom w:val="0"/>
          <w:divBdr>
            <w:top w:val="none" w:sz="0" w:space="0" w:color="auto"/>
            <w:left w:val="none" w:sz="0" w:space="0" w:color="auto"/>
            <w:bottom w:val="none" w:sz="0" w:space="0" w:color="auto"/>
            <w:right w:val="none" w:sz="0" w:space="0" w:color="auto"/>
          </w:divBdr>
          <w:divsChild>
            <w:div w:id="999894496">
              <w:marLeft w:val="0"/>
              <w:marRight w:val="0"/>
              <w:marTop w:val="0"/>
              <w:marBottom w:val="0"/>
              <w:divBdr>
                <w:top w:val="none" w:sz="0" w:space="0" w:color="auto"/>
                <w:left w:val="none" w:sz="0" w:space="0" w:color="auto"/>
                <w:bottom w:val="none" w:sz="0" w:space="0" w:color="auto"/>
                <w:right w:val="none" w:sz="0" w:space="0" w:color="auto"/>
              </w:divBdr>
              <w:divsChild>
                <w:div w:id="388574439">
                  <w:marLeft w:val="0"/>
                  <w:marRight w:val="0"/>
                  <w:marTop w:val="0"/>
                  <w:marBottom w:val="0"/>
                  <w:divBdr>
                    <w:top w:val="none" w:sz="0" w:space="0" w:color="auto"/>
                    <w:left w:val="none" w:sz="0" w:space="0" w:color="auto"/>
                    <w:bottom w:val="none" w:sz="0" w:space="0" w:color="auto"/>
                    <w:right w:val="none" w:sz="0" w:space="0" w:color="auto"/>
                  </w:divBdr>
                  <w:divsChild>
                    <w:div w:id="531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3035">
      <w:bodyDiv w:val="1"/>
      <w:marLeft w:val="0"/>
      <w:marRight w:val="0"/>
      <w:marTop w:val="0"/>
      <w:marBottom w:val="0"/>
      <w:divBdr>
        <w:top w:val="none" w:sz="0" w:space="0" w:color="auto"/>
        <w:left w:val="none" w:sz="0" w:space="0" w:color="auto"/>
        <w:bottom w:val="none" w:sz="0" w:space="0" w:color="auto"/>
        <w:right w:val="none" w:sz="0" w:space="0" w:color="auto"/>
      </w:divBdr>
      <w:divsChild>
        <w:div w:id="193272925">
          <w:marLeft w:val="0"/>
          <w:marRight w:val="0"/>
          <w:marTop w:val="0"/>
          <w:marBottom w:val="0"/>
          <w:divBdr>
            <w:top w:val="none" w:sz="0" w:space="0" w:color="auto"/>
            <w:left w:val="none" w:sz="0" w:space="0" w:color="auto"/>
            <w:bottom w:val="none" w:sz="0" w:space="0" w:color="auto"/>
            <w:right w:val="none" w:sz="0" w:space="0" w:color="auto"/>
          </w:divBdr>
          <w:divsChild>
            <w:div w:id="387067897">
              <w:marLeft w:val="0"/>
              <w:marRight w:val="0"/>
              <w:marTop w:val="0"/>
              <w:marBottom w:val="0"/>
              <w:divBdr>
                <w:top w:val="none" w:sz="0" w:space="0" w:color="auto"/>
                <w:left w:val="none" w:sz="0" w:space="0" w:color="auto"/>
                <w:bottom w:val="none" w:sz="0" w:space="0" w:color="auto"/>
                <w:right w:val="none" w:sz="0" w:space="0" w:color="auto"/>
              </w:divBdr>
              <w:divsChild>
                <w:div w:id="1920750488">
                  <w:marLeft w:val="0"/>
                  <w:marRight w:val="0"/>
                  <w:marTop w:val="0"/>
                  <w:marBottom w:val="0"/>
                  <w:divBdr>
                    <w:top w:val="none" w:sz="0" w:space="0" w:color="auto"/>
                    <w:left w:val="none" w:sz="0" w:space="0" w:color="auto"/>
                    <w:bottom w:val="none" w:sz="0" w:space="0" w:color="auto"/>
                    <w:right w:val="none" w:sz="0" w:space="0" w:color="auto"/>
                  </w:divBdr>
                  <w:divsChild>
                    <w:div w:id="2281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64907">
      <w:bodyDiv w:val="1"/>
      <w:marLeft w:val="0"/>
      <w:marRight w:val="0"/>
      <w:marTop w:val="0"/>
      <w:marBottom w:val="0"/>
      <w:divBdr>
        <w:top w:val="none" w:sz="0" w:space="0" w:color="auto"/>
        <w:left w:val="none" w:sz="0" w:space="0" w:color="auto"/>
        <w:bottom w:val="none" w:sz="0" w:space="0" w:color="auto"/>
        <w:right w:val="none" w:sz="0" w:space="0" w:color="auto"/>
      </w:divBdr>
      <w:divsChild>
        <w:div w:id="2092120373">
          <w:marLeft w:val="0"/>
          <w:marRight w:val="0"/>
          <w:marTop w:val="0"/>
          <w:marBottom w:val="0"/>
          <w:divBdr>
            <w:top w:val="none" w:sz="0" w:space="0" w:color="auto"/>
            <w:left w:val="none" w:sz="0" w:space="0" w:color="auto"/>
            <w:bottom w:val="none" w:sz="0" w:space="0" w:color="auto"/>
            <w:right w:val="none" w:sz="0" w:space="0" w:color="auto"/>
          </w:divBdr>
          <w:divsChild>
            <w:div w:id="998197840">
              <w:marLeft w:val="0"/>
              <w:marRight w:val="0"/>
              <w:marTop w:val="0"/>
              <w:marBottom w:val="0"/>
              <w:divBdr>
                <w:top w:val="none" w:sz="0" w:space="0" w:color="auto"/>
                <w:left w:val="none" w:sz="0" w:space="0" w:color="auto"/>
                <w:bottom w:val="none" w:sz="0" w:space="0" w:color="auto"/>
                <w:right w:val="none" w:sz="0" w:space="0" w:color="auto"/>
              </w:divBdr>
              <w:divsChild>
                <w:div w:id="130441464">
                  <w:marLeft w:val="0"/>
                  <w:marRight w:val="0"/>
                  <w:marTop w:val="0"/>
                  <w:marBottom w:val="0"/>
                  <w:divBdr>
                    <w:top w:val="none" w:sz="0" w:space="0" w:color="auto"/>
                    <w:left w:val="none" w:sz="0" w:space="0" w:color="auto"/>
                    <w:bottom w:val="none" w:sz="0" w:space="0" w:color="auto"/>
                    <w:right w:val="none" w:sz="0" w:space="0" w:color="auto"/>
                  </w:divBdr>
                  <w:divsChild>
                    <w:div w:id="11312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3338">
      <w:bodyDiv w:val="1"/>
      <w:marLeft w:val="0"/>
      <w:marRight w:val="0"/>
      <w:marTop w:val="0"/>
      <w:marBottom w:val="0"/>
      <w:divBdr>
        <w:top w:val="none" w:sz="0" w:space="0" w:color="auto"/>
        <w:left w:val="none" w:sz="0" w:space="0" w:color="auto"/>
        <w:bottom w:val="none" w:sz="0" w:space="0" w:color="auto"/>
        <w:right w:val="none" w:sz="0" w:space="0" w:color="auto"/>
      </w:divBdr>
      <w:divsChild>
        <w:div w:id="1436559671">
          <w:marLeft w:val="0"/>
          <w:marRight w:val="0"/>
          <w:marTop w:val="0"/>
          <w:marBottom w:val="0"/>
          <w:divBdr>
            <w:top w:val="none" w:sz="0" w:space="0" w:color="auto"/>
            <w:left w:val="none" w:sz="0" w:space="0" w:color="auto"/>
            <w:bottom w:val="none" w:sz="0" w:space="0" w:color="auto"/>
            <w:right w:val="none" w:sz="0" w:space="0" w:color="auto"/>
          </w:divBdr>
          <w:divsChild>
            <w:div w:id="740640131">
              <w:marLeft w:val="0"/>
              <w:marRight w:val="0"/>
              <w:marTop w:val="0"/>
              <w:marBottom w:val="0"/>
              <w:divBdr>
                <w:top w:val="none" w:sz="0" w:space="0" w:color="auto"/>
                <w:left w:val="none" w:sz="0" w:space="0" w:color="auto"/>
                <w:bottom w:val="none" w:sz="0" w:space="0" w:color="auto"/>
                <w:right w:val="none" w:sz="0" w:space="0" w:color="auto"/>
              </w:divBdr>
              <w:divsChild>
                <w:div w:id="19166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1655">
      <w:bodyDiv w:val="1"/>
      <w:marLeft w:val="0"/>
      <w:marRight w:val="0"/>
      <w:marTop w:val="0"/>
      <w:marBottom w:val="0"/>
      <w:divBdr>
        <w:top w:val="none" w:sz="0" w:space="0" w:color="auto"/>
        <w:left w:val="none" w:sz="0" w:space="0" w:color="auto"/>
        <w:bottom w:val="none" w:sz="0" w:space="0" w:color="auto"/>
        <w:right w:val="none" w:sz="0" w:space="0" w:color="auto"/>
      </w:divBdr>
      <w:divsChild>
        <w:div w:id="833761479">
          <w:marLeft w:val="0"/>
          <w:marRight w:val="0"/>
          <w:marTop w:val="0"/>
          <w:marBottom w:val="0"/>
          <w:divBdr>
            <w:top w:val="none" w:sz="0" w:space="0" w:color="auto"/>
            <w:left w:val="none" w:sz="0" w:space="0" w:color="auto"/>
            <w:bottom w:val="none" w:sz="0" w:space="0" w:color="auto"/>
            <w:right w:val="none" w:sz="0" w:space="0" w:color="auto"/>
          </w:divBdr>
          <w:divsChild>
            <w:div w:id="168914723">
              <w:marLeft w:val="0"/>
              <w:marRight w:val="0"/>
              <w:marTop w:val="0"/>
              <w:marBottom w:val="0"/>
              <w:divBdr>
                <w:top w:val="none" w:sz="0" w:space="0" w:color="auto"/>
                <w:left w:val="none" w:sz="0" w:space="0" w:color="auto"/>
                <w:bottom w:val="none" w:sz="0" w:space="0" w:color="auto"/>
                <w:right w:val="none" w:sz="0" w:space="0" w:color="auto"/>
              </w:divBdr>
              <w:divsChild>
                <w:div w:id="20730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2600">
      <w:bodyDiv w:val="1"/>
      <w:marLeft w:val="0"/>
      <w:marRight w:val="0"/>
      <w:marTop w:val="0"/>
      <w:marBottom w:val="0"/>
      <w:divBdr>
        <w:top w:val="none" w:sz="0" w:space="0" w:color="auto"/>
        <w:left w:val="none" w:sz="0" w:space="0" w:color="auto"/>
        <w:bottom w:val="none" w:sz="0" w:space="0" w:color="auto"/>
        <w:right w:val="none" w:sz="0" w:space="0" w:color="auto"/>
      </w:divBdr>
      <w:divsChild>
        <w:div w:id="1236278096">
          <w:marLeft w:val="0"/>
          <w:marRight w:val="0"/>
          <w:marTop w:val="0"/>
          <w:marBottom w:val="0"/>
          <w:divBdr>
            <w:top w:val="none" w:sz="0" w:space="0" w:color="auto"/>
            <w:left w:val="none" w:sz="0" w:space="0" w:color="auto"/>
            <w:bottom w:val="none" w:sz="0" w:space="0" w:color="auto"/>
            <w:right w:val="none" w:sz="0" w:space="0" w:color="auto"/>
          </w:divBdr>
          <w:divsChild>
            <w:div w:id="1653483668">
              <w:marLeft w:val="0"/>
              <w:marRight w:val="0"/>
              <w:marTop w:val="0"/>
              <w:marBottom w:val="0"/>
              <w:divBdr>
                <w:top w:val="none" w:sz="0" w:space="0" w:color="auto"/>
                <w:left w:val="none" w:sz="0" w:space="0" w:color="auto"/>
                <w:bottom w:val="none" w:sz="0" w:space="0" w:color="auto"/>
                <w:right w:val="none" w:sz="0" w:space="0" w:color="auto"/>
              </w:divBdr>
              <w:divsChild>
                <w:div w:id="1646162037">
                  <w:marLeft w:val="0"/>
                  <w:marRight w:val="0"/>
                  <w:marTop w:val="0"/>
                  <w:marBottom w:val="0"/>
                  <w:divBdr>
                    <w:top w:val="none" w:sz="0" w:space="0" w:color="auto"/>
                    <w:left w:val="none" w:sz="0" w:space="0" w:color="auto"/>
                    <w:bottom w:val="none" w:sz="0" w:space="0" w:color="auto"/>
                    <w:right w:val="none" w:sz="0" w:space="0" w:color="auto"/>
                  </w:divBdr>
                  <w:divsChild>
                    <w:div w:id="1834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14933395">
      <w:bodyDiv w:val="1"/>
      <w:marLeft w:val="0"/>
      <w:marRight w:val="0"/>
      <w:marTop w:val="0"/>
      <w:marBottom w:val="0"/>
      <w:divBdr>
        <w:top w:val="none" w:sz="0" w:space="0" w:color="auto"/>
        <w:left w:val="none" w:sz="0" w:space="0" w:color="auto"/>
        <w:bottom w:val="none" w:sz="0" w:space="0" w:color="auto"/>
        <w:right w:val="none" w:sz="0" w:space="0" w:color="auto"/>
      </w:divBdr>
    </w:div>
    <w:div w:id="1696465599">
      <w:bodyDiv w:val="1"/>
      <w:marLeft w:val="0"/>
      <w:marRight w:val="0"/>
      <w:marTop w:val="0"/>
      <w:marBottom w:val="0"/>
      <w:divBdr>
        <w:top w:val="none" w:sz="0" w:space="0" w:color="auto"/>
        <w:left w:val="none" w:sz="0" w:space="0" w:color="auto"/>
        <w:bottom w:val="none" w:sz="0" w:space="0" w:color="auto"/>
        <w:right w:val="none" w:sz="0" w:space="0" w:color="auto"/>
      </w:divBdr>
      <w:divsChild>
        <w:div w:id="1518347850">
          <w:marLeft w:val="0"/>
          <w:marRight w:val="0"/>
          <w:marTop w:val="0"/>
          <w:marBottom w:val="0"/>
          <w:divBdr>
            <w:top w:val="none" w:sz="0" w:space="0" w:color="auto"/>
            <w:left w:val="none" w:sz="0" w:space="0" w:color="auto"/>
            <w:bottom w:val="none" w:sz="0" w:space="0" w:color="auto"/>
            <w:right w:val="none" w:sz="0" w:space="0" w:color="auto"/>
          </w:divBdr>
          <w:divsChild>
            <w:div w:id="1294826670">
              <w:marLeft w:val="0"/>
              <w:marRight w:val="0"/>
              <w:marTop w:val="0"/>
              <w:marBottom w:val="0"/>
              <w:divBdr>
                <w:top w:val="none" w:sz="0" w:space="0" w:color="auto"/>
                <w:left w:val="none" w:sz="0" w:space="0" w:color="auto"/>
                <w:bottom w:val="none" w:sz="0" w:space="0" w:color="auto"/>
                <w:right w:val="none" w:sz="0" w:space="0" w:color="auto"/>
              </w:divBdr>
              <w:divsChild>
                <w:div w:id="18235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3099">
      <w:bodyDiv w:val="1"/>
      <w:marLeft w:val="0"/>
      <w:marRight w:val="0"/>
      <w:marTop w:val="0"/>
      <w:marBottom w:val="0"/>
      <w:divBdr>
        <w:top w:val="none" w:sz="0" w:space="0" w:color="auto"/>
        <w:left w:val="none" w:sz="0" w:space="0" w:color="auto"/>
        <w:bottom w:val="none" w:sz="0" w:space="0" w:color="auto"/>
        <w:right w:val="none" w:sz="0" w:space="0" w:color="auto"/>
      </w:divBdr>
      <w:divsChild>
        <w:div w:id="1129849">
          <w:marLeft w:val="0"/>
          <w:marRight w:val="0"/>
          <w:marTop w:val="0"/>
          <w:marBottom w:val="0"/>
          <w:divBdr>
            <w:top w:val="none" w:sz="0" w:space="0" w:color="auto"/>
            <w:left w:val="none" w:sz="0" w:space="0" w:color="auto"/>
            <w:bottom w:val="none" w:sz="0" w:space="0" w:color="auto"/>
            <w:right w:val="none" w:sz="0" w:space="0" w:color="auto"/>
          </w:divBdr>
          <w:divsChild>
            <w:div w:id="881134402">
              <w:marLeft w:val="0"/>
              <w:marRight w:val="0"/>
              <w:marTop w:val="0"/>
              <w:marBottom w:val="0"/>
              <w:divBdr>
                <w:top w:val="none" w:sz="0" w:space="0" w:color="auto"/>
                <w:left w:val="none" w:sz="0" w:space="0" w:color="auto"/>
                <w:bottom w:val="none" w:sz="0" w:space="0" w:color="auto"/>
                <w:right w:val="none" w:sz="0" w:space="0" w:color="auto"/>
              </w:divBdr>
              <w:divsChild>
                <w:div w:id="4343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4992">
      <w:bodyDiv w:val="1"/>
      <w:marLeft w:val="0"/>
      <w:marRight w:val="0"/>
      <w:marTop w:val="0"/>
      <w:marBottom w:val="0"/>
      <w:divBdr>
        <w:top w:val="none" w:sz="0" w:space="0" w:color="auto"/>
        <w:left w:val="none" w:sz="0" w:space="0" w:color="auto"/>
        <w:bottom w:val="none" w:sz="0" w:space="0" w:color="auto"/>
        <w:right w:val="none" w:sz="0" w:space="0" w:color="auto"/>
      </w:divBdr>
      <w:divsChild>
        <w:div w:id="1551845604">
          <w:marLeft w:val="0"/>
          <w:marRight w:val="0"/>
          <w:marTop w:val="0"/>
          <w:marBottom w:val="0"/>
          <w:divBdr>
            <w:top w:val="none" w:sz="0" w:space="0" w:color="auto"/>
            <w:left w:val="none" w:sz="0" w:space="0" w:color="auto"/>
            <w:bottom w:val="none" w:sz="0" w:space="0" w:color="auto"/>
            <w:right w:val="none" w:sz="0" w:space="0" w:color="auto"/>
          </w:divBdr>
          <w:divsChild>
            <w:div w:id="986782484">
              <w:marLeft w:val="0"/>
              <w:marRight w:val="0"/>
              <w:marTop w:val="0"/>
              <w:marBottom w:val="0"/>
              <w:divBdr>
                <w:top w:val="none" w:sz="0" w:space="0" w:color="auto"/>
                <w:left w:val="none" w:sz="0" w:space="0" w:color="auto"/>
                <w:bottom w:val="none" w:sz="0" w:space="0" w:color="auto"/>
                <w:right w:val="none" w:sz="0" w:space="0" w:color="auto"/>
              </w:divBdr>
              <w:divsChild>
                <w:div w:id="12914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24571187">
      <w:bodyDiv w:val="1"/>
      <w:marLeft w:val="0"/>
      <w:marRight w:val="0"/>
      <w:marTop w:val="0"/>
      <w:marBottom w:val="0"/>
      <w:divBdr>
        <w:top w:val="none" w:sz="0" w:space="0" w:color="auto"/>
        <w:left w:val="none" w:sz="0" w:space="0" w:color="auto"/>
        <w:bottom w:val="none" w:sz="0" w:space="0" w:color="auto"/>
        <w:right w:val="none" w:sz="0" w:space="0" w:color="auto"/>
      </w:divBdr>
      <w:divsChild>
        <w:div w:id="272982136">
          <w:marLeft w:val="0"/>
          <w:marRight w:val="0"/>
          <w:marTop w:val="0"/>
          <w:marBottom w:val="0"/>
          <w:divBdr>
            <w:top w:val="none" w:sz="0" w:space="0" w:color="auto"/>
            <w:left w:val="none" w:sz="0" w:space="0" w:color="auto"/>
            <w:bottom w:val="none" w:sz="0" w:space="0" w:color="auto"/>
            <w:right w:val="none" w:sz="0" w:space="0" w:color="auto"/>
          </w:divBdr>
          <w:divsChild>
            <w:div w:id="153032009">
              <w:marLeft w:val="0"/>
              <w:marRight w:val="0"/>
              <w:marTop w:val="0"/>
              <w:marBottom w:val="0"/>
              <w:divBdr>
                <w:top w:val="none" w:sz="0" w:space="0" w:color="auto"/>
                <w:left w:val="none" w:sz="0" w:space="0" w:color="auto"/>
                <w:bottom w:val="none" w:sz="0" w:space="0" w:color="auto"/>
                <w:right w:val="none" w:sz="0" w:space="0" w:color="auto"/>
              </w:divBdr>
              <w:divsChild>
                <w:div w:id="956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7769FF-956D-4401-ADF9-439A574D9260}"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GB"/>
        </a:p>
      </dgm:t>
    </dgm:pt>
    <dgm:pt modelId="{8F9C635C-3E5C-4896-AAF4-5F3D708F9772}">
      <dgm:prSet phldrT="[Text]"/>
      <dgm:spPr>
        <a:xfrm>
          <a:off x="3020734" y="3093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Head of Therapies</a:t>
          </a:r>
        </a:p>
      </dgm:t>
    </dgm:pt>
    <dgm:pt modelId="{09636B55-55EA-4057-9939-197C51928715}" type="parTrans" cxnId="{EC929076-D59F-4BEE-917D-5E039C31A4FD}">
      <dgm:prSet/>
      <dgm:spPr/>
      <dgm:t>
        <a:bodyPr/>
        <a:lstStyle/>
        <a:p>
          <a:endParaRPr lang="en-GB"/>
        </a:p>
      </dgm:t>
    </dgm:pt>
    <dgm:pt modelId="{3AC9CB2D-CE80-4235-8F54-62857E545CB7}" type="sibTrans" cxnId="{EC929076-D59F-4BEE-917D-5E039C31A4FD}">
      <dgm:prSet/>
      <dgm:spPr/>
      <dgm:t>
        <a:bodyPr/>
        <a:lstStyle/>
        <a:p>
          <a:endParaRPr lang="en-GB"/>
        </a:p>
      </dgm:t>
    </dgm:pt>
    <dgm:pt modelId="{983BF036-3D66-4D38-8104-BC4C90664589}">
      <dgm:prSet phldrT="[Text]"/>
      <dgm:spPr>
        <a:xfrm>
          <a:off x="1712356" y="86512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Therapy Admin Manager</a:t>
          </a:r>
        </a:p>
      </dgm:t>
    </dgm:pt>
    <dgm:pt modelId="{ED2410B1-CC8A-43FC-A86B-49DECFF85F04}" type="parTrans" cxnId="{B3D43140-F38E-4335-9390-3BB6936EB863}">
      <dgm:prSet/>
      <dgm:spPr>
        <a:xfrm>
          <a:off x="1395174" y="666890"/>
          <a:ext cx="1308377" cy="199824"/>
        </a:xfrm>
        <a:custGeom>
          <a:avLst/>
          <a:gdLst/>
          <a:ahLst/>
          <a:cxnLst/>
          <a:rect l="0" t="0" r="0" b="0"/>
          <a:pathLst>
            <a:path>
              <a:moveTo>
                <a:pt x="1308377" y="0"/>
              </a:moveTo>
              <a:lnTo>
                <a:pt x="1308377" y="100705"/>
              </a:lnTo>
              <a:lnTo>
                <a:pt x="0" y="100705"/>
              </a:lnTo>
              <a:lnTo>
                <a:pt x="0" y="1998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1F64D9F-4ACD-444A-8921-E42C29345FFB}" type="sibTrans" cxnId="{B3D43140-F38E-4335-9390-3BB6936EB863}">
      <dgm:prSet/>
      <dgm:spPr/>
      <dgm:t>
        <a:bodyPr/>
        <a:lstStyle/>
        <a:p>
          <a:endParaRPr lang="en-GB"/>
        </a:p>
      </dgm:t>
    </dgm:pt>
    <dgm:pt modelId="{267710C3-BFCD-4E32-8982-D8D31AECCF60}">
      <dgm:prSet phldrT="[Text]"/>
      <dgm:spPr>
        <a:xfrm>
          <a:off x="840105" y="169931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Senior Therapy Admin  Officer</a:t>
          </a:r>
        </a:p>
      </dgm:t>
    </dgm:pt>
    <dgm:pt modelId="{47406EEA-7BD1-4D1A-9429-66F414ADC84E}" type="parTrans" cxnId="{72B91747-119B-4B27-8D2D-374DB328F587}">
      <dgm:prSet/>
      <dgm:spPr>
        <a:xfrm>
          <a:off x="522922" y="1501080"/>
          <a:ext cx="872251" cy="199824"/>
        </a:xfrm>
        <a:custGeom>
          <a:avLst/>
          <a:gdLst/>
          <a:ahLst/>
          <a:cxnLst/>
          <a:rect l="0" t="0" r="0" b="0"/>
          <a:pathLst>
            <a:path>
              <a:moveTo>
                <a:pt x="872251" y="0"/>
              </a:moveTo>
              <a:lnTo>
                <a:pt x="872251" y="100705"/>
              </a:lnTo>
              <a:lnTo>
                <a:pt x="0" y="100705"/>
              </a:lnTo>
              <a:lnTo>
                <a:pt x="0" y="1998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382A6B2-8C0E-4910-BDAC-E5FC21B8F9A4}" type="sibTrans" cxnId="{72B91747-119B-4B27-8D2D-374DB328F587}">
      <dgm:prSet/>
      <dgm:spPr/>
      <dgm:t>
        <a:bodyPr/>
        <a:lstStyle/>
        <a:p>
          <a:endParaRPr lang="en-GB"/>
        </a:p>
      </dgm:t>
    </dgm:pt>
    <dgm:pt modelId="{B2F993A5-C9D2-4F06-B4D9-BE775FBA2639}">
      <dgm:prSet phldrT="[Text]"/>
      <dgm:spPr>
        <a:xfrm>
          <a:off x="2584608" y="169931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Apprentice</a:t>
          </a:r>
        </a:p>
      </dgm:t>
    </dgm:pt>
    <dgm:pt modelId="{B33E7C1F-64D0-40E5-BD2B-F87283627975}" type="parTrans" cxnId="{C0D9A83F-720F-4CE8-88AE-950DFEE83999}">
      <dgm:prSet/>
      <dgm:spPr>
        <a:xfrm>
          <a:off x="1395174" y="1501080"/>
          <a:ext cx="872251" cy="199824"/>
        </a:xfrm>
        <a:custGeom>
          <a:avLst/>
          <a:gdLst/>
          <a:ahLst/>
          <a:cxnLst/>
          <a:rect l="0" t="0" r="0" b="0"/>
          <a:pathLst>
            <a:path>
              <a:moveTo>
                <a:pt x="0" y="0"/>
              </a:moveTo>
              <a:lnTo>
                <a:pt x="0" y="100705"/>
              </a:lnTo>
              <a:lnTo>
                <a:pt x="872251" y="100705"/>
              </a:lnTo>
              <a:lnTo>
                <a:pt x="872251" y="1998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5379DC8-FC35-4263-BCC5-B792524CBEEF}" type="sibTrans" cxnId="{C0D9A83F-720F-4CE8-88AE-950DFEE83999}">
      <dgm:prSet/>
      <dgm:spPr/>
      <dgm:t>
        <a:bodyPr/>
        <a:lstStyle/>
        <a:p>
          <a:endParaRPr lang="en-GB"/>
        </a:p>
      </dgm:t>
    </dgm:pt>
    <dgm:pt modelId="{5EF9A96D-FC02-47BD-831C-5B32AAA186EE}">
      <dgm:prSet phldrT="[Text]"/>
      <dgm:spPr>
        <a:xfrm>
          <a:off x="4329112" y="86512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Service Leads</a:t>
          </a:r>
        </a:p>
      </dgm:t>
    </dgm:pt>
    <dgm:pt modelId="{33DC6921-09AA-475E-9DCB-38BF42C84CAD}" type="parTrans" cxnId="{489B8EEC-F062-4CD0-B912-FFFAC568E040}">
      <dgm:prSet/>
      <dgm:spPr>
        <a:xfrm>
          <a:off x="2703552" y="666890"/>
          <a:ext cx="1308377" cy="199824"/>
        </a:xfrm>
        <a:custGeom>
          <a:avLst/>
          <a:gdLst/>
          <a:ahLst/>
          <a:cxnLst/>
          <a:rect l="0" t="0" r="0" b="0"/>
          <a:pathLst>
            <a:path>
              <a:moveTo>
                <a:pt x="0" y="0"/>
              </a:moveTo>
              <a:lnTo>
                <a:pt x="0" y="100705"/>
              </a:lnTo>
              <a:lnTo>
                <a:pt x="1308377" y="100705"/>
              </a:lnTo>
              <a:lnTo>
                <a:pt x="1308377" y="19982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12EB692-A6F2-467B-927A-9EB5832F8B9D}" type="sibTrans" cxnId="{489B8EEC-F062-4CD0-B912-FFFAC568E040}">
      <dgm:prSet/>
      <dgm:spPr/>
      <dgm:t>
        <a:bodyPr/>
        <a:lstStyle/>
        <a:p>
          <a:endParaRPr lang="en-GB"/>
        </a:p>
      </dgm:t>
    </dgm:pt>
    <dgm:pt modelId="{D54E9A12-783F-4C5E-B8DC-8F95532D604D}">
      <dgm:prSet phldrT="[Text]"/>
      <dgm:spPr>
        <a:xfrm>
          <a:off x="4329112" y="169931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Clinicians</a:t>
          </a:r>
        </a:p>
      </dgm:t>
    </dgm:pt>
    <dgm:pt modelId="{2E5A7EC7-DCF6-4B17-8465-6C6F95E182D4}" type="parTrans" cxnId="{91E46DCB-034F-4F83-BFE2-30FB00C3AC91}">
      <dgm:prSet/>
      <dgm:spPr>
        <a:xfrm>
          <a:off x="3966209" y="1501080"/>
          <a:ext cx="91440" cy="199824"/>
        </a:xfrm>
        <a:custGeom>
          <a:avLst/>
          <a:gdLst/>
          <a:ahLst/>
          <a:cxnLst/>
          <a:rect l="0" t="0" r="0" b="0"/>
          <a:pathLst>
            <a:path>
              <a:moveTo>
                <a:pt x="45720" y="0"/>
              </a:moveTo>
              <a:lnTo>
                <a:pt x="45720" y="1998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5267B6E-D35C-420A-9B5E-C1AFF0F7AD80}" type="sibTrans" cxnId="{91E46DCB-034F-4F83-BFE2-30FB00C3AC91}">
      <dgm:prSet/>
      <dgm:spPr/>
      <dgm:t>
        <a:bodyPr/>
        <a:lstStyle/>
        <a:p>
          <a:endParaRPr lang="en-GB"/>
        </a:p>
      </dgm:t>
    </dgm:pt>
    <dgm:pt modelId="{68D7EA6E-890D-4996-A59D-B8924B33764A}">
      <dgm:prSet/>
      <dgm:spPr>
        <a:xfrm>
          <a:off x="840105" y="2533509"/>
          <a:ext cx="951547" cy="634365"/>
        </a:xfrm>
        <a:prstGeom prst="rect">
          <a:avLst/>
        </a:prstGeom>
        <a:noFill/>
        <a:ln>
          <a:noFill/>
        </a:ln>
        <a:effectLst/>
      </dgm:spPr>
      <dgm:t>
        <a:bodyPr/>
        <a:lstStyle/>
        <a:p>
          <a:r>
            <a:rPr lang="en-GB">
              <a:solidFill>
                <a:sysClr val="windowText" lastClr="000000">
                  <a:hueOff val="0"/>
                  <a:satOff val="0"/>
                  <a:lumOff val="0"/>
                  <a:alphaOff val="0"/>
                </a:sysClr>
              </a:solidFill>
              <a:latin typeface="Calibri"/>
              <a:ea typeface="+mn-ea"/>
              <a:cs typeface="+mn-cs"/>
            </a:rPr>
            <a:t>Admin Team</a:t>
          </a:r>
        </a:p>
      </dgm:t>
    </dgm:pt>
    <dgm:pt modelId="{887534CC-EA28-401F-874C-07A2EBEF724A}" type="parTrans" cxnId="{D175F090-A9D0-4ACE-B85B-E6720C62F95D}">
      <dgm:prSet/>
      <dgm:spPr>
        <a:xfrm>
          <a:off x="477202" y="2335270"/>
          <a:ext cx="91440" cy="199824"/>
        </a:xfrm>
        <a:custGeom>
          <a:avLst/>
          <a:gdLst/>
          <a:ahLst/>
          <a:cxnLst/>
          <a:rect l="0" t="0" r="0" b="0"/>
          <a:pathLst>
            <a:path>
              <a:moveTo>
                <a:pt x="45720" y="0"/>
              </a:moveTo>
              <a:lnTo>
                <a:pt x="45720" y="1998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44089F8-B750-4152-B65E-4BFF9F457DDF}" type="sibTrans" cxnId="{D175F090-A9D0-4ACE-B85B-E6720C62F95D}">
      <dgm:prSet/>
      <dgm:spPr/>
      <dgm:t>
        <a:bodyPr/>
        <a:lstStyle/>
        <a:p>
          <a:endParaRPr lang="en-GB"/>
        </a:p>
      </dgm:t>
    </dgm:pt>
    <dgm:pt modelId="{8643AA7E-E3C2-46D3-BA1D-9A8A892D6411}" type="pres">
      <dgm:prSet presAssocID="{127769FF-956D-4401-ADF9-439A574D9260}" presName="hierChild1" presStyleCnt="0">
        <dgm:presLayoutVars>
          <dgm:chPref val="1"/>
          <dgm:dir/>
          <dgm:animOne val="branch"/>
          <dgm:animLvl val="lvl"/>
          <dgm:resizeHandles/>
        </dgm:presLayoutVars>
      </dgm:prSet>
      <dgm:spPr/>
    </dgm:pt>
    <dgm:pt modelId="{2F427B85-7E71-4CC6-82FB-62CFA1E47CDB}" type="pres">
      <dgm:prSet presAssocID="{8F9C635C-3E5C-4896-AAF4-5F3D708F9772}" presName="hierRoot1" presStyleCnt="0"/>
      <dgm:spPr/>
    </dgm:pt>
    <dgm:pt modelId="{91197195-7508-4C52-AE18-214E42B55595}" type="pres">
      <dgm:prSet presAssocID="{8F9C635C-3E5C-4896-AAF4-5F3D708F9772}" presName="composite" presStyleCnt="0"/>
      <dgm:spPr/>
    </dgm:pt>
    <dgm:pt modelId="{1BCB2BD3-E4B8-41C9-BF29-21C58AD1FF59}" type="pres">
      <dgm:prSet presAssocID="{8F9C635C-3E5C-4896-AAF4-5F3D708F9772}" presName="image" presStyleLbl="node0" presStyleIdx="0" presStyleCnt="1"/>
      <dgm:spPr>
        <a:xfrm>
          <a:off x="2386369" y="32525"/>
          <a:ext cx="634365" cy="634365"/>
        </a:xfrm>
        <a:prstGeom prst="ellipse">
          <a:avLst/>
        </a:prstGeom>
        <a:solidFill>
          <a:srgbClr val="4F81BD">
            <a:lumMod val="75000"/>
          </a:srgbClr>
        </a:solidFill>
        <a:ln w="25400" cap="flat" cmpd="sng" algn="ctr">
          <a:solidFill>
            <a:sysClr val="window" lastClr="FFFFFF">
              <a:hueOff val="0"/>
              <a:satOff val="0"/>
              <a:lumOff val="0"/>
              <a:alphaOff val="0"/>
            </a:sysClr>
          </a:solidFill>
          <a:prstDash val="solid"/>
        </a:ln>
        <a:effectLst/>
      </dgm:spPr>
    </dgm:pt>
    <dgm:pt modelId="{60841825-60D6-4472-B6F4-DA86C7960CC8}" type="pres">
      <dgm:prSet presAssocID="{8F9C635C-3E5C-4896-AAF4-5F3D708F9772}" presName="text" presStyleLbl="revTx" presStyleIdx="0" presStyleCnt="7">
        <dgm:presLayoutVars>
          <dgm:chPref val="3"/>
        </dgm:presLayoutVars>
      </dgm:prSet>
      <dgm:spPr>
        <a:prstGeom prst="rect">
          <a:avLst/>
        </a:prstGeom>
      </dgm:spPr>
    </dgm:pt>
    <dgm:pt modelId="{615D370B-C46B-4B9D-918D-34E45389E6C1}" type="pres">
      <dgm:prSet presAssocID="{8F9C635C-3E5C-4896-AAF4-5F3D708F9772}" presName="hierChild2" presStyleCnt="0"/>
      <dgm:spPr/>
    </dgm:pt>
    <dgm:pt modelId="{434378E1-41A3-4FA8-83D1-5B9898D549CC}" type="pres">
      <dgm:prSet presAssocID="{ED2410B1-CC8A-43FC-A86B-49DECFF85F04}" presName="Name10" presStyleLbl="parChTrans1D2" presStyleIdx="0" presStyleCnt="2"/>
      <dgm:spPr>
        <a:custGeom>
          <a:avLst/>
          <a:gdLst/>
          <a:ahLst/>
          <a:cxnLst/>
          <a:rect l="0" t="0" r="0" b="0"/>
          <a:pathLst>
            <a:path>
              <a:moveTo>
                <a:pt x="1308377" y="0"/>
              </a:moveTo>
              <a:lnTo>
                <a:pt x="1308377" y="100705"/>
              </a:lnTo>
              <a:lnTo>
                <a:pt x="0" y="100705"/>
              </a:lnTo>
              <a:lnTo>
                <a:pt x="0" y="199824"/>
              </a:lnTo>
            </a:path>
          </a:pathLst>
        </a:custGeom>
      </dgm:spPr>
    </dgm:pt>
    <dgm:pt modelId="{F4997D8C-B7F1-483B-8584-BAA1E98DD6DA}" type="pres">
      <dgm:prSet presAssocID="{983BF036-3D66-4D38-8104-BC4C90664589}" presName="hierRoot2" presStyleCnt="0"/>
      <dgm:spPr/>
    </dgm:pt>
    <dgm:pt modelId="{C58B9729-1669-4003-B129-E6267563BABE}" type="pres">
      <dgm:prSet presAssocID="{983BF036-3D66-4D38-8104-BC4C90664589}" presName="composite2" presStyleCnt="0"/>
      <dgm:spPr/>
    </dgm:pt>
    <dgm:pt modelId="{E3D0737E-852A-4C89-9BC7-35FD55B3F3AE}" type="pres">
      <dgm:prSet presAssocID="{983BF036-3D66-4D38-8104-BC4C90664589}" presName="image2" presStyleLbl="node2" presStyleIdx="0" presStyleCnt="2"/>
      <dgm:spPr>
        <a:xfrm>
          <a:off x="1077991" y="866715"/>
          <a:ext cx="634365" cy="634365"/>
        </a:xfrm>
        <a:prstGeom prst="ellipse">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pt>
    <dgm:pt modelId="{EE4C62D6-83B7-4081-A74E-E4200C10AD64}" type="pres">
      <dgm:prSet presAssocID="{983BF036-3D66-4D38-8104-BC4C90664589}" presName="text2" presStyleLbl="revTx" presStyleIdx="1" presStyleCnt="7">
        <dgm:presLayoutVars>
          <dgm:chPref val="3"/>
        </dgm:presLayoutVars>
      </dgm:prSet>
      <dgm:spPr>
        <a:prstGeom prst="rect">
          <a:avLst/>
        </a:prstGeom>
      </dgm:spPr>
    </dgm:pt>
    <dgm:pt modelId="{6175637C-BD7D-43AE-807A-AFCC14878345}" type="pres">
      <dgm:prSet presAssocID="{983BF036-3D66-4D38-8104-BC4C90664589}" presName="hierChild3" presStyleCnt="0"/>
      <dgm:spPr/>
    </dgm:pt>
    <dgm:pt modelId="{FCC59ABC-95E2-4D2B-BC8F-96B1890072C9}" type="pres">
      <dgm:prSet presAssocID="{47406EEA-7BD1-4D1A-9429-66F414ADC84E}" presName="Name17" presStyleLbl="parChTrans1D3" presStyleIdx="0" presStyleCnt="3"/>
      <dgm:spPr>
        <a:custGeom>
          <a:avLst/>
          <a:gdLst/>
          <a:ahLst/>
          <a:cxnLst/>
          <a:rect l="0" t="0" r="0" b="0"/>
          <a:pathLst>
            <a:path>
              <a:moveTo>
                <a:pt x="872251" y="0"/>
              </a:moveTo>
              <a:lnTo>
                <a:pt x="872251" y="100705"/>
              </a:lnTo>
              <a:lnTo>
                <a:pt x="0" y="100705"/>
              </a:lnTo>
              <a:lnTo>
                <a:pt x="0" y="199824"/>
              </a:lnTo>
            </a:path>
          </a:pathLst>
        </a:custGeom>
      </dgm:spPr>
    </dgm:pt>
    <dgm:pt modelId="{18BB2565-DEE5-4B27-A56B-DAADFDD512F9}" type="pres">
      <dgm:prSet presAssocID="{267710C3-BFCD-4E32-8982-D8D31AECCF60}" presName="hierRoot3" presStyleCnt="0"/>
      <dgm:spPr/>
    </dgm:pt>
    <dgm:pt modelId="{69EF64A9-6CE9-4406-BEDB-26CF089D10FD}" type="pres">
      <dgm:prSet presAssocID="{267710C3-BFCD-4E32-8982-D8D31AECCF60}" presName="composite3" presStyleCnt="0"/>
      <dgm:spPr/>
    </dgm:pt>
    <dgm:pt modelId="{F9A81CB1-FB8A-42DF-A4EC-C507A64FF84D}" type="pres">
      <dgm:prSet presAssocID="{267710C3-BFCD-4E32-8982-D8D31AECCF60}" presName="image3" presStyleLbl="node3" presStyleIdx="0" presStyleCnt="3"/>
      <dgm:spPr>
        <a:xfrm>
          <a:off x="205740"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gm:spPr>
    </dgm:pt>
    <dgm:pt modelId="{61396B0D-0ED8-4B32-8027-71ABCF37808E}" type="pres">
      <dgm:prSet presAssocID="{267710C3-BFCD-4E32-8982-D8D31AECCF60}" presName="text3" presStyleLbl="revTx" presStyleIdx="2" presStyleCnt="7">
        <dgm:presLayoutVars>
          <dgm:chPref val="3"/>
        </dgm:presLayoutVars>
      </dgm:prSet>
      <dgm:spPr>
        <a:prstGeom prst="rect">
          <a:avLst/>
        </a:prstGeom>
      </dgm:spPr>
    </dgm:pt>
    <dgm:pt modelId="{DCA2EBD1-A318-450F-A91A-07AD82660017}" type="pres">
      <dgm:prSet presAssocID="{267710C3-BFCD-4E32-8982-D8D31AECCF60}" presName="hierChild4" presStyleCnt="0"/>
      <dgm:spPr/>
    </dgm:pt>
    <dgm:pt modelId="{3CF34708-A6D7-48B7-A894-68B9F51529A9}" type="pres">
      <dgm:prSet presAssocID="{887534CC-EA28-401F-874C-07A2EBEF724A}" presName="Name23" presStyleLbl="parChTrans1D4" presStyleIdx="0" presStyleCnt="1"/>
      <dgm:spPr>
        <a:custGeom>
          <a:avLst/>
          <a:gdLst/>
          <a:ahLst/>
          <a:cxnLst/>
          <a:rect l="0" t="0" r="0" b="0"/>
          <a:pathLst>
            <a:path>
              <a:moveTo>
                <a:pt x="45720" y="0"/>
              </a:moveTo>
              <a:lnTo>
                <a:pt x="45720" y="199824"/>
              </a:lnTo>
            </a:path>
          </a:pathLst>
        </a:custGeom>
      </dgm:spPr>
    </dgm:pt>
    <dgm:pt modelId="{626F92FC-40C5-4F78-B558-1BD9ED6D2B45}" type="pres">
      <dgm:prSet presAssocID="{68D7EA6E-890D-4996-A59D-B8924B33764A}" presName="hierRoot4" presStyleCnt="0"/>
      <dgm:spPr/>
    </dgm:pt>
    <dgm:pt modelId="{50F2ED65-6C9A-46BF-AE65-A65E43A463C3}" type="pres">
      <dgm:prSet presAssocID="{68D7EA6E-890D-4996-A59D-B8924B33764A}" presName="composite4" presStyleCnt="0"/>
      <dgm:spPr/>
    </dgm:pt>
    <dgm:pt modelId="{7A821410-27DF-43A6-AB99-B67DFB5B8A6C}" type="pres">
      <dgm:prSet presAssocID="{68D7EA6E-890D-4996-A59D-B8924B33764A}" presName="image4" presStyleLbl="node4" presStyleIdx="0" presStyleCnt="1"/>
      <dgm:spPr>
        <a:xfrm>
          <a:off x="205740" y="2535095"/>
          <a:ext cx="634365" cy="634365"/>
        </a:xfrm>
        <a:prstGeom prst="ellipse">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gm:spPr>
    </dgm:pt>
    <dgm:pt modelId="{55CCAB4B-DDB9-4DE6-A936-5B9AE26CFA4E}" type="pres">
      <dgm:prSet presAssocID="{68D7EA6E-890D-4996-A59D-B8924B33764A}" presName="text4" presStyleLbl="revTx" presStyleIdx="3" presStyleCnt="7">
        <dgm:presLayoutVars>
          <dgm:chPref val="3"/>
        </dgm:presLayoutVars>
      </dgm:prSet>
      <dgm:spPr>
        <a:prstGeom prst="rect">
          <a:avLst/>
        </a:prstGeom>
      </dgm:spPr>
    </dgm:pt>
    <dgm:pt modelId="{1CCEF775-D73F-4964-9208-1C598E44E934}" type="pres">
      <dgm:prSet presAssocID="{68D7EA6E-890D-4996-A59D-B8924B33764A}" presName="hierChild5" presStyleCnt="0"/>
      <dgm:spPr/>
    </dgm:pt>
    <dgm:pt modelId="{D051D7D8-DD3F-4E48-8C3E-5ED7B23ECFED}" type="pres">
      <dgm:prSet presAssocID="{B33E7C1F-64D0-40E5-BD2B-F87283627975}" presName="Name17" presStyleLbl="parChTrans1D3" presStyleIdx="1" presStyleCnt="3"/>
      <dgm:spPr>
        <a:custGeom>
          <a:avLst/>
          <a:gdLst/>
          <a:ahLst/>
          <a:cxnLst/>
          <a:rect l="0" t="0" r="0" b="0"/>
          <a:pathLst>
            <a:path>
              <a:moveTo>
                <a:pt x="0" y="0"/>
              </a:moveTo>
              <a:lnTo>
                <a:pt x="0" y="100705"/>
              </a:lnTo>
              <a:lnTo>
                <a:pt x="872251" y="100705"/>
              </a:lnTo>
              <a:lnTo>
                <a:pt x="872251" y="199824"/>
              </a:lnTo>
            </a:path>
          </a:pathLst>
        </a:custGeom>
      </dgm:spPr>
    </dgm:pt>
    <dgm:pt modelId="{7FE85F38-D8C5-437E-AD71-4B262B7BD42B}" type="pres">
      <dgm:prSet presAssocID="{B2F993A5-C9D2-4F06-B4D9-BE775FBA2639}" presName="hierRoot3" presStyleCnt="0"/>
      <dgm:spPr/>
    </dgm:pt>
    <dgm:pt modelId="{374EF6EB-6A61-4158-A986-22B10A3F4BF7}" type="pres">
      <dgm:prSet presAssocID="{B2F993A5-C9D2-4F06-B4D9-BE775FBA2639}" presName="composite3" presStyleCnt="0"/>
      <dgm:spPr/>
    </dgm:pt>
    <dgm:pt modelId="{7436AB68-E934-4CFA-867C-0B7F41418D81}" type="pres">
      <dgm:prSet presAssocID="{B2F993A5-C9D2-4F06-B4D9-BE775FBA2639}" presName="image3" presStyleLbl="node3" presStyleIdx="1" presStyleCnt="3"/>
      <dgm:spPr>
        <a:xfrm>
          <a:off x="1950243"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gm:spPr>
    </dgm:pt>
    <dgm:pt modelId="{6DCF7EB5-14FC-45BF-A475-1EE1FD1E6FE2}" type="pres">
      <dgm:prSet presAssocID="{B2F993A5-C9D2-4F06-B4D9-BE775FBA2639}" presName="text3" presStyleLbl="revTx" presStyleIdx="4" presStyleCnt="7">
        <dgm:presLayoutVars>
          <dgm:chPref val="3"/>
        </dgm:presLayoutVars>
      </dgm:prSet>
      <dgm:spPr>
        <a:prstGeom prst="rect">
          <a:avLst/>
        </a:prstGeom>
      </dgm:spPr>
    </dgm:pt>
    <dgm:pt modelId="{3FBDC8E3-7B45-469B-8BE1-E6E6E4FD82B8}" type="pres">
      <dgm:prSet presAssocID="{B2F993A5-C9D2-4F06-B4D9-BE775FBA2639}" presName="hierChild4" presStyleCnt="0"/>
      <dgm:spPr/>
    </dgm:pt>
    <dgm:pt modelId="{E5973345-14FC-406F-AA3D-BB10817CAA21}" type="pres">
      <dgm:prSet presAssocID="{33DC6921-09AA-475E-9DCB-38BF42C84CAD}" presName="Name10" presStyleLbl="parChTrans1D2" presStyleIdx="1" presStyleCnt="2"/>
      <dgm:spPr>
        <a:custGeom>
          <a:avLst/>
          <a:gdLst/>
          <a:ahLst/>
          <a:cxnLst/>
          <a:rect l="0" t="0" r="0" b="0"/>
          <a:pathLst>
            <a:path>
              <a:moveTo>
                <a:pt x="0" y="0"/>
              </a:moveTo>
              <a:lnTo>
                <a:pt x="0" y="100705"/>
              </a:lnTo>
              <a:lnTo>
                <a:pt x="1308377" y="100705"/>
              </a:lnTo>
              <a:lnTo>
                <a:pt x="1308377" y="199824"/>
              </a:lnTo>
            </a:path>
          </a:pathLst>
        </a:custGeom>
      </dgm:spPr>
    </dgm:pt>
    <dgm:pt modelId="{E9CD90CB-CAB0-4EAC-97DA-C32652E04A56}" type="pres">
      <dgm:prSet presAssocID="{5EF9A96D-FC02-47BD-831C-5B32AAA186EE}" presName="hierRoot2" presStyleCnt="0"/>
      <dgm:spPr/>
    </dgm:pt>
    <dgm:pt modelId="{32117177-53B6-48E7-BEA3-4DF982A4EA89}" type="pres">
      <dgm:prSet presAssocID="{5EF9A96D-FC02-47BD-831C-5B32AAA186EE}" presName="composite2" presStyleCnt="0"/>
      <dgm:spPr/>
    </dgm:pt>
    <dgm:pt modelId="{9CDE0E00-6D94-4D2A-9386-CF020FB590F3}" type="pres">
      <dgm:prSet presAssocID="{5EF9A96D-FC02-47BD-831C-5B32AAA186EE}" presName="image2" presStyleLbl="node2" presStyleIdx="1" presStyleCnt="2"/>
      <dgm:spPr>
        <a:xfrm>
          <a:off x="3694747" y="866715"/>
          <a:ext cx="634365" cy="634365"/>
        </a:xfrm>
        <a:prstGeom prst="ellipse">
          <a:avLst/>
        </a:prstGeom>
        <a:solidFill>
          <a:srgbClr val="1F497D">
            <a:lumMod val="60000"/>
            <a:lumOff val="40000"/>
          </a:srgbClr>
        </a:solidFill>
        <a:ln w="25400" cap="flat" cmpd="sng" algn="ctr">
          <a:noFill/>
          <a:prstDash val="solid"/>
        </a:ln>
        <a:effectLst/>
      </dgm:spPr>
    </dgm:pt>
    <dgm:pt modelId="{20A8760C-AC47-40D0-A3B7-39095EF7478B}" type="pres">
      <dgm:prSet presAssocID="{5EF9A96D-FC02-47BD-831C-5B32AAA186EE}" presName="text2" presStyleLbl="revTx" presStyleIdx="5" presStyleCnt="7">
        <dgm:presLayoutVars>
          <dgm:chPref val="3"/>
        </dgm:presLayoutVars>
      </dgm:prSet>
      <dgm:spPr>
        <a:prstGeom prst="rect">
          <a:avLst/>
        </a:prstGeom>
      </dgm:spPr>
    </dgm:pt>
    <dgm:pt modelId="{8678B3E9-F071-4522-9683-F7FE6BF323F0}" type="pres">
      <dgm:prSet presAssocID="{5EF9A96D-FC02-47BD-831C-5B32AAA186EE}" presName="hierChild3" presStyleCnt="0"/>
      <dgm:spPr/>
    </dgm:pt>
    <dgm:pt modelId="{486B6C42-05F5-4D00-BCFD-07511F1A25B3}" type="pres">
      <dgm:prSet presAssocID="{2E5A7EC7-DCF6-4B17-8465-6C6F95E182D4}" presName="Name17" presStyleLbl="parChTrans1D3" presStyleIdx="2" presStyleCnt="3"/>
      <dgm:spPr>
        <a:custGeom>
          <a:avLst/>
          <a:gdLst/>
          <a:ahLst/>
          <a:cxnLst/>
          <a:rect l="0" t="0" r="0" b="0"/>
          <a:pathLst>
            <a:path>
              <a:moveTo>
                <a:pt x="45720" y="0"/>
              </a:moveTo>
              <a:lnTo>
                <a:pt x="45720" y="199824"/>
              </a:lnTo>
            </a:path>
          </a:pathLst>
        </a:custGeom>
      </dgm:spPr>
    </dgm:pt>
    <dgm:pt modelId="{0FC73180-DB84-47F1-9F9E-444F04713616}" type="pres">
      <dgm:prSet presAssocID="{D54E9A12-783F-4C5E-B8DC-8F95532D604D}" presName="hierRoot3" presStyleCnt="0"/>
      <dgm:spPr/>
    </dgm:pt>
    <dgm:pt modelId="{390D5489-9643-4714-8923-45BE618E047A}" type="pres">
      <dgm:prSet presAssocID="{D54E9A12-783F-4C5E-B8DC-8F95532D604D}" presName="composite3" presStyleCnt="0"/>
      <dgm:spPr/>
    </dgm:pt>
    <dgm:pt modelId="{C4FB1013-3066-428A-839F-93BF6E9E9691}" type="pres">
      <dgm:prSet presAssocID="{D54E9A12-783F-4C5E-B8DC-8F95532D604D}" presName="image3" presStyleLbl="node3" presStyleIdx="2" presStyleCnt="3"/>
      <dgm:spPr>
        <a:xfrm>
          <a:off x="3694747"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gm:spPr>
    </dgm:pt>
    <dgm:pt modelId="{2BD0514E-39B7-4D00-9EFB-0780932DD06E}" type="pres">
      <dgm:prSet presAssocID="{D54E9A12-783F-4C5E-B8DC-8F95532D604D}" presName="text3" presStyleLbl="revTx" presStyleIdx="6" presStyleCnt="7">
        <dgm:presLayoutVars>
          <dgm:chPref val="3"/>
        </dgm:presLayoutVars>
      </dgm:prSet>
      <dgm:spPr>
        <a:prstGeom prst="rect">
          <a:avLst/>
        </a:prstGeom>
      </dgm:spPr>
    </dgm:pt>
    <dgm:pt modelId="{12974E9B-A741-4EAB-AF2F-E25EB499A392}" type="pres">
      <dgm:prSet presAssocID="{D54E9A12-783F-4C5E-B8DC-8F95532D604D}" presName="hierChild4" presStyleCnt="0"/>
      <dgm:spPr/>
    </dgm:pt>
  </dgm:ptLst>
  <dgm:cxnLst>
    <dgm:cxn modelId="{6BA53E02-1363-429A-881F-3F3B19120508}" type="presOf" srcId="{2E5A7EC7-DCF6-4B17-8465-6C6F95E182D4}" destId="{486B6C42-05F5-4D00-BCFD-07511F1A25B3}" srcOrd="0" destOrd="0" presId="urn:microsoft.com/office/officeart/2009/layout/CirclePictureHierarchy"/>
    <dgm:cxn modelId="{EBA76210-DFED-4286-817D-640127D532A9}" type="presOf" srcId="{983BF036-3D66-4D38-8104-BC4C90664589}" destId="{EE4C62D6-83B7-4081-A74E-E4200C10AD64}" srcOrd="0" destOrd="0" presId="urn:microsoft.com/office/officeart/2009/layout/CirclePictureHierarchy"/>
    <dgm:cxn modelId="{E4129B29-5938-4256-8C9A-15613189D130}" type="presOf" srcId="{D54E9A12-783F-4C5E-B8DC-8F95532D604D}" destId="{2BD0514E-39B7-4D00-9EFB-0780932DD06E}" srcOrd="0" destOrd="0" presId="urn:microsoft.com/office/officeart/2009/layout/CirclePictureHierarchy"/>
    <dgm:cxn modelId="{2CFE313B-620F-4424-867E-58A5363571FA}" type="presOf" srcId="{5EF9A96D-FC02-47BD-831C-5B32AAA186EE}" destId="{20A8760C-AC47-40D0-A3B7-39095EF7478B}" srcOrd="0" destOrd="0" presId="urn:microsoft.com/office/officeart/2009/layout/CirclePictureHierarchy"/>
    <dgm:cxn modelId="{C0D9A83F-720F-4CE8-88AE-950DFEE83999}" srcId="{983BF036-3D66-4D38-8104-BC4C90664589}" destId="{B2F993A5-C9D2-4F06-B4D9-BE775FBA2639}" srcOrd="1" destOrd="0" parTransId="{B33E7C1F-64D0-40E5-BD2B-F87283627975}" sibTransId="{85379DC8-FC35-4263-BCC5-B792524CBEEF}"/>
    <dgm:cxn modelId="{B3D43140-F38E-4335-9390-3BB6936EB863}" srcId="{8F9C635C-3E5C-4896-AAF4-5F3D708F9772}" destId="{983BF036-3D66-4D38-8104-BC4C90664589}" srcOrd="0" destOrd="0" parTransId="{ED2410B1-CC8A-43FC-A86B-49DECFF85F04}" sibTransId="{11F64D9F-4ACD-444A-8921-E42C29345FFB}"/>
    <dgm:cxn modelId="{70BD5B5B-5740-4819-AA2A-63AB0E9D3BC7}" type="presOf" srcId="{887534CC-EA28-401F-874C-07A2EBEF724A}" destId="{3CF34708-A6D7-48B7-A894-68B9F51529A9}" srcOrd="0" destOrd="0" presId="urn:microsoft.com/office/officeart/2009/layout/CirclePictureHierarchy"/>
    <dgm:cxn modelId="{72B91747-119B-4B27-8D2D-374DB328F587}" srcId="{983BF036-3D66-4D38-8104-BC4C90664589}" destId="{267710C3-BFCD-4E32-8982-D8D31AECCF60}" srcOrd="0" destOrd="0" parTransId="{47406EEA-7BD1-4D1A-9429-66F414ADC84E}" sibTransId="{6382A6B2-8C0E-4910-BDAC-E5FC21B8F9A4}"/>
    <dgm:cxn modelId="{3B9CCE50-B273-4945-85F6-D37F102FC531}" type="presOf" srcId="{B33E7C1F-64D0-40E5-BD2B-F87283627975}" destId="{D051D7D8-DD3F-4E48-8C3E-5ED7B23ECFED}" srcOrd="0" destOrd="0" presId="urn:microsoft.com/office/officeart/2009/layout/CirclePictureHierarchy"/>
    <dgm:cxn modelId="{EC929076-D59F-4BEE-917D-5E039C31A4FD}" srcId="{127769FF-956D-4401-ADF9-439A574D9260}" destId="{8F9C635C-3E5C-4896-AAF4-5F3D708F9772}" srcOrd="0" destOrd="0" parTransId="{09636B55-55EA-4057-9939-197C51928715}" sibTransId="{3AC9CB2D-CE80-4235-8F54-62857E545CB7}"/>
    <dgm:cxn modelId="{5384418D-128A-4BCF-BB3A-D6944EEB5A05}" type="presOf" srcId="{267710C3-BFCD-4E32-8982-D8D31AECCF60}" destId="{61396B0D-0ED8-4B32-8027-71ABCF37808E}" srcOrd="0" destOrd="0" presId="urn:microsoft.com/office/officeart/2009/layout/CirclePictureHierarchy"/>
    <dgm:cxn modelId="{D175F090-A9D0-4ACE-B85B-E6720C62F95D}" srcId="{267710C3-BFCD-4E32-8982-D8D31AECCF60}" destId="{68D7EA6E-890D-4996-A59D-B8924B33764A}" srcOrd="0" destOrd="0" parTransId="{887534CC-EA28-401F-874C-07A2EBEF724A}" sibTransId="{444089F8-B750-4152-B65E-4BFF9F457DDF}"/>
    <dgm:cxn modelId="{E6EB459A-F5F7-4F9D-9A45-ECB0A77366C0}" type="presOf" srcId="{68D7EA6E-890D-4996-A59D-B8924B33764A}" destId="{55CCAB4B-DDB9-4DE6-A936-5B9AE26CFA4E}" srcOrd="0" destOrd="0" presId="urn:microsoft.com/office/officeart/2009/layout/CirclePictureHierarchy"/>
    <dgm:cxn modelId="{46C704BB-C4D9-4AD5-8AA6-ABF64F8C1DBC}" type="presOf" srcId="{B2F993A5-C9D2-4F06-B4D9-BE775FBA2639}" destId="{6DCF7EB5-14FC-45BF-A475-1EE1FD1E6FE2}" srcOrd="0" destOrd="0" presId="urn:microsoft.com/office/officeart/2009/layout/CirclePictureHierarchy"/>
    <dgm:cxn modelId="{0F8B8DBE-3C94-4034-BD12-5E08073AAD9E}" type="presOf" srcId="{8F9C635C-3E5C-4896-AAF4-5F3D708F9772}" destId="{60841825-60D6-4472-B6F4-DA86C7960CC8}" srcOrd="0" destOrd="0" presId="urn:microsoft.com/office/officeart/2009/layout/CirclePictureHierarchy"/>
    <dgm:cxn modelId="{91E46DCB-034F-4F83-BFE2-30FB00C3AC91}" srcId="{5EF9A96D-FC02-47BD-831C-5B32AAA186EE}" destId="{D54E9A12-783F-4C5E-B8DC-8F95532D604D}" srcOrd="0" destOrd="0" parTransId="{2E5A7EC7-DCF6-4B17-8465-6C6F95E182D4}" sibTransId="{B5267B6E-D35C-420A-9B5E-C1AFF0F7AD80}"/>
    <dgm:cxn modelId="{552C17CE-8BCB-4E06-A1A8-5F50953DAE60}" type="presOf" srcId="{47406EEA-7BD1-4D1A-9429-66F414ADC84E}" destId="{FCC59ABC-95E2-4D2B-BC8F-96B1890072C9}" srcOrd="0" destOrd="0" presId="urn:microsoft.com/office/officeart/2009/layout/CirclePictureHierarchy"/>
    <dgm:cxn modelId="{505660E0-D72C-40EE-9D48-2214C63F920D}" type="presOf" srcId="{127769FF-956D-4401-ADF9-439A574D9260}" destId="{8643AA7E-E3C2-46D3-BA1D-9A8A892D6411}" srcOrd="0" destOrd="0" presId="urn:microsoft.com/office/officeart/2009/layout/CirclePictureHierarchy"/>
    <dgm:cxn modelId="{E589BBE5-5789-4639-B173-C72EECE769A7}" type="presOf" srcId="{33DC6921-09AA-475E-9DCB-38BF42C84CAD}" destId="{E5973345-14FC-406F-AA3D-BB10817CAA21}" srcOrd="0" destOrd="0" presId="urn:microsoft.com/office/officeart/2009/layout/CirclePictureHierarchy"/>
    <dgm:cxn modelId="{489B8EEC-F062-4CD0-B912-FFFAC568E040}" srcId="{8F9C635C-3E5C-4896-AAF4-5F3D708F9772}" destId="{5EF9A96D-FC02-47BD-831C-5B32AAA186EE}" srcOrd="1" destOrd="0" parTransId="{33DC6921-09AA-475E-9DCB-38BF42C84CAD}" sibTransId="{E12EB692-A6F2-467B-927A-9EB5832F8B9D}"/>
    <dgm:cxn modelId="{30B812F1-54FA-4202-A6AE-B569AB1CD0E7}" type="presOf" srcId="{ED2410B1-CC8A-43FC-A86B-49DECFF85F04}" destId="{434378E1-41A3-4FA8-83D1-5B9898D549CC}" srcOrd="0" destOrd="0" presId="urn:microsoft.com/office/officeart/2009/layout/CirclePictureHierarchy"/>
    <dgm:cxn modelId="{E773803B-1F35-4296-B49C-2E04AE1BD38A}" type="presParOf" srcId="{8643AA7E-E3C2-46D3-BA1D-9A8A892D6411}" destId="{2F427B85-7E71-4CC6-82FB-62CFA1E47CDB}" srcOrd="0" destOrd="0" presId="urn:microsoft.com/office/officeart/2009/layout/CirclePictureHierarchy"/>
    <dgm:cxn modelId="{15B7C343-97D0-4932-87AA-C121C9E0202E}" type="presParOf" srcId="{2F427B85-7E71-4CC6-82FB-62CFA1E47CDB}" destId="{91197195-7508-4C52-AE18-214E42B55595}" srcOrd="0" destOrd="0" presId="urn:microsoft.com/office/officeart/2009/layout/CirclePictureHierarchy"/>
    <dgm:cxn modelId="{30015575-57A3-4E13-9F85-461377545873}" type="presParOf" srcId="{91197195-7508-4C52-AE18-214E42B55595}" destId="{1BCB2BD3-E4B8-41C9-BF29-21C58AD1FF59}" srcOrd="0" destOrd="0" presId="urn:microsoft.com/office/officeart/2009/layout/CirclePictureHierarchy"/>
    <dgm:cxn modelId="{C30CE82F-24B5-4AB0-A8D4-7371F9319157}" type="presParOf" srcId="{91197195-7508-4C52-AE18-214E42B55595}" destId="{60841825-60D6-4472-B6F4-DA86C7960CC8}" srcOrd="1" destOrd="0" presId="urn:microsoft.com/office/officeart/2009/layout/CirclePictureHierarchy"/>
    <dgm:cxn modelId="{0E4839EE-F982-402D-B9DA-3547109FDA49}" type="presParOf" srcId="{2F427B85-7E71-4CC6-82FB-62CFA1E47CDB}" destId="{615D370B-C46B-4B9D-918D-34E45389E6C1}" srcOrd="1" destOrd="0" presId="urn:microsoft.com/office/officeart/2009/layout/CirclePictureHierarchy"/>
    <dgm:cxn modelId="{B118B64E-B044-4C3F-9DDA-F052DD96F5CD}" type="presParOf" srcId="{615D370B-C46B-4B9D-918D-34E45389E6C1}" destId="{434378E1-41A3-4FA8-83D1-5B9898D549CC}" srcOrd="0" destOrd="0" presId="urn:microsoft.com/office/officeart/2009/layout/CirclePictureHierarchy"/>
    <dgm:cxn modelId="{C56E8958-256C-49B0-9797-D4799F7214DA}" type="presParOf" srcId="{615D370B-C46B-4B9D-918D-34E45389E6C1}" destId="{F4997D8C-B7F1-483B-8584-BAA1E98DD6DA}" srcOrd="1" destOrd="0" presId="urn:microsoft.com/office/officeart/2009/layout/CirclePictureHierarchy"/>
    <dgm:cxn modelId="{16005700-46B5-46A8-8EC5-F2DF0BF1A24E}" type="presParOf" srcId="{F4997D8C-B7F1-483B-8584-BAA1E98DD6DA}" destId="{C58B9729-1669-4003-B129-E6267563BABE}" srcOrd="0" destOrd="0" presId="urn:microsoft.com/office/officeart/2009/layout/CirclePictureHierarchy"/>
    <dgm:cxn modelId="{8DC2AB32-4424-4CF8-8E7D-9E885E7FB389}" type="presParOf" srcId="{C58B9729-1669-4003-B129-E6267563BABE}" destId="{E3D0737E-852A-4C89-9BC7-35FD55B3F3AE}" srcOrd="0" destOrd="0" presId="urn:microsoft.com/office/officeart/2009/layout/CirclePictureHierarchy"/>
    <dgm:cxn modelId="{3D598511-E973-437A-9E5E-E437588F93AC}" type="presParOf" srcId="{C58B9729-1669-4003-B129-E6267563BABE}" destId="{EE4C62D6-83B7-4081-A74E-E4200C10AD64}" srcOrd="1" destOrd="0" presId="urn:microsoft.com/office/officeart/2009/layout/CirclePictureHierarchy"/>
    <dgm:cxn modelId="{338F2AC9-3AB5-4C0D-ABBA-F3DA464E9903}" type="presParOf" srcId="{F4997D8C-B7F1-483B-8584-BAA1E98DD6DA}" destId="{6175637C-BD7D-43AE-807A-AFCC14878345}" srcOrd="1" destOrd="0" presId="urn:microsoft.com/office/officeart/2009/layout/CirclePictureHierarchy"/>
    <dgm:cxn modelId="{5BE918E4-5ACF-45F9-A083-B83D8FE8BE6F}" type="presParOf" srcId="{6175637C-BD7D-43AE-807A-AFCC14878345}" destId="{FCC59ABC-95E2-4D2B-BC8F-96B1890072C9}" srcOrd="0" destOrd="0" presId="urn:microsoft.com/office/officeart/2009/layout/CirclePictureHierarchy"/>
    <dgm:cxn modelId="{5BCA56CF-6417-45A6-AE00-23FEAB875879}" type="presParOf" srcId="{6175637C-BD7D-43AE-807A-AFCC14878345}" destId="{18BB2565-DEE5-4B27-A56B-DAADFDD512F9}" srcOrd="1" destOrd="0" presId="urn:microsoft.com/office/officeart/2009/layout/CirclePictureHierarchy"/>
    <dgm:cxn modelId="{C2D2B9A6-90C4-47F7-A1C0-937A82B93022}" type="presParOf" srcId="{18BB2565-DEE5-4B27-A56B-DAADFDD512F9}" destId="{69EF64A9-6CE9-4406-BEDB-26CF089D10FD}" srcOrd="0" destOrd="0" presId="urn:microsoft.com/office/officeart/2009/layout/CirclePictureHierarchy"/>
    <dgm:cxn modelId="{9C96A1BE-EED6-4324-BC31-AFE77F8E5E80}" type="presParOf" srcId="{69EF64A9-6CE9-4406-BEDB-26CF089D10FD}" destId="{F9A81CB1-FB8A-42DF-A4EC-C507A64FF84D}" srcOrd="0" destOrd="0" presId="urn:microsoft.com/office/officeart/2009/layout/CirclePictureHierarchy"/>
    <dgm:cxn modelId="{E5FA9FAA-01C6-4DEB-A355-421E55E938DB}" type="presParOf" srcId="{69EF64A9-6CE9-4406-BEDB-26CF089D10FD}" destId="{61396B0D-0ED8-4B32-8027-71ABCF37808E}" srcOrd="1" destOrd="0" presId="urn:microsoft.com/office/officeart/2009/layout/CirclePictureHierarchy"/>
    <dgm:cxn modelId="{F4FE1522-9EA8-4A8C-8559-09E0BCD4CF48}" type="presParOf" srcId="{18BB2565-DEE5-4B27-A56B-DAADFDD512F9}" destId="{DCA2EBD1-A318-450F-A91A-07AD82660017}" srcOrd="1" destOrd="0" presId="urn:microsoft.com/office/officeart/2009/layout/CirclePictureHierarchy"/>
    <dgm:cxn modelId="{F5FFD60F-083E-49FC-BB14-AC3F17AE80F6}" type="presParOf" srcId="{DCA2EBD1-A318-450F-A91A-07AD82660017}" destId="{3CF34708-A6D7-48B7-A894-68B9F51529A9}" srcOrd="0" destOrd="0" presId="urn:microsoft.com/office/officeart/2009/layout/CirclePictureHierarchy"/>
    <dgm:cxn modelId="{0710608E-6AE5-4831-90DA-0A0F32538CCC}" type="presParOf" srcId="{DCA2EBD1-A318-450F-A91A-07AD82660017}" destId="{626F92FC-40C5-4F78-B558-1BD9ED6D2B45}" srcOrd="1" destOrd="0" presId="urn:microsoft.com/office/officeart/2009/layout/CirclePictureHierarchy"/>
    <dgm:cxn modelId="{0A30DB7E-F4C4-4136-87B2-8F7CCAF3C735}" type="presParOf" srcId="{626F92FC-40C5-4F78-B558-1BD9ED6D2B45}" destId="{50F2ED65-6C9A-46BF-AE65-A65E43A463C3}" srcOrd="0" destOrd="0" presId="urn:microsoft.com/office/officeart/2009/layout/CirclePictureHierarchy"/>
    <dgm:cxn modelId="{90D3DCB3-F937-4F8D-AFE4-7914480E8F8F}" type="presParOf" srcId="{50F2ED65-6C9A-46BF-AE65-A65E43A463C3}" destId="{7A821410-27DF-43A6-AB99-B67DFB5B8A6C}" srcOrd="0" destOrd="0" presId="urn:microsoft.com/office/officeart/2009/layout/CirclePictureHierarchy"/>
    <dgm:cxn modelId="{D4735FE4-7FD0-46E2-9CA0-00CEE607B3A5}" type="presParOf" srcId="{50F2ED65-6C9A-46BF-AE65-A65E43A463C3}" destId="{55CCAB4B-DDB9-4DE6-A936-5B9AE26CFA4E}" srcOrd="1" destOrd="0" presId="urn:microsoft.com/office/officeart/2009/layout/CirclePictureHierarchy"/>
    <dgm:cxn modelId="{88D9FE3F-DDA3-499C-9875-C0CCBAC4527C}" type="presParOf" srcId="{626F92FC-40C5-4F78-B558-1BD9ED6D2B45}" destId="{1CCEF775-D73F-4964-9208-1C598E44E934}" srcOrd="1" destOrd="0" presId="urn:microsoft.com/office/officeart/2009/layout/CirclePictureHierarchy"/>
    <dgm:cxn modelId="{1628AC9A-1063-4E2A-8680-8F6EF86EF6DA}" type="presParOf" srcId="{6175637C-BD7D-43AE-807A-AFCC14878345}" destId="{D051D7D8-DD3F-4E48-8C3E-5ED7B23ECFED}" srcOrd="2" destOrd="0" presId="urn:microsoft.com/office/officeart/2009/layout/CirclePictureHierarchy"/>
    <dgm:cxn modelId="{40776A5D-E5E9-4AFF-93FE-A7641F3BB963}" type="presParOf" srcId="{6175637C-BD7D-43AE-807A-AFCC14878345}" destId="{7FE85F38-D8C5-437E-AD71-4B262B7BD42B}" srcOrd="3" destOrd="0" presId="urn:microsoft.com/office/officeart/2009/layout/CirclePictureHierarchy"/>
    <dgm:cxn modelId="{A5D58428-2518-4E2C-B1A6-5047CD506957}" type="presParOf" srcId="{7FE85F38-D8C5-437E-AD71-4B262B7BD42B}" destId="{374EF6EB-6A61-4158-A986-22B10A3F4BF7}" srcOrd="0" destOrd="0" presId="urn:microsoft.com/office/officeart/2009/layout/CirclePictureHierarchy"/>
    <dgm:cxn modelId="{4602D32B-76C3-48F8-ACD7-5272285DED86}" type="presParOf" srcId="{374EF6EB-6A61-4158-A986-22B10A3F4BF7}" destId="{7436AB68-E934-4CFA-867C-0B7F41418D81}" srcOrd="0" destOrd="0" presId="urn:microsoft.com/office/officeart/2009/layout/CirclePictureHierarchy"/>
    <dgm:cxn modelId="{A13A6628-A18B-4FDF-B335-9589A0F6E5A6}" type="presParOf" srcId="{374EF6EB-6A61-4158-A986-22B10A3F4BF7}" destId="{6DCF7EB5-14FC-45BF-A475-1EE1FD1E6FE2}" srcOrd="1" destOrd="0" presId="urn:microsoft.com/office/officeart/2009/layout/CirclePictureHierarchy"/>
    <dgm:cxn modelId="{08657927-2351-4625-A59A-975FF3A9C33B}" type="presParOf" srcId="{7FE85F38-D8C5-437E-AD71-4B262B7BD42B}" destId="{3FBDC8E3-7B45-469B-8BE1-E6E6E4FD82B8}" srcOrd="1" destOrd="0" presId="urn:microsoft.com/office/officeart/2009/layout/CirclePictureHierarchy"/>
    <dgm:cxn modelId="{C2B868BC-F933-421D-86E6-1042FA2EC002}" type="presParOf" srcId="{615D370B-C46B-4B9D-918D-34E45389E6C1}" destId="{E5973345-14FC-406F-AA3D-BB10817CAA21}" srcOrd="2" destOrd="0" presId="urn:microsoft.com/office/officeart/2009/layout/CirclePictureHierarchy"/>
    <dgm:cxn modelId="{9A35818B-7ABA-4378-B9F0-BFB05CBC7912}" type="presParOf" srcId="{615D370B-C46B-4B9D-918D-34E45389E6C1}" destId="{E9CD90CB-CAB0-4EAC-97DA-C32652E04A56}" srcOrd="3" destOrd="0" presId="urn:microsoft.com/office/officeart/2009/layout/CirclePictureHierarchy"/>
    <dgm:cxn modelId="{DEBBB8D7-AE7A-4052-B20F-DAD92765AB3E}" type="presParOf" srcId="{E9CD90CB-CAB0-4EAC-97DA-C32652E04A56}" destId="{32117177-53B6-48E7-BEA3-4DF982A4EA89}" srcOrd="0" destOrd="0" presId="urn:microsoft.com/office/officeart/2009/layout/CirclePictureHierarchy"/>
    <dgm:cxn modelId="{3D318EDB-19BD-4461-8E8A-2EDE8076C280}" type="presParOf" srcId="{32117177-53B6-48E7-BEA3-4DF982A4EA89}" destId="{9CDE0E00-6D94-4D2A-9386-CF020FB590F3}" srcOrd="0" destOrd="0" presId="urn:microsoft.com/office/officeart/2009/layout/CirclePictureHierarchy"/>
    <dgm:cxn modelId="{5F20A686-341B-4650-B8F2-D042DE6D0ED0}" type="presParOf" srcId="{32117177-53B6-48E7-BEA3-4DF982A4EA89}" destId="{20A8760C-AC47-40D0-A3B7-39095EF7478B}" srcOrd="1" destOrd="0" presId="urn:microsoft.com/office/officeart/2009/layout/CirclePictureHierarchy"/>
    <dgm:cxn modelId="{DED495E8-6C4A-4684-90B5-4E372860EB82}" type="presParOf" srcId="{E9CD90CB-CAB0-4EAC-97DA-C32652E04A56}" destId="{8678B3E9-F071-4522-9683-F7FE6BF323F0}" srcOrd="1" destOrd="0" presId="urn:microsoft.com/office/officeart/2009/layout/CirclePictureHierarchy"/>
    <dgm:cxn modelId="{034B08A7-93FC-4C8E-A883-AB1A6F38C756}" type="presParOf" srcId="{8678B3E9-F071-4522-9683-F7FE6BF323F0}" destId="{486B6C42-05F5-4D00-BCFD-07511F1A25B3}" srcOrd="0" destOrd="0" presId="urn:microsoft.com/office/officeart/2009/layout/CirclePictureHierarchy"/>
    <dgm:cxn modelId="{FE7FCBF2-EC7D-44B0-839C-179FC7776A01}" type="presParOf" srcId="{8678B3E9-F071-4522-9683-F7FE6BF323F0}" destId="{0FC73180-DB84-47F1-9F9E-444F04713616}" srcOrd="1" destOrd="0" presId="urn:microsoft.com/office/officeart/2009/layout/CirclePictureHierarchy"/>
    <dgm:cxn modelId="{978F162B-4B38-449B-8F99-6EAE3A553DA9}" type="presParOf" srcId="{0FC73180-DB84-47F1-9F9E-444F04713616}" destId="{390D5489-9643-4714-8923-45BE618E047A}" srcOrd="0" destOrd="0" presId="urn:microsoft.com/office/officeart/2009/layout/CirclePictureHierarchy"/>
    <dgm:cxn modelId="{DDAF1BFB-3A39-49D6-9E87-A903DFF08E81}" type="presParOf" srcId="{390D5489-9643-4714-8923-45BE618E047A}" destId="{C4FB1013-3066-428A-839F-93BF6E9E9691}" srcOrd="0" destOrd="0" presId="urn:microsoft.com/office/officeart/2009/layout/CirclePictureHierarchy"/>
    <dgm:cxn modelId="{02787BBF-1F87-4F53-AF06-44927CF916CE}" type="presParOf" srcId="{390D5489-9643-4714-8923-45BE618E047A}" destId="{2BD0514E-39B7-4D00-9EFB-0780932DD06E}" srcOrd="1" destOrd="0" presId="urn:microsoft.com/office/officeart/2009/layout/CirclePictureHierarchy"/>
    <dgm:cxn modelId="{F46EE296-39C9-475A-B906-3266D24B1D88}" type="presParOf" srcId="{0FC73180-DB84-47F1-9F9E-444F04713616}" destId="{12974E9B-A741-4EAB-AF2F-E25EB499A392}" srcOrd="1" destOrd="0" presId="urn:microsoft.com/office/officeart/2009/layout/CirclePicture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6B6C42-05F5-4D00-BCFD-07511F1A25B3}">
      <dsp:nvSpPr>
        <dsp:cNvPr id="0" name=""/>
        <dsp:cNvSpPr/>
      </dsp:nvSpPr>
      <dsp:spPr>
        <a:xfrm>
          <a:off x="3966210" y="1501080"/>
          <a:ext cx="91440" cy="199824"/>
        </a:xfrm>
        <a:custGeom>
          <a:avLst/>
          <a:gdLst/>
          <a:ahLst/>
          <a:cxnLst/>
          <a:rect l="0" t="0" r="0" b="0"/>
          <a:pathLst>
            <a:path>
              <a:moveTo>
                <a:pt x="45720" y="0"/>
              </a:moveTo>
              <a:lnTo>
                <a:pt x="45720" y="1998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973345-14FC-406F-AA3D-BB10817CAA21}">
      <dsp:nvSpPr>
        <dsp:cNvPr id="0" name=""/>
        <dsp:cNvSpPr/>
      </dsp:nvSpPr>
      <dsp:spPr>
        <a:xfrm>
          <a:off x="2703552" y="666890"/>
          <a:ext cx="1308377" cy="199824"/>
        </a:xfrm>
        <a:custGeom>
          <a:avLst/>
          <a:gdLst/>
          <a:ahLst/>
          <a:cxnLst/>
          <a:rect l="0" t="0" r="0" b="0"/>
          <a:pathLst>
            <a:path>
              <a:moveTo>
                <a:pt x="0" y="0"/>
              </a:moveTo>
              <a:lnTo>
                <a:pt x="0" y="100705"/>
              </a:lnTo>
              <a:lnTo>
                <a:pt x="1308377" y="100705"/>
              </a:lnTo>
              <a:lnTo>
                <a:pt x="1308377" y="1998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51D7D8-DD3F-4E48-8C3E-5ED7B23ECFED}">
      <dsp:nvSpPr>
        <dsp:cNvPr id="0" name=""/>
        <dsp:cNvSpPr/>
      </dsp:nvSpPr>
      <dsp:spPr>
        <a:xfrm>
          <a:off x="1395174" y="1501080"/>
          <a:ext cx="872251" cy="199824"/>
        </a:xfrm>
        <a:custGeom>
          <a:avLst/>
          <a:gdLst/>
          <a:ahLst/>
          <a:cxnLst/>
          <a:rect l="0" t="0" r="0" b="0"/>
          <a:pathLst>
            <a:path>
              <a:moveTo>
                <a:pt x="0" y="0"/>
              </a:moveTo>
              <a:lnTo>
                <a:pt x="0" y="100705"/>
              </a:lnTo>
              <a:lnTo>
                <a:pt x="872251" y="100705"/>
              </a:lnTo>
              <a:lnTo>
                <a:pt x="872251" y="1998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F34708-A6D7-48B7-A894-68B9F51529A9}">
      <dsp:nvSpPr>
        <dsp:cNvPr id="0" name=""/>
        <dsp:cNvSpPr/>
      </dsp:nvSpPr>
      <dsp:spPr>
        <a:xfrm>
          <a:off x="477202" y="2335270"/>
          <a:ext cx="91440" cy="199824"/>
        </a:xfrm>
        <a:custGeom>
          <a:avLst/>
          <a:gdLst/>
          <a:ahLst/>
          <a:cxnLst/>
          <a:rect l="0" t="0" r="0" b="0"/>
          <a:pathLst>
            <a:path>
              <a:moveTo>
                <a:pt x="45720" y="0"/>
              </a:moveTo>
              <a:lnTo>
                <a:pt x="45720" y="1998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C59ABC-95E2-4D2B-BC8F-96B1890072C9}">
      <dsp:nvSpPr>
        <dsp:cNvPr id="0" name=""/>
        <dsp:cNvSpPr/>
      </dsp:nvSpPr>
      <dsp:spPr>
        <a:xfrm>
          <a:off x="522922" y="1501080"/>
          <a:ext cx="872251" cy="199824"/>
        </a:xfrm>
        <a:custGeom>
          <a:avLst/>
          <a:gdLst/>
          <a:ahLst/>
          <a:cxnLst/>
          <a:rect l="0" t="0" r="0" b="0"/>
          <a:pathLst>
            <a:path>
              <a:moveTo>
                <a:pt x="872251" y="0"/>
              </a:moveTo>
              <a:lnTo>
                <a:pt x="872251" y="100705"/>
              </a:lnTo>
              <a:lnTo>
                <a:pt x="0" y="100705"/>
              </a:lnTo>
              <a:lnTo>
                <a:pt x="0" y="1998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4378E1-41A3-4FA8-83D1-5B9898D549CC}">
      <dsp:nvSpPr>
        <dsp:cNvPr id="0" name=""/>
        <dsp:cNvSpPr/>
      </dsp:nvSpPr>
      <dsp:spPr>
        <a:xfrm>
          <a:off x="1395174" y="666890"/>
          <a:ext cx="1308377" cy="199824"/>
        </a:xfrm>
        <a:custGeom>
          <a:avLst/>
          <a:gdLst/>
          <a:ahLst/>
          <a:cxnLst/>
          <a:rect l="0" t="0" r="0" b="0"/>
          <a:pathLst>
            <a:path>
              <a:moveTo>
                <a:pt x="1308377" y="0"/>
              </a:moveTo>
              <a:lnTo>
                <a:pt x="1308377" y="100705"/>
              </a:lnTo>
              <a:lnTo>
                <a:pt x="0" y="100705"/>
              </a:lnTo>
              <a:lnTo>
                <a:pt x="0" y="1998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CB2BD3-E4B8-41C9-BF29-21C58AD1FF59}">
      <dsp:nvSpPr>
        <dsp:cNvPr id="0" name=""/>
        <dsp:cNvSpPr/>
      </dsp:nvSpPr>
      <dsp:spPr>
        <a:xfrm>
          <a:off x="2386369" y="32525"/>
          <a:ext cx="634365" cy="634365"/>
        </a:xfrm>
        <a:prstGeom prst="ellipse">
          <a:avLst/>
        </a:prstGeom>
        <a:solidFill>
          <a:srgbClr val="4F81B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0841825-60D6-4472-B6F4-DA86C7960CC8}">
      <dsp:nvSpPr>
        <dsp:cNvPr id="0" name=""/>
        <dsp:cNvSpPr/>
      </dsp:nvSpPr>
      <dsp:spPr>
        <a:xfrm>
          <a:off x="3020734" y="3093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Head of Therapies</a:t>
          </a:r>
        </a:p>
      </dsp:txBody>
      <dsp:txXfrm>
        <a:off x="3020734" y="30939"/>
        <a:ext cx="951547" cy="634365"/>
      </dsp:txXfrm>
    </dsp:sp>
    <dsp:sp modelId="{E3D0737E-852A-4C89-9BC7-35FD55B3F3AE}">
      <dsp:nvSpPr>
        <dsp:cNvPr id="0" name=""/>
        <dsp:cNvSpPr/>
      </dsp:nvSpPr>
      <dsp:spPr>
        <a:xfrm>
          <a:off x="1077991" y="866715"/>
          <a:ext cx="634365" cy="634365"/>
        </a:xfrm>
        <a:prstGeom prst="ellipse">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E4C62D6-83B7-4081-A74E-E4200C10AD64}">
      <dsp:nvSpPr>
        <dsp:cNvPr id="0" name=""/>
        <dsp:cNvSpPr/>
      </dsp:nvSpPr>
      <dsp:spPr>
        <a:xfrm>
          <a:off x="1712356" y="86512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Therapy Admin Manager</a:t>
          </a:r>
        </a:p>
      </dsp:txBody>
      <dsp:txXfrm>
        <a:off x="1712356" y="865129"/>
        <a:ext cx="951547" cy="634365"/>
      </dsp:txXfrm>
    </dsp:sp>
    <dsp:sp modelId="{F9A81CB1-FB8A-42DF-A4EC-C507A64FF84D}">
      <dsp:nvSpPr>
        <dsp:cNvPr id="0" name=""/>
        <dsp:cNvSpPr/>
      </dsp:nvSpPr>
      <dsp:spPr>
        <a:xfrm>
          <a:off x="205740"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1396B0D-0ED8-4B32-8027-71ABCF37808E}">
      <dsp:nvSpPr>
        <dsp:cNvPr id="0" name=""/>
        <dsp:cNvSpPr/>
      </dsp:nvSpPr>
      <dsp:spPr>
        <a:xfrm>
          <a:off x="840105" y="169931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Senior Therapy Admin  Officer</a:t>
          </a:r>
        </a:p>
      </dsp:txBody>
      <dsp:txXfrm>
        <a:off x="840105" y="1699319"/>
        <a:ext cx="951547" cy="634365"/>
      </dsp:txXfrm>
    </dsp:sp>
    <dsp:sp modelId="{7A821410-27DF-43A6-AB99-B67DFB5B8A6C}">
      <dsp:nvSpPr>
        <dsp:cNvPr id="0" name=""/>
        <dsp:cNvSpPr/>
      </dsp:nvSpPr>
      <dsp:spPr>
        <a:xfrm>
          <a:off x="205740" y="2535095"/>
          <a:ext cx="634365" cy="634365"/>
        </a:xfrm>
        <a:prstGeom prst="ellipse">
          <a:avLst/>
        </a:prstGeom>
        <a:solidFill>
          <a:srgbClr val="4F81B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5CCAB4B-DDB9-4DE6-A936-5B9AE26CFA4E}">
      <dsp:nvSpPr>
        <dsp:cNvPr id="0" name=""/>
        <dsp:cNvSpPr/>
      </dsp:nvSpPr>
      <dsp:spPr>
        <a:xfrm>
          <a:off x="840105" y="253350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Admin Team</a:t>
          </a:r>
        </a:p>
      </dsp:txBody>
      <dsp:txXfrm>
        <a:off x="840105" y="2533509"/>
        <a:ext cx="951547" cy="634365"/>
      </dsp:txXfrm>
    </dsp:sp>
    <dsp:sp modelId="{7436AB68-E934-4CFA-867C-0B7F41418D81}">
      <dsp:nvSpPr>
        <dsp:cNvPr id="0" name=""/>
        <dsp:cNvSpPr/>
      </dsp:nvSpPr>
      <dsp:spPr>
        <a:xfrm>
          <a:off x="1950243"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DCF7EB5-14FC-45BF-A475-1EE1FD1E6FE2}">
      <dsp:nvSpPr>
        <dsp:cNvPr id="0" name=""/>
        <dsp:cNvSpPr/>
      </dsp:nvSpPr>
      <dsp:spPr>
        <a:xfrm>
          <a:off x="2584608" y="169931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Apprentice</a:t>
          </a:r>
        </a:p>
      </dsp:txBody>
      <dsp:txXfrm>
        <a:off x="2584608" y="1699319"/>
        <a:ext cx="951547" cy="634365"/>
      </dsp:txXfrm>
    </dsp:sp>
    <dsp:sp modelId="{9CDE0E00-6D94-4D2A-9386-CF020FB590F3}">
      <dsp:nvSpPr>
        <dsp:cNvPr id="0" name=""/>
        <dsp:cNvSpPr/>
      </dsp:nvSpPr>
      <dsp:spPr>
        <a:xfrm>
          <a:off x="3694747" y="866715"/>
          <a:ext cx="634365" cy="634365"/>
        </a:xfrm>
        <a:prstGeom prst="ellipse">
          <a:avLst/>
        </a:prstGeom>
        <a:solidFill>
          <a:srgbClr val="1F497D">
            <a:lumMod val="60000"/>
            <a:lumOff val="40000"/>
          </a:srgb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20A8760C-AC47-40D0-A3B7-39095EF7478B}">
      <dsp:nvSpPr>
        <dsp:cNvPr id="0" name=""/>
        <dsp:cNvSpPr/>
      </dsp:nvSpPr>
      <dsp:spPr>
        <a:xfrm>
          <a:off x="4329112" y="86512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Service Leads</a:t>
          </a:r>
        </a:p>
      </dsp:txBody>
      <dsp:txXfrm>
        <a:off x="4329112" y="865129"/>
        <a:ext cx="951547" cy="634365"/>
      </dsp:txXfrm>
    </dsp:sp>
    <dsp:sp modelId="{C4FB1013-3066-428A-839F-93BF6E9E9691}">
      <dsp:nvSpPr>
        <dsp:cNvPr id="0" name=""/>
        <dsp:cNvSpPr/>
      </dsp:nvSpPr>
      <dsp:spPr>
        <a:xfrm>
          <a:off x="3694747" y="1700905"/>
          <a:ext cx="634365" cy="634365"/>
        </a:xfrm>
        <a:prstGeom prst="ellipse">
          <a:avLst/>
        </a:prstGeom>
        <a:solidFill>
          <a:srgbClr val="1F497D">
            <a:lumMod val="40000"/>
            <a:lumOff val="6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BD0514E-39B7-4D00-9EFB-0780932DD06E}">
      <dsp:nvSpPr>
        <dsp:cNvPr id="0" name=""/>
        <dsp:cNvSpPr/>
      </dsp:nvSpPr>
      <dsp:spPr>
        <a:xfrm>
          <a:off x="4329112" y="1699319"/>
          <a:ext cx="951547" cy="6343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Clinicians</a:t>
          </a:r>
        </a:p>
      </dsp:txBody>
      <dsp:txXfrm>
        <a:off x="4329112" y="1699319"/>
        <a:ext cx="951547" cy="634365"/>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purl.org/dc/elements/1.1/"/>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51564EC-F46C-4231-A31A-2E579BB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3</cp:revision>
  <cp:lastPrinted>2021-09-05T11:41:00Z</cp:lastPrinted>
  <dcterms:created xsi:type="dcterms:W3CDTF">2024-09-06T14:36:00Z</dcterms:created>
  <dcterms:modified xsi:type="dcterms:W3CDTF">2024-09-06T15:23:00Z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