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DE0" w:rsidRPr="00DA5DE0" w:rsidRDefault="00DA5DE0" w:rsidP="00DA5DE0">
      <w:pPr>
        <w:spacing w:after="0" w:line="240" w:lineRule="auto"/>
        <w:ind w:left="2160" w:firstLine="720"/>
        <w:rPr>
          <w:rFonts w:ascii="Arial" w:eastAsia="Times New Roman" w:hAnsi="Arial" w:cs="Arial"/>
          <w:b/>
          <w:u w:val="single"/>
          <w:lang w:eastAsia="en-GB"/>
        </w:rPr>
      </w:pPr>
      <w:bookmarkStart w:id="0" w:name="_GoBack"/>
      <w:bookmarkEnd w:id="0"/>
      <w:r w:rsidRPr="00DA5DE0">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4C3749DA" wp14:editId="00190D69">
            <wp:simplePos x="0" y="0"/>
            <wp:positionH relativeFrom="column">
              <wp:posOffset>2988310</wp:posOffset>
            </wp:positionH>
            <wp:positionV relativeFrom="paragraph">
              <wp:posOffset>-773430</wp:posOffset>
            </wp:positionV>
            <wp:extent cx="3200400" cy="5200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sidRPr="00DA5DE0">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0288" behindDoc="0" locked="0" layoutInCell="0" allowOverlap="1" wp14:anchorId="5C24271F" wp14:editId="71FDB005">
                <wp:simplePos x="0" y="0"/>
                <wp:positionH relativeFrom="column">
                  <wp:posOffset>3931920</wp:posOffset>
                </wp:positionH>
                <wp:positionV relativeFrom="paragraph">
                  <wp:posOffset>121920</wp:posOffset>
                </wp:positionV>
                <wp:extent cx="2103120" cy="36576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DE0" w:rsidRDefault="00DA5DE0" w:rsidP="00DA5DE0">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4271F" id="_x0000_t202" coordsize="21600,21600" o:spt="202" path="m,l,21600r21600,l21600,xe">
                <v:stroke joinstyle="miter"/>
                <v:path gradientshapeok="t" o:connecttype="rect"/>
              </v:shapetype>
              <v:shape id="Text Box 2" o:spid="_x0000_s1026" type="#_x0000_t202" style="position:absolute;left:0;text-align:left;margin-left:309.6pt;margin-top:9.6pt;width:165.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7Itg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AcpN7ItgIAALkF&#10;AAAOAAAAAAAAAAAAAAAAAC4CAABkcnMvZTJvRG9jLnhtbFBLAQItABQABgAIAAAAIQCjXipl3QAA&#10;AAkBAAAPAAAAAAAAAAAAAAAAABAFAABkcnMvZG93bnJldi54bWxQSwUGAAAAAAQABADzAAAAGgYA&#10;AAAA&#10;" o:allowincell="f" filled="f" stroked="f">
                <v:textbox>
                  <w:txbxContent>
                    <w:p w:rsidR="00DA5DE0" w:rsidRDefault="00DA5DE0" w:rsidP="00DA5DE0">
                      <w:pPr>
                        <w:pStyle w:val="Heading3"/>
                      </w:pPr>
                    </w:p>
                  </w:txbxContent>
                </v:textbox>
              </v:shape>
            </w:pict>
          </mc:Fallback>
        </mc:AlternateContent>
      </w:r>
      <w:r w:rsidRPr="00DA5DE0">
        <w:rPr>
          <w:rFonts w:ascii="Arial" w:eastAsia="Times New Roman" w:hAnsi="Arial" w:cs="Arial"/>
          <w:b/>
          <w:u w:val="single"/>
          <w:lang w:eastAsia="en-GB"/>
        </w:rPr>
        <w:t xml:space="preserve"> JOB DESCRIPTION </w:t>
      </w:r>
    </w:p>
    <w:p w:rsidR="00DA5DE0" w:rsidRPr="00DA5DE0" w:rsidRDefault="00DA5DE0" w:rsidP="00DA5DE0">
      <w:pPr>
        <w:tabs>
          <w:tab w:val="left" w:pos="648"/>
          <w:tab w:val="left" w:pos="3978"/>
        </w:tabs>
        <w:spacing w:after="0" w:line="240" w:lineRule="auto"/>
        <w:rPr>
          <w:rFonts w:ascii="Arial" w:eastAsia="Times New Roman" w:hAnsi="Arial" w:cs="Arial"/>
          <w:b/>
          <w:lang w:eastAsia="en-GB"/>
        </w:rPr>
      </w:pPr>
    </w:p>
    <w:p w:rsidR="00DA5DE0" w:rsidRPr="00DA5DE0" w:rsidRDefault="00DA5DE0" w:rsidP="00DA5DE0">
      <w:pPr>
        <w:tabs>
          <w:tab w:val="left" w:pos="648"/>
          <w:tab w:val="left" w:pos="3978"/>
        </w:tabs>
        <w:spacing w:after="0" w:line="240" w:lineRule="auto"/>
        <w:rPr>
          <w:rFonts w:ascii="Arial" w:eastAsia="Times New Roman" w:hAnsi="Arial" w:cs="Arial"/>
          <w:b/>
          <w:lang w:eastAsia="en-GB"/>
        </w:rPr>
      </w:pPr>
      <w:r w:rsidRPr="00DA5DE0">
        <w:rPr>
          <w:rFonts w:ascii="Arial" w:eastAsia="Times New Roman" w:hAnsi="Arial" w:cs="Arial"/>
          <w:b/>
          <w:lang w:eastAsia="en-GB"/>
        </w:rPr>
        <w:t>1.</w:t>
      </w:r>
      <w:r w:rsidRPr="00DA5DE0">
        <w:rPr>
          <w:rFonts w:ascii="Arial" w:eastAsia="Times New Roman" w:hAnsi="Arial" w:cs="Arial"/>
          <w:b/>
          <w:lang w:eastAsia="en-GB"/>
        </w:rPr>
        <w:tab/>
        <w:t>JOB DETAILS</w:t>
      </w:r>
      <w:r w:rsidRPr="00DA5DE0">
        <w:rPr>
          <w:rFonts w:ascii="Arial" w:eastAsia="Times New Roman" w:hAnsi="Arial" w:cs="Arial"/>
          <w:b/>
          <w:lang w:eastAsia="en-GB"/>
        </w:rPr>
        <w:tab/>
      </w:r>
    </w:p>
    <w:p w:rsidR="00DA5DE0" w:rsidRPr="00DA5DE0" w:rsidRDefault="00DA5DE0" w:rsidP="00DA5DE0">
      <w:pPr>
        <w:tabs>
          <w:tab w:val="left" w:pos="648"/>
          <w:tab w:val="left" w:pos="3978"/>
        </w:tabs>
        <w:spacing w:after="0" w:line="240" w:lineRule="auto"/>
        <w:rPr>
          <w:rFonts w:ascii="Arial" w:eastAsia="Times New Roman" w:hAnsi="Arial" w:cs="Arial"/>
          <w:b/>
          <w:lang w:eastAsia="en-GB"/>
        </w:rPr>
      </w:pPr>
      <w:r w:rsidRPr="00DA5DE0">
        <w:rPr>
          <w:rFonts w:ascii="Arial" w:eastAsia="Times New Roman" w:hAnsi="Arial" w:cs="Arial"/>
          <w:b/>
          <w:lang w:eastAsia="en-GB"/>
        </w:rPr>
        <w:tab/>
      </w:r>
      <w:r w:rsidRPr="00DA5DE0">
        <w:rPr>
          <w:rFonts w:ascii="Arial" w:eastAsia="Times New Roman" w:hAnsi="Arial" w:cs="Arial"/>
          <w:b/>
          <w:lang w:eastAsia="en-GB"/>
        </w:rPr>
        <w:tab/>
      </w:r>
    </w:p>
    <w:p w:rsidR="00DA5DE0" w:rsidRPr="00DA5DE0" w:rsidRDefault="00DA5DE0" w:rsidP="00DA5DE0">
      <w:pPr>
        <w:spacing w:after="0" w:line="240" w:lineRule="auto"/>
        <w:ind w:left="2880" w:hanging="2880"/>
        <w:rPr>
          <w:rFonts w:ascii="Arial" w:eastAsia="Times New Roman" w:hAnsi="Arial" w:cs="Arial"/>
          <w:b/>
          <w:lang w:eastAsia="en-GB"/>
        </w:rPr>
      </w:pPr>
      <w:r w:rsidRPr="00DA5DE0">
        <w:rPr>
          <w:rFonts w:ascii="Arial" w:eastAsia="Times New Roman" w:hAnsi="Arial" w:cs="Arial"/>
          <w:b/>
          <w:lang w:eastAsia="en-GB"/>
        </w:rPr>
        <w:t>Job Title</w:t>
      </w:r>
      <w:r w:rsidRPr="00DA5DE0">
        <w:rPr>
          <w:rFonts w:ascii="Arial" w:eastAsia="Times New Roman" w:hAnsi="Arial" w:cs="Arial"/>
          <w:lang w:eastAsia="en-GB"/>
        </w:rPr>
        <w:t>:</w:t>
      </w:r>
      <w:r w:rsidRPr="00DA5DE0">
        <w:rPr>
          <w:rFonts w:ascii="Arial" w:eastAsia="Times New Roman" w:hAnsi="Arial" w:cs="Arial"/>
          <w:lang w:eastAsia="en-GB"/>
        </w:rPr>
        <w:tab/>
      </w:r>
      <w:r w:rsidRPr="00DA5DE0">
        <w:rPr>
          <w:rFonts w:ascii="Arial" w:eastAsia="Times New Roman" w:hAnsi="Arial" w:cs="Arial"/>
          <w:b/>
          <w:lang w:eastAsia="en-GB"/>
        </w:rPr>
        <w:t>Advanced Ophthalmic Practitioner</w:t>
      </w:r>
    </w:p>
    <w:p w:rsidR="00DA5DE0" w:rsidRPr="00DA5DE0" w:rsidRDefault="00DA5DE0" w:rsidP="00DA5DE0">
      <w:pPr>
        <w:spacing w:after="0" w:line="240" w:lineRule="auto"/>
        <w:ind w:left="2880" w:hanging="2880"/>
        <w:rPr>
          <w:rFonts w:ascii="Arial" w:eastAsia="Times New Roman" w:hAnsi="Arial" w:cs="Arial"/>
          <w:b/>
          <w:lang w:eastAsia="en-GB"/>
        </w:rPr>
      </w:pPr>
    </w:p>
    <w:p w:rsidR="00DA5DE0" w:rsidRPr="00DA5DE0" w:rsidRDefault="00DA5DE0" w:rsidP="00DA5DE0">
      <w:pPr>
        <w:spacing w:after="0" w:line="240" w:lineRule="auto"/>
        <w:ind w:left="2880"/>
        <w:rPr>
          <w:rFonts w:ascii="Arial" w:eastAsia="Times New Roman" w:hAnsi="Arial" w:cs="Arial"/>
          <w:b/>
          <w:lang w:eastAsia="en-GB"/>
        </w:rPr>
      </w:pPr>
      <w:r w:rsidRPr="00DA5DE0">
        <w:rPr>
          <w:rFonts w:ascii="Arial" w:eastAsia="Times New Roman" w:hAnsi="Arial" w:cs="Arial"/>
          <w:b/>
          <w:lang w:eastAsia="en-GB"/>
        </w:rPr>
        <w:t>Specialist Nurse/Specialist Optometrist/ Specialist Orthoptist</w:t>
      </w:r>
    </w:p>
    <w:p w:rsidR="00DA5DE0" w:rsidRPr="00DA5DE0" w:rsidRDefault="00DA5DE0" w:rsidP="00DA5DE0">
      <w:pPr>
        <w:spacing w:after="0" w:line="240" w:lineRule="auto"/>
        <w:ind w:left="2880" w:hanging="2880"/>
        <w:rPr>
          <w:rFonts w:ascii="Arial" w:eastAsia="Times New Roman" w:hAnsi="Arial" w:cs="Arial"/>
          <w:b/>
          <w:lang w:eastAsia="en-GB"/>
        </w:rPr>
      </w:pPr>
    </w:p>
    <w:p w:rsidR="00DA5DE0" w:rsidRPr="00DA5DE0" w:rsidRDefault="00DA5DE0" w:rsidP="00DA5DE0">
      <w:pPr>
        <w:tabs>
          <w:tab w:val="left" w:pos="720"/>
          <w:tab w:val="left" w:pos="1440"/>
          <w:tab w:val="left" w:pos="5490"/>
        </w:tabs>
        <w:spacing w:after="0" w:line="240" w:lineRule="auto"/>
        <w:ind w:left="2880" w:hanging="2880"/>
        <w:rPr>
          <w:rFonts w:ascii="Arial" w:eastAsia="Times New Roman" w:hAnsi="Arial" w:cs="Arial"/>
          <w:b/>
          <w:lang w:eastAsia="en-GB"/>
        </w:rPr>
      </w:pPr>
      <w:r w:rsidRPr="00DA5DE0">
        <w:rPr>
          <w:rFonts w:ascii="Arial" w:eastAsia="Times New Roman" w:hAnsi="Arial" w:cs="Arial"/>
          <w:b/>
          <w:lang w:eastAsia="en-GB"/>
        </w:rPr>
        <w:tab/>
        <w:t xml:space="preserve"> </w:t>
      </w:r>
      <w:r w:rsidRPr="00DA5DE0">
        <w:rPr>
          <w:rFonts w:ascii="Arial" w:eastAsia="Times New Roman" w:hAnsi="Arial" w:cs="Arial"/>
          <w:b/>
          <w:lang w:eastAsia="en-GB"/>
        </w:rPr>
        <w:tab/>
      </w:r>
      <w:r w:rsidRPr="00DA5DE0">
        <w:rPr>
          <w:rFonts w:ascii="Arial" w:eastAsia="Times New Roman" w:hAnsi="Arial" w:cs="Arial"/>
          <w:b/>
          <w:lang w:eastAsia="en-GB"/>
        </w:rPr>
        <w:tab/>
      </w:r>
      <w:r w:rsidRPr="00DA5DE0">
        <w:rPr>
          <w:rFonts w:ascii="Arial" w:eastAsia="Times New Roman" w:hAnsi="Arial" w:cs="Arial"/>
          <w:b/>
          <w:lang w:eastAsia="en-GB"/>
        </w:rPr>
        <w:tab/>
      </w: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ab/>
      </w:r>
      <w:r w:rsidRPr="00DA5DE0">
        <w:rPr>
          <w:rFonts w:ascii="Arial" w:eastAsia="Times New Roman" w:hAnsi="Arial" w:cs="Arial"/>
          <w:lang w:eastAsia="en-GB"/>
        </w:rPr>
        <w:tab/>
      </w: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Band</w:t>
      </w:r>
      <w:r w:rsidRPr="00DA5DE0">
        <w:rPr>
          <w:rFonts w:ascii="Arial" w:eastAsia="Times New Roman" w:hAnsi="Arial" w:cs="Arial"/>
          <w:lang w:eastAsia="en-GB"/>
        </w:rPr>
        <w:t>:</w:t>
      </w:r>
      <w:r w:rsidRPr="00DA5DE0">
        <w:rPr>
          <w:rFonts w:ascii="Arial" w:eastAsia="Times New Roman" w:hAnsi="Arial" w:cs="Arial"/>
          <w:lang w:eastAsia="en-GB"/>
        </w:rPr>
        <w:tab/>
      </w:r>
      <w:r w:rsidRPr="00DA5DE0">
        <w:rPr>
          <w:rFonts w:ascii="Arial" w:eastAsia="Times New Roman" w:hAnsi="Arial" w:cs="Arial"/>
          <w:lang w:eastAsia="en-GB"/>
        </w:rPr>
        <w:tab/>
      </w:r>
      <w:r w:rsidRPr="00DA5DE0">
        <w:rPr>
          <w:rFonts w:ascii="Arial" w:eastAsia="Times New Roman" w:hAnsi="Arial" w:cs="Arial"/>
          <w:lang w:eastAsia="en-GB"/>
        </w:rPr>
        <w:tab/>
      </w:r>
      <w:r w:rsidRPr="00DA5DE0">
        <w:rPr>
          <w:rFonts w:ascii="Arial" w:eastAsia="Times New Roman" w:hAnsi="Arial" w:cs="Arial"/>
          <w:lang w:eastAsia="en-GB"/>
        </w:rPr>
        <w:tab/>
      </w:r>
      <w:r w:rsidRPr="00DA5DE0">
        <w:rPr>
          <w:rFonts w:ascii="Arial" w:eastAsia="Times New Roman" w:hAnsi="Arial" w:cs="Arial"/>
          <w:b/>
          <w:lang w:eastAsia="en-GB"/>
        </w:rPr>
        <w:t>Band 7</w:t>
      </w: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ab/>
      </w:r>
      <w:r w:rsidRPr="00DA5DE0">
        <w:rPr>
          <w:rFonts w:ascii="Arial" w:eastAsia="Times New Roman" w:hAnsi="Arial" w:cs="Arial"/>
          <w:lang w:eastAsia="en-GB"/>
        </w:rPr>
        <w:tab/>
      </w: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Responsible To:</w:t>
      </w:r>
      <w:r w:rsidRPr="00DA5DE0">
        <w:rPr>
          <w:rFonts w:ascii="Arial" w:eastAsia="Times New Roman" w:hAnsi="Arial" w:cs="Arial"/>
          <w:b/>
          <w:lang w:eastAsia="en-GB"/>
        </w:rPr>
        <w:tab/>
      </w:r>
      <w:r w:rsidRPr="00DA5DE0">
        <w:rPr>
          <w:rFonts w:ascii="Arial" w:eastAsia="Times New Roman" w:hAnsi="Arial" w:cs="Arial"/>
          <w:b/>
          <w:lang w:eastAsia="en-GB"/>
        </w:rPr>
        <w:tab/>
        <w:t>Head of Medical Retinal Service</w:t>
      </w: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Accountable To:</w:t>
      </w:r>
      <w:r w:rsidRPr="00DA5DE0">
        <w:rPr>
          <w:rFonts w:ascii="Arial" w:eastAsia="Times New Roman" w:hAnsi="Arial" w:cs="Arial"/>
          <w:b/>
          <w:lang w:eastAsia="en-GB"/>
        </w:rPr>
        <w:tab/>
      </w:r>
      <w:r w:rsidRPr="00DA5DE0">
        <w:rPr>
          <w:rFonts w:ascii="Arial" w:eastAsia="Times New Roman" w:hAnsi="Arial" w:cs="Arial"/>
          <w:b/>
          <w:lang w:eastAsia="en-GB"/>
        </w:rPr>
        <w:tab/>
        <w:t>Head of Retinal Services</w:t>
      </w: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rPr>
          <w:rFonts w:ascii="Arial" w:eastAsia="Times New Roman" w:hAnsi="Arial" w:cs="Arial"/>
          <w:lang w:eastAsia="en-GB"/>
        </w:rPr>
      </w:pPr>
      <w:r w:rsidRPr="00DA5DE0">
        <w:rPr>
          <w:rFonts w:ascii="Arial" w:eastAsia="Times New Roman" w:hAnsi="Arial" w:cs="Arial"/>
          <w:b/>
          <w:lang w:eastAsia="en-GB"/>
        </w:rPr>
        <w:t>Department/Directorate</w:t>
      </w:r>
      <w:r w:rsidRPr="00DA5DE0">
        <w:rPr>
          <w:rFonts w:ascii="Arial" w:eastAsia="Times New Roman" w:hAnsi="Arial" w:cs="Arial"/>
          <w:lang w:eastAsia="en-GB"/>
        </w:rPr>
        <w:t>:</w:t>
      </w:r>
      <w:r w:rsidRPr="00DA5DE0">
        <w:rPr>
          <w:rFonts w:ascii="Arial" w:eastAsia="Times New Roman" w:hAnsi="Arial" w:cs="Arial"/>
          <w:lang w:eastAsia="en-GB"/>
        </w:rPr>
        <w:tab/>
      </w:r>
      <w:r w:rsidRPr="00DA5DE0">
        <w:rPr>
          <w:rFonts w:ascii="Arial" w:eastAsia="Times New Roman" w:hAnsi="Arial" w:cs="Arial"/>
          <w:b/>
          <w:lang w:eastAsia="en-GB"/>
        </w:rPr>
        <w:t>Ophthalmology Surgical Directorate</w:t>
      </w: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2.</w:t>
      </w:r>
      <w:r w:rsidRPr="00DA5DE0">
        <w:rPr>
          <w:rFonts w:ascii="Arial" w:eastAsia="Times New Roman" w:hAnsi="Arial" w:cs="Arial"/>
          <w:b/>
          <w:lang w:eastAsia="en-GB"/>
        </w:rPr>
        <w:tab/>
        <w:t>JOB PURPOSE:</w:t>
      </w:r>
    </w:p>
    <w:p w:rsidR="00DA5DE0" w:rsidRPr="00DA5DE0" w:rsidRDefault="00DA5DE0" w:rsidP="00DA5DE0">
      <w:pPr>
        <w:spacing w:after="0" w:line="240" w:lineRule="auto"/>
        <w:jc w:val="both"/>
        <w:rPr>
          <w:rFonts w:ascii="Arial" w:eastAsia="Times New Roman" w:hAnsi="Arial" w:cs="Arial"/>
          <w:b/>
          <w:lang w:eastAsia="en-GB"/>
        </w:rPr>
      </w:pPr>
      <w:r w:rsidRPr="00DA5DE0">
        <w:rPr>
          <w:rFonts w:ascii="Arial" w:eastAsia="Times New Roman" w:hAnsi="Arial" w:cs="Arial"/>
          <w:b/>
          <w:lang w:eastAsia="en-GB"/>
        </w:rPr>
        <w:tab/>
      </w:r>
    </w:p>
    <w:p w:rsidR="00DA5DE0" w:rsidRPr="00DA5DE0" w:rsidRDefault="00DA5DE0" w:rsidP="00DA5DE0">
      <w:pPr>
        <w:numPr>
          <w:ilvl w:val="0"/>
          <w:numId w:val="1"/>
        </w:numPr>
        <w:spacing w:after="0" w:line="240" w:lineRule="auto"/>
        <w:rPr>
          <w:rFonts w:ascii="Arial" w:eastAsia="Times New Roman" w:hAnsi="Arial" w:cs="Times New Roman"/>
          <w:lang w:eastAsia="en-GB"/>
        </w:rPr>
      </w:pPr>
      <w:r w:rsidRPr="00DA5DE0">
        <w:rPr>
          <w:rFonts w:ascii="Arial" w:eastAsia="Times New Roman" w:hAnsi="Arial" w:cs="Times New Roman"/>
          <w:lang w:eastAsia="en-GB"/>
        </w:rPr>
        <w:t>Undertakes Ophthalmic Telephone &amp; referral Triage following patient assessment and categorising guidelines in line with NICE guidance and agreed local protocol for macular / medical retinal conditions.</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Assess patients, plan and implement care, provide specialist advice; maintain associated records for patients within the Macular/ Medical Retinal Service.</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 xml:space="preserve">Undertake intra </w:t>
      </w:r>
      <w:proofErr w:type="spellStart"/>
      <w:r w:rsidRPr="00DA5DE0">
        <w:rPr>
          <w:rFonts w:ascii="Arial" w:eastAsia="Times New Roman" w:hAnsi="Arial" w:cs="Arial"/>
          <w:lang w:eastAsia="en-GB"/>
        </w:rPr>
        <w:t>vitreal</w:t>
      </w:r>
      <w:proofErr w:type="spellEnd"/>
      <w:r w:rsidRPr="00DA5DE0">
        <w:rPr>
          <w:rFonts w:ascii="Arial" w:eastAsia="Times New Roman" w:hAnsi="Arial" w:cs="Arial"/>
          <w:lang w:eastAsia="en-GB"/>
        </w:rPr>
        <w:t xml:space="preserve"> injection clinics for anti VEGF treatment for various macular conditions in line with agreed local protocol and NICE Guidelines.</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Participates in consultant led medical retinal clinics.</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Participates in Virtual / Diagnostic review medical retinal clinics.</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 xml:space="preserve">Set, monitor and evaluate standards of care in partnership with other members of the ophthalmic multidisciplinary team to ensure the delivery of holistic, evidence based, clinically effective specialist service. </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 xml:space="preserve">To support the identification of future needs of Ophthalmology Practitioner Services and take an active part in planning future developments that support excellent patient care and service delivery.  </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Provide specialist training to other staff where appropriate.</w:t>
      </w:r>
    </w:p>
    <w:p w:rsidR="00DA5DE0" w:rsidRPr="00DA5DE0" w:rsidRDefault="00DA5DE0" w:rsidP="00DA5DE0">
      <w:pPr>
        <w:numPr>
          <w:ilvl w:val="0"/>
          <w:numId w:val="1"/>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 xml:space="preserve">Lead clinical audits where appropriate. </w:t>
      </w:r>
    </w:p>
    <w:p w:rsidR="00DA5DE0" w:rsidRPr="00DA5DE0" w:rsidRDefault="00DA5DE0" w:rsidP="00DA5DE0">
      <w:pPr>
        <w:tabs>
          <w:tab w:val="left" w:pos="648"/>
          <w:tab w:val="left" w:pos="4428"/>
        </w:tabs>
        <w:spacing w:after="0" w:line="240" w:lineRule="auto"/>
        <w:rPr>
          <w:rFonts w:ascii="Arial" w:eastAsia="Times New Roman" w:hAnsi="Arial" w:cs="Arial"/>
          <w:b/>
          <w:lang w:eastAsia="en-GB"/>
        </w:rPr>
      </w:pPr>
    </w:p>
    <w:p w:rsidR="00DA5DE0" w:rsidRPr="00DA5DE0" w:rsidRDefault="00DA5DE0" w:rsidP="00DA5DE0">
      <w:pPr>
        <w:tabs>
          <w:tab w:val="left" w:pos="648"/>
          <w:tab w:val="left" w:pos="4428"/>
        </w:tabs>
        <w:spacing w:after="0" w:line="240" w:lineRule="auto"/>
        <w:rPr>
          <w:rFonts w:ascii="Arial" w:eastAsia="Times New Roman" w:hAnsi="Arial" w:cs="Arial"/>
          <w:b/>
          <w:lang w:eastAsia="en-GB"/>
        </w:rPr>
      </w:pPr>
    </w:p>
    <w:p w:rsidR="00DA5DE0" w:rsidRPr="00DA5DE0" w:rsidRDefault="00DA5DE0" w:rsidP="00DA5DE0">
      <w:pPr>
        <w:tabs>
          <w:tab w:val="left" w:pos="648"/>
          <w:tab w:val="left" w:pos="4428"/>
        </w:tabs>
        <w:spacing w:after="0" w:line="240" w:lineRule="auto"/>
        <w:rPr>
          <w:rFonts w:ascii="Arial" w:eastAsia="Times New Roman" w:hAnsi="Arial" w:cs="Arial"/>
          <w:b/>
          <w:lang w:eastAsia="en-GB"/>
        </w:rPr>
      </w:pPr>
      <w:r w:rsidRPr="00DA5DE0">
        <w:rPr>
          <w:rFonts w:ascii="Arial" w:eastAsia="Times New Roman" w:hAnsi="Arial" w:cs="Arial"/>
          <w:b/>
          <w:lang w:eastAsia="en-GB"/>
        </w:rPr>
        <w:t>3.</w:t>
      </w:r>
      <w:r w:rsidRPr="00DA5DE0">
        <w:rPr>
          <w:rFonts w:ascii="Arial" w:eastAsia="Times New Roman" w:hAnsi="Arial" w:cs="Arial"/>
          <w:b/>
          <w:lang w:eastAsia="en-GB"/>
        </w:rPr>
        <w:tab/>
        <w:t>KEY WORKING RELATIONSHIPS:</w:t>
      </w:r>
      <w:r w:rsidRPr="00DA5DE0">
        <w:rPr>
          <w:rFonts w:ascii="Arial" w:eastAsia="Times New Roman" w:hAnsi="Arial" w:cs="Arial"/>
          <w:b/>
          <w:lang w:eastAsia="en-GB"/>
        </w:rPr>
        <w:tab/>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Patient and carers</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Consultant Ophthalmologists, other medical staff</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Other Ophthalmic specialists and practitioner leads</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 xml:space="preserve">Optometrists </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 xml:space="preserve">Orthoptists </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GPs</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Cluster Manager for Ophthalmology</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Nurse/Practitioner Lead</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Head of macular Service</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WEEU DCU and OPD staff</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Medical secretaries/administration staff</w:t>
      </w:r>
    </w:p>
    <w:p w:rsidR="00DA5DE0" w:rsidRPr="00DA5DE0" w:rsidRDefault="00DA5DE0" w:rsidP="00DA5DE0">
      <w:pPr>
        <w:numPr>
          <w:ilvl w:val="0"/>
          <w:numId w:val="2"/>
        </w:numPr>
        <w:tabs>
          <w:tab w:val="left" w:pos="648"/>
          <w:tab w:val="left" w:pos="4428"/>
        </w:tabs>
        <w:spacing w:after="0" w:line="240" w:lineRule="auto"/>
        <w:contextualSpacing/>
        <w:rPr>
          <w:rFonts w:ascii="Arial" w:eastAsia="Times New Roman" w:hAnsi="Arial" w:cs="Arial"/>
          <w:b/>
          <w:lang w:eastAsia="en-GB"/>
        </w:rPr>
      </w:pPr>
      <w:r w:rsidRPr="00DA5DE0">
        <w:rPr>
          <w:rFonts w:ascii="Arial" w:eastAsia="Times New Roman" w:hAnsi="Arial" w:cs="Arial"/>
          <w:lang w:eastAsia="en-GB"/>
        </w:rPr>
        <w:t>National and local voluntary organisations, charities and volunteers</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4.</w:t>
      </w:r>
      <w:r w:rsidRPr="00DA5DE0">
        <w:rPr>
          <w:rFonts w:ascii="Arial" w:eastAsia="Times New Roman" w:hAnsi="Arial" w:cs="Arial"/>
          <w:b/>
          <w:lang w:eastAsia="en-GB"/>
        </w:rPr>
        <w:tab/>
        <w:t>DIMENSIONS:</w:t>
      </w:r>
    </w:p>
    <w:p w:rsidR="00DA5DE0" w:rsidRPr="00DA5DE0" w:rsidRDefault="00DA5DE0" w:rsidP="00DA5DE0">
      <w:pPr>
        <w:tabs>
          <w:tab w:val="left" w:pos="738"/>
        </w:tabs>
        <w:spacing w:after="0" w:line="240" w:lineRule="auto"/>
        <w:rPr>
          <w:rFonts w:ascii="Arial" w:eastAsia="Times New Roman" w:hAnsi="Arial" w:cs="Arial"/>
          <w:b/>
          <w:lang w:eastAsia="en-GB"/>
        </w:rPr>
      </w:pPr>
    </w:p>
    <w:p w:rsidR="00DA5DE0" w:rsidRPr="00DA5DE0" w:rsidRDefault="00DA5DE0" w:rsidP="00DA5DE0">
      <w:pPr>
        <w:numPr>
          <w:ilvl w:val="0"/>
          <w:numId w:val="3"/>
        </w:numPr>
        <w:spacing w:after="0" w:line="240" w:lineRule="auto"/>
        <w:contextualSpacing/>
        <w:jc w:val="both"/>
        <w:rPr>
          <w:rFonts w:ascii="Arial" w:eastAsia="Times New Roman" w:hAnsi="Arial" w:cs="Arial"/>
          <w:lang w:eastAsia="en-GB"/>
        </w:rPr>
      </w:pPr>
      <w:r w:rsidRPr="00DA5DE0">
        <w:rPr>
          <w:rFonts w:ascii="Arial" w:eastAsia="Times New Roman" w:hAnsi="Arial" w:cs="Arial"/>
          <w:lang w:eastAsia="en-GB"/>
        </w:rPr>
        <w:t xml:space="preserve">This position is based at the Trust's main </w:t>
      </w:r>
      <w:proofErr w:type="spellStart"/>
      <w:r w:rsidRPr="00DA5DE0">
        <w:rPr>
          <w:rFonts w:ascii="Arial" w:eastAsia="Times New Roman" w:hAnsi="Arial" w:cs="Arial"/>
          <w:lang w:eastAsia="en-GB"/>
        </w:rPr>
        <w:t>Wonford</w:t>
      </w:r>
      <w:proofErr w:type="spellEnd"/>
      <w:r w:rsidRPr="00DA5DE0">
        <w:rPr>
          <w:rFonts w:ascii="Arial" w:eastAsia="Times New Roman" w:hAnsi="Arial" w:cs="Arial"/>
          <w:lang w:eastAsia="en-GB"/>
        </w:rPr>
        <w:t xml:space="preserve"> site, In the West of England Eye Unit at The Royal Devon &amp; Exeter Hospital., however the post holder will be required to travel to other community hospital sites </w:t>
      </w:r>
      <w:r w:rsidR="00D20B14">
        <w:rPr>
          <w:rFonts w:ascii="Arial" w:eastAsia="Times New Roman" w:hAnsi="Arial" w:cs="Arial"/>
          <w:lang w:eastAsia="en-GB"/>
        </w:rPr>
        <w:t xml:space="preserve">including the Nightingale Exeter and Axminster Community Hospital </w:t>
      </w:r>
      <w:r w:rsidRPr="00DA5DE0">
        <w:rPr>
          <w:rFonts w:ascii="Arial" w:eastAsia="Times New Roman" w:hAnsi="Arial" w:cs="Arial"/>
          <w:lang w:eastAsia="en-GB"/>
        </w:rPr>
        <w:t>on a regular basis to provide medical retinal/ macular and anti VEGF clinic services.</w:t>
      </w:r>
    </w:p>
    <w:p w:rsidR="00DA5DE0" w:rsidRPr="00DA5DE0" w:rsidRDefault="00DA5DE0" w:rsidP="00DA5DE0">
      <w:pPr>
        <w:tabs>
          <w:tab w:val="left" w:pos="738"/>
          <w:tab w:val="left" w:pos="3978"/>
        </w:tabs>
        <w:spacing w:after="0" w:line="240" w:lineRule="auto"/>
        <w:rPr>
          <w:rFonts w:ascii="Arial" w:eastAsia="Times New Roman" w:hAnsi="Arial" w:cs="Arial"/>
          <w:b/>
          <w:lang w:eastAsia="en-GB"/>
        </w:rPr>
      </w:pPr>
    </w:p>
    <w:p w:rsidR="00DA5DE0" w:rsidRPr="00DA5DE0" w:rsidRDefault="00DA5DE0" w:rsidP="00DA5DE0">
      <w:pPr>
        <w:tabs>
          <w:tab w:val="left" w:pos="738"/>
          <w:tab w:val="left" w:pos="3978"/>
        </w:tabs>
        <w:spacing w:after="0" w:line="240" w:lineRule="auto"/>
        <w:ind w:left="720"/>
        <w:contextualSpacing/>
        <w:rPr>
          <w:rFonts w:ascii="Arial" w:eastAsia="Times New Roman" w:hAnsi="Arial" w:cs="Arial"/>
          <w:b/>
          <w:lang w:eastAsia="en-GB"/>
        </w:rPr>
      </w:pPr>
    </w:p>
    <w:p w:rsidR="00DA5DE0" w:rsidRPr="00DA5DE0" w:rsidRDefault="00DA5DE0" w:rsidP="00DA5DE0">
      <w:pPr>
        <w:keepNext/>
        <w:spacing w:after="0" w:line="240" w:lineRule="auto"/>
        <w:outlineLvl w:val="0"/>
        <w:rPr>
          <w:rFonts w:ascii="Arial" w:eastAsia="Times New Roman" w:hAnsi="Arial" w:cs="Arial"/>
          <w:b/>
          <w:lang w:eastAsia="en-GB"/>
        </w:rPr>
      </w:pPr>
      <w:r w:rsidRPr="00DA5DE0">
        <w:rPr>
          <w:rFonts w:ascii="Arial" w:eastAsia="Times New Roman" w:hAnsi="Arial" w:cs="Arial"/>
          <w:b/>
          <w:lang w:eastAsia="en-GB"/>
        </w:rPr>
        <w:t>5</w:t>
      </w:r>
      <w:r w:rsidRPr="00DA5DE0">
        <w:rPr>
          <w:rFonts w:ascii="Arial" w:eastAsia="Times New Roman" w:hAnsi="Arial" w:cs="Arial"/>
          <w:lang w:eastAsia="en-GB"/>
        </w:rPr>
        <w:t>.</w:t>
      </w:r>
      <w:r w:rsidRPr="00DA5DE0">
        <w:rPr>
          <w:rFonts w:ascii="Arial" w:eastAsia="Times New Roman" w:hAnsi="Arial" w:cs="Arial"/>
          <w:b/>
          <w:lang w:eastAsia="en-GB"/>
        </w:rPr>
        <w:t xml:space="preserve"> </w:t>
      </w:r>
      <w:r w:rsidRPr="00DA5DE0">
        <w:rPr>
          <w:rFonts w:ascii="Arial" w:eastAsia="Times New Roman" w:hAnsi="Arial" w:cs="Arial"/>
          <w:b/>
          <w:lang w:eastAsia="en-GB"/>
        </w:rPr>
        <w:tab/>
        <w:t>ORGANISATIONAL CHART</w:t>
      </w:r>
    </w:p>
    <w:p w:rsidR="00DA5DE0" w:rsidRPr="00DA5DE0" w:rsidRDefault="00DA5DE0" w:rsidP="00DA5DE0">
      <w:pPr>
        <w:spacing w:after="0" w:line="240" w:lineRule="auto"/>
        <w:rPr>
          <w:rFonts w:ascii="Times New Roman" w:eastAsia="Times New Roman" w:hAnsi="Times New Roman" w:cs="Times New Roman"/>
          <w:sz w:val="20"/>
          <w:szCs w:val="20"/>
          <w:lang w:eastAsia="en-GB"/>
        </w:rPr>
      </w:pPr>
    </w:p>
    <w:p w:rsidR="00DA5DE0" w:rsidRPr="00DA5DE0" w:rsidRDefault="00DA5DE0" w:rsidP="00DA5DE0">
      <w:pPr>
        <w:spacing w:after="0" w:line="240" w:lineRule="auto"/>
        <w:rPr>
          <w:rFonts w:ascii="Times New Roman" w:eastAsia="Times New Roman" w:hAnsi="Times New Roman" w:cs="Times New Roman"/>
          <w:sz w:val="20"/>
          <w:szCs w:val="20"/>
          <w:lang w:eastAsia="en-GB"/>
        </w:rPr>
      </w:pPr>
    </w:p>
    <w:p w:rsidR="00DA5DE0" w:rsidRPr="00DA5DE0" w:rsidRDefault="00DA5DE0" w:rsidP="00DA5DE0">
      <w:pPr>
        <w:spacing w:after="0" w:line="240" w:lineRule="auto"/>
        <w:rPr>
          <w:rFonts w:ascii="Arial" w:eastAsia="Times New Roman" w:hAnsi="Arial" w:cs="Arial"/>
          <w:sz w:val="16"/>
          <w:szCs w:val="16"/>
          <w:lang w:eastAsia="en-GB"/>
        </w:rPr>
      </w:pPr>
      <w:r w:rsidRPr="00DA5DE0">
        <w:rPr>
          <w:rFonts w:ascii="Arial" w:eastAsia="Times New Roman" w:hAnsi="Arial" w:cs="Arial"/>
          <w:sz w:val="16"/>
          <w:szCs w:val="16"/>
          <w:lang w:eastAsia="en-GB"/>
        </w:rPr>
        <w:t xml:space="preserve">Associate Medical Director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Divisional Director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Assistant Director of </w:t>
      </w:r>
    </w:p>
    <w:p w:rsidR="00DA5DE0" w:rsidRPr="00DA5DE0" w:rsidRDefault="00DA5DE0" w:rsidP="00DA5DE0">
      <w:pPr>
        <w:spacing w:after="0" w:line="240" w:lineRule="auto"/>
        <w:rPr>
          <w:rFonts w:ascii="Arial" w:eastAsia="Times New Roman" w:hAnsi="Arial" w:cs="Arial"/>
          <w:sz w:val="16"/>
          <w:szCs w:val="16"/>
          <w:lang w:eastAsia="en-GB"/>
        </w:rPr>
      </w:pPr>
      <w:r w:rsidRPr="00DA5DE0">
        <w:rPr>
          <w:rFonts w:ascii="Arial" w:eastAsia="Times New Roman" w:hAnsi="Arial" w:cs="Arial"/>
          <w:sz w:val="16"/>
          <w:szCs w:val="16"/>
          <w:lang w:eastAsia="en-GB"/>
        </w:rPr>
        <w:t>Surgical Services</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Surgical Services, Critical Care, Trauma &amp;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 Nursing </w:t>
      </w:r>
    </w:p>
    <w:p w:rsidR="00DA5DE0" w:rsidRPr="00DA5DE0" w:rsidRDefault="00DA5DE0" w:rsidP="00DA5DE0">
      <w:pPr>
        <w:spacing w:after="0" w:line="240" w:lineRule="auto"/>
        <w:jc w:val="center"/>
        <w:rPr>
          <w:rFonts w:ascii="Arial" w:eastAsia="Times New Roman" w:hAnsi="Arial" w:cs="Arial"/>
          <w:sz w:val="16"/>
          <w:szCs w:val="16"/>
          <w:lang w:eastAsia="en-GB"/>
        </w:rPr>
      </w:pPr>
      <w:r w:rsidRPr="00DA5DE0">
        <w:rPr>
          <w:rFonts w:ascii="Arial" w:eastAsia="Times New Roman" w:hAnsi="Arial" w:cs="Arial"/>
          <w:noProof/>
          <w:sz w:val="16"/>
          <w:szCs w:val="16"/>
          <w:lang w:eastAsia="en-GB"/>
        </w:rPr>
        <mc:AlternateContent>
          <mc:Choice Requires="wps">
            <w:drawing>
              <wp:anchor distT="0" distB="0" distL="114300" distR="114300" simplePos="0" relativeHeight="251672576" behindDoc="0" locked="0" layoutInCell="1" allowOverlap="1" wp14:anchorId="48B3D21B" wp14:editId="359021F0">
                <wp:simplePos x="0" y="0"/>
                <wp:positionH relativeFrom="column">
                  <wp:posOffset>1705610</wp:posOffset>
                </wp:positionH>
                <wp:positionV relativeFrom="paragraph">
                  <wp:posOffset>46990</wp:posOffset>
                </wp:positionV>
                <wp:extent cx="3665855" cy="247650"/>
                <wp:effectExtent l="0" t="0" r="1079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5855" cy="2476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2C012DC" id="_x0000_t32" coordsize="21600,21600" o:spt="32" o:oned="t" path="m,l21600,21600e" filled="f">
                <v:path arrowok="t" fillok="f" o:connecttype="none"/>
                <o:lock v:ext="edit" shapetype="t"/>
              </v:shapetype>
              <v:shape id="Straight Arrow Connector 16" o:spid="_x0000_s1026" type="#_x0000_t32" style="position:absolute;margin-left:134.3pt;margin-top:3.7pt;width:288.65pt;height:1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" strokecolor="#c0504d" strokeweight="1pt">
                <v:stroke dashstyle="dash"/>
                <v:shadow color="#868686"/>
              </v:shape>
            </w:pict>
          </mc:Fallback>
        </mc:AlternateContent>
      </w:r>
      <w:r w:rsidRPr="00DA5DE0">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7572BCA4" wp14:editId="4DBBD238">
                <wp:simplePos x="0" y="0"/>
                <wp:positionH relativeFrom="column">
                  <wp:posOffset>5375275</wp:posOffset>
                </wp:positionH>
                <wp:positionV relativeFrom="paragraph">
                  <wp:posOffset>50165</wp:posOffset>
                </wp:positionV>
                <wp:extent cx="0" cy="89535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931258F" id="Straight Arrow Connector 15" o:spid="_x0000_s1026" type="#_x0000_t32" style="position:absolute;margin-left:423.25pt;margin-top:3.95pt;width:0;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" strokecolor="#c0504d" strokeweight="1pt">
                <v:stroke dashstyle="dash"/>
                <v:shadow color="#868686"/>
              </v:shape>
            </w:pict>
          </mc:Fallback>
        </mc:AlternateContent>
      </w:r>
      <w:r w:rsidRPr="00DA5DE0">
        <w:rPr>
          <w:rFonts w:ascii="Arial" w:eastAsia="Times New Roman" w:hAnsi="Arial" w:cs="Arial"/>
          <w:noProof/>
          <w:sz w:val="16"/>
          <w:szCs w:val="16"/>
          <w:lang w:eastAsia="en-GB"/>
        </w:rPr>
        <mc:AlternateContent>
          <mc:Choice Requires="wps">
            <w:drawing>
              <wp:anchor distT="0" distB="0" distL="114300" distR="114300" simplePos="0" relativeHeight="251669504" behindDoc="0" locked="0" layoutInCell="1" allowOverlap="1" wp14:anchorId="397C84E3" wp14:editId="7902CA6F">
                <wp:simplePos x="0" y="0"/>
                <wp:positionH relativeFrom="column">
                  <wp:posOffset>346075</wp:posOffset>
                </wp:positionH>
                <wp:positionV relativeFrom="paragraph">
                  <wp:posOffset>50165</wp:posOffset>
                </wp:positionV>
                <wp:extent cx="0" cy="895350"/>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EAB17A7" id="Straight Arrow Connector 14" o:spid="_x0000_s1026" type="#_x0000_t32" style="position:absolute;margin-left:27.25pt;margin-top:3.95pt;width:0;height: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" strokecolor="#c0504d" strokeweight="1pt">
                <v:stroke dashstyle="dash"/>
                <v:shadow color="#868686"/>
              </v:shape>
            </w:pict>
          </mc:Fallback>
        </mc:AlternateContent>
      </w:r>
      <w:r w:rsidRPr="00DA5DE0">
        <w:rPr>
          <w:rFonts w:ascii="Arial" w:eastAsia="Times New Roman" w:hAnsi="Arial" w:cs="Arial"/>
          <w:sz w:val="16"/>
          <w:szCs w:val="16"/>
          <w:lang w:eastAsia="en-GB"/>
        </w:rPr>
        <w:t xml:space="preserve">Orthopaedics </w:t>
      </w:r>
    </w:p>
    <w:p w:rsidR="00DA5DE0" w:rsidRPr="00DA5DE0" w:rsidRDefault="00DA5DE0" w:rsidP="00DA5DE0">
      <w:pPr>
        <w:spacing w:after="0" w:line="240" w:lineRule="auto"/>
        <w:rPr>
          <w:rFonts w:ascii="Arial" w:eastAsia="Times New Roman" w:hAnsi="Arial" w:cs="Arial"/>
          <w:lang w:eastAsia="en-GB"/>
        </w:rPr>
      </w:pPr>
      <w:r w:rsidRPr="00DA5DE0">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219FD3AC" wp14:editId="0B8841C8">
                <wp:simplePos x="0" y="0"/>
                <wp:positionH relativeFrom="column">
                  <wp:posOffset>3079750</wp:posOffset>
                </wp:positionH>
                <wp:positionV relativeFrom="paragraph">
                  <wp:posOffset>-635</wp:posOffset>
                </wp:positionV>
                <wp:extent cx="0" cy="314325"/>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08AE" id="Straight Arrow Connector 13" o:spid="_x0000_s1026" type="#_x0000_t32" style="position:absolute;margin-left:242.5pt;margin-top:-.05pt;width:0;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"/>
            </w:pict>
          </mc:Fallback>
        </mc:AlternateContent>
      </w:r>
    </w:p>
    <w:p w:rsidR="00DA5DE0" w:rsidRPr="00DA5DE0" w:rsidRDefault="00DA5DE0" w:rsidP="00DA5DE0">
      <w:pPr>
        <w:spacing w:after="0" w:line="240" w:lineRule="auto"/>
        <w:rPr>
          <w:rFonts w:ascii="Arial" w:eastAsia="Times New Roman" w:hAnsi="Arial" w:cs="Arial"/>
          <w:lang w:eastAsia="en-GB"/>
        </w:rPr>
      </w:pPr>
      <w:r w:rsidRPr="00DA5DE0">
        <w:rPr>
          <w:rFonts w:ascii="Arial" w:eastAsia="Times New Roman" w:hAnsi="Arial" w:cs="Arial"/>
          <w:noProof/>
          <w:sz w:val="16"/>
          <w:szCs w:val="16"/>
          <w:lang w:eastAsia="en-GB"/>
        </w:rPr>
        <mc:AlternateContent>
          <mc:Choice Requires="wps">
            <w:drawing>
              <wp:anchor distT="0" distB="0" distL="114300" distR="114300" simplePos="0" relativeHeight="251671552" behindDoc="0" locked="0" layoutInCell="1" allowOverlap="1" wp14:anchorId="760F3821" wp14:editId="40E94938">
                <wp:simplePos x="0" y="0"/>
                <wp:positionH relativeFrom="column">
                  <wp:posOffset>1708150</wp:posOffset>
                </wp:positionH>
                <wp:positionV relativeFrom="paragraph">
                  <wp:posOffset>18415</wp:posOffset>
                </wp:positionV>
                <wp:extent cx="635" cy="638175"/>
                <wp:effectExtent l="0" t="0" r="3746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12700">
                          <a:solidFill>
                            <a:srgbClr val="C0504D"/>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47E823" id="Straight Arrow Connector 12" o:spid="_x0000_s1026" type="#_x0000_t32" style="position:absolute;margin-left:134.5pt;margin-top:1.45pt;width:.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" strokecolor="#c0504d" strokeweight="1pt">
                <v:stroke dashstyle="dash"/>
                <v:shadow color="#868686"/>
              </v:shape>
            </w:pict>
          </mc:Fallback>
        </mc:AlternateContent>
      </w:r>
    </w:p>
    <w:p w:rsidR="00DA5DE0" w:rsidRPr="00DA5DE0" w:rsidRDefault="00DA5DE0" w:rsidP="00DA5DE0">
      <w:pPr>
        <w:spacing w:after="0" w:line="240" w:lineRule="auto"/>
        <w:jc w:val="center"/>
        <w:rPr>
          <w:rFonts w:ascii="Arial" w:eastAsia="Times New Roman" w:hAnsi="Arial" w:cs="Arial"/>
          <w:sz w:val="16"/>
          <w:szCs w:val="16"/>
          <w:lang w:eastAsia="en-GB"/>
        </w:rPr>
      </w:pPr>
      <w:r w:rsidRPr="00DA5DE0">
        <w:rPr>
          <w:rFonts w:ascii="Arial" w:eastAsia="Times New Roman" w:hAnsi="Arial" w:cs="Arial"/>
          <w:sz w:val="16"/>
          <w:szCs w:val="16"/>
          <w:lang w:eastAsia="en-GB"/>
        </w:rPr>
        <w:t xml:space="preserve">Cluster Manager </w:t>
      </w:r>
    </w:p>
    <w:p w:rsidR="00DA5DE0" w:rsidRPr="00DA5DE0" w:rsidRDefault="00DA5DE0" w:rsidP="00DA5DE0">
      <w:pPr>
        <w:spacing w:after="0" w:line="240" w:lineRule="auto"/>
        <w:jc w:val="center"/>
        <w:rPr>
          <w:rFonts w:ascii="Arial" w:eastAsia="Times New Roman" w:hAnsi="Arial" w:cs="Arial"/>
          <w:sz w:val="16"/>
          <w:szCs w:val="16"/>
          <w:lang w:eastAsia="en-GB"/>
        </w:rPr>
      </w:pPr>
      <w:r w:rsidRPr="00DA5DE0">
        <w:rPr>
          <w:rFonts w:ascii="Arial" w:eastAsia="Times New Roman" w:hAnsi="Arial" w:cs="Arial"/>
          <w:sz w:val="16"/>
          <w:szCs w:val="16"/>
          <w:lang w:eastAsia="en-GB"/>
        </w:rPr>
        <w:t xml:space="preserve">Ophthalmology </w:t>
      </w:r>
    </w:p>
    <w:p w:rsidR="00DA5DE0" w:rsidRPr="00DA5DE0" w:rsidRDefault="00DA5DE0" w:rsidP="00DA5DE0">
      <w:pPr>
        <w:spacing w:after="0" w:line="240" w:lineRule="auto"/>
        <w:rPr>
          <w:rFonts w:ascii="Arial" w:eastAsia="Times New Roman" w:hAnsi="Arial" w:cs="Arial"/>
          <w:lang w:eastAsia="en-GB"/>
        </w:rPr>
      </w:pPr>
      <w:r w:rsidRPr="00DA5DE0">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22B14850" wp14:editId="062FE954">
                <wp:simplePos x="0" y="0"/>
                <wp:positionH relativeFrom="column">
                  <wp:posOffset>314325</wp:posOffset>
                </wp:positionH>
                <wp:positionV relativeFrom="paragraph">
                  <wp:posOffset>13335</wp:posOffset>
                </wp:positionV>
                <wp:extent cx="2733676" cy="152400"/>
                <wp:effectExtent l="0" t="0" r="2857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3676"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56D6E" id="Straight Arrow Connector 9" o:spid="_x0000_s1026" type="#_x0000_t32" style="position:absolute;margin-left:24.75pt;margin-top:1.05pt;width:215.25pt;height:1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"/>
            </w:pict>
          </mc:Fallback>
        </mc:AlternateContent>
      </w:r>
      <w:r w:rsidRPr="00DA5DE0">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7716E656" wp14:editId="448F56E2">
                <wp:simplePos x="0" y="0"/>
                <wp:positionH relativeFrom="column">
                  <wp:posOffset>3076575</wp:posOffset>
                </wp:positionH>
                <wp:positionV relativeFrom="paragraph">
                  <wp:posOffset>22860</wp:posOffset>
                </wp:positionV>
                <wp:extent cx="790575" cy="238125"/>
                <wp:effectExtent l="0" t="0" r="28575"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5ABA5" id="Straight Arrow Connector 18" o:spid="_x0000_s1026" type="#_x0000_t32" style="position:absolute;margin-left:242.25pt;margin-top:1.8pt;width:62.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"/>
            </w:pict>
          </mc:Fallback>
        </mc:AlternateContent>
      </w:r>
      <w:r w:rsidRPr="00DA5DE0">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4A04F20B" wp14:editId="3AC676F3">
                <wp:simplePos x="0" y="0"/>
                <wp:positionH relativeFrom="column">
                  <wp:posOffset>3076575</wp:posOffset>
                </wp:positionH>
                <wp:positionV relativeFrom="paragraph">
                  <wp:posOffset>22860</wp:posOffset>
                </wp:positionV>
                <wp:extent cx="0" cy="238125"/>
                <wp:effectExtent l="0" t="0" r="19050"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F2FB5" id="Straight Arrow Connector 10" o:spid="_x0000_s1026" type="#_x0000_t32" style="position:absolute;margin-left:242.25pt;margin-top:1.8pt;width:0;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"/>
            </w:pict>
          </mc:Fallback>
        </mc:AlternateContent>
      </w:r>
      <w:r w:rsidRPr="00DA5DE0">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6ACE11C8" wp14:editId="7E8D06C3">
                <wp:simplePos x="0" y="0"/>
                <wp:positionH relativeFrom="column">
                  <wp:posOffset>1771650</wp:posOffset>
                </wp:positionH>
                <wp:positionV relativeFrom="paragraph">
                  <wp:posOffset>22860</wp:posOffset>
                </wp:positionV>
                <wp:extent cx="1304925" cy="238125"/>
                <wp:effectExtent l="0" t="0" r="28575" b="285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492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210BB" id="Straight Arrow Connector 8" o:spid="_x0000_s1026" type="#_x0000_t32" style="position:absolute;margin-left:139.5pt;margin-top:1.8pt;width:102.75pt;height:18.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"/>
            </w:pict>
          </mc:Fallback>
        </mc:AlternateContent>
      </w:r>
      <w:r w:rsidRPr="00DA5DE0">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03495045" wp14:editId="2E990A0F">
                <wp:simplePos x="0" y="0"/>
                <wp:positionH relativeFrom="column">
                  <wp:posOffset>3079750</wp:posOffset>
                </wp:positionH>
                <wp:positionV relativeFrom="paragraph">
                  <wp:posOffset>22225</wp:posOffset>
                </wp:positionV>
                <wp:extent cx="2190750" cy="24765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2FEE8" id="Straight Arrow Connector 11" o:spid="_x0000_s1026" type="#_x0000_t32" style="position:absolute;margin-left:242.5pt;margin-top:1.75pt;width:17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"/>
            </w:pict>
          </mc:Fallback>
        </mc:AlternateContent>
      </w:r>
    </w:p>
    <w:p w:rsidR="00DA5DE0" w:rsidRPr="00DA5DE0" w:rsidRDefault="00DA5DE0" w:rsidP="00DA5DE0">
      <w:pPr>
        <w:spacing w:after="0" w:line="240" w:lineRule="auto"/>
        <w:rPr>
          <w:rFonts w:ascii="Arial" w:eastAsia="Times New Roman" w:hAnsi="Arial" w:cs="Arial"/>
          <w:sz w:val="16"/>
          <w:szCs w:val="16"/>
          <w:lang w:eastAsia="en-GB"/>
        </w:rPr>
      </w:pPr>
    </w:p>
    <w:p w:rsidR="00DA5DE0" w:rsidRPr="00DA5DE0" w:rsidRDefault="00DA5DE0" w:rsidP="00DA5DE0">
      <w:pPr>
        <w:spacing w:after="0" w:line="240" w:lineRule="auto"/>
        <w:rPr>
          <w:rFonts w:ascii="Arial" w:eastAsia="Times New Roman" w:hAnsi="Arial" w:cs="Arial"/>
          <w:sz w:val="16"/>
          <w:szCs w:val="16"/>
          <w:lang w:eastAsia="en-GB"/>
        </w:rPr>
      </w:pPr>
      <w:r w:rsidRPr="00DA5DE0">
        <w:rPr>
          <w:rFonts w:ascii="Arial" w:eastAsia="Times New Roman" w:hAnsi="Arial" w:cs="Arial"/>
          <w:noProof/>
          <w:sz w:val="16"/>
          <w:szCs w:val="16"/>
          <w:lang w:eastAsia="en-GB"/>
        </w:rPr>
        <mc:AlternateContent>
          <mc:Choice Requires="wps">
            <w:drawing>
              <wp:anchor distT="0" distB="0" distL="114300" distR="114300" simplePos="0" relativeHeight="251674624" behindDoc="0" locked="0" layoutInCell="1" allowOverlap="1" wp14:anchorId="6E55E400" wp14:editId="7018CE6E">
                <wp:simplePos x="0" y="0"/>
                <wp:positionH relativeFrom="column">
                  <wp:posOffset>1885950</wp:posOffset>
                </wp:positionH>
                <wp:positionV relativeFrom="paragraph">
                  <wp:posOffset>50165</wp:posOffset>
                </wp:positionV>
                <wp:extent cx="4000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400050" cy="0"/>
                        </a:xfrm>
                        <a:prstGeom prst="line">
                          <a:avLst/>
                        </a:prstGeom>
                        <a:noFill/>
                        <a:ln w="9525" cap="flat" cmpd="sng" algn="ctr">
                          <a:solidFill>
                            <a:srgbClr val="C0504D">
                              <a:shade val="95000"/>
                              <a:satMod val="105000"/>
                            </a:srgbClr>
                          </a:solidFill>
                          <a:prstDash val="solid"/>
                        </a:ln>
                        <a:effectLst/>
                      </wps:spPr>
                      <wps:bodyPr/>
                    </wps:wsp>
                  </a:graphicData>
                </a:graphic>
                <wp14:sizeRelH relativeFrom="margin">
                  <wp14:pctWidth>0</wp14:pctWidth>
                </wp14:sizeRelH>
              </wp:anchor>
            </w:drawing>
          </mc:Choice>
          <mc:Fallback>
            <w:pict>
              <v:line w14:anchorId="6C06E45C" id="Straight Connector 20"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5pt,3.95pt" to="18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" strokecolor="#be4b48"/>
            </w:pict>
          </mc:Fallback>
        </mc:AlternateContent>
      </w:r>
      <w:r w:rsidRPr="00DA5DE0">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02B44AAD" wp14:editId="59A173F0">
                <wp:simplePos x="0" y="0"/>
                <wp:positionH relativeFrom="column">
                  <wp:posOffset>1495425</wp:posOffset>
                </wp:positionH>
                <wp:positionV relativeFrom="paragraph">
                  <wp:posOffset>183515</wp:posOffset>
                </wp:positionV>
                <wp:extent cx="0" cy="64770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E37DA" id="Straight Arrow Connector 7" o:spid="_x0000_s1026" type="#_x0000_t32" style="position:absolute;margin-left:117.75pt;margin-top:14.45pt;width:0;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"/>
            </w:pict>
          </mc:Fallback>
        </mc:AlternateContent>
      </w:r>
      <w:r w:rsidRPr="00DA5DE0">
        <w:rPr>
          <w:rFonts w:ascii="Arial" w:eastAsia="Times New Roman" w:hAnsi="Arial" w:cs="Arial"/>
          <w:sz w:val="16"/>
          <w:szCs w:val="16"/>
          <w:lang w:eastAsia="en-GB"/>
        </w:rPr>
        <w:t xml:space="preserve">Lead Clinician        Head med ret service                  Nurse / </w:t>
      </w:r>
      <w:proofErr w:type="spellStart"/>
      <w:r w:rsidRPr="00DA5DE0">
        <w:rPr>
          <w:rFonts w:ascii="Arial" w:eastAsia="Times New Roman" w:hAnsi="Arial" w:cs="Arial"/>
          <w:sz w:val="16"/>
          <w:szCs w:val="16"/>
          <w:lang w:eastAsia="en-GB"/>
        </w:rPr>
        <w:t>Prac</w:t>
      </w:r>
      <w:proofErr w:type="spellEnd"/>
      <w:r w:rsidRPr="00DA5DE0">
        <w:rPr>
          <w:rFonts w:ascii="Arial" w:eastAsia="Times New Roman" w:hAnsi="Arial" w:cs="Arial"/>
          <w:sz w:val="16"/>
          <w:szCs w:val="16"/>
          <w:lang w:eastAsia="en-GB"/>
        </w:rPr>
        <w:t xml:space="preserve"> Lead</w:t>
      </w:r>
      <w:r w:rsidRPr="00DA5DE0">
        <w:rPr>
          <w:rFonts w:ascii="Arial" w:eastAsia="Times New Roman" w:hAnsi="Arial" w:cs="Arial"/>
          <w:sz w:val="16"/>
          <w:szCs w:val="16"/>
          <w:lang w:eastAsia="en-GB"/>
        </w:rPr>
        <w:tab/>
        <w:t xml:space="preserve">       Head Orthoptist </w:t>
      </w:r>
      <w:r w:rsidRPr="00DA5DE0">
        <w:rPr>
          <w:rFonts w:ascii="Arial" w:eastAsia="Times New Roman" w:hAnsi="Arial" w:cs="Arial"/>
          <w:sz w:val="16"/>
          <w:szCs w:val="16"/>
          <w:lang w:eastAsia="en-GB"/>
        </w:rPr>
        <w:tab/>
        <w:t xml:space="preserve">           Head Optometrist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p>
    <w:p w:rsidR="00DA5DE0" w:rsidRPr="00DA5DE0" w:rsidRDefault="00DA5DE0" w:rsidP="00DA5DE0">
      <w:pPr>
        <w:spacing w:after="0" w:line="240" w:lineRule="auto"/>
        <w:rPr>
          <w:rFonts w:ascii="Arial" w:eastAsia="Times New Roman" w:hAnsi="Arial" w:cs="Arial"/>
          <w:sz w:val="16"/>
          <w:szCs w:val="16"/>
          <w:lang w:eastAsia="en-GB"/>
        </w:rPr>
      </w:pPr>
      <w:r w:rsidRPr="00DA5DE0">
        <w:rPr>
          <w:rFonts w:ascii="Arial" w:eastAsia="Times New Roman" w:hAnsi="Arial" w:cs="Arial"/>
          <w:sz w:val="16"/>
          <w:szCs w:val="16"/>
          <w:lang w:eastAsia="en-GB"/>
        </w:rPr>
        <w:t>Ophthalmology</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   </w:t>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r>
      <w:r w:rsidRPr="00DA5DE0">
        <w:rPr>
          <w:rFonts w:ascii="Arial" w:eastAsia="Times New Roman" w:hAnsi="Arial" w:cs="Arial"/>
          <w:sz w:val="16"/>
          <w:szCs w:val="16"/>
          <w:lang w:eastAsia="en-GB"/>
        </w:rPr>
        <w:tab/>
        <w:t xml:space="preserve">  </w:t>
      </w:r>
    </w:p>
    <w:p w:rsidR="00DA5DE0" w:rsidRPr="00DA5DE0" w:rsidRDefault="00DA5DE0" w:rsidP="00DA5DE0">
      <w:pPr>
        <w:spacing w:after="0" w:line="240" w:lineRule="auto"/>
        <w:rPr>
          <w:rFonts w:ascii="Arial" w:eastAsia="Times New Roman" w:hAnsi="Arial" w:cs="Arial"/>
          <w:lang w:eastAsia="en-GB"/>
        </w:rPr>
      </w:pPr>
      <w:r w:rsidRPr="00DA5DE0">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1CC4F097" wp14:editId="4A4E8F0C">
                <wp:simplePos x="0" y="0"/>
                <wp:positionH relativeFrom="column">
                  <wp:posOffset>346075</wp:posOffset>
                </wp:positionH>
                <wp:positionV relativeFrom="paragraph">
                  <wp:posOffset>42545</wp:posOffset>
                </wp:positionV>
                <wp:extent cx="0" cy="43815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C0971" id="Straight Arrow Connector 6" o:spid="_x0000_s1026" type="#_x0000_t32" style="position:absolute;margin-left:27.25pt;margin-top:3.35pt;width:0;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"/>
            </w:pict>
          </mc:Fallback>
        </mc:AlternateConten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tabs>
          <w:tab w:val="left" w:pos="720"/>
        </w:tabs>
        <w:spacing w:after="0" w:line="240" w:lineRule="auto"/>
        <w:rPr>
          <w:rFonts w:ascii="Arial" w:eastAsia="Times New Roman" w:hAnsi="Arial" w:cs="Arial"/>
          <w:b/>
          <w:lang w:eastAsia="en-GB"/>
        </w:rPr>
      </w:pPr>
    </w:p>
    <w:p w:rsidR="00DA5DE0" w:rsidRPr="00DA5DE0" w:rsidRDefault="00DA5DE0" w:rsidP="00DA5DE0">
      <w:pPr>
        <w:tabs>
          <w:tab w:val="left" w:pos="720"/>
        </w:tabs>
        <w:spacing w:after="0" w:line="240" w:lineRule="auto"/>
        <w:rPr>
          <w:rFonts w:ascii="Arial" w:eastAsia="Times New Roman" w:hAnsi="Arial" w:cs="Arial"/>
          <w:sz w:val="16"/>
          <w:szCs w:val="16"/>
          <w:lang w:eastAsia="en-GB"/>
        </w:rPr>
      </w:pPr>
      <w:r w:rsidRPr="00DA5DE0">
        <w:rPr>
          <w:rFonts w:ascii="Arial" w:eastAsia="Times New Roman" w:hAnsi="Arial" w:cs="Arial"/>
          <w:sz w:val="16"/>
          <w:szCs w:val="16"/>
          <w:lang w:eastAsia="en-GB"/>
        </w:rPr>
        <w:t xml:space="preserve">Medical Staff </w:t>
      </w:r>
      <w:r w:rsidRPr="00DA5DE0">
        <w:rPr>
          <w:rFonts w:ascii="Arial" w:eastAsia="Times New Roman" w:hAnsi="Arial" w:cs="Arial"/>
          <w:sz w:val="16"/>
          <w:szCs w:val="16"/>
          <w:lang w:eastAsia="en-GB"/>
        </w:rPr>
        <w:tab/>
        <w:t xml:space="preserve">         Post holder (band 7)</w:t>
      </w:r>
    </w:p>
    <w:p w:rsidR="00DA5DE0" w:rsidRPr="00DA5DE0" w:rsidRDefault="00DA5DE0" w:rsidP="00DA5DE0">
      <w:pPr>
        <w:tabs>
          <w:tab w:val="left" w:pos="720"/>
        </w:tabs>
        <w:spacing w:after="0" w:line="240" w:lineRule="auto"/>
        <w:rPr>
          <w:rFonts w:ascii="Arial" w:eastAsia="Times New Roman" w:hAnsi="Arial" w:cs="Arial"/>
          <w:sz w:val="16"/>
          <w:szCs w:val="16"/>
          <w:lang w:eastAsia="en-GB"/>
        </w:rPr>
      </w:pPr>
      <w:r w:rsidRPr="00DA5DE0">
        <w:rPr>
          <w:rFonts w:ascii="Arial" w:eastAsia="Times New Roman" w:hAnsi="Arial" w:cs="Arial"/>
          <w:noProof/>
          <w:sz w:val="16"/>
          <w:szCs w:val="16"/>
          <w:lang w:eastAsia="en-GB"/>
        </w:rPr>
        <mc:AlternateContent>
          <mc:Choice Requires="wps">
            <w:drawing>
              <wp:anchor distT="0" distB="0" distL="114300" distR="114300" simplePos="0" relativeHeight="251675648" behindDoc="0" locked="0" layoutInCell="1" allowOverlap="1" wp14:anchorId="49204351" wp14:editId="75C35AA1">
                <wp:simplePos x="0" y="0"/>
                <wp:positionH relativeFrom="column">
                  <wp:posOffset>1495425</wp:posOffset>
                </wp:positionH>
                <wp:positionV relativeFrom="paragraph">
                  <wp:posOffset>24765</wp:posOffset>
                </wp:positionV>
                <wp:extent cx="0" cy="428625"/>
                <wp:effectExtent l="0" t="0" r="19050" b="9525"/>
                <wp:wrapNone/>
                <wp:docPr id="21" name="Straight Connector 21"/>
                <wp:cNvGraphicFramePr/>
                <a:graphic xmlns:a="http://schemas.openxmlformats.org/drawingml/2006/main">
                  <a:graphicData uri="http://schemas.microsoft.com/office/word/2010/wordprocessingShape">
                    <wps:wsp>
                      <wps:cNvCnPr/>
                      <wps:spPr>
                        <a:xfrm>
                          <a:off x="0" y="0"/>
                          <a:ext cx="0" cy="4286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61EA361" id="Straight Connector 21"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5pt,1.95pt" to="117.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"/>
            </w:pict>
          </mc:Fallback>
        </mc:AlternateContent>
      </w:r>
    </w:p>
    <w:p w:rsidR="00DA5DE0" w:rsidRPr="00DA5DE0" w:rsidRDefault="00DA5DE0" w:rsidP="00DA5DE0">
      <w:pPr>
        <w:tabs>
          <w:tab w:val="left" w:pos="720"/>
        </w:tabs>
        <w:spacing w:after="0" w:line="240" w:lineRule="auto"/>
        <w:rPr>
          <w:rFonts w:ascii="Arial" w:eastAsia="Times New Roman" w:hAnsi="Arial" w:cs="Arial"/>
          <w:sz w:val="16"/>
          <w:szCs w:val="16"/>
          <w:lang w:eastAsia="en-GB"/>
        </w:rPr>
      </w:pPr>
    </w:p>
    <w:p w:rsidR="00DA5DE0" w:rsidRPr="00DA5DE0" w:rsidRDefault="00DA5DE0" w:rsidP="00DA5DE0">
      <w:pPr>
        <w:tabs>
          <w:tab w:val="left" w:pos="720"/>
        </w:tabs>
        <w:spacing w:after="0" w:line="240" w:lineRule="auto"/>
        <w:rPr>
          <w:rFonts w:ascii="Arial" w:eastAsia="Times New Roman" w:hAnsi="Arial" w:cs="Arial"/>
          <w:sz w:val="16"/>
          <w:szCs w:val="16"/>
          <w:lang w:eastAsia="en-GB"/>
        </w:rPr>
      </w:pPr>
    </w:p>
    <w:p w:rsidR="00DA5DE0" w:rsidRPr="00DA5DE0" w:rsidRDefault="00DA5DE0" w:rsidP="00DA5DE0">
      <w:pPr>
        <w:tabs>
          <w:tab w:val="left" w:pos="720"/>
        </w:tabs>
        <w:spacing w:after="0" w:line="240" w:lineRule="auto"/>
        <w:rPr>
          <w:rFonts w:ascii="Arial" w:eastAsia="Times New Roman" w:hAnsi="Arial" w:cs="Arial"/>
          <w:sz w:val="16"/>
          <w:szCs w:val="16"/>
          <w:lang w:eastAsia="en-GB"/>
        </w:rPr>
      </w:pPr>
      <w:r w:rsidRPr="00DA5DE0">
        <w:rPr>
          <w:rFonts w:ascii="Arial" w:eastAsia="Times New Roman" w:hAnsi="Arial" w:cs="Arial"/>
          <w:sz w:val="16"/>
          <w:szCs w:val="16"/>
          <w:lang w:eastAsia="en-GB"/>
        </w:rPr>
        <w:t xml:space="preserve">     </w:t>
      </w:r>
    </w:p>
    <w:p w:rsidR="00DA5DE0" w:rsidRPr="00DA5DE0" w:rsidRDefault="00DA5DE0" w:rsidP="00DA5DE0">
      <w:pPr>
        <w:tabs>
          <w:tab w:val="left" w:pos="738"/>
          <w:tab w:val="left" w:pos="3978"/>
        </w:tabs>
        <w:spacing w:after="0" w:line="240" w:lineRule="auto"/>
        <w:rPr>
          <w:rFonts w:ascii="Arial" w:eastAsia="Times New Roman" w:hAnsi="Arial" w:cs="Arial"/>
          <w:b/>
          <w:sz w:val="16"/>
          <w:szCs w:val="16"/>
          <w:lang w:eastAsia="en-GB"/>
        </w:rPr>
      </w:pPr>
      <w:r w:rsidRPr="00DA5DE0">
        <w:rPr>
          <w:rFonts w:ascii="Arial" w:eastAsia="Times New Roman" w:hAnsi="Arial" w:cs="Arial"/>
          <w:b/>
          <w:lang w:eastAsia="en-GB"/>
        </w:rPr>
        <w:tab/>
        <w:t xml:space="preserve">                 </w:t>
      </w:r>
      <w:r w:rsidRPr="00DA5DE0">
        <w:rPr>
          <w:rFonts w:ascii="Arial" w:eastAsia="Times New Roman" w:hAnsi="Arial" w:cs="Arial"/>
          <w:sz w:val="16"/>
          <w:szCs w:val="16"/>
          <w:lang w:eastAsia="en-GB"/>
        </w:rPr>
        <w:t xml:space="preserve">Macular Practitioner </w:t>
      </w:r>
      <w:r w:rsidRPr="00DA5DE0">
        <w:rPr>
          <w:rFonts w:ascii="Arial" w:eastAsia="Times New Roman" w:hAnsi="Arial" w:cs="Arial"/>
          <w:b/>
          <w:sz w:val="16"/>
          <w:szCs w:val="16"/>
          <w:lang w:eastAsia="en-GB"/>
        </w:rPr>
        <w:tab/>
      </w: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6.</w:t>
      </w:r>
      <w:r w:rsidRPr="00DA5DE0">
        <w:rPr>
          <w:rFonts w:ascii="Arial" w:eastAsia="Times New Roman" w:hAnsi="Arial" w:cs="Arial"/>
          <w:b/>
          <w:lang w:eastAsia="en-GB"/>
        </w:rPr>
        <w:tab/>
        <w:t>KEY RESULT AREAS/PRINCIPAL DUTIES AND RESPONSIBILITIES:</w:t>
      </w:r>
    </w:p>
    <w:p w:rsidR="00DA5DE0" w:rsidRPr="00DA5DE0" w:rsidRDefault="00DA5DE0" w:rsidP="00DA5DE0">
      <w:pPr>
        <w:tabs>
          <w:tab w:val="left" w:pos="-522"/>
          <w:tab w:val="left" w:pos="4041"/>
        </w:tabs>
        <w:spacing w:after="0" w:line="240" w:lineRule="auto"/>
        <w:ind w:left="-972"/>
        <w:rPr>
          <w:rFonts w:ascii="Arial" w:eastAsia="Times New Roman" w:hAnsi="Arial" w:cs="Arial"/>
          <w:lang w:eastAsia="en-GB"/>
        </w:rPr>
      </w:pPr>
      <w:r w:rsidRPr="00DA5DE0">
        <w:rPr>
          <w:rFonts w:ascii="Arial" w:eastAsia="Times New Roman" w:hAnsi="Arial" w:cs="Arial"/>
          <w:b/>
          <w:lang w:eastAsia="en-GB"/>
        </w:rPr>
        <w:tab/>
      </w: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 xml:space="preserve">Clinical Practice </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numPr>
          <w:ilvl w:val="0"/>
          <w:numId w:val="4"/>
        </w:numPr>
        <w:spacing w:after="0" w:line="240" w:lineRule="auto"/>
        <w:contextualSpacing/>
        <w:jc w:val="both"/>
        <w:rPr>
          <w:rFonts w:ascii="Arial" w:eastAsia="Times New Roman" w:hAnsi="Arial" w:cs="Arial"/>
          <w:lang w:eastAsia="en-GB"/>
        </w:rPr>
      </w:pPr>
      <w:r w:rsidRPr="00DA5DE0">
        <w:rPr>
          <w:rFonts w:ascii="Arial" w:eastAsia="Times New Roman" w:hAnsi="Arial" w:cs="Arial"/>
          <w:lang w:eastAsia="en-GB"/>
        </w:rPr>
        <w:t>Assesses, develops and implements specialist practitioner programmes of care.</w:t>
      </w:r>
    </w:p>
    <w:p w:rsidR="00DA5DE0" w:rsidRPr="00DA5DE0" w:rsidRDefault="00DA5DE0" w:rsidP="00DA5DE0">
      <w:pPr>
        <w:numPr>
          <w:ilvl w:val="0"/>
          <w:numId w:val="4"/>
        </w:numPr>
        <w:spacing w:after="0" w:line="240" w:lineRule="auto"/>
        <w:contextualSpacing/>
        <w:jc w:val="both"/>
        <w:rPr>
          <w:rFonts w:ascii="Arial" w:eastAsia="Times New Roman" w:hAnsi="Arial" w:cs="Arial"/>
          <w:lang w:eastAsia="en-GB"/>
        </w:rPr>
      </w:pPr>
      <w:r w:rsidRPr="00DA5DE0">
        <w:rPr>
          <w:rFonts w:ascii="Arial" w:eastAsia="Times New Roman" w:hAnsi="Arial" w:cs="Arial"/>
          <w:lang w:eastAsia="en-GB"/>
        </w:rPr>
        <w:t xml:space="preserve">Reviews patients and situations independently and makes independent management decisions </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Understands and recognises own limitations and refers to a more experienced staff member (e.g. Head of Service, Optometrist, Orthoptist) or senior medical colleague when required. </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Provides highly developed specialist advice to patients and their families/carers, staff of all disciplines and students</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Provides and receives highly sensitive, distressing, complex or contentious information to patients, their relatives and members of the public with empathy and reassurance. For example discussing progressive sight loss, loss of driving licence. </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Communicates with a range other staff of all disciplines, acting as a highly specialist resource including liaison with other health care providers within the Trust regarding diagnosis and treatment advice</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Develops skills to assess and interpret specialist information and conditions and takes appropriate action usually without the need to refer to other specialists.</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lastRenderedPageBreak/>
        <w:t xml:space="preserve">Undertakes and/or teaches clinical procedures that require dexterity and accuracy including slit lamp examination and fundoscopy.  Scope for minor operative procedures, intravitreal injections and laser treatments to be undertaken subject to appropriate training. </w:t>
      </w:r>
    </w:p>
    <w:p w:rsidR="00DA5DE0" w:rsidRPr="00DA5DE0" w:rsidRDefault="00DA5DE0" w:rsidP="00DA5DE0">
      <w:pPr>
        <w:numPr>
          <w:ilvl w:val="0"/>
          <w:numId w:val="4"/>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Undertakes non-medical prescribing within sphere of competence.  Complying with the requirements of the non-medical prescribing policy and professional body guidance. </w:t>
      </w:r>
    </w:p>
    <w:p w:rsidR="00DA5DE0" w:rsidRPr="00DA5DE0" w:rsidRDefault="00DA5DE0" w:rsidP="00DA5DE0">
      <w:pPr>
        <w:numPr>
          <w:ilvl w:val="0"/>
          <w:numId w:val="4"/>
        </w:numPr>
        <w:spacing w:after="0" w:line="240" w:lineRule="auto"/>
        <w:jc w:val="both"/>
        <w:rPr>
          <w:rFonts w:ascii="Arial" w:eastAsia="Times New Roman" w:hAnsi="Arial" w:cs="Arial"/>
          <w:lang w:eastAsia="en-GB"/>
        </w:rPr>
      </w:pPr>
      <w:r w:rsidRPr="00DA5DE0">
        <w:rPr>
          <w:rFonts w:ascii="Arial" w:eastAsia="Times New Roman" w:hAnsi="Arial" w:cs="Arial"/>
          <w:lang w:eastAsia="en-GB"/>
        </w:rPr>
        <w:t xml:space="preserve">Undertakes intra </w:t>
      </w:r>
      <w:proofErr w:type="spellStart"/>
      <w:r w:rsidRPr="00DA5DE0">
        <w:rPr>
          <w:rFonts w:ascii="Arial" w:eastAsia="Times New Roman" w:hAnsi="Arial" w:cs="Arial"/>
          <w:lang w:eastAsia="en-GB"/>
        </w:rPr>
        <w:t>vitreal</w:t>
      </w:r>
      <w:proofErr w:type="spellEnd"/>
      <w:r w:rsidRPr="00DA5DE0">
        <w:rPr>
          <w:rFonts w:ascii="Arial" w:eastAsia="Times New Roman" w:hAnsi="Arial" w:cs="Arial"/>
          <w:lang w:eastAsia="en-GB"/>
        </w:rPr>
        <w:t xml:space="preserve"> injection of anti VEGF treatment for various macular conditions in line with agreed local protocol and NICE Guidelines.</w:t>
      </w:r>
    </w:p>
    <w:p w:rsidR="00DA5DE0" w:rsidRPr="00DA5DE0" w:rsidRDefault="00DA5DE0" w:rsidP="00DA5DE0">
      <w:pPr>
        <w:spacing w:after="0" w:line="240" w:lineRule="auto"/>
        <w:ind w:left="720"/>
        <w:contextualSpacing/>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ind w:left="720"/>
        <w:contextualSpacing/>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Leadership</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Responsible for organising own workload and supervising the workload of less experienced specialist practitioners within the requirements of the specialist team activities and work plan</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Supports the development of specialist multidisciplinary protocols and policies for specialist area </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Produces and presents reports as required</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Provides representation on committees/working groups as required </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Awareness of budgetary limitations and provides highest quality practitioner service within those confines.</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Ensures line manager is aware of any concerns regarding the quality of service provided and does so in a constructive manner</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Has a personal duty of care in relation to equipment and resources</w:t>
      </w:r>
    </w:p>
    <w:p w:rsidR="00DA5DE0" w:rsidRPr="00DA5DE0" w:rsidRDefault="00DA5DE0" w:rsidP="00DA5DE0">
      <w:pPr>
        <w:numPr>
          <w:ilvl w:val="0"/>
          <w:numId w:val="5"/>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May be an authorised signatory, if relevant to team.</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lang w:eastAsia="en-GB"/>
        </w:rPr>
        <w:t xml:space="preserve"> </w:t>
      </w:r>
      <w:r w:rsidRPr="00DA5DE0">
        <w:rPr>
          <w:rFonts w:ascii="Arial" w:eastAsia="Times New Roman" w:hAnsi="Arial" w:cs="Arial"/>
          <w:b/>
          <w:lang w:eastAsia="en-GB"/>
        </w:rPr>
        <w:t xml:space="preserve">Education </w:t>
      </w:r>
    </w:p>
    <w:p w:rsidR="00DA5DE0" w:rsidRPr="00DA5DE0" w:rsidRDefault="00DA5DE0" w:rsidP="00DA5DE0">
      <w:pPr>
        <w:spacing w:after="0" w:line="240" w:lineRule="auto"/>
        <w:rPr>
          <w:rFonts w:ascii="Arial" w:eastAsia="Times New Roman" w:hAnsi="Arial" w:cs="Arial"/>
          <w:b/>
          <w:lang w:eastAsia="en-GB"/>
        </w:rPr>
      </w:pPr>
    </w:p>
    <w:p w:rsidR="00DA5DE0" w:rsidRPr="00DA5DE0" w:rsidRDefault="00DA5DE0" w:rsidP="00DA5DE0">
      <w:pPr>
        <w:numPr>
          <w:ilvl w:val="0"/>
          <w:numId w:val="6"/>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Provides teaching in practice to other staff and students through clinical supervision/facilitation as appropriate.  </w:t>
      </w:r>
    </w:p>
    <w:p w:rsidR="00DA5DE0" w:rsidRPr="00DA5DE0" w:rsidRDefault="00DA5DE0" w:rsidP="00DA5DE0">
      <w:pPr>
        <w:numPr>
          <w:ilvl w:val="0"/>
          <w:numId w:val="6"/>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Acts as a positive role model for other staff and students</w:t>
      </w:r>
    </w:p>
    <w:p w:rsidR="00DA5DE0" w:rsidRPr="00DA5DE0" w:rsidRDefault="00DA5DE0" w:rsidP="00DA5DE0">
      <w:pPr>
        <w:numPr>
          <w:ilvl w:val="0"/>
          <w:numId w:val="6"/>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Teaches patients and their families/carers about managing own condition</w:t>
      </w:r>
    </w:p>
    <w:p w:rsidR="00DA5DE0" w:rsidRPr="00DA5DE0" w:rsidRDefault="00DA5DE0" w:rsidP="00DA5DE0">
      <w:pPr>
        <w:spacing w:after="0" w:line="240" w:lineRule="auto"/>
        <w:jc w:val="both"/>
        <w:rPr>
          <w:rFonts w:ascii="Times New Roman" w:eastAsia="Times New Roman" w:hAnsi="Times New Roman" w:cs="Times New Roman"/>
          <w:sz w:val="20"/>
          <w:szCs w:val="20"/>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lang w:eastAsia="en-GB"/>
        </w:rPr>
        <w:t>Research and Development</w:t>
      </w:r>
    </w:p>
    <w:p w:rsidR="00DA5DE0" w:rsidRPr="00DA5DE0" w:rsidRDefault="00DA5DE0" w:rsidP="00DA5DE0">
      <w:pPr>
        <w:spacing w:after="0" w:line="240" w:lineRule="auto"/>
        <w:ind w:left="360"/>
        <w:rPr>
          <w:rFonts w:ascii="Arial" w:eastAsia="Times New Roman" w:hAnsi="Arial" w:cs="Arial"/>
          <w:b/>
          <w:lang w:eastAsia="en-GB"/>
        </w:rPr>
      </w:pPr>
    </w:p>
    <w:p w:rsidR="00DA5DE0" w:rsidRPr="00DA5DE0" w:rsidRDefault="00DA5DE0" w:rsidP="00DA5DE0">
      <w:pPr>
        <w:numPr>
          <w:ilvl w:val="0"/>
          <w:numId w:val="7"/>
        </w:numPr>
        <w:tabs>
          <w:tab w:val="left" w:pos="720"/>
          <w:tab w:val="center" w:pos="4153"/>
          <w:tab w:val="right" w:pos="8306"/>
        </w:tabs>
        <w:spacing w:after="0" w:line="240" w:lineRule="auto"/>
        <w:rPr>
          <w:rFonts w:ascii="Arial" w:eastAsia="Times New Roman" w:hAnsi="Arial" w:cs="Arial"/>
          <w:lang w:eastAsia="en-GB"/>
        </w:rPr>
      </w:pPr>
      <w:r w:rsidRPr="00DA5DE0">
        <w:rPr>
          <w:rFonts w:ascii="Arial" w:eastAsia="Times New Roman" w:hAnsi="Arial" w:cs="Arial"/>
          <w:lang w:eastAsia="en-GB"/>
        </w:rPr>
        <w:t>Ensures clinical practice developments are based on best available evidence.</w:t>
      </w:r>
    </w:p>
    <w:p w:rsidR="00DA5DE0" w:rsidRPr="00DA5DE0" w:rsidRDefault="00DA5DE0" w:rsidP="00DA5DE0">
      <w:pPr>
        <w:numPr>
          <w:ilvl w:val="0"/>
          <w:numId w:val="7"/>
        </w:numPr>
        <w:tabs>
          <w:tab w:val="left" w:pos="720"/>
          <w:tab w:val="center" w:pos="4153"/>
          <w:tab w:val="right" w:pos="8306"/>
        </w:tabs>
        <w:spacing w:after="0" w:line="240" w:lineRule="auto"/>
        <w:rPr>
          <w:rFonts w:ascii="Arial" w:eastAsia="Times New Roman" w:hAnsi="Arial" w:cs="Arial"/>
          <w:lang w:eastAsia="en-GB"/>
        </w:rPr>
      </w:pPr>
      <w:r w:rsidRPr="00DA5DE0">
        <w:rPr>
          <w:rFonts w:ascii="Arial" w:eastAsia="Times New Roman" w:hAnsi="Arial" w:cs="Arial"/>
          <w:lang w:eastAsia="en-GB"/>
        </w:rPr>
        <w:t>Reviews and disseminates new information to relevant staff.</w:t>
      </w:r>
    </w:p>
    <w:p w:rsidR="00DA5DE0" w:rsidRPr="00DA5DE0" w:rsidRDefault="00DA5DE0" w:rsidP="00DA5DE0">
      <w:pPr>
        <w:numPr>
          <w:ilvl w:val="0"/>
          <w:numId w:val="7"/>
        </w:numPr>
        <w:tabs>
          <w:tab w:val="left" w:pos="720"/>
          <w:tab w:val="center" w:pos="4153"/>
          <w:tab w:val="right" w:pos="8306"/>
        </w:tabs>
        <w:spacing w:after="0" w:line="240" w:lineRule="auto"/>
        <w:rPr>
          <w:rFonts w:ascii="Arial" w:eastAsia="Times New Roman" w:hAnsi="Arial" w:cs="Arial"/>
          <w:lang w:eastAsia="en-GB"/>
        </w:rPr>
      </w:pPr>
      <w:r w:rsidRPr="00DA5DE0">
        <w:rPr>
          <w:rFonts w:ascii="Arial" w:eastAsia="Times New Roman" w:hAnsi="Arial" w:cs="Arial"/>
          <w:lang w:eastAsia="en-GB"/>
        </w:rPr>
        <w:t>Coordinate the evaluation of clinical practice in relation to its evidence base and clinical effectiveness and proposes changes to practice accordingly</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rPr>
          <w:rFonts w:ascii="Arial" w:eastAsia="Times New Roman" w:hAnsi="Arial" w:cs="Arial"/>
          <w:b/>
          <w:szCs w:val="20"/>
          <w:lang w:eastAsia="en-GB"/>
        </w:rPr>
      </w:pPr>
      <w:r w:rsidRPr="00DA5DE0">
        <w:rPr>
          <w:rFonts w:ascii="Arial" w:eastAsia="Times New Roman" w:hAnsi="Arial" w:cs="Arial"/>
          <w:b/>
          <w:szCs w:val="20"/>
          <w:lang w:eastAsia="en-GB"/>
        </w:rPr>
        <w:t>Professional Development:</w:t>
      </w:r>
    </w:p>
    <w:p w:rsidR="00DA5DE0" w:rsidRPr="00DA5DE0" w:rsidRDefault="00DA5DE0" w:rsidP="00DA5DE0">
      <w:pPr>
        <w:spacing w:after="0" w:line="240" w:lineRule="auto"/>
        <w:rPr>
          <w:rFonts w:ascii="Arial" w:eastAsia="Times New Roman" w:hAnsi="Arial" w:cs="Arial"/>
          <w:b/>
          <w:szCs w:val="20"/>
          <w:lang w:eastAsia="en-GB"/>
        </w:rPr>
      </w:pPr>
    </w:p>
    <w:p w:rsidR="00DA5DE0" w:rsidRPr="00DA5DE0" w:rsidRDefault="00DA5DE0" w:rsidP="00DA5DE0">
      <w:pPr>
        <w:numPr>
          <w:ilvl w:val="0"/>
          <w:numId w:val="8"/>
        </w:numPr>
        <w:tabs>
          <w:tab w:val="left" w:pos="720"/>
          <w:tab w:val="center" w:pos="4153"/>
          <w:tab w:val="right" w:pos="8306"/>
        </w:tabs>
        <w:spacing w:after="0" w:line="240" w:lineRule="auto"/>
        <w:rPr>
          <w:rFonts w:ascii="Arial" w:eastAsia="Times New Roman" w:hAnsi="Arial" w:cs="Arial"/>
          <w:lang w:eastAsia="en-GB"/>
        </w:rPr>
      </w:pPr>
      <w:r w:rsidRPr="00DA5DE0">
        <w:rPr>
          <w:rFonts w:ascii="Arial" w:eastAsia="Times New Roman" w:hAnsi="Arial" w:cs="Arial"/>
          <w:lang w:eastAsia="en-GB"/>
        </w:rPr>
        <w:t>Maintain responsibility for own professional and specialist development.</w:t>
      </w:r>
    </w:p>
    <w:p w:rsidR="00DA5DE0" w:rsidRPr="00DA5DE0" w:rsidRDefault="00DA5DE0" w:rsidP="00DA5DE0">
      <w:pPr>
        <w:numPr>
          <w:ilvl w:val="0"/>
          <w:numId w:val="8"/>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Participate in regular performance appraisal</w:t>
      </w:r>
    </w:p>
    <w:p w:rsidR="00DA5DE0" w:rsidRPr="00DA5DE0" w:rsidRDefault="00DA5DE0" w:rsidP="00DA5DE0">
      <w:pPr>
        <w:numPr>
          <w:ilvl w:val="0"/>
          <w:numId w:val="8"/>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 xml:space="preserve">Use reflection to identify and prioritise education/development needs. </w:t>
      </w:r>
    </w:p>
    <w:p w:rsidR="00DA5DE0" w:rsidRPr="00DA5DE0" w:rsidRDefault="00DA5DE0" w:rsidP="00DA5DE0">
      <w:pPr>
        <w:numPr>
          <w:ilvl w:val="0"/>
          <w:numId w:val="8"/>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Pursue an on-going programme of professional education/development relevant to the specialty</w:t>
      </w:r>
    </w:p>
    <w:p w:rsidR="00DA5DE0" w:rsidRPr="00DA5DE0" w:rsidRDefault="00DA5DE0" w:rsidP="00DA5DE0">
      <w:pPr>
        <w:numPr>
          <w:ilvl w:val="0"/>
          <w:numId w:val="8"/>
        </w:numPr>
        <w:spacing w:after="0" w:line="240" w:lineRule="auto"/>
        <w:contextualSpacing/>
        <w:rPr>
          <w:rFonts w:ascii="Arial" w:eastAsia="Times New Roman" w:hAnsi="Arial" w:cs="Arial"/>
          <w:lang w:eastAsia="en-GB"/>
        </w:rPr>
      </w:pPr>
      <w:r w:rsidRPr="00DA5DE0">
        <w:rPr>
          <w:rFonts w:ascii="Arial" w:eastAsia="Times New Roman" w:hAnsi="Arial" w:cs="Arial"/>
          <w:lang w:eastAsia="en-GB"/>
        </w:rPr>
        <w:t>Be a member of a professional specialist forum/association (where such exists) and attend regional/national meetings and conferences when possible.</w:t>
      </w:r>
    </w:p>
    <w:p w:rsidR="00DA5DE0" w:rsidRPr="00DA5DE0" w:rsidRDefault="00DA5DE0" w:rsidP="00DA5DE0">
      <w:pPr>
        <w:numPr>
          <w:ilvl w:val="0"/>
          <w:numId w:val="8"/>
        </w:numPr>
        <w:spacing w:after="0" w:line="240" w:lineRule="auto"/>
        <w:contextualSpacing/>
        <w:jc w:val="both"/>
        <w:rPr>
          <w:rFonts w:ascii="Arial" w:eastAsia="Times New Roman" w:hAnsi="Arial" w:cs="Arial"/>
          <w:lang w:eastAsia="en-GB"/>
        </w:rPr>
      </w:pPr>
      <w:r w:rsidRPr="00DA5DE0">
        <w:rPr>
          <w:rFonts w:ascii="Arial" w:eastAsia="Times New Roman" w:hAnsi="Arial" w:cs="Arial"/>
          <w:szCs w:val="24"/>
          <w:lang w:eastAsia="en-GB"/>
        </w:rPr>
        <w:lastRenderedPageBreak/>
        <w:t>Undertake any training required in order to maintain competency including essential training i.e. infection control, fire, moving and handling, resuscitation</w:t>
      </w:r>
    </w:p>
    <w:p w:rsidR="00DA5DE0" w:rsidRPr="00DA5DE0" w:rsidRDefault="00DA5DE0" w:rsidP="00DA5DE0">
      <w:pPr>
        <w:spacing w:after="0" w:line="240" w:lineRule="auto"/>
        <w:jc w:val="both"/>
        <w:rPr>
          <w:rFonts w:ascii="Arial" w:eastAsia="Times New Roman" w:hAnsi="Arial" w:cs="Arial"/>
          <w:szCs w:val="24"/>
          <w:lang w:eastAsia="en-GB"/>
        </w:rPr>
      </w:pPr>
    </w:p>
    <w:p w:rsidR="00DA5DE0" w:rsidRPr="00DA5DE0" w:rsidRDefault="00DA5DE0" w:rsidP="00DA5DE0">
      <w:pPr>
        <w:spacing w:after="0" w:line="240" w:lineRule="auto"/>
        <w:rPr>
          <w:rFonts w:ascii="Arial" w:eastAsia="Times New Roman" w:hAnsi="Arial" w:cs="Arial"/>
          <w:b/>
          <w:lang w:eastAsia="en-GB"/>
        </w:rPr>
      </w:pPr>
      <w:r w:rsidRPr="00DA5DE0">
        <w:rPr>
          <w:rFonts w:ascii="Arial" w:eastAsia="Times New Roman" w:hAnsi="Arial" w:cs="Arial"/>
          <w:b/>
          <w:u w:val="single"/>
          <w:lang w:eastAsia="en-GB"/>
        </w:rPr>
        <w:t>THE TRUST</w:t>
      </w:r>
      <w:r w:rsidRPr="00DA5DE0">
        <w:rPr>
          <w:rFonts w:ascii="Arial" w:eastAsia="Times New Roman" w:hAnsi="Arial" w:cs="Arial"/>
          <w:b/>
          <w:lang w:eastAsia="en-GB"/>
        </w:rPr>
        <w:t xml:space="preserve"> - PURPOSE AND VALUES</w:t>
      </w:r>
    </w:p>
    <w:p w:rsidR="00DA5DE0" w:rsidRPr="00DA5DE0" w:rsidRDefault="00DA5DE0" w:rsidP="00DA5DE0">
      <w:pPr>
        <w:spacing w:after="0" w:line="240" w:lineRule="auto"/>
        <w:jc w:val="both"/>
        <w:rPr>
          <w:rFonts w:ascii="Arial" w:eastAsia="Times New Roman" w:hAnsi="Arial" w:cs="Arial"/>
        </w:rPr>
      </w:pPr>
    </w:p>
    <w:p w:rsidR="00DA5DE0" w:rsidRPr="00DA5DE0" w:rsidRDefault="00DA5DE0" w:rsidP="00DA5DE0">
      <w:pPr>
        <w:spacing w:after="0" w:line="240" w:lineRule="auto"/>
        <w:jc w:val="both"/>
        <w:rPr>
          <w:rFonts w:ascii="Arial" w:eastAsia="Times New Roman" w:hAnsi="Arial" w:cs="Arial"/>
        </w:rPr>
      </w:pPr>
      <w:r w:rsidRPr="00DA5DE0">
        <w:rPr>
          <w:rFonts w:ascii="Arial" w:eastAsia="Times New Roman" w:hAnsi="Arial" w:cs="Arial"/>
        </w:rPr>
        <w:t>We are committed to serving our community by being a high 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jc w:val="both"/>
        <w:rPr>
          <w:rFonts w:ascii="Arial" w:eastAsia="Times New Roman" w:hAnsi="Arial" w:cs="Arial"/>
        </w:rPr>
      </w:pPr>
      <w:r w:rsidRPr="00DA5DE0">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spacing w:after="0" w:line="240" w:lineRule="auto"/>
        <w:jc w:val="both"/>
        <w:rPr>
          <w:rFonts w:ascii="Arial" w:eastAsia="Times New Roman" w:hAnsi="Arial" w:cs="Arial"/>
        </w:rPr>
      </w:pPr>
      <w:r w:rsidRPr="00DA5DE0">
        <w:rPr>
          <w:rFonts w:ascii="Arial" w:eastAsia="Times New Roman"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rsidR="00DA5DE0" w:rsidRPr="00DA5DE0" w:rsidRDefault="00DA5DE0" w:rsidP="00DA5DE0">
      <w:pPr>
        <w:spacing w:after="0" w:line="240" w:lineRule="auto"/>
        <w:jc w:val="both"/>
        <w:rPr>
          <w:rFonts w:ascii="Arial" w:eastAsia="Times New Roman" w:hAnsi="Arial" w:cs="Arial"/>
        </w:rPr>
      </w:pPr>
    </w:p>
    <w:p w:rsidR="00DA5DE0" w:rsidRPr="00DA5DE0" w:rsidRDefault="00DA5DE0" w:rsidP="00DA5DE0">
      <w:pPr>
        <w:spacing w:after="0" w:line="240" w:lineRule="auto"/>
        <w:jc w:val="both"/>
        <w:rPr>
          <w:rFonts w:ascii="Arial" w:eastAsia="Times New Roman" w:hAnsi="Arial" w:cs="Arial"/>
          <w:lang w:eastAsia="en-GB"/>
        </w:rPr>
      </w:pPr>
      <w:r w:rsidRPr="00DA5DE0">
        <w:rPr>
          <w:rFonts w:ascii="Arial" w:eastAsia="Times New Roman" w:hAnsi="Arial" w:cs="Arial"/>
          <w:lang w:eastAsia="en-GB"/>
        </w:rPr>
        <w:t xml:space="preserve">We are committed to equal opportunity for all and encourage flexible working arrangements including job sharing. </w:t>
      </w:r>
    </w:p>
    <w:p w:rsidR="00DA5DE0" w:rsidRPr="00DA5DE0" w:rsidRDefault="00DA5DE0" w:rsidP="00DA5DE0">
      <w:pPr>
        <w:spacing w:after="0" w:line="240" w:lineRule="auto"/>
        <w:jc w:val="both"/>
        <w:rPr>
          <w:rFonts w:ascii="Arial" w:eastAsia="Times New Roman" w:hAnsi="Arial" w:cs="Arial"/>
        </w:rPr>
      </w:pPr>
    </w:p>
    <w:p w:rsidR="00DA5DE0" w:rsidRPr="00DA5DE0" w:rsidRDefault="00DA5DE0" w:rsidP="00DA5DE0">
      <w:pPr>
        <w:keepNext/>
        <w:spacing w:after="0" w:line="240" w:lineRule="auto"/>
        <w:outlineLvl w:val="2"/>
        <w:rPr>
          <w:rFonts w:ascii="Arial" w:eastAsia="Times New Roman" w:hAnsi="Arial" w:cs="Arial"/>
          <w:b/>
          <w:lang w:eastAsia="en-GB"/>
        </w:rPr>
      </w:pPr>
      <w:r w:rsidRPr="00DA5DE0">
        <w:rPr>
          <w:rFonts w:ascii="Arial" w:eastAsia="Times New Roman" w:hAnsi="Arial" w:cs="Arial"/>
          <w:b/>
          <w:lang w:eastAsia="en-GB"/>
        </w:rPr>
        <w:t>GENERAL</w:t>
      </w:r>
    </w:p>
    <w:p w:rsidR="00DA5DE0" w:rsidRPr="00DA5DE0" w:rsidRDefault="00DA5DE0" w:rsidP="00DA5DE0">
      <w:pPr>
        <w:spacing w:after="0" w:line="240" w:lineRule="auto"/>
        <w:jc w:val="both"/>
        <w:rPr>
          <w:rFonts w:ascii="Arial" w:eastAsia="Times New Roman" w:hAnsi="Arial" w:cs="Arial"/>
        </w:rPr>
      </w:pPr>
    </w:p>
    <w:p w:rsidR="00DA5DE0" w:rsidRPr="00DA5DE0" w:rsidRDefault="00DA5DE0" w:rsidP="00DA5DE0">
      <w:pPr>
        <w:spacing w:after="0" w:line="240" w:lineRule="auto"/>
        <w:jc w:val="both"/>
        <w:rPr>
          <w:rFonts w:ascii="Arial" w:eastAsia="Times New Roman" w:hAnsi="Arial" w:cs="Arial"/>
        </w:rPr>
      </w:pPr>
      <w:r w:rsidRPr="00DA5DE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DA5DE0" w:rsidRPr="00DA5DE0" w:rsidRDefault="00DA5DE0" w:rsidP="00DA5DE0">
      <w:pPr>
        <w:spacing w:after="0" w:line="240" w:lineRule="auto"/>
        <w:rPr>
          <w:rFonts w:ascii="Arial" w:eastAsia="Times New Roman" w:hAnsi="Arial" w:cs="Arial"/>
          <w:lang w:eastAsia="en-GB"/>
        </w:rPr>
      </w:pPr>
    </w:p>
    <w:p w:rsidR="00DA5DE0" w:rsidRPr="00DA5DE0" w:rsidRDefault="00DA5DE0" w:rsidP="00DA5DE0">
      <w:pPr>
        <w:autoSpaceDE w:val="0"/>
        <w:autoSpaceDN w:val="0"/>
        <w:adjustRightInd w:val="0"/>
        <w:spacing w:after="0" w:line="240" w:lineRule="auto"/>
        <w:rPr>
          <w:rFonts w:ascii="Arial" w:eastAsia="Times New Roman" w:hAnsi="Arial" w:cs="Arial"/>
          <w:color w:val="000000"/>
          <w:lang w:val="en-US" w:eastAsia="en-GB"/>
        </w:rPr>
      </w:pPr>
      <w:r w:rsidRPr="00DA5DE0">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DA5DE0" w:rsidRPr="00DA5DE0" w:rsidRDefault="00DA5DE0" w:rsidP="00DA5DE0">
      <w:pPr>
        <w:spacing w:after="0" w:line="240" w:lineRule="auto"/>
        <w:rPr>
          <w:rFonts w:ascii="Arial" w:eastAsia="Times New Roman" w:hAnsi="Arial" w:cs="Arial"/>
          <w:color w:val="000000"/>
          <w:lang w:eastAsia="en-GB"/>
        </w:rPr>
      </w:pPr>
    </w:p>
    <w:p w:rsidR="00DA5DE0" w:rsidRPr="00DA5DE0" w:rsidRDefault="00DA5DE0" w:rsidP="00DA5DE0">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DA5DE0">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A5DE0" w:rsidRPr="00DA5DE0" w:rsidRDefault="00DA5DE0" w:rsidP="00DA5DE0">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DA5DE0" w:rsidRPr="00DA5DE0" w:rsidRDefault="00DA5DE0" w:rsidP="00DA5DE0">
      <w:pPr>
        <w:tabs>
          <w:tab w:val="left" w:pos="720"/>
        </w:tabs>
        <w:spacing w:after="0" w:line="240" w:lineRule="auto"/>
        <w:jc w:val="both"/>
        <w:rPr>
          <w:rFonts w:ascii="Arial" w:eastAsia="Times New Roman" w:hAnsi="Arial" w:cs="Arial"/>
          <w:lang w:eastAsia="en-GB"/>
        </w:rPr>
      </w:pPr>
      <w:r w:rsidRPr="00DA5DE0">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DA5DE0" w:rsidRPr="00DA5DE0" w:rsidRDefault="00DA5DE0" w:rsidP="00DA5DE0">
      <w:pPr>
        <w:tabs>
          <w:tab w:val="left" w:pos="720"/>
        </w:tabs>
        <w:spacing w:after="0" w:line="240" w:lineRule="auto"/>
        <w:jc w:val="center"/>
        <w:rPr>
          <w:rFonts w:ascii="Arial" w:eastAsia="Times New Roman" w:hAnsi="Arial" w:cs="Arial"/>
          <w:lang w:eastAsia="en-GB"/>
        </w:rPr>
      </w:pPr>
    </w:p>
    <w:p w:rsidR="00DA5DE0" w:rsidRPr="00DA5DE0" w:rsidRDefault="00DA5DE0" w:rsidP="00DA5DE0">
      <w:pPr>
        <w:tabs>
          <w:tab w:val="left" w:pos="720"/>
        </w:tabs>
        <w:spacing w:after="0" w:line="240" w:lineRule="auto"/>
        <w:jc w:val="center"/>
        <w:rPr>
          <w:rFonts w:ascii="Arial" w:eastAsia="Times New Roman" w:hAnsi="Arial" w:cs="Arial"/>
          <w:b/>
          <w:lang w:eastAsia="en-GB"/>
        </w:rPr>
      </w:pPr>
      <w:r w:rsidRPr="00DA5DE0">
        <w:rPr>
          <w:rFonts w:ascii="Arial" w:eastAsia="Times New Roman" w:hAnsi="Arial" w:cs="Arial"/>
          <w:lang w:eastAsia="en-GB"/>
        </w:rPr>
        <w:br w:type="page"/>
      </w:r>
      <w:r w:rsidRPr="00DA5DE0">
        <w:rPr>
          <w:rFonts w:ascii="Arial" w:eastAsia="Times New Roman" w:hAnsi="Arial" w:cs="Arial"/>
          <w:b/>
          <w:lang w:eastAsia="en-GB"/>
        </w:rPr>
        <w:lastRenderedPageBreak/>
        <w:t>PERSON SPECIFICATION</w:t>
      </w:r>
    </w:p>
    <w:p w:rsidR="00DA5DE0" w:rsidRPr="00DA5DE0" w:rsidRDefault="00DA5DE0" w:rsidP="00DA5DE0">
      <w:pPr>
        <w:tabs>
          <w:tab w:val="left" w:pos="720"/>
        </w:tabs>
        <w:spacing w:after="0" w:line="240" w:lineRule="auto"/>
        <w:jc w:val="center"/>
        <w:rPr>
          <w:rFonts w:ascii="Arial" w:eastAsia="Times New Roman" w:hAnsi="Arial" w:cs="Arial"/>
          <w:lang w:eastAsia="en-GB"/>
        </w:rPr>
      </w:pPr>
      <w:r w:rsidRPr="00DA5DE0">
        <w:rPr>
          <w:rFonts w:ascii="Times New Roman" w:eastAsia="Times New Roman" w:hAnsi="Times New Roman" w:cs="Times New Roman"/>
          <w:noProof/>
          <w:sz w:val="20"/>
          <w:szCs w:val="20"/>
          <w:lang w:eastAsia="en-GB"/>
        </w:rPr>
        <w:drawing>
          <wp:anchor distT="0" distB="0" distL="114300" distR="114300" simplePos="0" relativeHeight="251661312" behindDoc="0" locked="0" layoutInCell="1" allowOverlap="1" wp14:anchorId="57C43245" wp14:editId="1CC95A9C">
            <wp:simplePos x="0" y="0"/>
            <wp:positionH relativeFrom="column">
              <wp:posOffset>2759710</wp:posOffset>
            </wp:positionH>
            <wp:positionV relativeFrom="paragraph">
              <wp:posOffset>-941070</wp:posOffset>
            </wp:positionV>
            <wp:extent cx="3200400" cy="5200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r w:rsidRPr="00DA5DE0">
        <w:rPr>
          <w:rFonts w:ascii="Arial" w:eastAsia="Times New Roman" w:hAnsi="Arial" w:cs="Arial"/>
          <w:b/>
          <w:lang w:eastAsia="en-GB"/>
        </w:rPr>
        <w:t>(POST ATTRIBUTES)</w:t>
      </w:r>
    </w:p>
    <w:p w:rsidR="00DA5DE0" w:rsidRPr="00DA5DE0" w:rsidRDefault="00DA5DE0" w:rsidP="00DA5DE0">
      <w:pPr>
        <w:tabs>
          <w:tab w:val="left" w:pos="720"/>
        </w:tabs>
        <w:spacing w:after="0" w:line="240" w:lineRule="auto"/>
        <w:jc w:val="center"/>
        <w:rPr>
          <w:rFonts w:ascii="Arial" w:eastAsia="Times New Roman" w:hAnsi="Arial" w:cs="Arial"/>
          <w:lang w:eastAsia="en-GB"/>
        </w:rPr>
      </w:pPr>
    </w:p>
    <w:p w:rsidR="00DA5DE0" w:rsidRPr="00DA5DE0" w:rsidRDefault="00DA5DE0" w:rsidP="00DA5DE0">
      <w:pPr>
        <w:tabs>
          <w:tab w:val="left" w:pos="720"/>
        </w:tabs>
        <w:spacing w:after="0" w:line="240" w:lineRule="auto"/>
        <w:rPr>
          <w:rFonts w:ascii="Arial" w:eastAsia="Times New Roman" w:hAnsi="Arial" w:cs="Arial"/>
          <w:b/>
          <w:lang w:eastAsia="en-GB"/>
        </w:rPr>
      </w:pPr>
      <w:proofErr w:type="gramStart"/>
      <w:r w:rsidRPr="00DA5DE0">
        <w:rPr>
          <w:rFonts w:ascii="Arial" w:eastAsia="Times New Roman" w:hAnsi="Arial" w:cs="Arial"/>
          <w:b/>
          <w:lang w:eastAsia="en-GB"/>
        </w:rPr>
        <w:t>POST :</w:t>
      </w:r>
      <w:proofErr w:type="gramEnd"/>
      <w:r w:rsidRPr="00DA5DE0">
        <w:rPr>
          <w:rFonts w:ascii="Arial" w:eastAsia="Times New Roman" w:hAnsi="Arial" w:cs="Arial"/>
          <w:b/>
          <w:lang w:eastAsia="en-GB"/>
        </w:rPr>
        <w:t xml:space="preserve">  Advanced General Ophthalmic Practitioner</w:t>
      </w:r>
    </w:p>
    <w:p w:rsidR="00DA5DE0" w:rsidRPr="00DA5DE0" w:rsidRDefault="00DA5DE0" w:rsidP="00DA5DE0">
      <w:pPr>
        <w:tabs>
          <w:tab w:val="left" w:pos="720"/>
        </w:tabs>
        <w:spacing w:after="0" w:line="240" w:lineRule="auto"/>
        <w:rPr>
          <w:rFonts w:ascii="Arial" w:eastAsia="Times New Roman" w:hAnsi="Arial" w:cs="Arial"/>
          <w:lang w:eastAsia="en-GB"/>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8"/>
        <w:gridCol w:w="1419"/>
        <w:gridCol w:w="1418"/>
      </w:tblGrid>
      <w:tr w:rsidR="00DA5DE0" w:rsidRPr="00DA5DE0" w:rsidTr="00183E2E">
        <w:tc>
          <w:tcPr>
            <w:tcW w:w="6804"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REQUIREMENTS</w:t>
            </w:r>
          </w:p>
        </w:tc>
        <w:tc>
          <w:tcPr>
            <w:tcW w:w="1418"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At Recruitment</w:t>
            </w:r>
          </w:p>
        </w:tc>
        <w:tc>
          <w:tcPr>
            <w:tcW w:w="1417"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At KSF 2nd Gateway</w:t>
            </w:r>
          </w:p>
        </w:tc>
      </w:tr>
      <w:tr w:rsidR="00DA5DE0" w:rsidRPr="00DA5DE0" w:rsidTr="00183E2E">
        <w:tc>
          <w:tcPr>
            <w:tcW w:w="6804"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r w:rsidRPr="00DA5DE0">
              <w:rPr>
                <w:rFonts w:ascii="Arial" w:eastAsia="Times New Roman" w:hAnsi="Arial" w:cs="Arial"/>
                <w:sz w:val="20"/>
                <w:szCs w:val="20"/>
                <w:u w:val="single"/>
                <w:lang w:eastAsia="en-GB"/>
              </w:rPr>
              <w:t>QUALIFICATIONS/SPECIAL TRAINING :</w:t>
            </w:r>
          </w:p>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Registered with eye care governing body (NMC/GOC/HCPC)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First level degree in related subject or equivalent evidence of clinical ability and academic study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Evidence of Masters level learning or prepared work towards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Research qualification </w:t>
            </w:r>
          </w:p>
          <w:p w:rsidR="00DA5DE0" w:rsidRPr="00DA5DE0" w:rsidRDefault="00DA5DE0" w:rsidP="00DA5DE0">
            <w:pPr>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Recognised teaching qualification or prepared work towards </w:t>
            </w:r>
          </w:p>
          <w:p w:rsidR="00DA5DE0" w:rsidRPr="00DA5DE0" w:rsidRDefault="00DA5DE0" w:rsidP="00DA5DE0">
            <w:pPr>
              <w:spacing w:after="0" w:line="240" w:lineRule="auto"/>
              <w:rPr>
                <w:rFonts w:ascii="Arial" w:eastAsia="Times New Roman" w:hAnsi="Arial" w:cs="Arial"/>
                <w:color w:val="000000"/>
                <w:sz w:val="20"/>
                <w:szCs w:val="20"/>
                <w:lang w:eastAsia="en-GB"/>
              </w:rPr>
            </w:pPr>
            <w:r w:rsidRPr="00DA5DE0">
              <w:rPr>
                <w:rFonts w:ascii="Arial" w:eastAsia="Times New Roman" w:hAnsi="Arial" w:cs="Arial"/>
                <w:color w:val="000000"/>
                <w:sz w:val="20"/>
                <w:szCs w:val="20"/>
                <w:lang w:eastAsia="en-GB"/>
              </w:rPr>
              <w:t xml:space="preserve">Hold a non-medical prescribing qualification or be able to work under PGD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1418"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tc>
        <w:tc>
          <w:tcPr>
            <w:tcW w:w="1417"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tc>
      </w:tr>
      <w:tr w:rsidR="00DA5DE0" w:rsidRPr="00DA5DE0" w:rsidTr="00183E2E">
        <w:tc>
          <w:tcPr>
            <w:tcW w:w="6804"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r w:rsidRPr="00DA5DE0">
              <w:rPr>
                <w:rFonts w:ascii="Arial" w:eastAsia="Times New Roman" w:hAnsi="Arial" w:cs="Arial"/>
                <w:sz w:val="20"/>
                <w:szCs w:val="20"/>
                <w:u w:val="single"/>
                <w:lang w:eastAsia="en-GB"/>
              </w:rPr>
              <w:t>KNOWLEDGE/SKILLS:</w:t>
            </w:r>
          </w:p>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Excellent verbal and written communication skills</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Ability to manage own case/workload</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Ability to lead other clinical staff</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Ability to review the performance and development of other staff</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Ability to lead and coordinate research and audit activity</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Ability to implement and manage  changes to practice successfully</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Computer literacy</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1418"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D</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tc>
        <w:tc>
          <w:tcPr>
            <w:tcW w:w="1417"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r w:rsidRPr="00DA5DE0">
              <w:rPr>
                <w:rFonts w:ascii="Arial" w:eastAsia="Times New Roman" w:hAnsi="Arial" w:cs="Arial"/>
                <w:sz w:val="20"/>
                <w:szCs w:val="20"/>
                <w:lang w:eastAsia="en-GB"/>
              </w:rPr>
              <w:t>E</w:t>
            </w:r>
          </w:p>
        </w:tc>
      </w:tr>
      <w:tr w:rsidR="00DA5DE0" w:rsidRPr="00DA5DE0" w:rsidTr="00183E2E">
        <w:tc>
          <w:tcPr>
            <w:tcW w:w="6804"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r w:rsidRPr="00DA5DE0">
              <w:rPr>
                <w:rFonts w:ascii="Arial" w:eastAsia="Times New Roman" w:hAnsi="Arial" w:cs="Arial"/>
                <w:sz w:val="20"/>
                <w:szCs w:val="20"/>
                <w:u w:val="single"/>
                <w:lang w:eastAsia="en-GB"/>
              </w:rPr>
              <w:t>EXPERIENCE:</w:t>
            </w:r>
          </w:p>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Relevant post registration experience at Band 6 or equivalent in Ophthalmology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Experience of multi-professional working</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Experience of teaching in practice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Ability to support and influence change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 </w:t>
            </w:r>
          </w:p>
        </w:tc>
        <w:tc>
          <w:tcPr>
            <w:tcW w:w="1418"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tc>
        <w:tc>
          <w:tcPr>
            <w:tcW w:w="1417"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r w:rsidRPr="00DA5DE0">
              <w:rPr>
                <w:rFonts w:ascii="Arial" w:eastAsia="Times New Roman" w:hAnsi="Arial" w:cs="Arial"/>
                <w:sz w:val="20"/>
                <w:szCs w:val="20"/>
                <w:lang w:eastAsia="en-GB"/>
              </w:rPr>
              <w:t>E</w:t>
            </w:r>
          </w:p>
        </w:tc>
      </w:tr>
      <w:tr w:rsidR="00DA5DE0" w:rsidRPr="00DA5DE0" w:rsidTr="00183E2E">
        <w:tc>
          <w:tcPr>
            <w:tcW w:w="6804"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r w:rsidRPr="00DA5DE0">
              <w:rPr>
                <w:rFonts w:ascii="Arial" w:eastAsia="Times New Roman" w:hAnsi="Arial" w:cs="Arial"/>
                <w:sz w:val="20"/>
                <w:szCs w:val="20"/>
                <w:u w:val="single"/>
                <w:lang w:eastAsia="en-GB"/>
              </w:rPr>
              <w:t>PERSONAL REQUIREMENTS:</w:t>
            </w:r>
          </w:p>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Able to work as an effective team member</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Diplomatic, calm and objective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Highly motivated and enthusiastic</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Personally and professionally mature</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Demonstrates enthusiasm whilst recognising own limitations </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Assertive, confident yet approachable  </w:t>
            </w:r>
          </w:p>
        </w:tc>
        <w:tc>
          <w:tcPr>
            <w:tcW w:w="1418"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tc>
        <w:tc>
          <w:tcPr>
            <w:tcW w:w="1417"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tc>
      </w:tr>
      <w:tr w:rsidR="00DA5DE0" w:rsidRPr="00DA5DE0" w:rsidTr="00183E2E">
        <w:tc>
          <w:tcPr>
            <w:tcW w:w="6804"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u w:val="single"/>
                <w:lang w:eastAsia="en-GB"/>
              </w:rPr>
            </w:pPr>
            <w:r w:rsidRPr="00DA5DE0">
              <w:rPr>
                <w:rFonts w:ascii="Arial" w:eastAsia="Times New Roman" w:hAnsi="Arial" w:cs="Arial"/>
                <w:sz w:val="20"/>
                <w:szCs w:val="20"/>
                <w:u w:val="single"/>
                <w:lang w:eastAsia="en-GB"/>
              </w:rPr>
              <w:t>OTHER REQUIREMENTS:</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Hold a drivers licence and is able to travel between sites on a sessional basis. </w:t>
            </w:r>
          </w:p>
        </w:tc>
        <w:tc>
          <w:tcPr>
            <w:tcW w:w="1418"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lang w:eastAsia="en-GB"/>
              </w:rPr>
            </w:pPr>
            <w:r w:rsidRPr="00DA5DE0">
              <w:rPr>
                <w:rFonts w:ascii="Arial" w:eastAsia="Times New Roman" w:hAnsi="Arial" w:cs="Arial"/>
                <w:sz w:val="20"/>
                <w:szCs w:val="20"/>
                <w:lang w:eastAsia="en-GB"/>
              </w:rPr>
              <w:t>E</w:t>
            </w:r>
          </w:p>
        </w:tc>
        <w:tc>
          <w:tcPr>
            <w:tcW w:w="1417"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p>
          <w:p w:rsidR="00DA5DE0" w:rsidRPr="00DA5DE0" w:rsidRDefault="00DA5DE0" w:rsidP="00DA5DE0">
            <w:pPr>
              <w:tabs>
                <w:tab w:val="left" w:pos="720"/>
              </w:tabs>
              <w:spacing w:after="0" w:line="240" w:lineRule="auto"/>
              <w:jc w:val="center"/>
              <w:rPr>
                <w:rFonts w:ascii="Arial" w:eastAsia="Times New Roman" w:hAnsi="Arial" w:cs="Arial"/>
                <w:sz w:val="20"/>
                <w:szCs w:val="20"/>
                <w:u w:val="single"/>
                <w:lang w:eastAsia="en-GB"/>
              </w:rPr>
            </w:pPr>
            <w:r w:rsidRPr="00DA5DE0">
              <w:rPr>
                <w:rFonts w:ascii="Arial" w:eastAsia="Times New Roman" w:hAnsi="Arial" w:cs="Arial"/>
                <w:sz w:val="20"/>
                <w:szCs w:val="20"/>
                <w:u w:val="single"/>
                <w:lang w:eastAsia="en-GB"/>
              </w:rPr>
              <w:t>E</w:t>
            </w:r>
          </w:p>
        </w:tc>
      </w:tr>
    </w:tbl>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lang w:eastAsia="en-GB"/>
        </w:rPr>
        <w:t xml:space="preserve">* </w:t>
      </w:r>
      <w:r w:rsidRPr="00DA5DE0">
        <w:rPr>
          <w:rFonts w:ascii="Arial" w:eastAsia="Times New Roman" w:hAnsi="Arial" w:cs="Arial"/>
          <w:sz w:val="20"/>
          <w:szCs w:val="20"/>
          <w:lang w:eastAsia="en-GB"/>
        </w:rPr>
        <w:t>Essential/Desirable</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4"/>
        <w:gridCol w:w="425"/>
        <w:gridCol w:w="2554"/>
        <w:gridCol w:w="425"/>
        <w:gridCol w:w="3262"/>
        <w:gridCol w:w="425"/>
      </w:tblGrid>
      <w:tr w:rsidR="00DA5DE0" w:rsidRPr="00DA5DE0" w:rsidTr="00183E2E">
        <w:tc>
          <w:tcPr>
            <w:tcW w:w="9639" w:type="dxa"/>
            <w:gridSpan w:val="6"/>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jc w:val="center"/>
              <w:rPr>
                <w:rFonts w:ascii="Arial" w:eastAsia="Times New Roman" w:hAnsi="Arial" w:cs="Arial"/>
                <w:b/>
                <w:sz w:val="20"/>
                <w:szCs w:val="20"/>
                <w:lang w:eastAsia="en-GB"/>
              </w:rPr>
            </w:pPr>
            <w:r w:rsidRPr="00DA5DE0">
              <w:rPr>
                <w:rFonts w:ascii="Arial" w:eastAsia="Times New Roman" w:hAnsi="Arial" w:cs="Arial"/>
                <w:b/>
                <w:sz w:val="20"/>
                <w:szCs w:val="20"/>
                <w:lang w:eastAsia="en-GB"/>
              </w:rPr>
              <w:t>Hazards within the role, used by Occupational Health for risk assessment</w:t>
            </w:r>
          </w:p>
        </w:tc>
      </w:tr>
      <w:tr w:rsidR="00DA5DE0" w:rsidRPr="00DA5DE0" w:rsidTr="00183E2E">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Laboratory Specimens</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proofErr w:type="spellStart"/>
            <w:r w:rsidRPr="00DA5DE0">
              <w:rPr>
                <w:rFonts w:ascii="Arial" w:eastAsia="Times New Roman" w:hAnsi="Arial" w:cs="Arial"/>
                <w:sz w:val="20"/>
                <w:szCs w:val="20"/>
                <w:lang w:eastAsia="en-GB"/>
              </w:rPr>
              <w:t>Proteinacious</w:t>
            </w:r>
            <w:proofErr w:type="spellEnd"/>
            <w:r w:rsidRPr="00DA5DE0">
              <w:rPr>
                <w:rFonts w:ascii="Arial" w:eastAsia="Times New Roman" w:hAnsi="Arial" w:cs="Arial"/>
                <w:sz w:val="20"/>
                <w:szCs w:val="20"/>
                <w:lang w:eastAsia="en-GB"/>
              </w:rPr>
              <w:t xml:space="preserve"> Dusts</w:t>
            </w:r>
          </w:p>
        </w:tc>
        <w:tc>
          <w:tcPr>
            <w:tcW w:w="425"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X</w:t>
            </w:r>
          </w:p>
        </w:tc>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Clinical contact with patients</w:t>
            </w:r>
          </w:p>
        </w:tc>
        <w:tc>
          <w:tcPr>
            <w:tcW w:w="425"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X</w:t>
            </w:r>
          </w:p>
        </w:tc>
        <w:tc>
          <w:tcPr>
            <w:tcW w:w="3260"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Performing Exposure</w:t>
            </w:r>
          </w:p>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Prone Invasive Procedures</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r>
      <w:tr w:rsidR="00DA5DE0" w:rsidRPr="00DA5DE0" w:rsidTr="00183E2E">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Blood/Body Fluids</w:t>
            </w:r>
          </w:p>
        </w:tc>
        <w:tc>
          <w:tcPr>
            <w:tcW w:w="425"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X</w:t>
            </w:r>
          </w:p>
        </w:tc>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Dusty Environment</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3260"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VDU Use</w:t>
            </w:r>
          </w:p>
        </w:tc>
        <w:tc>
          <w:tcPr>
            <w:tcW w:w="425"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X</w:t>
            </w:r>
          </w:p>
        </w:tc>
      </w:tr>
      <w:tr w:rsidR="00DA5DE0" w:rsidRPr="00DA5DE0" w:rsidTr="00183E2E">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Radiation</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Challenging Behaviour</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3260"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Manual Handling</w:t>
            </w:r>
          </w:p>
        </w:tc>
        <w:tc>
          <w:tcPr>
            <w:tcW w:w="425"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X</w:t>
            </w:r>
          </w:p>
        </w:tc>
      </w:tr>
      <w:tr w:rsidR="00DA5DE0" w:rsidRPr="00DA5DE0" w:rsidTr="00183E2E">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Solvents</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Driving</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3260"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Noise</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r>
      <w:tr w:rsidR="00DA5DE0" w:rsidRPr="00DA5DE0" w:rsidTr="00183E2E">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 xml:space="preserve">Respiratory </w:t>
            </w:r>
            <w:proofErr w:type="spellStart"/>
            <w:r w:rsidRPr="00DA5DE0">
              <w:rPr>
                <w:rFonts w:ascii="Arial" w:eastAsia="Times New Roman" w:hAnsi="Arial" w:cs="Arial"/>
                <w:sz w:val="20"/>
                <w:szCs w:val="20"/>
                <w:lang w:eastAsia="en-GB"/>
              </w:rPr>
              <w:t>Sensitisers</w:t>
            </w:r>
            <w:proofErr w:type="spellEnd"/>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2552"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Food Handling</w:t>
            </w:r>
          </w:p>
        </w:tc>
        <w:tc>
          <w:tcPr>
            <w:tcW w:w="425" w:type="dxa"/>
            <w:tcBorders>
              <w:top w:val="single" w:sz="6" w:space="0" w:color="auto"/>
              <w:left w:val="single" w:sz="6" w:space="0" w:color="auto"/>
              <w:bottom w:val="single" w:sz="6" w:space="0" w:color="auto"/>
              <w:right w:val="single" w:sz="6" w:space="0" w:color="auto"/>
            </w:tcBorders>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p>
        </w:tc>
        <w:tc>
          <w:tcPr>
            <w:tcW w:w="3260"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Working in Isolation</w:t>
            </w:r>
          </w:p>
        </w:tc>
        <w:tc>
          <w:tcPr>
            <w:tcW w:w="425" w:type="dxa"/>
            <w:tcBorders>
              <w:top w:val="single" w:sz="6" w:space="0" w:color="auto"/>
              <w:left w:val="single" w:sz="6" w:space="0" w:color="auto"/>
              <w:bottom w:val="single" w:sz="6" w:space="0" w:color="auto"/>
              <w:right w:val="single" w:sz="6" w:space="0" w:color="auto"/>
            </w:tcBorders>
            <w:hideMark/>
          </w:tcPr>
          <w:p w:rsidR="00DA5DE0" w:rsidRPr="00DA5DE0" w:rsidRDefault="00DA5DE0" w:rsidP="00DA5DE0">
            <w:pPr>
              <w:tabs>
                <w:tab w:val="left" w:pos="720"/>
              </w:tabs>
              <w:spacing w:after="0" w:line="240" w:lineRule="auto"/>
              <w:rPr>
                <w:rFonts w:ascii="Arial" w:eastAsia="Times New Roman" w:hAnsi="Arial" w:cs="Arial"/>
                <w:sz w:val="20"/>
                <w:szCs w:val="20"/>
                <w:lang w:eastAsia="en-GB"/>
              </w:rPr>
            </w:pPr>
            <w:r w:rsidRPr="00DA5DE0">
              <w:rPr>
                <w:rFonts w:ascii="Arial" w:eastAsia="Times New Roman" w:hAnsi="Arial" w:cs="Arial"/>
                <w:sz w:val="20"/>
                <w:szCs w:val="20"/>
                <w:lang w:eastAsia="en-GB"/>
              </w:rPr>
              <w:t>X</w:t>
            </w:r>
          </w:p>
        </w:tc>
      </w:tr>
    </w:tbl>
    <w:p w:rsidR="00DA5DE0" w:rsidRPr="00DA5DE0" w:rsidRDefault="00DA5DE0" w:rsidP="00DA5DE0">
      <w:pPr>
        <w:keepNext/>
        <w:spacing w:after="0" w:line="240" w:lineRule="auto"/>
        <w:ind w:right="-720"/>
        <w:outlineLvl w:val="0"/>
        <w:rPr>
          <w:rFonts w:ascii="Arial" w:eastAsia="Times New Roman" w:hAnsi="Arial" w:cs="Arial"/>
          <w:b/>
          <w:lang w:eastAsia="en-GB"/>
        </w:rPr>
      </w:pPr>
    </w:p>
    <w:p w:rsidR="00DA5DE0" w:rsidRPr="00DA5DE0" w:rsidRDefault="00DA5DE0" w:rsidP="00DA5DE0">
      <w:pPr>
        <w:spacing w:after="0" w:line="240" w:lineRule="auto"/>
        <w:rPr>
          <w:rFonts w:ascii="Times New Roman" w:eastAsia="Times New Roman" w:hAnsi="Times New Roman" w:cs="Times New Roman"/>
          <w:sz w:val="20"/>
          <w:szCs w:val="20"/>
          <w:lang w:eastAsia="en-GB"/>
        </w:rPr>
      </w:pPr>
    </w:p>
    <w:p w:rsidR="003E0A0B" w:rsidRDefault="00602986"/>
    <w:sectPr w:rsidR="003E0A0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986" w:rsidRDefault="00602986">
      <w:pPr>
        <w:spacing w:after="0" w:line="240" w:lineRule="auto"/>
      </w:pPr>
      <w:r>
        <w:separator/>
      </w:r>
    </w:p>
  </w:endnote>
  <w:endnote w:type="continuationSeparator" w:id="0">
    <w:p w:rsidR="00602986" w:rsidRDefault="006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4BB4" w:rsidRDefault="00602986">
    <w:pPr>
      <w:pStyle w:val="Footer"/>
    </w:pPr>
  </w:p>
  <w:p w:rsidR="00004BB4" w:rsidRDefault="00602986">
    <w:pPr>
      <w:pStyle w:val="Footer"/>
    </w:pPr>
  </w:p>
  <w:p w:rsidR="00004BB4" w:rsidRDefault="00602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986" w:rsidRDefault="00602986">
      <w:pPr>
        <w:spacing w:after="0" w:line="240" w:lineRule="auto"/>
      </w:pPr>
      <w:r>
        <w:separator/>
      </w:r>
    </w:p>
  </w:footnote>
  <w:footnote w:type="continuationSeparator" w:id="0">
    <w:p w:rsidR="00602986" w:rsidRDefault="00602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37F16"/>
    <w:multiLevelType w:val="hybridMultilevel"/>
    <w:tmpl w:val="636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E605854"/>
    <w:multiLevelType w:val="hybridMultilevel"/>
    <w:tmpl w:val="A2A6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776AD"/>
    <w:multiLevelType w:val="hybridMultilevel"/>
    <w:tmpl w:val="22AED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464DC"/>
    <w:multiLevelType w:val="hybridMultilevel"/>
    <w:tmpl w:val="8008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490097"/>
    <w:multiLevelType w:val="hybridMultilevel"/>
    <w:tmpl w:val="CF207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039BE"/>
    <w:multiLevelType w:val="hybridMultilevel"/>
    <w:tmpl w:val="BDD0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37790"/>
    <w:multiLevelType w:val="hybridMultilevel"/>
    <w:tmpl w:val="3428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E0"/>
    <w:rsid w:val="000570F8"/>
    <w:rsid w:val="00190DA0"/>
    <w:rsid w:val="00602986"/>
    <w:rsid w:val="006206E1"/>
    <w:rsid w:val="007C0912"/>
    <w:rsid w:val="00894535"/>
    <w:rsid w:val="00911232"/>
    <w:rsid w:val="00943C03"/>
    <w:rsid w:val="00C21D5D"/>
    <w:rsid w:val="00D20B14"/>
    <w:rsid w:val="00D93E07"/>
    <w:rsid w:val="00DA5DE0"/>
    <w:rsid w:val="00FC7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5AF3A-AD5B-47A8-AA6E-B040236F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A5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A5DE0"/>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DA5DE0"/>
    <w:pPr>
      <w:tabs>
        <w:tab w:val="center" w:pos="4513"/>
        <w:tab w:val="right" w:pos="902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DA5DE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TrippJ</dc:creator>
  <cp:lastModifiedBy>TRIPP, Joanne (ROYAL DEVON UNIVERSITY HEALTHCARE NHS FOUNDATION TRUST)</cp:lastModifiedBy>
  <cp:revision>2</cp:revision>
  <dcterms:created xsi:type="dcterms:W3CDTF">2022-07-27T13:21:00Z</dcterms:created>
  <dcterms:modified xsi:type="dcterms:W3CDTF">2022-07-27T13:21:00Z</dcterms:modified>
</cp:coreProperties>
</file>