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7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737"/>
        <w:gridCol w:w="3093"/>
        <w:gridCol w:w="883"/>
        <w:gridCol w:w="3093"/>
        <w:gridCol w:w="1030"/>
      </w:tblGrid>
      <w:tr w:rsidR="001F5364" w:rsidTr="001F5364">
        <w:tc>
          <w:tcPr>
            <w:tcW w:w="11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459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cs="Arial"/>
                <w:b/>
              </w:rPr>
              <w:t>HAZARDS :</w:t>
            </w: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Laboratory Specimens</w:t>
            </w:r>
          </w:p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cs="Arial"/>
              </w:rPr>
              <w:t>Proteinacious</w:t>
            </w:r>
            <w:proofErr w:type="spellEnd"/>
            <w:r>
              <w:rPr>
                <w:rFonts w:cs="Arial"/>
              </w:rPr>
              <w:t xml:space="preserve"> Dusts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0D296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Clinical contact with patients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0D296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Performing Exposure</w:t>
            </w:r>
          </w:p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Prone Invasive Procedures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0D2969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Blood/Body Fluids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0D296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Dusty Environment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VDU Use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0D2969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Radiation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0D296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Challenging Behaviour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0D296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Manual Handling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0D2969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Solvents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0D296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Driving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Noise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 xml:space="preserve">Respiratory </w:t>
            </w:r>
            <w:proofErr w:type="spellStart"/>
            <w:r>
              <w:rPr>
                <w:rFonts w:cs="Arial"/>
              </w:rPr>
              <w:t>Sensitisers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Food Handling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</w:rPr>
            </w:pPr>
            <w:r>
              <w:rPr>
                <w:rFonts w:cs="Arial"/>
              </w:rPr>
              <w:t>Working in Isolation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</w:rPr>
            </w:pPr>
          </w:p>
        </w:tc>
      </w:tr>
      <w:tr w:rsidR="001F5364" w:rsidTr="001F536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  <w:r>
              <w:t>Cytotoxic drugs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0D2969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X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  <w:r>
              <w:rPr>
                <w:rFonts w:cs="Arial"/>
              </w:rPr>
              <w:t>Night working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364" w:rsidRDefault="001F5364">
            <w:pPr>
              <w:tabs>
                <w:tab w:val="left" w:pos="720"/>
              </w:tabs>
              <w:spacing w:before="200" w:after="200" w:line="276" w:lineRule="auto"/>
              <w:ind w:left="142"/>
              <w:jc w:val="both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1325CE" w:rsidRDefault="001325CE"/>
    <w:sectPr w:rsidR="001325CE" w:rsidSect="001F53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64"/>
    <w:rsid w:val="000D2969"/>
    <w:rsid w:val="001325CE"/>
    <w:rsid w:val="001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676A"/>
  <w15:docId w15:val="{144D4078-5B63-4F3C-BDE4-ABC7F37E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36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Anna-Marie</dc:creator>
  <cp:lastModifiedBy>Grout, Melanie</cp:lastModifiedBy>
  <cp:revision>2</cp:revision>
  <dcterms:created xsi:type="dcterms:W3CDTF">2022-08-09T14:06:00Z</dcterms:created>
  <dcterms:modified xsi:type="dcterms:W3CDTF">2022-08-09T14:06:00Z</dcterms:modified>
</cp:coreProperties>
</file>