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BE3" w:rsidRPr="00D57BE3" w:rsidRDefault="00D57BE3" w:rsidP="00D57BE3"/>
    <w:p w:rsidR="00D57BE3" w:rsidRPr="00D57BE3" w:rsidRDefault="00D57BE3" w:rsidP="00D57BE3">
      <w:r w:rsidRPr="00D57BE3">
        <w:t xml:space="preserve"> </w:t>
      </w:r>
    </w:p>
    <w:p w:rsidR="00D57BE3" w:rsidRPr="00D57BE3" w:rsidRDefault="00D57BE3" w:rsidP="00D57BE3"/>
    <w:p w:rsidR="004F72A7" w:rsidRPr="00D57BE3" w:rsidRDefault="004F72A7" w:rsidP="00D57BE3">
      <w:pPr>
        <w:rPr>
          <w:b/>
          <w:bCs/>
        </w:rPr>
      </w:pPr>
    </w:p>
    <w:tbl>
      <w:tblPr>
        <w:tblStyle w:val="TableGrid"/>
        <w:tblW w:w="0" w:type="auto"/>
        <w:tblLook w:val="04A0" w:firstRow="1" w:lastRow="0" w:firstColumn="1" w:lastColumn="0" w:noHBand="0" w:noVBand="1"/>
      </w:tblPr>
      <w:tblGrid>
        <w:gridCol w:w="9016"/>
      </w:tblGrid>
      <w:tr w:rsidR="004F72A7" w:rsidTr="004F72A7">
        <w:trPr>
          <w:trHeight w:val="3409"/>
        </w:trPr>
        <w:tc>
          <w:tcPr>
            <w:tcW w:w="9016" w:type="dxa"/>
          </w:tcPr>
          <w:p w:rsidR="004F72A7" w:rsidRDefault="004F72A7" w:rsidP="004F72A7">
            <w:pPr>
              <w:spacing w:after="160" w:line="259" w:lineRule="auto"/>
              <w:jc w:val="center"/>
              <w:rPr>
                <w:b/>
                <w:bCs/>
              </w:rPr>
            </w:pPr>
          </w:p>
          <w:p w:rsidR="004F72A7" w:rsidRDefault="004F72A7" w:rsidP="004F72A7">
            <w:pPr>
              <w:spacing w:after="160" w:line="259" w:lineRule="auto"/>
              <w:jc w:val="center"/>
              <w:rPr>
                <w:b/>
                <w:bCs/>
              </w:rPr>
            </w:pPr>
          </w:p>
          <w:p w:rsidR="004F72A7" w:rsidRPr="00306E6F" w:rsidRDefault="004F72A7" w:rsidP="00306E6F">
            <w:pPr>
              <w:spacing w:after="160" w:line="259" w:lineRule="auto"/>
              <w:rPr>
                <w:b/>
                <w:bCs/>
                <w:sz w:val="52"/>
                <w:szCs w:val="52"/>
              </w:rPr>
            </w:pPr>
          </w:p>
          <w:p w:rsidR="004F72A7" w:rsidRPr="00306E6F" w:rsidRDefault="004F72A7" w:rsidP="004F72A7">
            <w:pPr>
              <w:spacing w:after="160" w:line="259" w:lineRule="auto"/>
              <w:jc w:val="center"/>
              <w:rPr>
                <w:sz w:val="52"/>
                <w:szCs w:val="52"/>
              </w:rPr>
            </w:pPr>
            <w:r w:rsidRPr="00306E6F">
              <w:rPr>
                <w:b/>
                <w:bCs/>
                <w:sz w:val="52"/>
                <w:szCs w:val="52"/>
              </w:rPr>
              <w:t>ROYAL DEVON UNIVERSITY HEALTHCARE</w:t>
            </w:r>
          </w:p>
          <w:p w:rsidR="004F72A7" w:rsidRPr="00306E6F" w:rsidRDefault="004F72A7" w:rsidP="004F72A7">
            <w:pPr>
              <w:jc w:val="center"/>
              <w:rPr>
                <w:b/>
                <w:bCs/>
                <w:sz w:val="52"/>
                <w:szCs w:val="52"/>
              </w:rPr>
            </w:pPr>
            <w:r w:rsidRPr="00306E6F">
              <w:rPr>
                <w:b/>
                <w:bCs/>
                <w:sz w:val="52"/>
                <w:szCs w:val="52"/>
              </w:rPr>
              <w:t>NHS FOUNDATION TRUST</w:t>
            </w: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Pr="00306E6F" w:rsidRDefault="004F72A7" w:rsidP="00306E6F">
            <w:pPr>
              <w:rPr>
                <w:b/>
                <w:bCs/>
                <w:sz w:val="52"/>
                <w:szCs w:val="52"/>
              </w:rPr>
            </w:pPr>
          </w:p>
          <w:p w:rsidR="004F72A7" w:rsidRPr="00306E6F" w:rsidRDefault="004F72A7" w:rsidP="00306E6F">
            <w:pPr>
              <w:jc w:val="center"/>
              <w:rPr>
                <w:b/>
                <w:bCs/>
                <w:sz w:val="52"/>
                <w:szCs w:val="52"/>
              </w:rPr>
            </w:pPr>
            <w:r w:rsidRPr="00306E6F">
              <w:rPr>
                <w:b/>
                <w:bCs/>
                <w:sz w:val="52"/>
                <w:szCs w:val="52"/>
              </w:rPr>
              <w:t>Trust Doctor</w:t>
            </w:r>
          </w:p>
          <w:p w:rsidR="004F72A7" w:rsidRDefault="004F72A7" w:rsidP="00306E6F">
            <w:pPr>
              <w:jc w:val="center"/>
              <w:rPr>
                <w:b/>
                <w:bCs/>
                <w:sz w:val="52"/>
                <w:szCs w:val="52"/>
              </w:rPr>
            </w:pPr>
            <w:r w:rsidRPr="00306E6F">
              <w:rPr>
                <w:b/>
                <w:bCs/>
                <w:sz w:val="52"/>
                <w:szCs w:val="52"/>
              </w:rPr>
              <w:t>in Oncology</w:t>
            </w:r>
          </w:p>
          <w:p w:rsidR="00306E6F" w:rsidRPr="00306E6F" w:rsidRDefault="00306E6F" w:rsidP="00306E6F">
            <w:pPr>
              <w:jc w:val="center"/>
              <w:rPr>
                <w:b/>
                <w:bCs/>
                <w:sz w:val="52"/>
                <w:szCs w:val="52"/>
              </w:rPr>
            </w:pPr>
          </w:p>
          <w:p w:rsidR="004F72A7" w:rsidRDefault="004F72A7" w:rsidP="00306E6F">
            <w:pPr>
              <w:jc w:val="center"/>
              <w:rPr>
                <w:b/>
                <w:bCs/>
                <w:sz w:val="52"/>
                <w:szCs w:val="52"/>
              </w:rPr>
            </w:pPr>
            <w:r w:rsidRPr="00306E6F">
              <w:rPr>
                <w:b/>
                <w:bCs/>
                <w:sz w:val="52"/>
                <w:szCs w:val="52"/>
              </w:rPr>
              <w:t>(ST1-3 Equivalent)</w:t>
            </w:r>
          </w:p>
          <w:p w:rsidR="00306E6F" w:rsidRDefault="00306E6F" w:rsidP="00306E6F">
            <w:pPr>
              <w:jc w:val="center"/>
              <w:rPr>
                <w:b/>
                <w:bCs/>
                <w:sz w:val="52"/>
                <w:szCs w:val="52"/>
              </w:rPr>
            </w:pPr>
          </w:p>
          <w:p w:rsidR="00306E6F" w:rsidRPr="00306E6F" w:rsidRDefault="00306E6F" w:rsidP="00306E6F">
            <w:pPr>
              <w:jc w:val="center"/>
              <w:rPr>
                <w:b/>
                <w:bCs/>
                <w:sz w:val="52"/>
                <w:szCs w:val="52"/>
              </w:rPr>
            </w:pPr>
          </w:p>
          <w:p w:rsidR="004F72A7" w:rsidRPr="00306E6F" w:rsidRDefault="004F72A7" w:rsidP="00306E6F">
            <w:pPr>
              <w:jc w:val="center"/>
              <w:rPr>
                <w:b/>
                <w:bCs/>
                <w:sz w:val="52"/>
                <w:szCs w:val="52"/>
              </w:rPr>
            </w:pPr>
            <w:r w:rsidRPr="00306E6F">
              <w:rPr>
                <w:b/>
                <w:bCs/>
                <w:sz w:val="52"/>
                <w:szCs w:val="52"/>
              </w:rPr>
              <w:t>JOB DESCRIPTION</w:t>
            </w:r>
          </w:p>
          <w:p w:rsidR="00306E6F" w:rsidRDefault="00306E6F" w:rsidP="004F72A7">
            <w:pPr>
              <w:rPr>
                <w:b/>
                <w:bCs/>
              </w:rPr>
            </w:pPr>
          </w:p>
          <w:p w:rsidR="00306E6F" w:rsidRDefault="00306E6F" w:rsidP="004F72A7">
            <w:pPr>
              <w:rPr>
                <w:b/>
                <w:bCs/>
              </w:rPr>
            </w:pPr>
          </w:p>
          <w:p w:rsidR="00306E6F" w:rsidRDefault="00306E6F" w:rsidP="004F72A7">
            <w:pPr>
              <w:rPr>
                <w:b/>
                <w:bCs/>
              </w:rPr>
            </w:pPr>
          </w:p>
        </w:tc>
      </w:tr>
    </w:tbl>
    <w:p w:rsidR="00D57BE3" w:rsidRPr="00D57BE3" w:rsidRDefault="00D57BE3" w:rsidP="00D57BE3"/>
    <w:p w:rsidR="00D57BE3" w:rsidRPr="00D57BE3" w:rsidRDefault="00D57BE3" w:rsidP="00D57BE3"/>
    <w:p w:rsidR="00D57BE3" w:rsidRPr="00D57BE3" w:rsidRDefault="00D57BE3" w:rsidP="00D57BE3">
      <w:pPr>
        <w:jc w:val="center"/>
      </w:pPr>
      <w:r w:rsidRPr="00D57BE3">
        <w:rPr>
          <w:b/>
          <w:bCs/>
        </w:rPr>
        <w:t>ROYAL DEVON UNIVERSITY HEALTHCARE NHS FOUNDATION TRUST</w:t>
      </w:r>
    </w:p>
    <w:p w:rsidR="00D57BE3" w:rsidRPr="00D57BE3" w:rsidRDefault="00D57BE3" w:rsidP="00D57BE3">
      <w:pPr>
        <w:jc w:val="center"/>
      </w:pPr>
      <w:r w:rsidRPr="00D57BE3">
        <w:rPr>
          <w:b/>
          <w:bCs/>
        </w:rPr>
        <w:t>Royal Devon &amp; Exeter Hospital</w:t>
      </w:r>
    </w:p>
    <w:p w:rsidR="00D57BE3" w:rsidRPr="00D57BE3" w:rsidRDefault="00D57BE3" w:rsidP="00D57BE3">
      <w:pPr>
        <w:jc w:val="center"/>
      </w:pPr>
      <w:r w:rsidRPr="00D57BE3">
        <w:rPr>
          <w:b/>
          <w:bCs/>
        </w:rPr>
        <w:t>SPECIALIST SERVICES DIVISION – CANCER SERVICES CLUSTER</w:t>
      </w:r>
    </w:p>
    <w:p w:rsidR="00D57BE3" w:rsidRPr="00D57BE3" w:rsidRDefault="00D57BE3" w:rsidP="00D57BE3">
      <w:pPr>
        <w:jc w:val="center"/>
      </w:pPr>
      <w:r w:rsidRPr="00D57BE3">
        <w:rPr>
          <w:b/>
          <w:bCs/>
        </w:rPr>
        <w:t>JOB DESCRIPTION</w:t>
      </w:r>
    </w:p>
    <w:p w:rsidR="00D57BE3" w:rsidRPr="00D57BE3" w:rsidRDefault="00D57BE3" w:rsidP="00D57BE3">
      <w:r w:rsidRPr="00D57BE3">
        <w:rPr>
          <w:b/>
          <w:bCs/>
        </w:rPr>
        <w:t>Applications are invited for the full-time post of Trust Doctor in Oncology based at the Royal Devon &amp; Exeter Hospital</w:t>
      </w:r>
      <w:r w:rsidRPr="00D57BE3">
        <w:rPr>
          <w:b/>
          <w:bCs/>
          <w:i/>
          <w:iCs/>
        </w:rPr>
        <w:t xml:space="preserve">. </w:t>
      </w:r>
    </w:p>
    <w:p w:rsidR="00D57BE3" w:rsidRPr="00D57BE3" w:rsidRDefault="00D57BE3" w:rsidP="00D57BE3">
      <w:pPr>
        <w:rPr>
          <w:u w:val="single"/>
        </w:rPr>
      </w:pPr>
      <w:r w:rsidRPr="00D57BE3">
        <w:rPr>
          <w:b/>
          <w:bCs/>
          <w:u w:val="single"/>
        </w:rPr>
        <w:t xml:space="preserve">THE POST </w:t>
      </w:r>
    </w:p>
    <w:p w:rsidR="00D57BE3" w:rsidRPr="00D57BE3" w:rsidRDefault="00D57BE3" w:rsidP="00D57BE3">
      <w:r w:rsidRPr="00D57BE3">
        <w:t xml:space="preserve">Trust Doctor in Oncology </w:t>
      </w:r>
    </w:p>
    <w:p w:rsidR="00D57BE3" w:rsidRPr="00D57BE3" w:rsidRDefault="00D57BE3" w:rsidP="00D57BE3">
      <w:r w:rsidRPr="00D57BE3">
        <w:rPr>
          <w:b/>
          <w:bCs/>
        </w:rPr>
        <w:t xml:space="preserve">Relationships: </w:t>
      </w:r>
    </w:p>
    <w:p w:rsidR="00D57BE3" w:rsidRPr="00D57BE3" w:rsidRDefault="00D57BE3" w:rsidP="00D57BE3">
      <w:r w:rsidRPr="00D57BE3">
        <w:t xml:space="preserve">The employer is the Royal Devon University Healthcare NHS Foundation Trust. </w:t>
      </w:r>
    </w:p>
    <w:p w:rsidR="00306E6F" w:rsidRDefault="00D57BE3" w:rsidP="00306E6F">
      <w:pPr>
        <w:spacing w:after="0"/>
      </w:pPr>
      <w:r w:rsidRPr="00D57BE3">
        <w:rPr>
          <w:b/>
          <w:bCs/>
        </w:rPr>
        <w:t xml:space="preserve">Clinical Commitments </w:t>
      </w:r>
    </w:p>
    <w:p w:rsidR="00D57BE3" w:rsidRPr="00D57BE3" w:rsidRDefault="00D57BE3" w:rsidP="00306E6F">
      <w:pPr>
        <w:spacing w:after="0"/>
      </w:pPr>
      <w:r w:rsidRPr="00D57BE3">
        <w:t xml:space="preserve">This is a full-time trust grade post aimed at ST1-3 level to provide medical cover for the inpatient oncology ward within the Exeter Oncology Centre at the Royal Devon and Exeter Hospital. Applicants will be expected be fully registered with the General Medical Council. Previous experience in the management of solid cancers would be desirable but not essential. Candidates may be able to join the medical on call rota subject to negotiation. Candidates may also be expected to provide some weekend ward cover (9am-5pm 1 in 7 weekends) and one evening working until 7pm. </w:t>
      </w:r>
    </w:p>
    <w:p w:rsidR="00D57BE3" w:rsidRPr="00D57BE3" w:rsidRDefault="00D57BE3" w:rsidP="00D57BE3">
      <w:pPr>
        <w:jc w:val="both"/>
      </w:pPr>
      <w:r w:rsidRPr="00D57BE3">
        <w:t xml:space="preserve">In-patient oncology service provision takes place on Yeo ward a 23 bedded unit taking direct admissions of acutely unwell oncology patients from home, as well as patients admitted electively for treatment. Successful candidates will not be expected to prescribe systemic anti-cancer treatment. </w:t>
      </w:r>
    </w:p>
    <w:p w:rsidR="00D57BE3" w:rsidRPr="00D57BE3" w:rsidRDefault="00D57BE3" w:rsidP="00D57BE3">
      <w:pPr>
        <w:jc w:val="both"/>
      </w:pPr>
      <w:r w:rsidRPr="00D57BE3">
        <w:t xml:space="preserve">The appointee will be expected to participate fully in the educational and audit program of the department and the Trust. They will be expected to participate in the supervision, appraisal and training of junior doctors and medical students. Research work is encouraged and we have links with Exeter, Plymouth and Bristol Universities. </w:t>
      </w:r>
    </w:p>
    <w:p w:rsidR="00D57BE3" w:rsidRDefault="00D57BE3" w:rsidP="00D57BE3">
      <w:pPr>
        <w:spacing w:after="0"/>
      </w:pPr>
      <w:r w:rsidRPr="00D57BE3">
        <w:rPr>
          <w:b/>
          <w:bCs/>
        </w:rPr>
        <w:t xml:space="preserve">Education and Training </w:t>
      </w:r>
    </w:p>
    <w:p w:rsidR="00D57BE3" w:rsidRPr="00D57BE3" w:rsidRDefault="00D57BE3" w:rsidP="00D57BE3">
      <w:pPr>
        <w:spacing w:after="0"/>
        <w:jc w:val="both"/>
      </w:pPr>
      <w:r w:rsidRPr="00D57BE3">
        <w:t xml:space="preserve">There are a variety of opportunities for education and training associated with this post. The successful candidate would be able to participate in the weekly education sessions run for oncology registrars, fortnightly journal club and monthly mortality/morbidity meetings. The successful candidate would be encouraged to participate fully in these meetings and to present cases / articles for discussion on a regular basis. Successful candidates would also be able to attend outpatient clinics on a supernumerary basis if they wish to build their experience in the specialty. </w:t>
      </w:r>
    </w:p>
    <w:p w:rsidR="00D57BE3" w:rsidRDefault="00D57BE3" w:rsidP="00D57BE3">
      <w:pPr>
        <w:spacing w:after="0"/>
        <w:jc w:val="both"/>
        <w:rPr>
          <w:b/>
          <w:bCs/>
        </w:rPr>
      </w:pPr>
    </w:p>
    <w:p w:rsidR="00D57BE3" w:rsidRPr="00D57BE3" w:rsidRDefault="00D57BE3" w:rsidP="00D57BE3">
      <w:pPr>
        <w:spacing w:after="0"/>
        <w:jc w:val="both"/>
      </w:pPr>
      <w:r w:rsidRPr="00D57BE3">
        <w:rPr>
          <w:b/>
          <w:bCs/>
        </w:rPr>
        <w:t xml:space="preserve">Clinical Audit Research </w:t>
      </w:r>
    </w:p>
    <w:p w:rsidR="00D57BE3" w:rsidRPr="00306E6F" w:rsidRDefault="00D57BE3" w:rsidP="00306E6F">
      <w:pPr>
        <w:spacing w:after="0"/>
        <w:jc w:val="both"/>
      </w:pPr>
      <w:r w:rsidRPr="00D57BE3">
        <w:t xml:space="preserve">Audits are supported and facilitated by the Clinical Audit and Effectiveness Department. The department has an active clinical governance and audit programme. </w:t>
      </w:r>
    </w:p>
    <w:p w:rsidR="00306E6F" w:rsidRDefault="00306E6F" w:rsidP="00306E6F">
      <w:pPr>
        <w:spacing w:after="0"/>
        <w:rPr>
          <w:b/>
          <w:bCs/>
        </w:rPr>
      </w:pPr>
    </w:p>
    <w:p w:rsidR="00D57BE3" w:rsidRPr="00D57BE3" w:rsidRDefault="00D57BE3" w:rsidP="00306E6F">
      <w:pPr>
        <w:spacing w:after="0"/>
      </w:pPr>
      <w:r w:rsidRPr="00D57BE3">
        <w:rPr>
          <w:b/>
          <w:bCs/>
        </w:rPr>
        <w:t xml:space="preserve">Management </w:t>
      </w:r>
    </w:p>
    <w:p w:rsidR="00D57BE3" w:rsidRPr="00D57BE3" w:rsidRDefault="00D57BE3" w:rsidP="00306E6F">
      <w:pPr>
        <w:spacing w:after="0"/>
        <w:jc w:val="both"/>
      </w:pPr>
      <w:r w:rsidRPr="00D57BE3">
        <w:t>The Royal Devon &amp; Exeter Hospital operates a Divisional structure, with an Associate Medical Director and Cluster Manager leading each Division. The Divisions are subdivided into Clusters - Oncology sits within the Specialist Services Division in the Cancer Services</w:t>
      </w:r>
      <w:r>
        <w:t xml:space="preserve"> </w:t>
      </w:r>
      <w:r w:rsidRPr="00D57BE3">
        <w:t xml:space="preserve">Cluster. The governance arrangements </w:t>
      </w:r>
      <w:r w:rsidRPr="00D57BE3">
        <w:lastRenderedPageBreak/>
        <w:t xml:space="preserve">for Oncology are that this post will be expected to adhere to all hospital policies and guidelines and will comply with the Trust’s clinical and corporate governance arrangements. The postholder will be managerially and professionally responsible to the Lead Clinician for Oncology. The contract of employment will be with the Royal Devon University Healthcare NHS Foundation Trust. </w:t>
      </w:r>
    </w:p>
    <w:p w:rsidR="00306E6F" w:rsidRDefault="00306E6F" w:rsidP="00306E6F">
      <w:pPr>
        <w:spacing w:after="0"/>
        <w:rPr>
          <w:b/>
          <w:bCs/>
        </w:rPr>
      </w:pPr>
    </w:p>
    <w:p w:rsidR="00D57BE3" w:rsidRPr="00D57BE3" w:rsidRDefault="00D57BE3" w:rsidP="00306E6F">
      <w:pPr>
        <w:spacing w:after="0"/>
      </w:pPr>
      <w:r w:rsidRPr="00D57BE3">
        <w:rPr>
          <w:b/>
          <w:bCs/>
        </w:rPr>
        <w:t xml:space="preserve">Reporting Concerns </w:t>
      </w:r>
    </w:p>
    <w:p w:rsidR="00D57BE3" w:rsidRPr="00D57BE3" w:rsidRDefault="00D57BE3" w:rsidP="00306E6F">
      <w:pPr>
        <w:spacing w:after="0"/>
        <w:jc w:val="both"/>
      </w:pPr>
      <w:r w:rsidRPr="00D57BE3">
        <w:t xml:space="preserve">The Trust is committed to providing safe and effective care for patients to ensure there is an agreed procedure for medical staff that enables them to report quickly and confidentially concerns about conduct, performance or health of medical colleagues (Chief Medical Officer, December 1996). All medical staff practising in the Trust should ensure that they are familiar with the procedure and apply it. </w:t>
      </w:r>
    </w:p>
    <w:p w:rsidR="00306E6F" w:rsidRDefault="00306E6F" w:rsidP="00306E6F">
      <w:pPr>
        <w:spacing w:after="0"/>
        <w:jc w:val="both"/>
        <w:rPr>
          <w:b/>
          <w:bCs/>
        </w:rPr>
      </w:pPr>
    </w:p>
    <w:p w:rsidR="00D57BE3" w:rsidRPr="00D57BE3" w:rsidRDefault="00D57BE3" w:rsidP="00306E6F">
      <w:pPr>
        <w:spacing w:after="0"/>
        <w:jc w:val="both"/>
      </w:pPr>
      <w:r w:rsidRPr="00D57BE3">
        <w:rPr>
          <w:b/>
          <w:bCs/>
        </w:rPr>
        <w:t xml:space="preserve">Infection Control </w:t>
      </w:r>
    </w:p>
    <w:p w:rsidR="00D57BE3" w:rsidRPr="00D57BE3" w:rsidRDefault="00D57BE3" w:rsidP="00306E6F">
      <w:pPr>
        <w:spacing w:after="0"/>
        <w:jc w:val="both"/>
      </w:pPr>
      <w:r w:rsidRPr="00D57BE3">
        <w:t xml:space="preserve">Royal Devon University Healthcare NHS Foundation Trust is committed to reducing Hospital Acquired Infections. The trust has an Infection Control Committee, chaired by the Director of Infection Control and clinical staff are supported by a professional Infection Control Team. </w:t>
      </w:r>
    </w:p>
    <w:p w:rsidR="00D57BE3" w:rsidRPr="00D57BE3" w:rsidRDefault="00D57BE3" w:rsidP="00D57BE3">
      <w:pPr>
        <w:jc w:val="both"/>
      </w:pPr>
      <w:r w:rsidRPr="00D57BE3">
        <w:t xml:space="preserve">All staff are expected to ensure infection is minimised in line with national and trust policies/best practice. </w:t>
      </w:r>
    </w:p>
    <w:p w:rsidR="00D57BE3" w:rsidRPr="00D57BE3" w:rsidRDefault="00D57BE3" w:rsidP="00306E6F">
      <w:pPr>
        <w:spacing w:after="0"/>
      </w:pPr>
      <w:r w:rsidRPr="00D57BE3">
        <w:rPr>
          <w:b/>
          <w:bCs/>
        </w:rPr>
        <w:t xml:space="preserve">Staff and Office </w:t>
      </w:r>
    </w:p>
    <w:p w:rsidR="00D57BE3" w:rsidRPr="00D57BE3" w:rsidRDefault="00D57BE3" w:rsidP="00306E6F">
      <w:pPr>
        <w:spacing w:after="0"/>
      </w:pPr>
      <w:r w:rsidRPr="00D57BE3">
        <w:t xml:space="preserve">The post holder will have access to admin services at the Royal Devon &amp; Exeter Hospital. </w:t>
      </w:r>
    </w:p>
    <w:p w:rsidR="00306E6F" w:rsidRDefault="00306E6F" w:rsidP="00D57BE3">
      <w:pPr>
        <w:rPr>
          <w:b/>
          <w:bCs/>
          <w:u w:val="single"/>
        </w:rPr>
      </w:pPr>
    </w:p>
    <w:p w:rsidR="00D57BE3" w:rsidRPr="00D57BE3" w:rsidRDefault="00D57BE3" w:rsidP="00D57BE3">
      <w:pPr>
        <w:rPr>
          <w:u w:val="single"/>
        </w:rPr>
      </w:pPr>
      <w:r w:rsidRPr="00D57BE3">
        <w:rPr>
          <w:b/>
          <w:bCs/>
          <w:u w:val="single"/>
        </w:rPr>
        <w:t xml:space="preserve">THE SERVICE </w:t>
      </w:r>
    </w:p>
    <w:p w:rsidR="00D57BE3" w:rsidRPr="00D57BE3" w:rsidRDefault="00D57BE3" w:rsidP="00D57BE3">
      <w:pPr>
        <w:jc w:val="both"/>
      </w:pPr>
      <w:r w:rsidRPr="00D57BE3">
        <w:t xml:space="preserve">Exeter Oncology Centre </w:t>
      </w:r>
    </w:p>
    <w:p w:rsidR="00D57BE3" w:rsidRPr="00D57BE3" w:rsidRDefault="00D57BE3" w:rsidP="00D57BE3">
      <w:pPr>
        <w:jc w:val="both"/>
      </w:pPr>
      <w:r w:rsidRPr="00D57BE3">
        <w:t xml:space="preserve">The Department was designated a Cancer Centre in November 1996 and mainly serves the districts of Exeter and North Devon. It is based at the Royal Devon &amp; Exeter Hospital </w:t>
      </w:r>
      <w:proofErr w:type="spellStart"/>
      <w:r w:rsidRPr="00D57BE3">
        <w:t>Wonford</w:t>
      </w:r>
      <w:proofErr w:type="spellEnd"/>
      <w:r w:rsidRPr="00D57BE3">
        <w:t xml:space="preserve"> site and provides a fully integrated and comprehensive service for the treatment, care and support of cancer patients. Approximately 3000 new patients are seen per annum, mainly from the districts of Exeter and North Devon comprising a population of 750,000 with some coming from South Devon with a population of 280,000. </w:t>
      </w:r>
    </w:p>
    <w:p w:rsidR="00D57BE3" w:rsidRPr="00D57BE3" w:rsidRDefault="00D57BE3" w:rsidP="00D57BE3">
      <w:pPr>
        <w:jc w:val="both"/>
      </w:pPr>
      <w:r w:rsidRPr="00D57BE3">
        <w:t xml:space="preserve">The Department has an Outpatient Department with four consulting suites with six examination rooms, four additional clinical rooms and a counselling room. There is a full supporting workforce of nurses, radiographers, administrative, clerical and secretarial staff. The Trust has recently implemented Epic as our electronic patient record and uses </w:t>
      </w:r>
      <w:proofErr w:type="spellStart"/>
      <w:r w:rsidRPr="00D57BE3">
        <w:t>Chemocare</w:t>
      </w:r>
      <w:proofErr w:type="spellEnd"/>
      <w:r w:rsidRPr="00D57BE3">
        <w:t xml:space="preserve"> electronic chemotherapy prescribing system. The appointee will have access to administrative support in Exeter and they will have office accommodation at Exeter in line with that provided for all junior members of staff in the unit. </w:t>
      </w:r>
    </w:p>
    <w:p w:rsidR="00D57BE3" w:rsidRPr="00D57BE3" w:rsidRDefault="00D57BE3" w:rsidP="00D57BE3">
      <w:pPr>
        <w:jc w:val="both"/>
      </w:pPr>
      <w:r w:rsidRPr="00D57BE3">
        <w:t>In-patients are accommodated in the Oncology Ward (Yeo), adjacent to the Oncology Centre. There are twenty-three beds, including a shielded room for unsealed radioactive source treatments, and a family room providing accommodation for relatives to stay with the patient. There is a dedicated Day Case Chemotherapy unit on Cherrybrook Ward, immediately opposite the Outpatient</w:t>
      </w:r>
      <w:r>
        <w:t xml:space="preserve"> </w:t>
      </w:r>
      <w:r w:rsidRPr="00D57BE3">
        <w:t xml:space="preserve">Department. Cannulation and Systemic Anti-Cancer Therapy administration are carried out by specialist nurses who liaise closely, linking day case, out-patient and in-patient services. The service also has outreach facilities in Ottery St Mary for both outpatient appointments and day case admissions. Electrochemotherapy and Ambulatory home infusion chemotherapy is available and there is a nurse </w:t>
      </w:r>
      <w:r w:rsidRPr="00D57BE3">
        <w:lastRenderedPageBreak/>
        <w:t xml:space="preserve">led PICC Line service. There is a dedicated Cancer Support and Information Centre, provided by FORCE, within the hospital grounds close to the Oncology Centre. Counselling, aromatherapy, reflexology and other support services are available. </w:t>
      </w:r>
    </w:p>
    <w:p w:rsidR="00D57BE3" w:rsidRPr="00D57BE3" w:rsidRDefault="00D57BE3" w:rsidP="00D57BE3">
      <w:pPr>
        <w:jc w:val="both"/>
      </w:pPr>
      <w:r w:rsidRPr="00D57BE3">
        <w:t xml:space="preserve">There is an active Clinical Trials Unit with research nurses and radiographers funded both by the Trust’s Research and Development department and by the Peninsula Cancer Alliance. This supports participation in the full range of NCRN and commercial trials. As a result, Exeter makes a major contribution to the Peninsula Network’s position as a leading contributor to trial recruitment </w:t>
      </w:r>
    </w:p>
    <w:p w:rsidR="00D57BE3" w:rsidRPr="00D57BE3" w:rsidRDefault="00D57BE3" w:rsidP="00D57BE3">
      <w:pPr>
        <w:jc w:val="both"/>
      </w:pPr>
      <w:r w:rsidRPr="00D57BE3">
        <w:t xml:space="preserve">The radiotherapy and oncology service </w:t>
      </w:r>
      <w:proofErr w:type="gramStart"/>
      <w:r w:rsidRPr="00D57BE3">
        <w:t>was</w:t>
      </w:r>
      <w:proofErr w:type="gramEnd"/>
      <w:r w:rsidRPr="00D57BE3">
        <w:t xml:space="preserve"> relocated to a new site as part of the </w:t>
      </w:r>
      <w:proofErr w:type="spellStart"/>
      <w:r w:rsidRPr="00D57BE3">
        <w:t>Wonford</w:t>
      </w:r>
      <w:proofErr w:type="spellEnd"/>
      <w:r w:rsidRPr="00D57BE3">
        <w:t xml:space="preserve"> rebuild in the summer of 1995. The Department was newly equipped providing all routine forms of radiotherapy including CT planning and external beam radiotherapy and high dose rate remote after loading brachytherapy. There are three Varian </w:t>
      </w:r>
      <w:proofErr w:type="spellStart"/>
      <w:r w:rsidRPr="00D57BE3">
        <w:t>TrueBeam</w:t>
      </w:r>
      <w:proofErr w:type="spellEnd"/>
      <w:r w:rsidRPr="00D57BE3">
        <w:t xml:space="preserve"> </w:t>
      </w:r>
      <w:proofErr w:type="spellStart"/>
      <w:r w:rsidRPr="00D57BE3">
        <w:t>linacs</w:t>
      </w:r>
      <w:proofErr w:type="spellEnd"/>
      <w:r w:rsidRPr="00D57BE3">
        <w:t xml:space="preserve">, the latest of which was accepted for clinical use in August 2022. They have on board imaging capacity enabling image guided treatment. All 3 linear accelerators have MLC, dual energy photons and electrons; an Eclipse planning system; a conventional simulator (with cone beam CT facility); a dedicated CT scanner for radiotherapy planning and a high dose rate </w:t>
      </w:r>
      <w:proofErr w:type="spellStart"/>
      <w:r w:rsidRPr="00D57BE3">
        <w:t>Selectron</w:t>
      </w:r>
      <w:proofErr w:type="spellEnd"/>
      <w:r w:rsidRPr="00D57BE3">
        <w:t xml:space="preserve">. </w:t>
      </w:r>
      <w:proofErr w:type="spellStart"/>
      <w:r w:rsidRPr="00D57BE3">
        <w:t>RapidArc</w:t>
      </w:r>
      <w:proofErr w:type="spellEnd"/>
      <w:r w:rsidRPr="00D57BE3">
        <w:t xml:space="preserve"> IMRT is in routine clinical practice. There is a SABR service for lung cancer and </w:t>
      </w:r>
      <w:proofErr w:type="spellStart"/>
      <w:r w:rsidRPr="00D57BE3">
        <w:t>oligometastitc</w:t>
      </w:r>
      <w:proofErr w:type="spellEnd"/>
      <w:r w:rsidRPr="00D57BE3">
        <w:t xml:space="preserve"> disease. </w:t>
      </w:r>
    </w:p>
    <w:p w:rsidR="00D57BE3" w:rsidRPr="00D57BE3" w:rsidRDefault="00D57BE3" w:rsidP="00D57BE3">
      <w:pPr>
        <w:jc w:val="both"/>
      </w:pPr>
      <w:r w:rsidRPr="00D57BE3">
        <w:t xml:space="preserve">A Quality Assurance system for Exeter Oncology Centre, Radiotherapy and Medical Physics has been developed. ISO 9002 accreditation was initially awarded by Lloyds Register in QA in November 1998 and the Department achieved accreditation under ISO9000/2000 in 2002. </w:t>
      </w:r>
    </w:p>
    <w:p w:rsidR="00D57BE3" w:rsidRPr="00D57BE3" w:rsidRDefault="00D57BE3" w:rsidP="00D57BE3">
      <w:pPr>
        <w:jc w:val="both"/>
      </w:pPr>
      <w:r w:rsidRPr="00D57BE3">
        <w:t xml:space="preserve">There is a Library in the Oncology Centre video conferencing and Internet facilities. The main Medical Library is in the Postgraduate Medical School that houses seminar rooms, a Lecture Theatre as well as a comprehensive collection of books and journals. </w:t>
      </w:r>
    </w:p>
    <w:p w:rsidR="00D57BE3" w:rsidRPr="00D57BE3" w:rsidRDefault="00D57BE3" w:rsidP="00D57BE3">
      <w:r w:rsidRPr="00D57BE3">
        <w:rPr>
          <w:b/>
          <w:bCs/>
        </w:rPr>
        <w:t xml:space="preserve">THE TEAM </w:t>
      </w:r>
    </w:p>
    <w:p w:rsidR="00D57BE3" w:rsidRPr="00D57BE3" w:rsidRDefault="00D57BE3" w:rsidP="00D57BE3">
      <w:pPr>
        <w:jc w:val="both"/>
      </w:pPr>
      <w:r w:rsidRPr="00D57BE3">
        <w:t xml:space="preserve">In addition to the experienced and dedicated team of specialist nursing staff headed by an experienced Lead Cancer Nurse, there are 11 Consultant Clinical Oncologists and 7 Consultant Medical Oncologists, one Associate Specialist, two Consultant Radiographers, one Consultant Nurse, six Specialist Registrars, two Specialty Grade Doctors. The aim is to have 2 WTE ward-based Trust grade doctors (SHO equivalent) who will cover all Consultants patients between them. The middle grade staff rotate for training purposes between consultants. Consultant cross cover is provided by other tumour site specialists for both in and outpatient care. </w:t>
      </w:r>
    </w:p>
    <w:p w:rsidR="00D57BE3" w:rsidRPr="00D57BE3" w:rsidRDefault="00D57BE3" w:rsidP="00D57BE3">
      <w:pPr>
        <w:jc w:val="both"/>
      </w:pPr>
      <w:r w:rsidRPr="00D57BE3">
        <w:t xml:space="preserve">All Consultants have sessional commitments in Exeter with a number also having sessional commitments in North Devon. </w:t>
      </w:r>
    </w:p>
    <w:p w:rsidR="00D57BE3" w:rsidRPr="00D57BE3" w:rsidRDefault="00D57BE3" w:rsidP="00D57BE3">
      <w:r w:rsidRPr="00D57BE3">
        <w:rPr>
          <w:b/>
          <w:bCs/>
        </w:rPr>
        <w:t xml:space="preserve">Medical Oncologists </w:t>
      </w:r>
    </w:p>
    <w:p w:rsidR="00D57BE3" w:rsidRPr="00D57BE3" w:rsidRDefault="00D57BE3" w:rsidP="00D57BE3">
      <w:pPr>
        <w:numPr>
          <w:ilvl w:val="0"/>
          <w:numId w:val="1"/>
        </w:numPr>
        <w:spacing w:after="0"/>
      </w:pPr>
      <w:proofErr w:type="spellStart"/>
      <w:r w:rsidRPr="00D57BE3">
        <w:t>Dr.</w:t>
      </w:r>
      <w:proofErr w:type="spellEnd"/>
      <w:r w:rsidRPr="00D57BE3">
        <w:t xml:space="preserve"> Mark Napier MRCP (Medical School) </w:t>
      </w:r>
    </w:p>
    <w:p w:rsidR="00D57BE3" w:rsidRPr="00D57BE3" w:rsidRDefault="00D57BE3" w:rsidP="00D57BE3">
      <w:pPr>
        <w:numPr>
          <w:ilvl w:val="0"/>
          <w:numId w:val="1"/>
        </w:numPr>
        <w:spacing w:after="0"/>
      </w:pPr>
      <w:r w:rsidRPr="00D57BE3">
        <w:t xml:space="preserve">Dr Kate </w:t>
      </w:r>
      <w:proofErr w:type="spellStart"/>
      <w:r w:rsidRPr="00D57BE3">
        <w:t>Scatchard</w:t>
      </w:r>
      <w:proofErr w:type="spellEnd"/>
      <w:r w:rsidRPr="00D57BE3">
        <w:t xml:space="preserve"> MRCP (Clinical Lead, Melanoma, Gynae, Breast) </w:t>
      </w:r>
    </w:p>
    <w:p w:rsidR="00D57BE3" w:rsidRPr="00D57BE3" w:rsidRDefault="00D57BE3" w:rsidP="00D57BE3">
      <w:pPr>
        <w:numPr>
          <w:ilvl w:val="0"/>
          <w:numId w:val="1"/>
        </w:numPr>
        <w:spacing w:after="0"/>
      </w:pPr>
      <w:r w:rsidRPr="00D57BE3">
        <w:t xml:space="preserve">Dr Peter Stephens PhD MRCP (Oncology Chemotherapy Governance and TYA Lead, </w:t>
      </w:r>
      <w:proofErr w:type="gramStart"/>
      <w:r w:rsidRPr="00D57BE3">
        <w:t xml:space="preserve">Sarcoma, </w:t>
      </w:r>
      <w:r w:rsidR="00306E6F">
        <w:t xml:space="preserve">  </w:t>
      </w:r>
      <w:proofErr w:type="gramEnd"/>
      <w:r w:rsidR="00306E6F">
        <w:t xml:space="preserve">  </w:t>
      </w:r>
      <w:r w:rsidRPr="00D57BE3">
        <w:t xml:space="preserve">Testis, Breast) </w:t>
      </w:r>
    </w:p>
    <w:p w:rsidR="00D57BE3" w:rsidRPr="00D57BE3" w:rsidRDefault="00D57BE3" w:rsidP="00D57BE3">
      <w:pPr>
        <w:numPr>
          <w:ilvl w:val="0"/>
          <w:numId w:val="1"/>
        </w:numPr>
        <w:spacing w:after="0"/>
      </w:pPr>
      <w:r w:rsidRPr="00D57BE3">
        <w:t xml:space="preserve">Prof Chrissie </w:t>
      </w:r>
      <w:proofErr w:type="spellStart"/>
      <w:r w:rsidRPr="00D57BE3">
        <w:t>Thirlwell</w:t>
      </w:r>
      <w:proofErr w:type="spellEnd"/>
      <w:r w:rsidRPr="00D57BE3">
        <w:t xml:space="preserve"> MRCP FRCP (P/T) (neuro- endocrine (NET)) </w:t>
      </w:r>
    </w:p>
    <w:p w:rsidR="00D57BE3" w:rsidRPr="00D57BE3" w:rsidRDefault="00D57BE3" w:rsidP="00D57BE3">
      <w:pPr>
        <w:numPr>
          <w:ilvl w:val="0"/>
          <w:numId w:val="1"/>
        </w:numPr>
        <w:spacing w:after="0"/>
      </w:pPr>
      <w:r w:rsidRPr="00D57BE3">
        <w:t xml:space="preserve">Dr </w:t>
      </w:r>
      <w:proofErr w:type="spellStart"/>
      <w:r w:rsidRPr="00D57BE3">
        <w:t>Petru</w:t>
      </w:r>
      <w:proofErr w:type="spellEnd"/>
      <w:r w:rsidRPr="00D57BE3">
        <w:t xml:space="preserve"> </w:t>
      </w:r>
      <w:proofErr w:type="spellStart"/>
      <w:r w:rsidRPr="00D57BE3">
        <w:t>Belitei</w:t>
      </w:r>
      <w:proofErr w:type="spellEnd"/>
      <w:r w:rsidRPr="00D57BE3">
        <w:t xml:space="preserve"> MRCP (upper GI, Lung NET, chemotherapy governance lead) </w:t>
      </w:r>
    </w:p>
    <w:p w:rsidR="00D57BE3" w:rsidRPr="00D57BE3" w:rsidRDefault="00D57BE3" w:rsidP="00D57BE3">
      <w:pPr>
        <w:numPr>
          <w:ilvl w:val="0"/>
          <w:numId w:val="1"/>
        </w:numPr>
        <w:spacing w:after="0"/>
      </w:pPr>
      <w:r w:rsidRPr="00D57BE3">
        <w:t xml:space="preserve">Dr Cleo </w:t>
      </w:r>
      <w:proofErr w:type="spellStart"/>
      <w:r w:rsidRPr="00D57BE3">
        <w:t>Soloman</w:t>
      </w:r>
      <w:proofErr w:type="spellEnd"/>
      <w:r w:rsidRPr="00D57BE3">
        <w:t xml:space="preserve"> (Breast, melanoma, AOS) </w:t>
      </w:r>
    </w:p>
    <w:p w:rsidR="00D57BE3" w:rsidRPr="00D57BE3" w:rsidRDefault="00D57BE3" w:rsidP="00D57BE3">
      <w:pPr>
        <w:numPr>
          <w:ilvl w:val="0"/>
          <w:numId w:val="1"/>
        </w:numPr>
        <w:spacing w:after="0"/>
      </w:pPr>
      <w:r w:rsidRPr="00D57BE3">
        <w:t xml:space="preserve">Dr Juliette Hamilton (Colorectal, NET, Breast) </w:t>
      </w:r>
    </w:p>
    <w:p w:rsidR="00D57BE3" w:rsidRPr="00D57BE3" w:rsidRDefault="00D57BE3" w:rsidP="00D57BE3">
      <w:pPr>
        <w:numPr>
          <w:ilvl w:val="0"/>
          <w:numId w:val="1"/>
        </w:numPr>
        <w:spacing w:after="0"/>
      </w:pPr>
      <w:r w:rsidRPr="00D57BE3">
        <w:t xml:space="preserve">Dr Lynsey </w:t>
      </w:r>
      <w:proofErr w:type="spellStart"/>
      <w:r w:rsidRPr="00D57BE3">
        <w:t>Drewett</w:t>
      </w:r>
      <w:proofErr w:type="spellEnd"/>
      <w:r w:rsidRPr="00D57BE3">
        <w:t xml:space="preserve"> (Breast) </w:t>
      </w:r>
    </w:p>
    <w:p w:rsidR="00D57BE3" w:rsidRPr="00D57BE3" w:rsidRDefault="00D57BE3" w:rsidP="00D57BE3"/>
    <w:p w:rsidR="00D57BE3" w:rsidRPr="00D57BE3" w:rsidRDefault="00D57BE3" w:rsidP="00D57BE3">
      <w:r w:rsidRPr="00D57BE3">
        <w:rPr>
          <w:b/>
          <w:bCs/>
        </w:rPr>
        <w:lastRenderedPageBreak/>
        <w:t xml:space="preserve">Clinical Oncologists </w:t>
      </w:r>
    </w:p>
    <w:p w:rsidR="00D57BE3" w:rsidRPr="00D57BE3" w:rsidRDefault="00D57BE3" w:rsidP="00D57BE3">
      <w:pPr>
        <w:numPr>
          <w:ilvl w:val="0"/>
          <w:numId w:val="2"/>
        </w:numPr>
        <w:spacing w:after="0"/>
      </w:pPr>
      <w:proofErr w:type="spellStart"/>
      <w:r w:rsidRPr="00D57BE3">
        <w:t>Dr.</w:t>
      </w:r>
      <w:proofErr w:type="spellEnd"/>
      <w:r w:rsidRPr="00D57BE3">
        <w:t xml:space="preserve"> Peter Bliss FRCP FRCR, (Sarcoma) </w:t>
      </w:r>
    </w:p>
    <w:p w:rsidR="00D57BE3" w:rsidRPr="00D57BE3" w:rsidRDefault="00D57BE3" w:rsidP="00D57BE3">
      <w:pPr>
        <w:numPr>
          <w:ilvl w:val="0"/>
          <w:numId w:val="2"/>
        </w:numPr>
        <w:spacing w:after="0"/>
      </w:pPr>
      <w:r w:rsidRPr="00D57BE3">
        <w:t xml:space="preserve">Dr Victoria Ford MRCP FRCR (Thoracic, Urological) </w:t>
      </w:r>
    </w:p>
    <w:p w:rsidR="00D57BE3" w:rsidRPr="00D57BE3" w:rsidRDefault="00D57BE3" w:rsidP="00D57BE3">
      <w:pPr>
        <w:numPr>
          <w:ilvl w:val="0"/>
          <w:numId w:val="2"/>
        </w:numPr>
        <w:spacing w:after="0"/>
      </w:pPr>
      <w:proofErr w:type="spellStart"/>
      <w:r w:rsidRPr="00D57BE3">
        <w:t>Dr.</w:t>
      </w:r>
      <w:proofErr w:type="spellEnd"/>
      <w:r w:rsidRPr="00D57BE3">
        <w:t xml:space="preserve"> Chris Hamilton MRCP FRCR, (Acute Oncology, Breast, Head and Neck) </w:t>
      </w:r>
    </w:p>
    <w:p w:rsidR="00D57BE3" w:rsidRPr="00D57BE3" w:rsidRDefault="00D57BE3" w:rsidP="00D57BE3">
      <w:pPr>
        <w:numPr>
          <w:ilvl w:val="0"/>
          <w:numId w:val="2"/>
        </w:numPr>
        <w:spacing w:after="0"/>
      </w:pPr>
      <w:r w:rsidRPr="00D57BE3">
        <w:t xml:space="preserve">Dr Anne McCormack MRCP, FRCR (Acute Oncology, CNS, Breast, Skin) </w:t>
      </w:r>
    </w:p>
    <w:p w:rsidR="00D57BE3" w:rsidRPr="00D57BE3" w:rsidRDefault="00D57BE3" w:rsidP="00D57BE3">
      <w:pPr>
        <w:numPr>
          <w:ilvl w:val="0"/>
          <w:numId w:val="2"/>
        </w:numPr>
        <w:spacing w:after="0"/>
      </w:pPr>
      <w:proofErr w:type="spellStart"/>
      <w:r w:rsidRPr="00D57BE3">
        <w:t>Dr.</w:t>
      </w:r>
      <w:proofErr w:type="spellEnd"/>
      <w:r w:rsidRPr="00D57BE3">
        <w:t xml:space="preserve"> Melanie Osborne MRCP, FRCR, (audit lead, LGI) </w:t>
      </w:r>
    </w:p>
    <w:p w:rsidR="00D57BE3" w:rsidRPr="00D57BE3" w:rsidRDefault="00D57BE3" w:rsidP="00D57BE3">
      <w:pPr>
        <w:numPr>
          <w:ilvl w:val="0"/>
          <w:numId w:val="2"/>
        </w:numPr>
        <w:spacing w:after="0"/>
      </w:pPr>
      <w:proofErr w:type="spellStart"/>
      <w:r w:rsidRPr="00D57BE3">
        <w:t>Dr.</w:t>
      </w:r>
      <w:proofErr w:type="spellEnd"/>
      <w:r w:rsidRPr="00D57BE3">
        <w:t xml:space="preserve"> </w:t>
      </w:r>
      <w:proofErr w:type="spellStart"/>
      <w:r w:rsidRPr="00D57BE3">
        <w:t>Rajaguru</w:t>
      </w:r>
      <w:proofErr w:type="spellEnd"/>
      <w:r w:rsidRPr="00D57BE3">
        <w:t xml:space="preserve"> Srinivasan MRCP FRCR (Urological, Lymphoma) </w:t>
      </w:r>
    </w:p>
    <w:p w:rsidR="00D57BE3" w:rsidRPr="00D57BE3" w:rsidRDefault="00D57BE3" w:rsidP="00D57BE3">
      <w:pPr>
        <w:numPr>
          <w:ilvl w:val="0"/>
          <w:numId w:val="2"/>
        </w:numPr>
        <w:spacing w:after="0"/>
      </w:pPr>
      <w:proofErr w:type="spellStart"/>
      <w:r w:rsidRPr="00D57BE3">
        <w:t>Dr.</w:t>
      </w:r>
      <w:proofErr w:type="spellEnd"/>
      <w:r w:rsidRPr="00D57BE3">
        <w:t xml:space="preserve"> David Hwang MRCP FRCR (Head and Neck, Breast, IMRT lead) </w:t>
      </w:r>
    </w:p>
    <w:p w:rsidR="00D57BE3" w:rsidRPr="00D57BE3" w:rsidRDefault="00D57BE3" w:rsidP="00D57BE3">
      <w:pPr>
        <w:numPr>
          <w:ilvl w:val="0"/>
          <w:numId w:val="2"/>
        </w:numPr>
        <w:spacing w:after="0"/>
      </w:pPr>
      <w:r w:rsidRPr="00D57BE3">
        <w:t xml:space="preserve">Dr Jenny Forrest MRCP FRCR (Radiotherapy Lead, UGI, Gynae, Breast) </w:t>
      </w:r>
    </w:p>
    <w:p w:rsidR="00D57BE3" w:rsidRPr="00D57BE3" w:rsidRDefault="00D57BE3" w:rsidP="00D57BE3">
      <w:pPr>
        <w:numPr>
          <w:ilvl w:val="0"/>
          <w:numId w:val="2"/>
        </w:numPr>
        <w:spacing w:after="0"/>
      </w:pPr>
      <w:r w:rsidRPr="00D57BE3">
        <w:t xml:space="preserve">Dr Vicky Ford MRCP FRCR (Lung, urology) </w:t>
      </w:r>
    </w:p>
    <w:p w:rsidR="00D57BE3" w:rsidRPr="00D57BE3" w:rsidRDefault="00D57BE3" w:rsidP="00D57BE3">
      <w:pPr>
        <w:numPr>
          <w:ilvl w:val="0"/>
          <w:numId w:val="2"/>
        </w:numPr>
        <w:spacing w:after="0"/>
      </w:pPr>
      <w:r w:rsidRPr="00D57BE3">
        <w:t xml:space="preserve">Dr Ian Fraser MRCP FRCR (lung, colorectal, SABR lead) </w:t>
      </w:r>
    </w:p>
    <w:p w:rsidR="00D57BE3" w:rsidRPr="00D57BE3" w:rsidRDefault="00D57BE3" w:rsidP="00D57BE3">
      <w:pPr>
        <w:numPr>
          <w:ilvl w:val="0"/>
          <w:numId w:val="2"/>
        </w:numPr>
        <w:spacing w:after="0"/>
      </w:pPr>
      <w:r w:rsidRPr="00D57BE3">
        <w:t xml:space="preserve">Dr </w:t>
      </w:r>
      <w:proofErr w:type="spellStart"/>
      <w:r w:rsidRPr="00D57BE3">
        <w:t>Nishanti</w:t>
      </w:r>
      <w:proofErr w:type="spellEnd"/>
      <w:r w:rsidRPr="00D57BE3">
        <w:t xml:space="preserve"> Silva (colorectal, lymphoma) </w:t>
      </w:r>
    </w:p>
    <w:p w:rsidR="00D57BE3" w:rsidRPr="00D57BE3" w:rsidRDefault="00D57BE3" w:rsidP="00D57BE3"/>
    <w:p w:rsidR="00D57BE3" w:rsidRPr="00D57BE3" w:rsidRDefault="00D57BE3" w:rsidP="00D57BE3">
      <w:r w:rsidRPr="00D57BE3">
        <w:rPr>
          <w:b/>
          <w:bCs/>
        </w:rPr>
        <w:t xml:space="preserve">Consultant Radiographers </w:t>
      </w:r>
    </w:p>
    <w:p w:rsidR="00D57BE3" w:rsidRPr="00D57BE3" w:rsidRDefault="00D57BE3" w:rsidP="0069603B">
      <w:pPr>
        <w:numPr>
          <w:ilvl w:val="0"/>
          <w:numId w:val="3"/>
        </w:numPr>
        <w:spacing w:after="0"/>
      </w:pPr>
      <w:r w:rsidRPr="00D57BE3">
        <w:t xml:space="preserve">Lee Merry (Prostate) </w:t>
      </w:r>
    </w:p>
    <w:p w:rsidR="00D57BE3" w:rsidRDefault="00D57BE3" w:rsidP="00D57BE3">
      <w:pPr>
        <w:numPr>
          <w:ilvl w:val="0"/>
          <w:numId w:val="3"/>
        </w:numPr>
        <w:spacing w:after="0"/>
      </w:pPr>
      <w:r w:rsidRPr="00D57BE3">
        <w:t xml:space="preserve">Simon Coughlan (Breast) </w:t>
      </w:r>
    </w:p>
    <w:p w:rsidR="00306E6F" w:rsidRPr="00D57BE3" w:rsidRDefault="00306E6F" w:rsidP="00306E6F">
      <w:pPr>
        <w:spacing w:after="0"/>
      </w:pPr>
    </w:p>
    <w:p w:rsidR="00D57BE3" w:rsidRPr="00D57BE3" w:rsidRDefault="00D57BE3" w:rsidP="00D57BE3">
      <w:r w:rsidRPr="00D57BE3">
        <w:rPr>
          <w:b/>
          <w:bCs/>
        </w:rPr>
        <w:t xml:space="preserve">Consultant Nurse </w:t>
      </w:r>
    </w:p>
    <w:p w:rsidR="00D57BE3" w:rsidRPr="00D57BE3" w:rsidRDefault="00D57BE3" w:rsidP="00D57BE3">
      <w:pPr>
        <w:numPr>
          <w:ilvl w:val="0"/>
          <w:numId w:val="4"/>
        </w:numPr>
      </w:pPr>
      <w:r w:rsidRPr="00D57BE3">
        <w:t>Rachael Morgan-</w:t>
      </w:r>
      <w:proofErr w:type="spellStart"/>
      <w:r w:rsidRPr="00D57BE3">
        <w:t>Lovatt</w:t>
      </w:r>
      <w:proofErr w:type="spellEnd"/>
      <w:r w:rsidRPr="00D57BE3">
        <w:t xml:space="preserve"> (Breast) </w:t>
      </w:r>
    </w:p>
    <w:p w:rsidR="00D57BE3" w:rsidRPr="00D57BE3" w:rsidRDefault="00D57BE3" w:rsidP="00D57BE3">
      <w:r w:rsidRPr="00D57BE3">
        <w:t xml:space="preserve">The consultant staff are currently supported by the following Junior Doctors. </w:t>
      </w:r>
    </w:p>
    <w:p w:rsidR="00D57BE3" w:rsidRPr="00D57BE3" w:rsidRDefault="00D57BE3" w:rsidP="00D57BE3">
      <w:r w:rsidRPr="00D57BE3">
        <w:rPr>
          <w:b/>
          <w:bCs/>
        </w:rPr>
        <w:t xml:space="preserve">Associate Specialist Medical Oncology </w:t>
      </w:r>
    </w:p>
    <w:p w:rsidR="00D57BE3" w:rsidRPr="00D57BE3" w:rsidRDefault="00D57BE3" w:rsidP="00D57BE3">
      <w:r w:rsidRPr="00D57BE3">
        <w:t xml:space="preserve">Dr San Aung </w:t>
      </w:r>
    </w:p>
    <w:p w:rsidR="00D57BE3" w:rsidRPr="00D57BE3" w:rsidRDefault="00D57BE3" w:rsidP="00D57BE3">
      <w:r w:rsidRPr="00D57BE3">
        <w:rPr>
          <w:b/>
          <w:bCs/>
        </w:rPr>
        <w:t xml:space="preserve">Middle Grades – Oncology </w:t>
      </w:r>
    </w:p>
    <w:p w:rsidR="00D57BE3" w:rsidRPr="00D57BE3" w:rsidRDefault="00D57BE3" w:rsidP="004F72A7">
      <w:pPr>
        <w:spacing w:after="0"/>
      </w:pPr>
      <w:r w:rsidRPr="00D57BE3">
        <w:t xml:space="preserve">Dr Natalie </w:t>
      </w:r>
      <w:proofErr w:type="spellStart"/>
      <w:r w:rsidRPr="00D57BE3">
        <w:t>Nityey</w:t>
      </w:r>
      <w:proofErr w:type="spellEnd"/>
      <w:r w:rsidRPr="00D57BE3">
        <w:t xml:space="preserve"> </w:t>
      </w:r>
    </w:p>
    <w:p w:rsidR="00D57BE3" w:rsidRPr="00D57BE3" w:rsidRDefault="00D57BE3" w:rsidP="004F72A7">
      <w:pPr>
        <w:spacing w:after="0"/>
      </w:pPr>
      <w:r w:rsidRPr="00D57BE3">
        <w:t xml:space="preserve">Dr Lynden Ridge-Jones </w:t>
      </w:r>
    </w:p>
    <w:p w:rsidR="00D57BE3" w:rsidRPr="00D57BE3" w:rsidRDefault="00D57BE3" w:rsidP="004F72A7">
      <w:pPr>
        <w:spacing w:after="0"/>
      </w:pPr>
      <w:r w:rsidRPr="00D57BE3">
        <w:t xml:space="preserve">IMT 3 Oncology </w:t>
      </w:r>
    </w:p>
    <w:p w:rsidR="00D57BE3" w:rsidRPr="00D57BE3" w:rsidRDefault="00D57BE3" w:rsidP="004F72A7">
      <w:pPr>
        <w:spacing w:after="0"/>
      </w:pPr>
      <w:r w:rsidRPr="00D57BE3">
        <w:t xml:space="preserve">3 Specialist Registrars Clinical Oncology and 3 registrars Medical Oncology (Peninsula Rotation) </w:t>
      </w:r>
    </w:p>
    <w:p w:rsidR="004F72A7" w:rsidRDefault="004F72A7" w:rsidP="00D57BE3">
      <w:pPr>
        <w:rPr>
          <w:b/>
          <w:bCs/>
        </w:rPr>
      </w:pPr>
    </w:p>
    <w:p w:rsidR="00D57BE3" w:rsidRPr="00D57BE3" w:rsidRDefault="00D57BE3" w:rsidP="00306E6F">
      <w:pPr>
        <w:spacing w:after="0"/>
      </w:pPr>
      <w:r w:rsidRPr="00D57BE3">
        <w:rPr>
          <w:b/>
          <w:bCs/>
        </w:rPr>
        <w:t xml:space="preserve">Other Key Specialities: </w:t>
      </w:r>
    </w:p>
    <w:p w:rsidR="00D57BE3" w:rsidRPr="00D57BE3" w:rsidRDefault="00D57BE3" w:rsidP="00306E6F">
      <w:pPr>
        <w:spacing w:after="0"/>
        <w:jc w:val="both"/>
      </w:pPr>
      <w:r w:rsidRPr="00D57BE3">
        <w:t xml:space="preserve">Site specialisation is practised with Joint Gynaecological &amp; ENT Clinics held with surgical colleagues. Regular Multi-disciplinary meetings in Breast Cancer, Upper Gastro-intestinal Cancer, Colorectal Cancer, Chest Malignancies, Urological Cancer, Neurological Cancer, Thyroid Cancer, Sarcoma and Haematological Oncology are held with Specialist Physicians, Surgeons, Radiologists and Histopathologists. </w:t>
      </w:r>
    </w:p>
    <w:p w:rsidR="00D57BE3" w:rsidRPr="00D57BE3" w:rsidRDefault="00D57BE3" w:rsidP="004F72A7">
      <w:pPr>
        <w:jc w:val="both"/>
      </w:pPr>
      <w:r w:rsidRPr="00D57BE3">
        <w:rPr>
          <w:b/>
          <w:bCs/>
        </w:rPr>
        <w:t xml:space="preserve">Clinical Haematology services </w:t>
      </w:r>
      <w:r w:rsidRPr="00D57BE3">
        <w:t xml:space="preserve">are provided by Consultant Haematologists: Dr L. </w:t>
      </w:r>
      <w:proofErr w:type="spellStart"/>
      <w:r w:rsidRPr="00D57BE3">
        <w:t>Ngu</w:t>
      </w:r>
      <w:proofErr w:type="spellEnd"/>
      <w:r w:rsidRPr="00D57BE3">
        <w:t xml:space="preserve">, Dr A Todd, Dr P Kerr, Dr J Coppell, Dr D Veale, Dr T Coats, Dr D </w:t>
      </w:r>
      <w:proofErr w:type="spellStart"/>
      <w:r w:rsidRPr="00D57BE3">
        <w:t>Cardosa</w:t>
      </w:r>
      <w:proofErr w:type="spellEnd"/>
      <w:r w:rsidRPr="00D57BE3">
        <w:t xml:space="preserve"> and Dr M Crowther. They are responsible for the management of adult haematological and lymphoid malignancies </w:t>
      </w:r>
    </w:p>
    <w:p w:rsidR="00D57BE3" w:rsidRPr="00D57BE3" w:rsidRDefault="00D57BE3" w:rsidP="00306E6F">
      <w:pPr>
        <w:spacing w:after="0"/>
      </w:pPr>
      <w:r w:rsidRPr="00D57BE3">
        <w:rPr>
          <w:b/>
          <w:bCs/>
        </w:rPr>
        <w:t xml:space="preserve">Palliative Medicine: </w:t>
      </w:r>
    </w:p>
    <w:p w:rsidR="00D57BE3" w:rsidRPr="00D57BE3" w:rsidRDefault="00D57BE3" w:rsidP="00306E6F">
      <w:pPr>
        <w:spacing w:after="0"/>
        <w:jc w:val="both"/>
      </w:pPr>
      <w:r w:rsidRPr="00D57BE3">
        <w:t xml:space="preserve">The Exeter and District Hospice is situated in the Grounds of the Royal Devon &amp; Exeter Hospital supporting a network of Community Palliative Care Nurse Specialists. The team includes Dr Kate Stephens and Dr Rebecca Baines (Hospital Lead). There is a Specialist Registrar in Palliative Medicine rotating with Plymouth. The palliative care team contribute to the acute oncology programme. </w:t>
      </w:r>
    </w:p>
    <w:p w:rsidR="00D57BE3" w:rsidRPr="00D57BE3" w:rsidRDefault="00D57BE3" w:rsidP="00306E6F">
      <w:pPr>
        <w:spacing w:after="0"/>
      </w:pPr>
      <w:r w:rsidRPr="00D57BE3">
        <w:rPr>
          <w:b/>
          <w:bCs/>
        </w:rPr>
        <w:lastRenderedPageBreak/>
        <w:t xml:space="preserve">Nursing Staff and Radiography Staff: </w:t>
      </w:r>
    </w:p>
    <w:p w:rsidR="00D57BE3" w:rsidRPr="00D57BE3" w:rsidRDefault="00D57BE3" w:rsidP="00306E6F">
      <w:pPr>
        <w:spacing w:after="0"/>
        <w:jc w:val="both"/>
      </w:pPr>
      <w:r w:rsidRPr="00D57BE3">
        <w:t xml:space="preserve">The Lead Nurse for Oncology and Haematology is Ms Tina Grose, BA Hons Cancer Care. There are a number of nurse specialists. There is a dedicated Oncology Ward, Yeo Ward, and a dedicated day </w:t>
      </w:r>
      <w:proofErr w:type="spellStart"/>
      <w:r w:rsidRPr="00D57BE3">
        <w:t>case</w:t>
      </w:r>
      <w:proofErr w:type="spellEnd"/>
      <w:r w:rsidRPr="00D57BE3">
        <w:t xml:space="preserve"> unit, Cherrybrook, supporting day case and outpatients. </w:t>
      </w:r>
    </w:p>
    <w:p w:rsidR="00D57BE3" w:rsidRPr="00D57BE3" w:rsidRDefault="00D57BE3" w:rsidP="004F72A7">
      <w:pPr>
        <w:jc w:val="both"/>
      </w:pPr>
      <w:r w:rsidRPr="00D57BE3">
        <w:t xml:space="preserve">The Oncology Centre is managed by Superintendent Radiographer Miss Helen Slaney MSc who heads a staff of Radiographers. There are Superintendents with responsibility for Planning and Simulation, Q A and Brachytherapy, and Treatment. There are Radiographers with specialist interest in Head and Neck Cancer and Gynaecological Cancer, who support the relevant MDT’s. </w:t>
      </w:r>
    </w:p>
    <w:p w:rsidR="00D57BE3" w:rsidRPr="00D57BE3" w:rsidRDefault="00D57BE3" w:rsidP="00306E6F">
      <w:pPr>
        <w:spacing w:after="0"/>
      </w:pPr>
      <w:r w:rsidRPr="00D57BE3">
        <w:rPr>
          <w:b/>
          <w:bCs/>
        </w:rPr>
        <w:t xml:space="preserve">Enhanced Supportive Care Team </w:t>
      </w:r>
    </w:p>
    <w:p w:rsidR="00D57BE3" w:rsidRDefault="00D57BE3" w:rsidP="00306E6F">
      <w:pPr>
        <w:spacing w:after="0"/>
        <w:jc w:val="both"/>
      </w:pPr>
      <w:r w:rsidRPr="00D57BE3">
        <w:t>The enhanced supportive care team supports patients who are under-going cancer treatment at all stages of their disease. It consists of one part-time consultant (</w:t>
      </w:r>
      <w:proofErr w:type="spellStart"/>
      <w:r w:rsidRPr="00D57BE3">
        <w:t>Niranjali</w:t>
      </w:r>
      <w:proofErr w:type="spellEnd"/>
      <w:r w:rsidRPr="00D57BE3">
        <w:t xml:space="preserve"> </w:t>
      </w:r>
      <w:proofErr w:type="spellStart"/>
      <w:r w:rsidRPr="00D57BE3">
        <w:t>Vijeratnam</w:t>
      </w:r>
      <w:proofErr w:type="spellEnd"/>
      <w:r w:rsidRPr="00D57BE3">
        <w:t xml:space="preserve">) a nurse specialist, physiotherapist, dietician and occupational therapist. </w:t>
      </w:r>
    </w:p>
    <w:p w:rsidR="00306E6F" w:rsidRPr="00D57BE3" w:rsidRDefault="00306E6F" w:rsidP="00306E6F">
      <w:pPr>
        <w:spacing w:after="0"/>
        <w:jc w:val="both"/>
      </w:pPr>
    </w:p>
    <w:p w:rsidR="00D57BE3" w:rsidRPr="00D57BE3" w:rsidRDefault="00D57BE3" w:rsidP="00306E6F">
      <w:pPr>
        <w:spacing w:after="0"/>
      </w:pPr>
      <w:r w:rsidRPr="00D57BE3">
        <w:rPr>
          <w:b/>
          <w:bCs/>
        </w:rPr>
        <w:t xml:space="preserve">Psycho/Social Support: </w:t>
      </w:r>
    </w:p>
    <w:p w:rsidR="00D57BE3" w:rsidRPr="00D57BE3" w:rsidRDefault="00D57BE3" w:rsidP="00306E6F">
      <w:pPr>
        <w:spacing w:after="0"/>
        <w:jc w:val="both"/>
      </w:pPr>
      <w:r w:rsidRPr="00D57BE3">
        <w:t xml:space="preserve">A Psycho Oncology Group has been established to develop and co-ordinate patient services. Three full-time patient support specialists and counsellors and a Cancer Support and Information Centre are funded by the local Cancer Charity FORCE (Friends of the Oncology Radiotherapy Centre in Exeter). </w:t>
      </w:r>
    </w:p>
    <w:p w:rsidR="00306E6F" w:rsidRDefault="00306E6F" w:rsidP="00D57BE3">
      <w:pPr>
        <w:rPr>
          <w:b/>
          <w:bCs/>
          <w:u w:val="single"/>
        </w:rPr>
      </w:pPr>
    </w:p>
    <w:p w:rsidR="00D57BE3" w:rsidRPr="004F72A7" w:rsidRDefault="00D57BE3" w:rsidP="00D57BE3">
      <w:pPr>
        <w:rPr>
          <w:u w:val="single"/>
        </w:rPr>
      </w:pPr>
      <w:r w:rsidRPr="004F72A7">
        <w:rPr>
          <w:b/>
          <w:bCs/>
          <w:u w:val="single"/>
        </w:rPr>
        <w:t xml:space="preserve">ROYAL DEVON AND EXETER HOSPITAL (WONFORD) </w:t>
      </w:r>
    </w:p>
    <w:p w:rsidR="00D57BE3" w:rsidRPr="00D57BE3" w:rsidRDefault="00D57BE3" w:rsidP="004F72A7">
      <w:pPr>
        <w:jc w:val="both"/>
      </w:pPr>
      <w:r w:rsidRPr="00D57BE3">
        <w:t xml:space="preserve">This is the main general hospital of approximately 850 beds and provides the main hospital services for a population in excess of 360,000 embracing much of East and mid Devon, parts of Torbay, Somerset and Dorset areas. It contains the Acute Medical Unit as well as the whole of General Surgery, Plastic Surgery, West of England Eye Unit, Centre for Women’s Health, Urology, ENT, Radiotherapy, Oncology, Haematology and the specialties of General Medicine. The Accident &amp; Emergency Department is also sited on this campus along with the Renal Unit, Stroke Unit and Neurology. The hospital is housed in a modern building which is still in the process of development and eventually all the Trust facilities will be housed on this site. </w:t>
      </w:r>
    </w:p>
    <w:p w:rsidR="00D57BE3" w:rsidRPr="00D57BE3" w:rsidRDefault="00D57BE3" w:rsidP="004F72A7">
      <w:pPr>
        <w:jc w:val="both"/>
      </w:pPr>
      <w:r w:rsidRPr="00D57BE3">
        <w:t xml:space="preserve">Comprehensive biochemistry, haematology and histopathology is available as well as all microbiological services. A modern medical imaging department provides radiology, CT and MRI scanning, ultrasound and radioisotope imaging. </w:t>
      </w:r>
    </w:p>
    <w:p w:rsidR="00D57BE3" w:rsidRPr="00D57BE3" w:rsidRDefault="00D57BE3" w:rsidP="004F72A7">
      <w:pPr>
        <w:jc w:val="both"/>
      </w:pPr>
      <w:r w:rsidRPr="00D57BE3">
        <w:t xml:space="preserve">For further details of the hospital where the post is based please look at the website: </w:t>
      </w:r>
      <w:hyperlink r:id="rId6" w:history="1">
        <w:r w:rsidR="004F72A7" w:rsidRPr="00741F1C">
          <w:rPr>
            <w:rStyle w:val="Hyperlink"/>
          </w:rPr>
          <w:t>www.rdehospital.nhs.uk</w:t>
        </w:r>
      </w:hyperlink>
      <w:r w:rsidR="004F72A7">
        <w:t xml:space="preserve"> </w:t>
      </w:r>
      <w:r w:rsidRPr="00D57BE3">
        <w:t xml:space="preserve"> </w:t>
      </w:r>
    </w:p>
    <w:p w:rsidR="004F72A7" w:rsidRDefault="004F72A7" w:rsidP="00D57BE3">
      <w:pPr>
        <w:rPr>
          <w:b/>
          <w:bCs/>
        </w:rPr>
      </w:pPr>
    </w:p>
    <w:p w:rsidR="00D57BE3" w:rsidRPr="004F72A7" w:rsidRDefault="00D57BE3" w:rsidP="00D57BE3">
      <w:pPr>
        <w:rPr>
          <w:u w:val="single"/>
        </w:rPr>
      </w:pPr>
      <w:r w:rsidRPr="004F72A7">
        <w:rPr>
          <w:b/>
          <w:bCs/>
          <w:u w:val="single"/>
        </w:rPr>
        <w:t xml:space="preserve">EXETER </w:t>
      </w:r>
    </w:p>
    <w:p w:rsidR="00D57BE3" w:rsidRPr="00D57BE3" w:rsidRDefault="00D57BE3" w:rsidP="004F72A7">
      <w:pPr>
        <w:jc w:val="both"/>
      </w:pPr>
      <w:r w:rsidRPr="00D57BE3">
        <w:t xml:space="preserve">Exeter is a historic County Town with a superb Cathedral. The town is situated in the heart of the South West of England, 30 </w:t>
      </w:r>
      <w:proofErr w:type="spellStart"/>
      <w:r w:rsidRPr="00D57BE3">
        <w:t>minutes drive</w:t>
      </w:r>
      <w:proofErr w:type="spellEnd"/>
      <w:r w:rsidRPr="00D57BE3">
        <w:t xml:space="preserve"> from the wilds of Dartmoor, but within a short distance of glorious beaches and coastline. </w:t>
      </w:r>
    </w:p>
    <w:p w:rsidR="00D57BE3" w:rsidRPr="00D57BE3" w:rsidRDefault="00D57BE3" w:rsidP="004F72A7">
      <w:pPr>
        <w:jc w:val="both"/>
      </w:pPr>
      <w:r w:rsidRPr="00D57BE3">
        <w:t xml:space="preserve">Exeter is also a thriving cultural centre. There are many venues which provide an all </w:t>
      </w:r>
      <w:proofErr w:type="gramStart"/>
      <w:r w:rsidRPr="00D57BE3">
        <w:t>year round</w:t>
      </w:r>
      <w:proofErr w:type="gramEnd"/>
      <w:r w:rsidRPr="00D57BE3">
        <w:t xml:space="preserve"> entertainment programme of plays, musicals, ballet and opera and a variety of musical experiences. Also, every conceivable sport is available including riding, walking and sailing on the River Exe. </w:t>
      </w:r>
    </w:p>
    <w:p w:rsidR="00D57BE3" w:rsidRPr="00D57BE3" w:rsidRDefault="00D57BE3" w:rsidP="004F72A7">
      <w:pPr>
        <w:jc w:val="both"/>
      </w:pPr>
      <w:r w:rsidRPr="00D57BE3">
        <w:t xml:space="preserve">Exeter is the principal shopping centre for the county with broad pedestrian areas in a compact centre, a wide variety of shops including specialist shops and multi-national stores. 7 </w:t>
      </w:r>
    </w:p>
    <w:p w:rsidR="00D57BE3" w:rsidRPr="00D57BE3" w:rsidRDefault="00D57BE3" w:rsidP="004F72A7">
      <w:pPr>
        <w:jc w:val="both"/>
      </w:pPr>
      <w:r w:rsidRPr="00D57BE3">
        <w:lastRenderedPageBreak/>
        <w:t xml:space="preserve">The education facilities in and around Exeter are excellent. There </w:t>
      </w:r>
      <w:proofErr w:type="gramStart"/>
      <w:r w:rsidRPr="00D57BE3">
        <w:t>are</w:t>
      </w:r>
      <w:proofErr w:type="gramEnd"/>
      <w:r w:rsidRPr="00D57BE3">
        <w:t xml:space="preserve"> a wide selection of both private and state schools which cater for all age ranges and which provide excellent results. Exeter, and indeed Devon generally, is an ideal place in which to make a home. It has a clean environment, easy climate and many outdoor activities which certainly enhances the quality of life for many people. </w:t>
      </w:r>
    </w:p>
    <w:p w:rsidR="00D57BE3" w:rsidRPr="00D57BE3" w:rsidRDefault="00D57BE3" w:rsidP="004F72A7">
      <w:pPr>
        <w:jc w:val="both"/>
      </w:pPr>
      <w:r w:rsidRPr="00D57BE3">
        <w:t xml:space="preserve">London is just two hours away from Exeter by high speed train and Bristol just under the hour. The M5 provides easy and rapid motorway access to the rest of the country. </w:t>
      </w:r>
    </w:p>
    <w:p w:rsidR="00D57BE3" w:rsidRPr="00D57BE3" w:rsidRDefault="00D57BE3" w:rsidP="00D57BE3">
      <w:r w:rsidRPr="00D57BE3">
        <w:t xml:space="preserve">For further details and enquiries regarding this post please contact – </w:t>
      </w:r>
    </w:p>
    <w:p w:rsidR="00D57BE3" w:rsidRPr="00D57BE3" w:rsidRDefault="00D57BE3" w:rsidP="004F72A7">
      <w:pPr>
        <w:spacing w:after="0"/>
      </w:pPr>
      <w:r w:rsidRPr="00D57BE3">
        <w:t xml:space="preserve">Dr Kate </w:t>
      </w:r>
      <w:proofErr w:type="spellStart"/>
      <w:r w:rsidRPr="00D57BE3">
        <w:t>Scatchard</w:t>
      </w:r>
      <w:proofErr w:type="spellEnd"/>
      <w:r w:rsidRPr="00D57BE3">
        <w:t xml:space="preserve"> </w:t>
      </w:r>
    </w:p>
    <w:p w:rsidR="00D57BE3" w:rsidRPr="00D57BE3" w:rsidRDefault="00D57BE3" w:rsidP="004F72A7">
      <w:pPr>
        <w:spacing w:after="0"/>
      </w:pPr>
      <w:r w:rsidRPr="00D57BE3">
        <w:t xml:space="preserve">Lead Clinician in Oncology </w:t>
      </w:r>
    </w:p>
    <w:p w:rsidR="00D57BE3" w:rsidRPr="00D57BE3" w:rsidRDefault="00D57BE3" w:rsidP="004F72A7">
      <w:pPr>
        <w:spacing w:after="0"/>
      </w:pPr>
      <w:r w:rsidRPr="00D57BE3">
        <w:t xml:space="preserve">Dept Oncology </w:t>
      </w:r>
    </w:p>
    <w:p w:rsidR="00D57BE3" w:rsidRPr="00D57BE3" w:rsidRDefault="00D57BE3" w:rsidP="004F72A7">
      <w:pPr>
        <w:spacing w:after="0"/>
      </w:pPr>
      <w:r w:rsidRPr="00D57BE3">
        <w:t xml:space="preserve">Royal Devon &amp; Exeter Hospital </w:t>
      </w:r>
    </w:p>
    <w:p w:rsidR="00D57BE3" w:rsidRPr="00D57BE3" w:rsidRDefault="00D57BE3" w:rsidP="004F72A7">
      <w:pPr>
        <w:spacing w:after="0"/>
      </w:pPr>
      <w:r w:rsidRPr="00D57BE3">
        <w:t xml:space="preserve">Barrack Road </w:t>
      </w:r>
    </w:p>
    <w:p w:rsidR="00D57BE3" w:rsidRPr="00D57BE3" w:rsidRDefault="00D57BE3" w:rsidP="004F72A7">
      <w:pPr>
        <w:spacing w:after="0"/>
      </w:pPr>
      <w:r w:rsidRPr="00D57BE3">
        <w:t xml:space="preserve">Exeter </w:t>
      </w:r>
    </w:p>
    <w:p w:rsidR="00D57BE3" w:rsidRPr="00D57BE3" w:rsidRDefault="00D57BE3" w:rsidP="004F72A7">
      <w:pPr>
        <w:spacing w:after="0"/>
      </w:pPr>
      <w:r w:rsidRPr="00D57BE3">
        <w:t xml:space="preserve">Devon EX2 5DW </w:t>
      </w:r>
    </w:p>
    <w:p w:rsidR="00D57BE3" w:rsidRPr="00D57BE3" w:rsidRDefault="00D57BE3" w:rsidP="004F72A7">
      <w:pPr>
        <w:spacing w:after="0"/>
      </w:pPr>
      <w:r w:rsidRPr="00D57BE3">
        <w:t xml:space="preserve">Tel: 01392 402106 </w:t>
      </w:r>
    </w:p>
    <w:p w:rsidR="00D57BE3" w:rsidRPr="00D57BE3" w:rsidRDefault="004F72A7" w:rsidP="00D57BE3">
      <w:hyperlink r:id="rId7" w:history="1">
        <w:r w:rsidRPr="00741F1C">
          <w:rPr>
            <w:rStyle w:val="Hyperlink"/>
          </w:rPr>
          <w:t>Kate.scatchard@nhs.net</w:t>
        </w:r>
      </w:hyperlink>
      <w:r>
        <w:t xml:space="preserve"> </w:t>
      </w:r>
      <w:r w:rsidR="00D57BE3" w:rsidRPr="00D57BE3">
        <w:t xml:space="preserve"> </w:t>
      </w:r>
    </w:p>
    <w:p w:rsidR="004F72A7" w:rsidRDefault="004F72A7" w:rsidP="00D57BE3">
      <w:pPr>
        <w:rPr>
          <w:b/>
          <w:bCs/>
        </w:rPr>
      </w:pPr>
    </w:p>
    <w:p w:rsidR="00D57BE3" w:rsidRPr="004F72A7" w:rsidRDefault="00D57BE3" w:rsidP="00D57BE3">
      <w:pPr>
        <w:rPr>
          <w:u w:val="single"/>
        </w:rPr>
      </w:pPr>
      <w:r w:rsidRPr="004F72A7">
        <w:rPr>
          <w:b/>
          <w:bCs/>
          <w:u w:val="single"/>
        </w:rPr>
        <w:t xml:space="preserve">MAIN CONDITIONS OF SERVICE </w:t>
      </w:r>
    </w:p>
    <w:p w:rsidR="00D57BE3" w:rsidRPr="00D57BE3" w:rsidRDefault="00D57BE3" w:rsidP="00D57BE3">
      <w:r w:rsidRPr="00D57BE3">
        <w:rPr>
          <w:b/>
          <w:bCs/>
        </w:rPr>
        <w:t xml:space="preserve">5.1 SALARY SCALE: </w:t>
      </w:r>
      <w:r w:rsidRPr="00D57BE3">
        <w:t>From £4</w:t>
      </w:r>
      <w:r w:rsidR="004F72A7">
        <w:t>3</w:t>
      </w:r>
      <w:r w:rsidRPr="00D57BE3">
        <w:t>,</w:t>
      </w:r>
      <w:r w:rsidR="004F72A7">
        <w:t>923 – £55,329</w:t>
      </w:r>
      <w:r w:rsidRPr="00D57BE3">
        <w:t xml:space="preserve"> (depending on experience) plus additional payments. </w:t>
      </w:r>
    </w:p>
    <w:p w:rsidR="00D57BE3" w:rsidRPr="00D57BE3" w:rsidRDefault="00D57BE3" w:rsidP="00D57BE3">
      <w:r w:rsidRPr="00D57BE3">
        <w:rPr>
          <w:b/>
          <w:bCs/>
        </w:rPr>
        <w:t xml:space="preserve">5.2 ANNUAL LEAVE: </w:t>
      </w:r>
      <w:r w:rsidRPr="00D57BE3">
        <w:t xml:space="preserve">6 weeks per year (Pro rata) </w:t>
      </w:r>
    </w:p>
    <w:p w:rsidR="00D57BE3" w:rsidRPr="00D57BE3" w:rsidRDefault="00D57BE3" w:rsidP="00D57BE3">
      <w:r w:rsidRPr="00D57BE3">
        <w:rPr>
          <w:b/>
          <w:bCs/>
        </w:rPr>
        <w:t xml:space="preserve">5.3 STUDY LEAVE: </w:t>
      </w:r>
      <w:r w:rsidRPr="00D57BE3">
        <w:t xml:space="preserve">Up to 10 days per annum (Pro rata) with the agreement of the consultant concerned. </w:t>
      </w:r>
    </w:p>
    <w:p w:rsidR="00D57BE3" w:rsidRPr="00D57BE3" w:rsidRDefault="00D57BE3" w:rsidP="00D57BE3">
      <w:r w:rsidRPr="00D57BE3">
        <w:rPr>
          <w:b/>
          <w:bCs/>
        </w:rPr>
        <w:t xml:space="preserve">5.4 REGISTRATION. </w:t>
      </w:r>
    </w:p>
    <w:p w:rsidR="00D57BE3" w:rsidRPr="00D57BE3" w:rsidRDefault="00D57BE3" w:rsidP="004F72A7">
      <w:pPr>
        <w:jc w:val="both"/>
      </w:pPr>
      <w:r w:rsidRPr="00D57BE3">
        <w:t xml:space="preserve">All hospital medical Staff are required to be appropriately registered with the General Medical Council to practice in this country. Such staff must ensure that registration is maintained for the duration of the appointment. Overseas graduates should note that full registration does not necessarily preclude the need for a period of clinical attachment and assessment. </w:t>
      </w:r>
    </w:p>
    <w:p w:rsidR="00D57BE3" w:rsidRPr="00D57BE3" w:rsidRDefault="00D57BE3" w:rsidP="00D57BE3">
      <w:r w:rsidRPr="00D57BE3">
        <w:rPr>
          <w:b/>
          <w:bCs/>
        </w:rPr>
        <w:t xml:space="preserve">5.5 MEDICAL NEGLIGENCE </w:t>
      </w:r>
    </w:p>
    <w:p w:rsidR="00D57BE3" w:rsidRPr="00D57BE3" w:rsidRDefault="00D57BE3" w:rsidP="004F72A7">
      <w:pPr>
        <w:jc w:val="both"/>
      </w:pPr>
      <w:r w:rsidRPr="00D57BE3">
        <w:t xml:space="preserve">The Trust indemnifies all staff for the work that is carried out on the Trust’s behalf; however, junior doctors are encouraged to retain membership of a medical defence organisation for their own peace of mind and protection. The annual subscriptions for most junior doctors are relatively modest and tax deductible. </w:t>
      </w:r>
    </w:p>
    <w:p w:rsidR="00D57BE3" w:rsidRPr="00D57BE3" w:rsidRDefault="00D57BE3" w:rsidP="00D57BE3">
      <w:r w:rsidRPr="00D57BE3">
        <w:rPr>
          <w:b/>
          <w:bCs/>
        </w:rPr>
        <w:t xml:space="preserve">5.6 MEDICAL EXAMINATION </w:t>
      </w:r>
    </w:p>
    <w:p w:rsidR="00D57BE3" w:rsidRPr="00D57BE3" w:rsidRDefault="00D57BE3" w:rsidP="004F72A7">
      <w:pPr>
        <w:jc w:val="both"/>
      </w:pPr>
      <w:r w:rsidRPr="00D57BE3">
        <w:t xml:space="preserve">All initial appointments to the NHS are made subject to satisfactory medical evidence being produced. The Trust reserves the right to make any offer of appointment subject to the receipt of such medical evidence including examination where this is deemed necessary. </w:t>
      </w:r>
    </w:p>
    <w:p w:rsidR="00D57BE3" w:rsidRPr="00D57BE3" w:rsidRDefault="00D57BE3" w:rsidP="004F72A7">
      <w:pPr>
        <w:jc w:val="both"/>
      </w:pPr>
      <w:r w:rsidRPr="00D57BE3">
        <w:t xml:space="preserve">In the interests of all staff and patients it may be desirable and necessary for periodic medical checks to be undertaken in addition to those on initial appointment. </w:t>
      </w:r>
    </w:p>
    <w:p w:rsidR="00D57BE3" w:rsidRPr="00D57BE3" w:rsidRDefault="00D57BE3" w:rsidP="00D57BE3">
      <w:r w:rsidRPr="00D57BE3">
        <w:t xml:space="preserve">It is also important to be immunised against the following: </w:t>
      </w:r>
    </w:p>
    <w:p w:rsidR="00D57BE3" w:rsidRPr="00D57BE3" w:rsidRDefault="00D57BE3" w:rsidP="00D57BE3">
      <w:r w:rsidRPr="00D57BE3">
        <w:lastRenderedPageBreak/>
        <w:t>Tetanus</w:t>
      </w:r>
      <w:r w:rsidR="004F72A7">
        <w:tab/>
      </w:r>
      <w:r w:rsidR="004F72A7">
        <w:tab/>
      </w:r>
      <w:r w:rsidRPr="00D57BE3">
        <w:t xml:space="preserve"> Polio </w:t>
      </w:r>
    </w:p>
    <w:p w:rsidR="00D57BE3" w:rsidRPr="00D57BE3" w:rsidRDefault="00D57BE3" w:rsidP="00D57BE3">
      <w:r w:rsidRPr="00D57BE3">
        <w:t xml:space="preserve">Rubella </w:t>
      </w:r>
      <w:r w:rsidR="004F72A7">
        <w:tab/>
      </w:r>
      <w:r w:rsidR="004F72A7">
        <w:tab/>
      </w:r>
      <w:r w:rsidRPr="00D57BE3">
        <w:t xml:space="preserve">Hepatitis B </w:t>
      </w:r>
    </w:p>
    <w:p w:rsidR="00D57BE3" w:rsidRPr="00D57BE3" w:rsidRDefault="00D57BE3" w:rsidP="00D57BE3">
      <w:r w:rsidRPr="00D57BE3">
        <w:t xml:space="preserve">Tuberculosis </w:t>
      </w:r>
    </w:p>
    <w:p w:rsidR="00D57BE3" w:rsidRPr="00D57BE3" w:rsidRDefault="00D57BE3" w:rsidP="004F72A7">
      <w:pPr>
        <w:jc w:val="both"/>
      </w:pPr>
      <w:r w:rsidRPr="00D57BE3">
        <w:rPr>
          <w:b/>
          <w:bCs/>
        </w:rPr>
        <w:t xml:space="preserve">The Royal Devon University Healthcare NHS Foundation Trust wishes to ensure compliance under the Health &amp; Safety Act 1974 and the Control of Substances Hazard to Health Regulations 1988 in relation to immunisation. We will, therefore, require you to confirm immunity against Hepatitis B and Tuberculosis on the commencement of your employment or an undertaking from you that you are prepared to undertake a course of vaccination. </w:t>
      </w:r>
    </w:p>
    <w:p w:rsidR="00D57BE3" w:rsidRPr="00D57BE3" w:rsidRDefault="00D57BE3" w:rsidP="00D57BE3">
      <w:r w:rsidRPr="00D57BE3">
        <w:rPr>
          <w:b/>
          <w:bCs/>
        </w:rPr>
        <w:t xml:space="preserve">5.7 REFERENCES </w:t>
      </w:r>
    </w:p>
    <w:p w:rsidR="00D57BE3" w:rsidRPr="00D57BE3" w:rsidRDefault="00D57BE3" w:rsidP="004F72A7">
      <w:pPr>
        <w:jc w:val="both"/>
      </w:pPr>
      <w:r w:rsidRPr="00D57BE3">
        <w:t xml:space="preserve">All staff appointments are made subject to the receipt of three satisfactory references, one of which will be from the current or most recent employer. </w:t>
      </w:r>
    </w:p>
    <w:p w:rsidR="00D57BE3" w:rsidRPr="00D57BE3" w:rsidRDefault="00D57BE3" w:rsidP="00D57BE3">
      <w:r w:rsidRPr="00D57BE3">
        <w:rPr>
          <w:b/>
          <w:bCs/>
        </w:rPr>
        <w:t xml:space="preserve">6. ACCESS TO CHILDREN/VULNERABLE ADULTS </w:t>
      </w:r>
    </w:p>
    <w:p w:rsidR="00D57BE3" w:rsidRPr="00D57BE3" w:rsidRDefault="00D57BE3" w:rsidP="004F72A7">
      <w:pPr>
        <w:jc w:val="both"/>
      </w:pPr>
      <w:r w:rsidRPr="00D57BE3">
        <w:t xml:space="preserve">The person appointed to this post may have substantial access to children under the provisions of Joint Circular No. HC (88) 9 HOC 8/88 WHC (88) 10 and Vulnerable adults. Applicants are, therefore, advised that in the event that your appointment is recommended you will be asked to complete a form disclosing any convictions, bind-over orders or cautions, and to give permission in writing for </w:t>
      </w:r>
      <w:proofErr w:type="gramStart"/>
      <w:r w:rsidRPr="00D57BE3">
        <w:t>a police</w:t>
      </w:r>
      <w:proofErr w:type="gramEnd"/>
      <w:r w:rsidRPr="00D57BE3">
        <w:t xml:space="preserve"> check to be carried out. Refusal to do so could prevent further consideration of the application. 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w:t>
      </w:r>
      <w:proofErr w:type="gramStart"/>
      <w:r w:rsidRPr="00D57BE3">
        <w:t>taken into account</w:t>
      </w:r>
      <w:proofErr w:type="gramEnd"/>
      <w:r w:rsidRPr="00D57BE3">
        <w:t xml:space="preserve"> in deciding whether to engage an applicant. </w:t>
      </w:r>
    </w:p>
    <w:p w:rsidR="00D57BE3" w:rsidRPr="00D57BE3" w:rsidRDefault="00D57BE3" w:rsidP="00D57BE3">
      <w:r w:rsidRPr="00D57BE3">
        <w:rPr>
          <w:b/>
          <w:bCs/>
        </w:rPr>
        <w:t xml:space="preserve">7. REHABILITATION OF OFFENDERS </w:t>
      </w:r>
    </w:p>
    <w:p w:rsidR="00D57BE3" w:rsidRPr="00D57BE3" w:rsidRDefault="00D57BE3" w:rsidP="004F72A7">
      <w:pPr>
        <w:jc w:val="both"/>
      </w:pPr>
      <w:r w:rsidRPr="00D57BE3">
        <w:t xml:space="preserve">This post is not protected by the Rehabilitation of Offenders Act, 1974. You must disclose all information about all convictions (if any) in a Court of Law, no matter when they occurred. This information will be treated in the strictest confidence. </w:t>
      </w:r>
    </w:p>
    <w:p w:rsidR="00D57BE3" w:rsidRPr="00D57BE3" w:rsidRDefault="00D57BE3" w:rsidP="00D57BE3">
      <w:r w:rsidRPr="00D57BE3">
        <w:rPr>
          <w:b/>
          <w:bCs/>
        </w:rPr>
        <w:t xml:space="preserve">8. FURTHER INFORMATION </w:t>
      </w:r>
    </w:p>
    <w:p w:rsidR="00D57BE3" w:rsidRPr="00D57BE3" w:rsidRDefault="00D57BE3" w:rsidP="004F72A7">
      <w:pPr>
        <w:jc w:val="both"/>
      </w:pPr>
      <w:r w:rsidRPr="00D57BE3">
        <w:t xml:space="preserve">The post is subject to the terms and conditions of service of Hospital Medical and Dental Staff as amended from time to time. All appointments to the Trust are subject to: - </w:t>
      </w:r>
    </w:p>
    <w:p w:rsidR="00D57BE3" w:rsidRPr="00D57BE3" w:rsidRDefault="00D57BE3" w:rsidP="00D57BE3">
      <w:r w:rsidRPr="00D57BE3">
        <w:t xml:space="preserve">1. Appropriate Registration with the General Medical Council </w:t>
      </w:r>
    </w:p>
    <w:p w:rsidR="00D57BE3" w:rsidRPr="00D57BE3" w:rsidRDefault="00D57BE3" w:rsidP="00D57BE3">
      <w:r w:rsidRPr="00D57BE3">
        <w:t xml:space="preserve">2. Satisfactory Medical Examination including documentary validated evidence of Hep B, Hep C and </w:t>
      </w:r>
      <w:r w:rsidR="004F72A7">
        <w:t xml:space="preserve">  </w:t>
      </w:r>
      <w:r w:rsidRPr="00D57BE3">
        <w:t xml:space="preserve">HIV </w:t>
      </w:r>
    </w:p>
    <w:p w:rsidR="00D57BE3" w:rsidRPr="00D57BE3" w:rsidRDefault="00D57BE3" w:rsidP="00D57BE3">
      <w:r w:rsidRPr="00D57BE3">
        <w:t xml:space="preserve">3. Satisfactory clearance with the Criminal Records Bureau </w:t>
      </w:r>
    </w:p>
    <w:p w:rsidR="00D57BE3" w:rsidRPr="00D57BE3" w:rsidRDefault="00D57BE3" w:rsidP="00D57BE3">
      <w:r w:rsidRPr="00D57BE3">
        <w:t xml:space="preserve">4. Two satisfactory references, one of which, must be your present or most recent employer </w:t>
      </w:r>
    </w:p>
    <w:p w:rsidR="00D57BE3" w:rsidRDefault="00D57BE3" w:rsidP="00D57BE3"/>
    <w:p w:rsidR="00306E6F" w:rsidRDefault="00306E6F" w:rsidP="00D57BE3"/>
    <w:p w:rsidR="00306E6F" w:rsidRDefault="00306E6F" w:rsidP="00D57BE3"/>
    <w:p w:rsidR="00306E6F" w:rsidRPr="00D57BE3" w:rsidRDefault="00306E6F" w:rsidP="00D57BE3">
      <w:bookmarkStart w:id="0" w:name="_GoBack"/>
      <w:bookmarkEnd w:id="0"/>
    </w:p>
    <w:p w:rsidR="00D57BE3" w:rsidRDefault="00D57BE3" w:rsidP="004F72A7">
      <w:pPr>
        <w:jc w:val="center"/>
        <w:rPr>
          <w:b/>
          <w:bCs/>
        </w:rPr>
      </w:pPr>
      <w:r w:rsidRPr="00D57BE3">
        <w:rPr>
          <w:b/>
          <w:bCs/>
        </w:rPr>
        <w:lastRenderedPageBreak/>
        <w:t>ROYAL DEVON &amp; EXETER HEALTHCARE NHS TRUST</w:t>
      </w:r>
    </w:p>
    <w:p w:rsidR="004F72A7" w:rsidRDefault="004F72A7" w:rsidP="004F72A7">
      <w:pPr>
        <w:jc w:val="center"/>
        <w:rPr>
          <w:b/>
          <w:bCs/>
        </w:rPr>
      </w:pPr>
      <w:r w:rsidRPr="00D57BE3">
        <w:rPr>
          <w:b/>
          <w:bCs/>
        </w:rPr>
        <w:t>PERSON SPECIFICATION</w:t>
      </w:r>
    </w:p>
    <w:p w:rsidR="004F72A7" w:rsidRPr="00D57BE3" w:rsidRDefault="004F72A7" w:rsidP="004F72A7">
      <w:pPr>
        <w:jc w:val="center"/>
      </w:pPr>
    </w:p>
    <w:tbl>
      <w:tblPr>
        <w:tblStyle w:val="TableGrid"/>
        <w:tblW w:w="0" w:type="auto"/>
        <w:tblLayout w:type="fixed"/>
        <w:tblLook w:val="0000" w:firstRow="0" w:lastRow="0" w:firstColumn="0" w:lastColumn="0" w:noHBand="0" w:noVBand="0"/>
      </w:tblPr>
      <w:tblGrid>
        <w:gridCol w:w="2961"/>
        <w:gridCol w:w="11"/>
        <w:gridCol w:w="3119"/>
        <w:gridCol w:w="2793"/>
      </w:tblGrid>
      <w:tr w:rsidR="00D57BE3" w:rsidRPr="00D57BE3" w:rsidTr="004F72A7">
        <w:trPr>
          <w:trHeight w:val="93"/>
        </w:trPr>
        <w:tc>
          <w:tcPr>
            <w:tcW w:w="2961" w:type="dxa"/>
          </w:tcPr>
          <w:p w:rsidR="00D57BE3" w:rsidRPr="00D57BE3" w:rsidRDefault="00D57BE3" w:rsidP="00D57BE3">
            <w:pPr>
              <w:spacing w:after="160" w:line="259" w:lineRule="auto"/>
            </w:pPr>
            <w:r w:rsidRPr="00D57BE3">
              <w:rPr>
                <w:b/>
                <w:bCs/>
              </w:rPr>
              <w:t xml:space="preserve">FORM Requirements </w:t>
            </w:r>
          </w:p>
        </w:tc>
        <w:tc>
          <w:tcPr>
            <w:tcW w:w="3130" w:type="dxa"/>
            <w:gridSpan w:val="2"/>
          </w:tcPr>
          <w:p w:rsidR="00D57BE3" w:rsidRPr="00D57BE3" w:rsidRDefault="00D57BE3" w:rsidP="00D57BE3">
            <w:pPr>
              <w:spacing w:after="160" w:line="259" w:lineRule="auto"/>
            </w:pPr>
            <w:r w:rsidRPr="00D57BE3">
              <w:rPr>
                <w:b/>
                <w:bCs/>
              </w:rPr>
              <w:t xml:space="preserve">Essential </w:t>
            </w:r>
          </w:p>
        </w:tc>
        <w:tc>
          <w:tcPr>
            <w:tcW w:w="2793" w:type="dxa"/>
          </w:tcPr>
          <w:p w:rsidR="00D57BE3" w:rsidRPr="00D57BE3" w:rsidRDefault="00D57BE3" w:rsidP="00D57BE3">
            <w:pPr>
              <w:spacing w:after="160" w:line="259" w:lineRule="auto"/>
            </w:pPr>
            <w:r w:rsidRPr="00D57BE3">
              <w:rPr>
                <w:b/>
                <w:bCs/>
              </w:rPr>
              <w:t xml:space="preserve">Desirable </w:t>
            </w:r>
          </w:p>
        </w:tc>
      </w:tr>
      <w:tr w:rsidR="00D57BE3" w:rsidRPr="00D57BE3" w:rsidTr="004F72A7">
        <w:trPr>
          <w:trHeight w:val="549"/>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1. Education, qualifications and special training </w:t>
            </w:r>
          </w:p>
          <w:p w:rsidR="00D57BE3" w:rsidRPr="00D57BE3" w:rsidRDefault="00D57BE3" w:rsidP="00D57BE3">
            <w:pPr>
              <w:spacing w:after="160" w:line="259" w:lineRule="auto"/>
            </w:pPr>
          </w:p>
        </w:tc>
        <w:tc>
          <w:tcPr>
            <w:tcW w:w="3130" w:type="dxa"/>
            <w:gridSpan w:val="2"/>
          </w:tcPr>
          <w:p w:rsidR="00D57BE3" w:rsidRPr="00D57BE3" w:rsidRDefault="00D57BE3" w:rsidP="00D57BE3">
            <w:pPr>
              <w:spacing w:after="160" w:line="259" w:lineRule="auto"/>
            </w:pPr>
            <w:r w:rsidRPr="00D57BE3">
              <w:t xml:space="preserve">MBBS or equivalent </w:t>
            </w:r>
          </w:p>
          <w:p w:rsidR="00D57BE3" w:rsidRPr="00D57BE3" w:rsidRDefault="00D57BE3" w:rsidP="00D57BE3">
            <w:pPr>
              <w:spacing w:after="160" w:line="259" w:lineRule="auto"/>
            </w:pPr>
            <w:r w:rsidRPr="00D57BE3">
              <w:t xml:space="preserve">2 years postgraduate training (Foundation years 1&amp;2, ideally completed by the start of the post) </w:t>
            </w:r>
          </w:p>
        </w:tc>
        <w:tc>
          <w:tcPr>
            <w:tcW w:w="2793" w:type="dxa"/>
          </w:tcPr>
          <w:p w:rsidR="00D57BE3" w:rsidRPr="00D57BE3" w:rsidRDefault="00D57BE3" w:rsidP="00D57BE3">
            <w:pPr>
              <w:spacing w:after="160" w:line="259" w:lineRule="auto"/>
            </w:pPr>
            <w:r w:rsidRPr="00D57BE3">
              <w:t xml:space="preserve">MRCP or equivalent </w:t>
            </w:r>
          </w:p>
        </w:tc>
      </w:tr>
      <w:tr w:rsidR="00D57BE3" w:rsidRPr="00D57BE3" w:rsidTr="004F72A7">
        <w:trPr>
          <w:trHeight w:val="1928"/>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2. Knowledge and skills </w:t>
            </w:r>
          </w:p>
          <w:p w:rsidR="00D57BE3" w:rsidRPr="00D57BE3" w:rsidRDefault="00D57BE3" w:rsidP="00D57BE3">
            <w:pPr>
              <w:spacing w:after="160" w:line="259" w:lineRule="auto"/>
            </w:pPr>
          </w:p>
        </w:tc>
        <w:tc>
          <w:tcPr>
            <w:tcW w:w="3130" w:type="dxa"/>
            <w:gridSpan w:val="2"/>
          </w:tcPr>
          <w:p w:rsidR="00D57BE3" w:rsidRPr="00D57BE3" w:rsidRDefault="00D57BE3" w:rsidP="00D57BE3">
            <w:pPr>
              <w:spacing w:after="160" w:line="259" w:lineRule="auto"/>
            </w:pPr>
            <w:r w:rsidRPr="00D57BE3">
              <w:rPr>
                <w:b/>
                <w:bCs/>
              </w:rPr>
              <w:t xml:space="preserve">Knowledge </w:t>
            </w:r>
          </w:p>
          <w:p w:rsidR="00D57BE3" w:rsidRPr="00D57BE3" w:rsidRDefault="00D57BE3" w:rsidP="00D57BE3">
            <w:pPr>
              <w:spacing w:after="160" w:line="259" w:lineRule="auto"/>
            </w:pPr>
            <w:r w:rsidRPr="00D57BE3">
              <w:t xml:space="preserve">Appropriate knowledge to perform at Oncology Specialty Grade level </w:t>
            </w:r>
          </w:p>
          <w:p w:rsidR="00D57BE3" w:rsidRPr="00D57BE3" w:rsidRDefault="00D57BE3" w:rsidP="00D57BE3">
            <w:pPr>
              <w:spacing w:after="160" w:line="259" w:lineRule="auto"/>
            </w:pPr>
            <w:r w:rsidRPr="00D57BE3">
              <w:rPr>
                <w:b/>
                <w:bCs/>
              </w:rPr>
              <w:t xml:space="preserve">Skills </w:t>
            </w:r>
          </w:p>
          <w:p w:rsidR="00D57BE3" w:rsidRPr="00D57BE3" w:rsidRDefault="00D57BE3" w:rsidP="00D57BE3">
            <w:pPr>
              <w:spacing w:after="160" w:line="259" w:lineRule="auto"/>
            </w:pPr>
            <w:r w:rsidRPr="00D57BE3">
              <w:t xml:space="preserve">Clinical history and examination </w:t>
            </w:r>
          </w:p>
          <w:p w:rsidR="00D57BE3" w:rsidRPr="00D57BE3" w:rsidRDefault="00D57BE3" w:rsidP="00D57BE3">
            <w:pPr>
              <w:spacing w:after="160" w:line="259" w:lineRule="auto"/>
            </w:pPr>
            <w:r w:rsidRPr="00D57BE3">
              <w:t xml:space="preserve">Understands the need for and appreciates the role of audit and clinical governance in clinical practice </w:t>
            </w:r>
          </w:p>
          <w:p w:rsidR="00D57BE3" w:rsidRPr="00D57BE3" w:rsidRDefault="00D57BE3" w:rsidP="00D57BE3">
            <w:pPr>
              <w:spacing w:after="160" w:line="259" w:lineRule="auto"/>
            </w:pPr>
            <w:r w:rsidRPr="00D57BE3">
              <w:t xml:space="preserve">Understands the principles of patient confidentiality and data protection </w:t>
            </w:r>
          </w:p>
          <w:p w:rsidR="00D57BE3" w:rsidRPr="00D57BE3" w:rsidRDefault="00D57BE3" w:rsidP="00D57BE3">
            <w:pPr>
              <w:spacing w:after="160" w:line="259" w:lineRule="auto"/>
            </w:pPr>
            <w:r w:rsidRPr="00D57BE3">
              <w:t xml:space="preserve">Keeps professional knowledge and skills up to date </w:t>
            </w:r>
          </w:p>
        </w:tc>
        <w:tc>
          <w:tcPr>
            <w:tcW w:w="2793" w:type="dxa"/>
          </w:tcPr>
          <w:p w:rsidR="00D57BE3" w:rsidRPr="00D57BE3" w:rsidRDefault="00D57BE3" w:rsidP="00D57BE3">
            <w:pPr>
              <w:spacing w:after="160" w:line="259" w:lineRule="auto"/>
            </w:pPr>
            <w:r w:rsidRPr="00D57BE3">
              <w:t xml:space="preserve">Teaching and research skills </w:t>
            </w:r>
          </w:p>
          <w:p w:rsidR="00D57BE3" w:rsidRPr="00D57BE3" w:rsidRDefault="00D57BE3" w:rsidP="00D57BE3">
            <w:pPr>
              <w:spacing w:after="160" w:line="259" w:lineRule="auto"/>
            </w:pPr>
            <w:r w:rsidRPr="00D57BE3">
              <w:t xml:space="preserve">Appropriate management skills </w:t>
            </w:r>
          </w:p>
        </w:tc>
      </w:tr>
      <w:tr w:rsidR="00D57BE3" w:rsidRPr="00D57BE3" w:rsidTr="004F72A7">
        <w:trPr>
          <w:trHeight w:val="435"/>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3. Experience </w:t>
            </w:r>
          </w:p>
          <w:p w:rsidR="00D57BE3" w:rsidRPr="00D57BE3" w:rsidRDefault="00D57BE3" w:rsidP="00D57BE3">
            <w:pPr>
              <w:spacing w:after="160" w:line="259" w:lineRule="auto"/>
            </w:pPr>
          </w:p>
        </w:tc>
        <w:tc>
          <w:tcPr>
            <w:tcW w:w="3130" w:type="dxa"/>
            <w:gridSpan w:val="2"/>
          </w:tcPr>
          <w:p w:rsidR="00D57BE3" w:rsidRPr="00D57BE3" w:rsidRDefault="00D57BE3" w:rsidP="00D57BE3">
            <w:pPr>
              <w:spacing w:after="160" w:line="259" w:lineRule="auto"/>
            </w:pPr>
            <w:r w:rsidRPr="00D57BE3">
              <w:t xml:space="preserve">Ability to operate and work independently whilst being aware of own limitations and know when to consult senior colleagues </w:t>
            </w:r>
          </w:p>
        </w:tc>
        <w:tc>
          <w:tcPr>
            <w:tcW w:w="2793" w:type="dxa"/>
          </w:tcPr>
          <w:p w:rsidR="00D57BE3" w:rsidRPr="00D57BE3" w:rsidRDefault="00D57BE3" w:rsidP="00D57BE3">
            <w:pPr>
              <w:spacing w:after="160" w:line="259" w:lineRule="auto"/>
            </w:pPr>
            <w:r w:rsidRPr="00D57BE3">
              <w:t xml:space="preserve">12 months experience in Oncology </w:t>
            </w:r>
          </w:p>
        </w:tc>
      </w:tr>
      <w:tr w:rsidR="00D57BE3" w:rsidRPr="00D57BE3" w:rsidTr="004F72A7">
        <w:trPr>
          <w:trHeight w:val="1347"/>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4. Personal skills </w:t>
            </w:r>
          </w:p>
          <w:p w:rsidR="00D57BE3" w:rsidRPr="00D57BE3" w:rsidRDefault="00D57BE3" w:rsidP="00D57BE3">
            <w:pPr>
              <w:spacing w:after="160" w:line="259" w:lineRule="auto"/>
            </w:pPr>
          </w:p>
        </w:tc>
        <w:tc>
          <w:tcPr>
            <w:tcW w:w="3130" w:type="dxa"/>
            <w:gridSpan w:val="2"/>
            <w:tcBorders>
              <w:right w:val="single" w:sz="4" w:space="0" w:color="000000"/>
            </w:tcBorders>
          </w:tcPr>
          <w:p w:rsidR="00D57BE3" w:rsidRPr="00D57BE3" w:rsidRDefault="00D57BE3" w:rsidP="00D57BE3">
            <w:pPr>
              <w:spacing w:after="160" w:line="259" w:lineRule="auto"/>
            </w:pPr>
            <w:r w:rsidRPr="00D57BE3">
              <w:t xml:space="preserve">Ability to work as part of a team. </w:t>
            </w:r>
          </w:p>
          <w:p w:rsidR="00D57BE3" w:rsidRPr="00D57BE3" w:rsidRDefault="00D57BE3" w:rsidP="00D57BE3">
            <w:pPr>
              <w:spacing w:after="160" w:line="259" w:lineRule="auto"/>
            </w:pPr>
            <w:r w:rsidRPr="00D57BE3">
              <w:t xml:space="preserve">Ability to communicate effectively both verbally and in writing with patients, carers, GP’s, Nurses and other agencies </w:t>
            </w:r>
          </w:p>
          <w:p w:rsidR="00D57BE3" w:rsidRPr="00D57BE3" w:rsidRDefault="00D57BE3" w:rsidP="00D57BE3">
            <w:pPr>
              <w:spacing w:after="160" w:line="259" w:lineRule="auto"/>
            </w:pPr>
            <w:r w:rsidRPr="00D57BE3">
              <w:t xml:space="preserve">To show initiative, to take responsibility and make decisions </w:t>
            </w:r>
          </w:p>
          <w:p w:rsidR="00D57BE3" w:rsidRPr="00D57BE3" w:rsidRDefault="00D57BE3" w:rsidP="00D57BE3">
            <w:pPr>
              <w:spacing w:after="160" w:line="259" w:lineRule="auto"/>
            </w:pPr>
            <w:r w:rsidRPr="00D57BE3">
              <w:lastRenderedPageBreak/>
              <w:t xml:space="preserve">Flexibility to respond to service needs when necessary </w:t>
            </w:r>
          </w:p>
        </w:tc>
        <w:tc>
          <w:tcPr>
            <w:tcW w:w="2793" w:type="dxa"/>
            <w:tcBorders>
              <w:left w:val="single" w:sz="4" w:space="0" w:color="000000"/>
            </w:tcBorders>
          </w:tcPr>
          <w:p w:rsidR="00D57BE3" w:rsidRPr="00D57BE3" w:rsidRDefault="00D57BE3" w:rsidP="00D57BE3">
            <w:pPr>
              <w:spacing w:after="160" w:line="259" w:lineRule="auto"/>
            </w:pPr>
            <w:r w:rsidRPr="00D57BE3">
              <w:lastRenderedPageBreak/>
              <w:t xml:space="preserve">Good organisational skills </w:t>
            </w:r>
          </w:p>
          <w:p w:rsidR="00D57BE3" w:rsidRPr="00D57BE3" w:rsidRDefault="00D57BE3" w:rsidP="00D57BE3">
            <w:pPr>
              <w:spacing w:after="160" w:line="259" w:lineRule="auto"/>
            </w:pPr>
            <w:r w:rsidRPr="00D57BE3">
              <w:t xml:space="preserve">Ability to develop new skills </w:t>
            </w:r>
          </w:p>
        </w:tc>
      </w:tr>
      <w:tr w:rsidR="00D57BE3" w:rsidRPr="00D57BE3" w:rsidTr="004F72A7">
        <w:trPr>
          <w:trHeight w:val="97"/>
        </w:trPr>
        <w:tc>
          <w:tcPr>
            <w:tcW w:w="2972" w:type="dxa"/>
            <w:gridSpan w:val="2"/>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5. Fitness to practice </w:t>
            </w:r>
          </w:p>
          <w:p w:rsidR="00D57BE3" w:rsidRPr="00D57BE3" w:rsidRDefault="00D57BE3" w:rsidP="00D57BE3">
            <w:pPr>
              <w:spacing w:after="160" w:line="259" w:lineRule="auto"/>
            </w:pPr>
          </w:p>
        </w:tc>
        <w:tc>
          <w:tcPr>
            <w:tcW w:w="5912" w:type="dxa"/>
            <w:gridSpan w:val="2"/>
            <w:tcBorders>
              <w:bottom w:val="nil"/>
            </w:tcBorders>
          </w:tcPr>
          <w:p w:rsidR="004F72A7" w:rsidRDefault="00D57BE3" w:rsidP="00D57BE3">
            <w:pPr>
              <w:spacing w:after="160" w:line="259" w:lineRule="auto"/>
            </w:pPr>
            <w:r w:rsidRPr="00D57BE3">
              <w:t xml:space="preserve">Up to date and fit to practice </w:t>
            </w:r>
          </w:p>
          <w:p w:rsidR="00D57BE3" w:rsidRPr="00D57BE3" w:rsidRDefault="00D57BE3" w:rsidP="00D57BE3">
            <w:pPr>
              <w:spacing w:after="160" w:line="259" w:lineRule="auto"/>
            </w:pPr>
            <w:r w:rsidRPr="00D57BE3">
              <w:t xml:space="preserve">safely </w:t>
            </w:r>
          </w:p>
        </w:tc>
      </w:tr>
      <w:tr w:rsidR="00D57BE3" w:rsidRPr="00D57BE3" w:rsidTr="004F72A7">
        <w:trPr>
          <w:trHeight w:val="435"/>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6. Practical requirements </w:t>
            </w:r>
          </w:p>
          <w:p w:rsidR="00D57BE3" w:rsidRPr="00D57BE3" w:rsidRDefault="00D57BE3" w:rsidP="00D57BE3">
            <w:pPr>
              <w:spacing w:after="160" w:line="259" w:lineRule="auto"/>
            </w:pPr>
          </w:p>
        </w:tc>
        <w:tc>
          <w:tcPr>
            <w:tcW w:w="3130" w:type="dxa"/>
            <w:gridSpan w:val="2"/>
          </w:tcPr>
          <w:p w:rsidR="00D57BE3" w:rsidRPr="00D57BE3" w:rsidRDefault="00D57BE3" w:rsidP="00D57BE3">
            <w:pPr>
              <w:spacing w:after="160" w:line="259" w:lineRule="auto"/>
            </w:pPr>
            <w:r w:rsidRPr="00D57BE3">
              <w:t xml:space="preserve">Computer literate </w:t>
            </w:r>
          </w:p>
          <w:p w:rsidR="00D57BE3" w:rsidRPr="00D57BE3" w:rsidRDefault="00D57BE3" w:rsidP="00D57BE3">
            <w:pPr>
              <w:spacing w:after="160" w:line="259" w:lineRule="auto"/>
            </w:pPr>
            <w:r w:rsidRPr="00D57BE3">
              <w:t xml:space="preserve">Willingness to learn Trusts computer systems </w:t>
            </w:r>
          </w:p>
        </w:tc>
        <w:tc>
          <w:tcPr>
            <w:tcW w:w="2793" w:type="dxa"/>
          </w:tcPr>
          <w:p w:rsidR="00D57BE3" w:rsidRPr="00D57BE3" w:rsidRDefault="00D57BE3" w:rsidP="00D57BE3">
            <w:pPr>
              <w:spacing w:after="160" w:line="259" w:lineRule="auto"/>
            </w:pPr>
            <w:r w:rsidRPr="00D57BE3">
              <w:t xml:space="preserve">Ability to undertake travel commitments of the post </w:t>
            </w:r>
          </w:p>
        </w:tc>
      </w:tr>
    </w:tbl>
    <w:p w:rsidR="00D73103" w:rsidRDefault="00D73103"/>
    <w:sectPr w:rsidR="00D73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797EC8"/>
    <w:multiLevelType w:val="hybridMultilevel"/>
    <w:tmpl w:val="795532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423DF0"/>
    <w:multiLevelType w:val="hybridMultilevel"/>
    <w:tmpl w:val="03E444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F2971B4"/>
    <w:multiLevelType w:val="hybridMultilevel"/>
    <w:tmpl w:val="D4F963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E817ED4"/>
    <w:multiLevelType w:val="hybridMultilevel"/>
    <w:tmpl w:val="F8B0D5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NTEyMDIwMzE0tjRS0lEKTi0uzszPAykwrAUAjUXyoCwAAAA="/>
  </w:docVars>
  <w:rsids>
    <w:rsidRoot w:val="00D57BE3"/>
    <w:rsid w:val="00306E6F"/>
    <w:rsid w:val="004F72A7"/>
    <w:rsid w:val="0069603B"/>
    <w:rsid w:val="00AC4981"/>
    <w:rsid w:val="00D57BE3"/>
    <w:rsid w:val="00D73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0F51"/>
  <w15:chartTrackingRefBased/>
  <w15:docId w15:val="{C535709F-EDA6-4E29-86C9-D686CF7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2A7"/>
    <w:rPr>
      <w:color w:val="0563C1" w:themeColor="hyperlink"/>
      <w:u w:val="single"/>
    </w:rPr>
  </w:style>
  <w:style w:type="character" w:styleId="UnresolvedMention">
    <w:name w:val="Unresolved Mention"/>
    <w:basedOn w:val="DefaultParagraphFont"/>
    <w:uiPriority w:val="99"/>
    <w:semiHidden/>
    <w:unhideWhenUsed/>
    <w:rsid w:val="004F72A7"/>
    <w:rPr>
      <w:color w:val="605E5C"/>
      <w:shd w:val="clear" w:color="auto" w:fill="E1DFDD"/>
    </w:rPr>
  </w:style>
  <w:style w:type="table" w:styleId="TableGrid">
    <w:name w:val="Table Grid"/>
    <w:basedOn w:val="TableNormal"/>
    <w:uiPriority w:val="39"/>
    <w:rsid w:val="004F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e.scatchard@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dehospital.nhs.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03055-21D1-4CBB-AFE7-6F7C234F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3121</Words>
  <Characters>17791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Poznalska</dc:creator>
  <cp:keywords/>
  <dc:description/>
  <cp:lastModifiedBy>Gosia Poznalska</cp:lastModifiedBy>
  <cp:revision>2</cp:revision>
  <dcterms:created xsi:type="dcterms:W3CDTF">2023-09-08T13:43:00Z</dcterms:created>
  <dcterms:modified xsi:type="dcterms:W3CDTF">2023-09-08T15:03:00Z</dcterms:modified>
</cp:coreProperties>
</file>