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096F24" w14:textId="77777777" w:rsidR="00355A15" w:rsidRPr="00355A15" w:rsidRDefault="00355A15" w:rsidP="009C1CFE">
      <w:pPr>
        <w:jc w:val="center"/>
        <w:rPr>
          <w:rFonts w:ascii="Arial" w:hAnsi="Arial" w:cs="Arial"/>
          <w:b/>
        </w:rPr>
      </w:pPr>
      <w:bookmarkStart w:id="0" w:name="_GoBack"/>
      <w:bookmarkEnd w:id="0"/>
      <w:r w:rsidRPr="00355A15">
        <w:rPr>
          <w:rFonts w:ascii="Arial" w:hAnsi="Arial" w:cs="Arial"/>
          <w:b/>
        </w:rPr>
        <w:t>ROYAL DEVON UNIVERSITY HEALTHCARE NHS FOUNDATION TRUST</w:t>
      </w:r>
    </w:p>
    <w:p w14:paraId="05F9B48A" w14:textId="77777777" w:rsidR="00355A15" w:rsidRPr="00355A15" w:rsidRDefault="00355A15" w:rsidP="009C1CFE">
      <w:pPr>
        <w:jc w:val="center"/>
        <w:rPr>
          <w:rFonts w:ascii="Arial" w:hAnsi="Arial" w:cs="Arial"/>
          <w:b/>
        </w:rPr>
      </w:pPr>
    </w:p>
    <w:p w14:paraId="578FBA5E" w14:textId="77777777" w:rsidR="007D4080" w:rsidRDefault="009C1CFE" w:rsidP="009C1CFE">
      <w:pPr>
        <w:jc w:val="center"/>
        <w:rPr>
          <w:rFonts w:ascii="Arial" w:hAnsi="Arial" w:cs="Arial"/>
          <w:b/>
        </w:rPr>
      </w:pPr>
      <w:r w:rsidRPr="00355A15">
        <w:rPr>
          <w:rFonts w:ascii="Arial" w:hAnsi="Arial" w:cs="Arial"/>
          <w:b/>
        </w:rPr>
        <w:t>JOB DESCRIPTION</w:t>
      </w:r>
      <w:r w:rsidR="007D4080">
        <w:rPr>
          <w:rFonts w:ascii="Arial" w:hAnsi="Arial" w:cs="Arial"/>
          <w:b/>
        </w:rPr>
        <w:t xml:space="preserve"> </w:t>
      </w:r>
    </w:p>
    <w:p w14:paraId="3FED96BE" w14:textId="77777777" w:rsidR="007D4080" w:rsidRDefault="007D4080" w:rsidP="009C1CFE">
      <w:pPr>
        <w:jc w:val="center"/>
        <w:rPr>
          <w:rFonts w:ascii="Arial" w:hAnsi="Arial" w:cs="Arial"/>
          <w:b/>
        </w:rPr>
      </w:pPr>
    </w:p>
    <w:p w14:paraId="18BCD4C3" w14:textId="5AD99F40" w:rsidR="009C1CFE" w:rsidRPr="00355A15" w:rsidRDefault="00BA6CEC" w:rsidP="009C1CFE">
      <w:pPr>
        <w:jc w:val="center"/>
        <w:rPr>
          <w:rFonts w:ascii="Arial" w:hAnsi="Arial" w:cs="Arial"/>
          <w:b/>
        </w:rPr>
      </w:pPr>
      <w:r>
        <w:rPr>
          <w:rFonts w:ascii="Arial" w:hAnsi="Arial" w:cs="Arial"/>
          <w:b/>
          <w:highlight w:val="yellow"/>
        </w:rPr>
        <w:t>5</w:t>
      </w:r>
      <w:r w:rsidR="0070289B" w:rsidRPr="000D082C">
        <w:rPr>
          <w:rFonts w:ascii="Arial" w:hAnsi="Arial" w:cs="Arial"/>
          <w:b/>
          <w:highlight w:val="yellow"/>
        </w:rPr>
        <w:t xml:space="preserve"> </w:t>
      </w:r>
      <w:r w:rsidR="007D4080" w:rsidRPr="000D082C">
        <w:rPr>
          <w:rFonts w:ascii="Arial" w:hAnsi="Arial" w:cs="Arial"/>
          <w:b/>
          <w:highlight w:val="yellow"/>
        </w:rPr>
        <w:t>Aug 2026</w:t>
      </w:r>
      <w:r w:rsidR="000D082C" w:rsidRPr="000D082C">
        <w:rPr>
          <w:rFonts w:ascii="Arial" w:hAnsi="Arial" w:cs="Arial"/>
          <w:b/>
          <w:highlight w:val="yellow"/>
        </w:rPr>
        <w:t xml:space="preserve"> – </w:t>
      </w:r>
      <w:r>
        <w:rPr>
          <w:rFonts w:ascii="Arial" w:hAnsi="Arial" w:cs="Arial"/>
          <w:b/>
          <w:highlight w:val="yellow"/>
        </w:rPr>
        <w:t>4</w:t>
      </w:r>
      <w:r w:rsidR="000D082C" w:rsidRPr="000D082C">
        <w:rPr>
          <w:rFonts w:ascii="Arial" w:hAnsi="Arial" w:cs="Arial"/>
          <w:b/>
          <w:highlight w:val="yellow"/>
        </w:rPr>
        <w:t xml:space="preserve"> Aug 2027</w:t>
      </w:r>
    </w:p>
    <w:p w14:paraId="1F3AF93C" w14:textId="77777777" w:rsidR="00355A15" w:rsidRPr="00355A15" w:rsidRDefault="00355A15" w:rsidP="009C1CFE">
      <w:pPr>
        <w:jc w:val="center"/>
        <w:rPr>
          <w:rFonts w:ascii="Arial" w:hAnsi="Arial" w:cs="Arial"/>
          <w:b/>
        </w:rPr>
      </w:pPr>
    </w:p>
    <w:p w14:paraId="347835B5" w14:textId="77777777" w:rsidR="009C1CFE" w:rsidRPr="00355A15" w:rsidRDefault="009C1CFE" w:rsidP="009C1CFE">
      <w:pPr>
        <w:jc w:val="both"/>
        <w:rPr>
          <w:rFonts w:ascii="Arial" w:hAnsi="Arial" w:cs="Arial"/>
          <w:b/>
        </w:rPr>
      </w:pPr>
    </w:p>
    <w:p w14:paraId="02B14277" w14:textId="77777777" w:rsidR="009C1CFE" w:rsidRPr="00355A15" w:rsidRDefault="009C1CFE" w:rsidP="009C1CFE">
      <w:pPr>
        <w:rPr>
          <w:rFonts w:ascii="Arial" w:hAnsi="Arial" w:cs="Arial"/>
          <w:b/>
        </w:rPr>
      </w:pPr>
      <w:r w:rsidRPr="00355A15">
        <w:rPr>
          <w:rFonts w:ascii="Arial" w:hAnsi="Arial" w:cs="Arial"/>
          <w:b/>
        </w:rPr>
        <w:t>1.</w:t>
      </w:r>
      <w:r w:rsidRPr="00355A15">
        <w:rPr>
          <w:rFonts w:ascii="Arial" w:hAnsi="Arial" w:cs="Arial"/>
          <w:b/>
        </w:rPr>
        <w:tab/>
        <w:t>JOB DETAILS</w:t>
      </w:r>
    </w:p>
    <w:p w14:paraId="654F7D4F" w14:textId="77777777" w:rsidR="009C1CFE" w:rsidRPr="00355A15" w:rsidRDefault="009C1CFE" w:rsidP="009C1CFE">
      <w:pPr>
        <w:rPr>
          <w:rFonts w:ascii="Arial" w:hAnsi="Arial" w:cs="Arial"/>
          <w:b/>
        </w:rPr>
      </w:pPr>
    </w:p>
    <w:p w14:paraId="358734BE" w14:textId="77777777" w:rsidR="00355A15" w:rsidRPr="00355A15" w:rsidRDefault="009C1CFE" w:rsidP="00355A15">
      <w:pPr>
        <w:ind w:left="2880" w:hanging="2880"/>
        <w:jc w:val="both"/>
        <w:rPr>
          <w:rFonts w:ascii="Arial" w:hAnsi="Arial" w:cs="Arial"/>
        </w:rPr>
      </w:pPr>
      <w:r w:rsidRPr="00355A15">
        <w:rPr>
          <w:rFonts w:ascii="Arial" w:hAnsi="Arial" w:cs="Arial"/>
          <w:b/>
        </w:rPr>
        <w:t>Job Title</w:t>
      </w:r>
      <w:r w:rsidRPr="00355A15">
        <w:rPr>
          <w:rFonts w:ascii="Arial" w:hAnsi="Arial" w:cs="Arial"/>
        </w:rPr>
        <w:t xml:space="preserve">:              </w:t>
      </w:r>
      <w:r w:rsidRPr="00355A15">
        <w:rPr>
          <w:rFonts w:ascii="Arial" w:hAnsi="Arial" w:cs="Arial"/>
        </w:rPr>
        <w:tab/>
      </w:r>
      <w:r w:rsidR="00355A15" w:rsidRPr="00355A15">
        <w:rPr>
          <w:rFonts w:ascii="Arial" w:hAnsi="Arial" w:cs="Arial"/>
        </w:rPr>
        <w:t>Trust doctor</w:t>
      </w:r>
    </w:p>
    <w:p w14:paraId="1EFF1CDD" w14:textId="77777777" w:rsidR="009C1CFE" w:rsidRPr="00355A15" w:rsidRDefault="009C1CFE" w:rsidP="009C1CFE">
      <w:pPr>
        <w:jc w:val="both"/>
        <w:rPr>
          <w:rFonts w:ascii="Arial" w:hAnsi="Arial" w:cs="Arial"/>
          <w:b/>
        </w:rPr>
      </w:pPr>
      <w:r w:rsidRPr="00355A15">
        <w:rPr>
          <w:rFonts w:ascii="Arial" w:hAnsi="Arial" w:cs="Arial"/>
          <w:b/>
        </w:rPr>
        <w:tab/>
      </w:r>
      <w:r w:rsidRPr="00355A15">
        <w:rPr>
          <w:rFonts w:ascii="Arial" w:hAnsi="Arial" w:cs="Arial"/>
        </w:rPr>
        <w:tab/>
      </w:r>
    </w:p>
    <w:p w14:paraId="3C031AD5" w14:textId="7E76744A" w:rsidR="009C1CFE" w:rsidRPr="00EF4133" w:rsidRDefault="009C1CFE" w:rsidP="009C1CFE">
      <w:pPr>
        <w:ind w:left="2880" w:hanging="2880"/>
        <w:jc w:val="both"/>
        <w:rPr>
          <w:rFonts w:ascii="Arial" w:hAnsi="Arial" w:cs="Arial"/>
        </w:rPr>
      </w:pPr>
      <w:r w:rsidRPr="00355A15">
        <w:rPr>
          <w:rFonts w:ascii="Arial" w:hAnsi="Arial" w:cs="Arial"/>
          <w:b/>
        </w:rPr>
        <w:t xml:space="preserve">Pay:             </w:t>
      </w:r>
      <w:r w:rsidRPr="00355A15">
        <w:rPr>
          <w:rFonts w:ascii="Arial" w:hAnsi="Arial" w:cs="Arial"/>
          <w:b/>
        </w:rPr>
        <w:tab/>
      </w:r>
      <w:r w:rsidR="00EF4133" w:rsidRPr="00EF4133">
        <w:rPr>
          <w:rFonts w:ascii="Arial" w:hAnsi="Arial" w:cs="Arial"/>
        </w:rPr>
        <w:t>ST1/2 equivalen</w:t>
      </w:r>
      <w:r w:rsidR="00EF4133">
        <w:rPr>
          <w:rFonts w:ascii="Arial" w:hAnsi="Arial" w:cs="Arial"/>
        </w:rPr>
        <w:t xml:space="preserve">t: </w:t>
      </w:r>
      <w:r w:rsidR="00EF4133" w:rsidRPr="00EF4133">
        <w:rPr>
          <w:rFonts w:ascii="Arial" w:hAnsi="Arial" w:cs="Arial"/>
        </w:rPr>
        <w:t>£</w:t>
      </w:r>
      <w:r w:rsidR="000B4723">
        <w:rPr>
          <w:rFonts w:ascii="Arial" w:hAnsi="Arial" w:cs="Arial"/>
        </w:rPr>
        <w:t>52,656</w:t>
      </w:r>
    </w:p>
    <w:p w14:paraId="5E294155" w14:textId="77777777" w:rsidR="009C1CFE" w:rsidRPr="00355A15" w:rsidRDefault="009C1CFE" w:rsidP="009C1CFE">
      <w:pPr>
        <w:jc w:val="both"/>
        <w:rPr>
          <w:rFonts w:ascii="Arial" w:hAnsi="Arial" w:cs="Arial"/>
          <w:b/>
        </w:rPr>
      </w:pPr>
    </w:p>
    <w:p w14:paraId="6FBC3F8E" w14:textId="77777777" w:rsidR="009C1CFE" w:rsidRPr="00355A15" w:rsidRDefault="009C1CFE" w:rsidP="009C1CFE">
      <w:pPr>
        <w:ind w:left="2880" w:hanging="2880"/>
        <w:rPr>
          <w:rFonts w:ascii="Arial" w:hAnsi="Arial" w:cs="Arial"/>
          <w:b/>
        </w:rPr>
      </w:pPr>
      <w:r w:rsidRPr="00355A15">
        <w:rPr>
          <w:rFonts w:ascii="Arial" w:hAnsi="Arial" w:cs="Arial"/>
          <w:b/>
        </w:rPr>
        <w:t>Accountable To</w:t>
      </w:r>
      <w:r w:rsidRPr="00355A15">
        <w:rPr>
          <w:rFonts w:ascii="Arial" w:hAnsi="Arial" w:cs="Arial"/>
        </w:rPr>
        <w:t xml:space="preserve">:  </w:t>
      </w:r>
      <w:r w:rsidR="00355A15" w:rsidRPr="00355A15">
        <w:rPr>
          <w:rFonts w:ascii="Arial" w:hAnsi="Arial" w:cs="Arial"/>
        </w:rPr>
        <w:tab/>
        <w:t>Mrs Helena Wilson</w:t>
      </w:r>
      <w:r w:rsidRPr="00355A15">
        <w:rPr>
          <w:rFonts w:ascii="Arial" w:hAnsi="Arial" w:cs="Arial"/>
        </w:rPr>
        <w:tab/>
      </w:r>
    </w:p>
    <w:p w14:paraId="23DF1716" w14:textId="77777777" w:rsidR="009C1CFE" w:rsidRPr="00355A15" w:rsidRDefault="009C1CFE" w:rsidP="009C1CFE">
      <w:pPr>
        <w:rPr>
          <w:rFonts w:ascii="Arial" w:hAnsi="Arial" w:cs="Arial"/>
          <w:b/>
        </w:rPr>
      </w:pPr>
    </w:p>
    <w:p w14:paraId="40855B11" w14:textId="77777777" w:rsidR="009C1CFE" w:rsidRPr="00355A15" w:rsidRDefault="009C1CFE" w:rsidP="009C1CFE">
      <w:pPr>
        <w:tabs>
          <w:tab w:val="center" w:pos="2835"/>
        </w:tabs>
        <w:rPr>
          <w:rFonts w:ascii="Arial" w:hAnsi="Arial" w:cs="Arial"/>
        </w:rPr>
      </w:pPr>
      <w:r w:rsidRPr="00355A15">
        <w:rPr>
          <w:rFonts w:ascii="Arial" w:hAnsi="Arial" w:cs="Arial"/>
          <w:b/>
        </w:rPr>
        <w:t>Department/Division:</w:t>
      </w:r>
      <w:r w:rsidRPr="00355A15">
        <w:rPr>
          <w:rFonts w:ascii="Arial" w:hAnsi="Arial" w:cs="Arial"/>
          <w:b/>
        </w:rPr>
        <w:tab/>
      </w:r>
      <w:r w:rsidRPr="00355A15">
        <w:rPr>
          <w:rFonts w:ascii="Arial" w:hAnsi="Arial" w:cs="Arial"/>
          <w:b/>
          <w:color w:val="FF0000"/>
        </w:rPr>
        <w:tab/>
      </w:r>
      <w:r w:rsidR="00355A15" w:rsidRPr="00355A15">
        <w:rPr>
          <w:rFonts w:ascii="Arial" w:hAnsi="Arial" w:cs="Arial"/>
        </w:rPr>
        <w:t>ENT</w:t>
      </w:r>
      <w:r w:rsidRPr="00355A15">
        <w:rPr>
          <w:rFonts w:ascii="Arial" w:hAnsi="Arial" w:cs="Arial"/>
        </w:rPr>
        <w:tab/>
      </w:r>
    </w:p>
    <w:p w14:paraId="57037E3B" w14:textId="77777777" w:rsidR="00355A15" w:rsidRPr="00355A15" w:rsidRDefault="00355A15" w:rsidP="009C1CFE">
      <w:pPr>
        <w:tabs>
          <w:tab w:val="center" w:pos="2835"/>
        </w:tabs>
        <w:rPr>
          <w:rFonts w:ascii="Arial" w:hAnsi="Arial" w:cs="Arial"/>
          <w:b/>
          <w:color w:val="FF0000"/>
        </w:rPr>
      </w:pPr>
    </w:p>
    <w:p w14:paraId="3C0E7C38" w14:textId="77777777" w:rsidR="009C1CFE" w:rsidRPr="00355A15" w:rsidRDefault="009C1CFE" w:rsidP="009C1CFE">
      <w:pPr>
        <w:jc w:val="both"/>
        <w:rPr>
          <w:rFonts w:ascii="Arial" w:hAnsi="Arial" w:cs="Arial"/>
          <w:b/>
        </w:rPr>
      </w:pPr>
    </w:p>
    <w:p w14:paraId="12C04192" w14:textId="77777777" w:rsidR="009C1CFE" w:rsidRPr="00355A15" w:rsidRDefault="009C1CFE" w:rsidP="009C1CFE">
      <w:pPr>
        <w:jc w:val="both"/>
        <w:rPr>
          <w:rFonts w:ascii="Arial" w:hAnsi="Arial" w:cs="Arial"/>
          <w:b/>
        </w:rPr>
      </w:pPr>
      <w:r w:rsidRPr="00355A15">
        <w:rPr>
          <w:rFonts w:ascii="Arial" w:hAnsi="Arial" w:cs="Arial"/>
          <w:b/>
        </w:rPr>
        <w:t>2.</w:t>
      </w:r>
      <w:r w:rsidRPr="00355A15">
        <w:rPr>
          <w:rFonts w:ascii="Arial" w:hAnsi="Arial" w:cs="Arial"/>
          <w:b/>
        </w:rPr>
        <w:tab/>
        <w:t xml:space="preserve">JOB PURPOSE </w:t>
      </w:r>
    </w:p>
    <w:p w14:paraId="74A02D9E" w14:textId="77777777" w:rsidR="009C1CFE" w:rsidRPr="00355A15" w:rsidRDefault="009C1CFE" w:rsidP="009C1CFE">
      <w:pPr>
        <w:jc w:val="both"/>
        <w:rPr>
          <w:rFonts w:ascii="Arial" w:hAnsi="Arial" w:cs="Arial"/>
          <w:b/>
        </w:rPr>
      </w:pPr>
    </w:p>
    <w:p w14:paraId="4002ED5A" w14:textId="77777777" w:rsidR="00355A15" w:rsidRDefault="00355A15" w:rsidP="00355A15">
      <w:pPr>
        <w:rPr>
          <w:rFonts w:ascii="Arial" w:hAnsi="Arial" w:cs="Arial"/>
          <w:color w:val="000000"/>
        </w:rPr>
      </w:pPr>
      <w:r w:rsidRPr="00355A15">
        <w:rPr>
          <w:rFonts w:ascii="Arial" w:hAnsi="Arial" w:cs="Arial"/>
          <w:color w:val="000000"/>
        </w:rPr>
        <w:t>The post holder will work as part of a team assisting with elective and emergency ward admissions, managing the pre- and post-operative care of surgical patients and attending the daily ward round. Associated administrative duties will be undertaken accordingly. The postholder will attend outpatient clinics and theatre lists for their own learning and will be given responsibility and workload fitting with their experience and ability.</w:t>
      </w:r>
    </w:p>
    <w:p w14:paraId="4B585F59" w14:textId="77777777" w:rsidR="00355A15" w:rsidRDefault="00355A15" w:rsidP="00355A15">
      <w:pPr>
        <w:rPr>
          <w:rFonts w:ascii="Arial" w:hAnsi="Arial" w:cs="Arial"/>
          <w:color w:val="000000"/>
        </w:rPr>
      </w:pPr>
    </w:p>
    <w:p w14:paraId="184EC861" w14:textId="77777777" w:rsidR="00355A15" w:rsidRPr="00355A15" w:rsidRDefault="00355A15" w:rsidP="00355A15">
      <w:pPr>
        <w:rPr>
          <w:rFonts w:ascii="Arial" w:hAnsi="Arial" w:cs="Arial"/>
          <w:color w:val="000000"/>
        </w:rPr>
      </w:pPr>
      <w:r w:rsidRPr="00355A15">
        <w:rPr>
          <w:rFonts w:ascii="Arial" w:hAnsi="Arial" w:cs="Arial"/>
          <w:color w:val="000000"/>
        </w:rPr>
        <w:t>The post holder will be expected to work weekdays, weekends and evenings. There are no night commitments.</w:t>
      </w:r>
    </w:p>
    <w:p w14:paraId="2169EC0F" w14:textId="77777777" w:rsidR="009C1CFE" w:rsidRPr="00355A15" w:rsidRDefault="009C1CFE" w:rsidP="009C1CFE">
      <w:pPr>
        <w:jc w:val="both"/>
        <w:rPr>
          <w:rFonts w:ascii="Arial" w:hAnsi="Arial" w:cs="Arial"/>
          <w:b/>
        </w:rPr>
      </w:pPr>
    </w:p>
    <w:p w14:paraId="7791C57A" w14:textId="77777777" w:rsidR="009C1CFE" w:rsidRPr="00355A15" w:rsidRDefault="009C1CFE" w:rsidP="009C1CFE">
      <w:pPr>
        <w:rPr>
          <w:rFonts w:ascii="Arial" w:hAnsi="Arial" w:cs="Arial"/>
          <w:b/>
        </w:rPr>
      </w:pPr>
    </w:p>
    <w:p w14:paraId="2E51C4D8" w14:textId="77777777" w:rsidR="009C1CFE" w:rsidRPr="00355A15" w:rsidRDefault="009C1CFE" w:rsidP="009C1CFE">
      <w:pPr>
        <w:rPr>
          <w:rFonts w:ascii="Arial" w:hAnsi="Arial" w:cs="Arial"/>
          <w:b/>
        </w:rPr>
      </w:pPr>
      <w:r w:rsidRPr="00355A15">
        <w:rPr>
          <w:rFonts w:ascii="Arial" w:hAnsi="Arial" w:cs="Arial"/>
          <w:b/>
        </w:rPr>
        <w:t>3.</w:t>
      </w:r>
      <w:r w:rsidRPr="00355A15">
        <w:rPr>
          <w:rFonts w:ascii="Arial" w:hAnsi="Arial" w:cs="Arial"/>
          <w:b/>
        </w:rPr>
        <w:tab/>
        <w:t>PRINCIPAL DUTIES</w:t>
      </w:r>
      <w:r w:rsidR="00EF4133">
        <w:rPr>
          <w:rFonts w:ascii="Arial" w:hAnsi="Arial" w:cs="Arial"/>
          <w:b/>
        </w:rPr>
        <w:t>,</w:t>
      </w:r>
      <w:r w:rsidRPr="00355A15">
        <w:rPr>
          <w:rFonts w:ascii="Arial" w:hAnsi="Arial" w:cs="Arial"/>
          <w:b/>
        </w:rPr>
        <w:t xml:space="preserve"> RESPONSIBILITIES</w:t>
      </w:r>
      <w:r w:rsidR="00EF4133">
        <w:rPr>
          <w:rFonts w:ascii="Arial" w:hAnsi="Arial" w:cs="Arial"/>
          <w:b/>
        </w:rPr>
        <w:t xml:space="preserve"> AND LEARNING OBJECTIVES</w:t>
      </w:r>
      <w:r w:rsidRPr="00355A15">
        <w:rPr>
          <w:rFonts w:ascii="Arial" w:hAnsi="Arial" w:cs="Arial"/>
          <w:b/>
        </w:rPr>
        <w:t>:</w:t>
      </w:r>
    </w:p>
    <w:p w14:paraId="11F95F20" w14:textId="77777777" w:rsidR="00355A15" w:rsidRDefault="00355A15" w:rsidP="00355A15">
      <w:pPr>
        <w:ind w:left="720" w:hanging="720"/>
        <w:rPr>
          <w:rFonts w:ascii="Arial" w:hAnsi="Arial" w:cs="Arial"/>
          <w:color w:val="000000"/>
          <w:sz w:val="24"/>
          <w:szCs w:val="24"/>
        </w:rPr>
      </w:pPr>
    </w:p>
    <w:p w14:paraId="26C2FB22" w14:textId="77777777" w:rsidR="00355A15" w:rsidRDefault="00355A15" w:rsidP="00355A15">
      <w:pPr>
        <w:pStyle w:val="ListParagraph"/>
        <w:numPr>
          <w:ilvl w:val="0"/>
          <w:numId w:val="8"/>
        </w:numPr>
        <w:ind w:left="709" w:hanging="283"/>
        <w:rPr>
          <w:rFonts w:ascii="Arial" w:hAnsi="Arial" w:cs="Arial"/>
          <w:color w:val="000000"/>
          <w:sz w:val="24"/>
          <w:szCs w:val="24"/>
        </w:rPr>
      </w:pPr>
      <w:r w:rsidRPr="00355A15">
        <w:rPr>
          <w:rFonts w:ascii="Arial" w:hAnsi="Arial" w:cs="Arial"/>
          <w:color w:val="000000"/>
          <w:sz w:val="24"/>
          <w:szCs w:val="24"/>
        </w:rPr>
        <w:t>To take a history and examine patients, prescribe safely and keep an accurate and relevant medical record</w:t>
      </w:r>
    </w:p>
    <w:p w14:paraId="21291D26" w14:textId="77777777" w:rsidR="00EF4133" w:rsidRPr="00355A15" w:rsidRDefault="00EF4133" w:rsidP="00EF4133">
      <w:pPr>
        <w:pStyle w:val="ListParagraph"/>
        <w:ind w:left="709"/>
        <w:rPr>
          <w:rFonts w:ascii="Arial" w:hAnsi="Arial" w:cs="Arial"/>
          <w:color w:val="000000"/>
          <w:sz w:val="24"/>
          <w:szCs w:val="24"/>
        </w:rPr>
      </w:pPr>
    </w:p>
    <w:p w14:paraId="414FED75" w14:textId="77777777" w:rsidR="00355A15" w:rsidRDefault="00355A15" w:rsidP="00355A15">
      <w:pPr>
        <w:pStyle w:val="ListParagraph"/>
        <w:numPr>
          <w:ilvl w:val="0"/>
          <w:numId w:val="8"/>
        </w:numPr>
        <w:ind w:left="709" w:hanging="283"/>
        <w:rPr>
          <w:rFonts w:ascii="Arial" w:hAnsi="Arial" w:cs="Arial"/>
          <w:color w:val="000000"/>
          <w:sz w:val="24"/>
          <w:szCs w:val="24"/>
        </w:rPr>
      </w:pPr>
      <w:r w:rsidRPr="00355A15">
        <w:rPr>
          <w:rFonts w:ascii="Arial" w:hAnsi="Arial" w:cs="Arial"/>
          <w:color w:val="000000"/>
          <w:sz w:val="24"/>
          <w:szCs w:val="24"/>
        </w:rPr>
        <w:t>To formulate and action management plans, with support</w:t>
      </w:r>
    </w:p>
    <w:p w14:paraId="32557340" w14:textId="77777777" w:rsidR="00EF4133" w:rsidRPr="00EF4133" w:rsidRDefault="00EF4133" w:rsidP="00EF4133">
      <w:pPr>
        <w:rPr>
          <w:rFonts w:ascii="Arial" w:hAnsi="Arial" w:cs="Arial"/>
          <w:color w:val="000000"/>
          <w:sz w:val="24"/>
          <w:szCs w:val="24"/>
        </w:rPr>
      </w:pPr>
    </w:p>
    <w:p w14:paraId="13333E9C" w14:textId="77777777" w:rsidR="00355A15" w:rsidRDefault="00355A15" w:rsidP="00355A15">
      <w:pPr>
        <w:pStyle w:val="ListParagraph"/>
        <w:numPr>
          <w:ilvl w:val="0"/>
          <w:numId w:val="8"/>
        </w:numPr>
        <w:ind w:left="709" w:hanging="283"/>
        <w:rPr>
          <w:rFonts w:ascii="Arial" w:hAnsi="Arial" w:cs="Arial"/>
          <w:color w:val="000000"/>
          <w:sz w:val="24"/>
          <w:szCs w:val="24"/>
        </w:rPr>
      </w:pPr>
      <w:r w:rsidRPr="00355A15">
        <w:rPr>
          <w:rFonts w:ascii="Arial" w:hAnsi="Arial" w:cs="Arial"/>
          <w:color w:val="000000"/>
          <w:sz w:val="24"/>
          <w:szCs w:val="24"/>
        </w:rPr>
        <w:t>To show appropriate attitudes to patients and their symptoms and to respect their wishes, notably in the area of blood products</w:t>
      </w:r>
    </w:p>
    <w:p w14:paraId="2FF5B0C7" w14:textId="77777777" w:rsidR="00EF4133" w:rsidRPr="00EF4133" w:rsidRDefault="00EF4133" w:rsidP="00EF4133">
      <w:pPr>
        <w:rPr>
          <w:rFonts w:ascii="Arial" w:hAnsi="Arial" w:cs="Arial"/>
          <w:color w:val="000000"/>
          <w:sz w:val="24"/>
          <w:szCs w:val="24"/>
        </w:rPr>
      </w:pPr>
    </w:p>
    <w:p w14:paraId="7F8B8E6B" w14:textId="77777777" w:rsidR="00355A15" w:rsidRDefault="00355A15" w:rsidP="00355A15">
      <w:pPr>
        <w:pStyle w:val="ListParagraph"/>
        <w:numPr>
          <w:ilvl w:val="0"/>
          <w:numId w:val="8"/>
        </w:numPr>
        <w:ind w:left="709" w:hanging="283"/>
        <w:rPr>
          <w:rFonts w:ascii="Arial" w:hAnsi="Arial" w:cs="Arial"/>
          <w:color w:val="000000"/>
          <w:sz w:val="24"/>
          <w:szCs w:val="24"/>
        </w:rPr>
      </w:pPr>
      <w:r w:rsidRPr="00355A15">
        <w:rPr>
          <w:rFonts w:ascii="Arial" w:hAnsi="Arial" w:cs="Arial"/>
          <w:color w:val="000000"/>
          <w:sz w:val="24"/>
          <w:szCs w:val="24"/>
        </w:rPr>
        <w:t>To have realistic expectations of tasks to be completed by themselves and others and be willing to consult and work as part of a multidisciplinary team</w:t>
      </w:r>
    </w:p>
    <w:p w14:paraId="27E38DB1" w14:textId="77777777" w:rsidR="00EF4133" w:rsidRPr="00EF4133" w:rsidRDefault="00EF4133" w:rsidP="00EF4133">
      <w:pPr>
        <w:rPr>
          <w:rFonts w:ascii="Arial" w:hAnsi="Arial" w:cs="Arial"/>
          <w:color w:val="000000"/>
          <w:sz w:val="24"/>
          <w:szCs w:val="24"/>
        </w:rPr>
      </w:pPr>
    </w:p>
    <w:p w14:paraId="5FBF8BA7" w14:textId="77777777" w:rsidR="00355A15" w:rsidRDefault="00355A15" w:rsidP="00355A15">
      <w:pPr>
        <w:pStyle w:val="ListParagraph"/>
        <w:numPr>
          <w:ilvl w:val="0"/>
          <w:numId w:val="8"/>
        </w:numPr>
        <w:ind w:left="709" w:hanging="283"/>
        <w:rPr>
          <w:rFonts w:ascii="Arial" w:hAnsi="Arial" w:cs="Arial"/>
          <w:color w:val="000000"/>
          <w:sz w:val="24"/>
          <w:szCs w:val="24"/>
        </w:rPr>
      </w:pPr>
      <w:r w:rsidRPr="00355A15">
        <w:rPr>
          <w:rFonts w:ascii="Arial" w:hAnsi="Arial" w:cs="Arial"/>
          <w:color w:val="000000"/>
          <w:sz w:val="24"/>
          <w:szCs w:val="24"/>
        </w:rPr>
        <w:t>To seek to involve other professionals in the management of patients and their illnesses where appropriate</w:t>
      </w:r>
    </w:p>
    <w:p w14:paraId="525D6307" w14:textId="77777777" w:rsidR="00EF4133" w:rsidRPr="00EF4133" w:rsidRDefault="00EF4133" w:rsidP="00EF4133">
      <w:pPr>
        <w:rPr>
          <w:rFonts w:ascii="Arial" w:hAnsi="Arial" w:cs="Arial"/>
          <w:color w:val="000000"/>
          <w:sz w:val="24"/>
          <w:szCs w:val="24"/>
        </w:rPr>
      </w:pPr>
    </w:p>
    <w:p w14:paraId="63ACE9D1" w14:textId="77777777" w:rsidR="00355A15" w:rsidRDefault="00355A15" w:rsidP="00355A15">
      <w:pPr>
        <w:pStyle w:val="ListParagraph"/>
        <w:numPr>
          <w:ilvl w:val="0"/>
          <w:numId w:val="8"/>
        </w:numPr>
        <w:ind w:left="709" w:hanging="283"/>
        <w:rPr>
          <w:rFonts w:ascii="Arial" w:hAnsi="Arial" w:cs="Arial"/>
          <w:color w:val="000000"/>
          <w:sz w:val="24"/>
          <w:szCs w:val="24"/>
        </w:rPr>
      </w:pPr>
      <w:r w:rsidRPr="00355A15">
        <w:rPr>
          <w:rFonts w:ascii="Arial" w:hAnsi="Arial" w:cs="Arial"/>
          <w:color w:val="000000"/>
          <w:sz w:val="24"/>
          <w:szCs w:val="24"/>
        </w:rPr>
        <w:t>To structure an interview with a patient and relatives when giving bad news and act with empathy, honesty and sensitivity</w:t>
      </w:r>
    </w:p>
    <w:p w14:paraId="7B92F4CD" w14:textId="77777777" w:rsidR="00EF4133" w:rsidRPr="00EF4133" w:rsidRDefault="00EF4133" w:rsidP="00EF4133">
      <w:pPr>
        <w:rPr>
          <w:rFonts w:ascii="Arial" w:hAnsi="Arial" w:cs="Arial"/>
          <w:color w:val="000000"/>
          <w:sz w:val="24"/>
          <w:szCs w:val="24"/>
        </w:rPr>
      </w:pPr>
    </w:p>
    <w:p w14:paraId="4FC662AB" w14:textId="77777777" w:rsidR="00355A15" w:rsidRDefault="00355A15" w:rsidP="00355A15">
      <w:pPr>
        <w:pStyle w:val="ListParagraph"/>
        <w:numPr>
          <w:ilvl w:val="0"/>
          <w:numId w:val="8"/>
        </w:numPr>
        <w:ind w:left="709" w:hanging="283"/>
        <w:rPr>
          <w:rFonts w:ascii="Arial" w:hAnsi="Arial" w:cs="Arial"/>
          <w:color w:val="000000"/>
          <w:sz w:val="24"/>
          <w:szCs w:val="24"/>
        </w:rPr>
      </w:pPr>
      <w:r w:rsidRPr="00355A15">
        <w:rPr>
          <w:rFonts w:ascii="Arial" w:hAnsi="Arial" w:cs="Arial"/>
          <w:color w:val="000000"/>
          <w:sz w:val="24"/>
          <w:szCs w:val="24"/>
        </w:rPr>
        <w:t>To be involved in departmental audit/governance activity</w:t>
      </w:r>
    </w:p>
    <w:p w14:paraId="08C42041" w14:textId="77777777" w:rsidR="00EF4133" w:rsidRPr="00EF4133" w:rsidRDefault="00EF4133" w:rsidP="00EF4133">
      <w:pPr>
        <w:rPr>
          <w:rFonts w:ascii="Arial" w:hAnsi="Arial" w:cs="Arial"/>
          <w:color w:val="000000"/>
          <w:sz w:val="24"/>
          <w:szCs w:val="24"/>
        </w:rPr>
      </w:pPr>
    </w:p>
    <w:p w14:paraId="671600D4" w14:textId="77777777" w:rsidR="00355A15" w:rsidRDefault="00355A15" w:rsidP="00355A15">
      <w:pPr>
        <w:pStyle w:val="ListParagraph"/>
        <w:numPr>
          <w:ilvl w:val="0"/>
          <w:numId w:val="8"/>
        </w:numPr>
        <w:ind w:left="709" w:hanging="283"/>
        <w:rPr>
          <w:rFonts w:ascii="Arial" w:hAnsi="Arial" w:cs="Arial"/>
          <w:color w:val="000000"/>
          <w:sz w:val="24"/>
          <w:szCs w:val="24"/>
        </w:rPr>
      </w:pPr>
      <w:r w:rsidRPr="00355A15">
        <w:rPr>
          <w:rFonts w:ascii="Arial" w:hAnsi="Arial" w:cs="Arial"/>
          <w:color w:val="000000"/>
          <w:sz w:val="24"/>
          <w:szCs w:val="24"/>
        </w:rPr>
        <w:t>To gain a range of ENT skills including:</w:t>
      </w:r>
    </w:p>
    <w:p w14:paraId="522AAD17" w14:textId="77777777" w:rsidR="00EF4133" w:rsidRDefault="00355A15" w:rsidP="00355A15">
      <w:pPr>
        <w:pStyle w:val="ListParagraph"/>
        <w:numPr>
          <w:ilvl w:val="1"/>
          <w:numId w:val="8"/>
        </w:numPr>
        <w:rPr>
          <w:rFonts w:ascii="Arial" w:hAnsi="Arial" w:cs="Arial"/>
          <w:color w:val="000000"/>
          <w:sz w:val="24"/>
          <w:szCs w:val="24"/>
        </w:rPr>
      </w:pPr>
      <w:r w:rsidRPr="00355A15">
        <w:rPr>
          <w:rFonts w:ascii="Arial" w:hAnsi="Arial" w:cs="Arial"/>
          <w:color w:val="000000"/>
          <w:sz w:val="24"/>
          <w:szCs w:val="24"/>
        </w:rPr>
        <w:t>Microscopic examination of the ear</w:t>
      </w:r>
    </w:p>
    <w:p w14:paraId="4A3F30A9" w14:textId="77777777" w:rsidR="00EF4133" w:rsidRDefault="00355A15" w:rsidP="00355A15">
      <w:pPr>
        <w:pStyle w:val="ListParagraph"/>
        <w:numPr>
          <w:ilvl w:val="1"/>
          <w:numId w:val="8"/>
        </w:numPr>
        <w:rPr>
          <w:rFonts w:ascii="Arial" w:hAnsi="Arial" w:cs="Arial"/>
          <w:color w:val="000000"/>
          <w:sz w:val="24"/>
          <w:szCs w:val="24"/>
        </w:rPr>
      </w:pPr>
      <w:r w:rsidRPr="00EF4133">
        <w:rPr>
          <w:rFonts w:ascii="Arial" w:hAnsi="Arial" w:cs="Arial"/>
          <w:color w:val="000000"/>
          <w:sz w:val="24"/>
          <w:szCs w:val="24"/>
        </w:rPr>
        <w:lastRenderedPageBreak/>
        <w:t>Ear microsuction/dressing</w:t>
      </w:r>
      <w:r w:rsidR="00EF4133">
        <w:rPr>
          <w:rFonts w:ascii="Arial" w:hAnsi="Arial" w:cs="Arial"/>
          <w:color w:val="000000"/>
          <w:sz w:val="24"/>
          <w:szCs w:val="24"/>
        </w:rPr>
        <w:tab/>
      </w:r>
    </w:p>
    <w:p w14:paraId="753A8D0C" w14:textId="77777777" w:rsidR="00EF4133" w:rsidRDefault="00355A15" w:rsidP="00355A15">
      <w:pPr>
        <w:pStyle w:val="ListParagraph"/>
        <w:numPr>
          <w:ilvl w:val="1"/>
          <w:numId w:val="8"/>
        </w:numPr>
        <w:rPr>
          <w:rFonts w:ascii="Arial" w:hAnsi="Arial" w:cs="Arial"/>
          <w:color w:val="000000"/>
          <w:sz w:val="24"/>
          <w:szCs w:val="24"/>
        </w:rPr>
      </w:pPr>
      <w:r w:rsidRPr="00EF4133">
        <w:rPr>
          <w:rFonts w:ascii="Arial" w:hAnsi="Arial" w:cs="Arial"/>
          <w:color w:val="000000"/>
          <w:sz w:val="24"/>
          <w:szCs w:val="24"/>
        </w:rPr>
        <w:t>Nasal endoscopy</w:t>
      </w:r>
    </w:p>
    <w:p w14:paraId="6241F467" w14:textId="77777777" w:rsidR="00EF4133" w:rsidRDefault="00355A15" w:rsidP="00355A15">
      <w:pPr>
        <w:pStyle w:val="ListParagraph"/>
        <w:numPr>
          <w:ilvl w:val="1"/>
          <w:numId w:val="8"/>
        </w:numPr>
        <w:rPr>
          <w:rFonts w:ascii="Arial" w:hAnsi="Arial" w:cs="Arial"/>
          <w:color w:val="000000"/>
          <w:sz w:val="24"/>
          <w:szCs w:val="24"/>
        </w:rPr>
      </w:pPr>
      <w:r w:rsidRPr="00EF4133">
        <w:rPr>
          <w:rFonts w:ascii="Arial" w:hAnsi="Arial" w:cs="Arial"/>
          <w:color w:val="000000"/>
          <w:sz w:val="24"/>
          <w:szCs w:val="24"/>
        </w:rPr>
        <w:t>Nasal packing</w:t>
      </w:r>
    </w:p>
    <w:p w14:paraId="1749F4C1" w14:textId="77777777" w:rsidR="00EF4133" w:rsidRDefault="00355A15" w:rsidP="00355A15">
      <w:pPr>
        <w:pStyle w:val="ListParagraph"/>
        <w:numPr>
          <w:ilvl w:val="1"/>
          <w:numId w:val="8"/>
        </w:numPr>
        <w:rPr>
          <w:rFonts w:ascii="Arial" w:hAnsi="Arial" w:cs="Arial"/>
          <w:color w:val="000000"/>
          <w:sz w:val="24"/>
          <w:szCs w:val="24"/>
        </w:rPr>
      </w:pPr>
      <w:r w:rsidRPr="00EF4133">
        <w:rPr>
          <w:rFonts w:ascii="Arial" w:hAnsi="Arial" w:cs="Arial"/>
          <w:color w:val="000000"/>
          <w:sz w:val="24"/>
          <w:szCs w:val="24"/>
        </w:rPr>
        <w:t>Flexible laryngoscopy</w:t>
      </w:r>
    </w:p>
    <w:p w14:paraId="0B3F41B8" w14:textId="77777777" w:rsidR="00EF4133" w:rsidRDefault="00355A15" w:rsidP="00355A15">
      <w:pPr>
        <w:pStyle w:val="ListParagraph"/>
        <w:numPr>
          <w:ilvl w:val="1"/>
          <w:numId w:val="8"/>
        </w:numPr>
        <w:rPr>
          <w:rFonts w:ascii="Arial" w:hAnsi="Arial" w:cs="Arial"/>
          <w:color w:val="000000"/>
          <w:sz w:val="24"/>
          <w:szCs w:val="24"/>
        </w:rPr>
      </w:pPr>
      <w:r w:rsidRPr="00EF4133">
        <w:rPr>
          <w:rFonts w:ascii="Arial" w:hAnsi="Arial" w:cs="Arial"/>
          <w:color w:val="000000"/>
          <w:sz w:val="24"/>
          <w:szCs w:val="24"/>
        </w:rPr>
        <w:t>Drainage of peritonsillar abscess</w:t>
      </w:r>
    </w:p>
    <w:p w14:paraId="14C8ECC3" w14:textId="77777777" w:rsidR="00EF4133" w:rsidRDefault="00355A15" w:rsidP="00355A15">
      <w:pPr>
        <w:pStyle w:val="ListParagraph"/>
        <w:numPr>
          <w:ilvl w:val="1"/>
          <w:numId w:val="8"/>
        </w:numPr>
        <w:rPr>
          <w:rFonts w:ascii="Arial" w:hAnsi="Arial" w:cs="Arial"/>
          <w:color w:val="000000"/>
          <w:sz w:val="24"/>
          <w:szCs w:val="24"/>
        </w:rPr>
      </w:pPr>
      <w:r w:rsidRPr="00EF4133">
        <w:rPr>
          <w:rFonts w:ascii="Arial" w:hAnsi="Arial" w:cs="Arial"/>
          <w:color w:val="000000"/>
          <w:sz w:val="24"/>
          <w:szCs w:val="24"/>
        </w:rPr>
        <w:t>Basic management of tracheostomy and laryngectom</w:t>
      </w:r>
      <w:r w:rsidR="00EF4133">
        <w:rPr>
          <w:rFonts w:ascii="Arial" w:hAnsi="Arial" w:cs="Arial"/>
          <w:color w:val="000000"/>
          <w:sz w:val="24"/>
          <w:szCs w:val="24"/>
        </w:rPr>
        <w:t>y</w:t>
      </w:r>
    </w:p>
    <w:p w14:paraId="7B2FC22A" w14:textId="77777777" w:rsidR="00355A15" w:rsidRPr="00EF4133" w:rsidRDefault="00355A15" w:rsidP="00355A15">
      <w:pPr>
        <w:pStyle w:val="ListParagraph"/>
        <w:numPr>
          <w:ilvl w:val="1"/>
          <w:numId w:val="8"/>
        </w:numPr>
        <w:rPr>
          <w:rFonts w:ascii="Arial" w:hAnsi="Arial" w:cs="Arial"/>
          <w:color w:val="000000"/>
          <w:sz w:val="24"/>
          <w:szCs w:val="24"/>
        </w:rPr>
      </w:pPr>
      <w:r w:rsidRPr="00EF4133">
        <w:rPr>
          <w:rFonts w:ascii="Arial" w:hAnsi="Arial" w:cs="Arial"/>
          <w:color w:val="000000"/>
          <w:sz w:val="24"/>
          <w:szCs w:val="24"/>
        </w:rPr>
        <w:t>More advanced ENT surgical skills as appropriate</w:t>
      </w:r>
    </w:p>
    <w:p w14:paraId="7238B07A" w14:textId="77777777" w:rsidR="00355A15" w:rsidRPr="00571294" w:rsidRDefault="00355A15" w:rsidP="00355A15">
      <w:pPr>
        <w:rPr>
          <w:rFonts w:ascii="Arial" w:hAnsi="Arial" w:cs="Arial"/>
          <w:color w:val="000000"/>
          <w:sz w:val="24"/>
          <w:szCs w:val="24"/>
        </w:rPr>
      </w:pPr>
    </w:p>
    <w:p w14:paraId="03D735D4" w14:textId="77777777" w:rsidR="00355A15" w:rsidRDefault="00355A15" w:rsidP="00355A15">
      <w:pPr>
        <w:rPr>
          <w:rFonts w:ascii="Arial" w:hAnsi="Arial" w:cs="Arial"/>
          <w:color w:val="000000"/>
          <w:sz w:val="24"/>
          <w:szCs w:val="24"/>
        </w:rPr>
      </w:pPr>
      <w:r w:rsidRPr="00571294">
        <w:rPr>
          <w:rFonts w:ascii="Arial" w:hAnsi="Arial" w:cs="Arial"/>
          <w:color w:val="000000"/>
          <w:sz w:val="24"/>
          <w:szCs w:val="24"/>
        </w:rPr>
        <w:t>The postholder will be assigned an Educational Supervisor.  Regular meetings will take place to ensure goals are met, as a two-way process.</w:t>
      </w:r>
    </w:p>
    <w:p w14:paraId="7238C314" w14:textId="77777777" w:rsidR="009C1CFE" w:rsidRPr="00355A15" w:rsidRDefault="009C1CFE" w:rsidP="009C1CFE">
      <w:pPr>
        <w:jc w:val="both"/>
        <w:rPr>
          <w:rFonts w:ascii="Arial" w:hAnsi="Arial" w:cs="Arial"/>
          <w:b/>
        </w:rPr>
      </w:pPr>
    </w:p>
    <w:p w14:paraId="06A0D7E5" w14:textId="77777777" w:rsidR="009C1CFE" w:rsidRPr="00355A15" w:rsidRDefault="009C1CFE" w:rsidP="009C1CFE">
      <w:pPr>
        <w:jc w:val="both"/>
        <w:rPr>
          <w:rFonts w:ascii="Arial" w:hAnsi="Arial" w:cs="Arial"/>
          <w:b/>
        </w:rPr>
      </w:pPr>
    </w:p>
    <w:p w14:paraId="638728F5" w14:textId="77777777" w:rsidR="009C1CFE" w:rsidRPr="00355A15" w:rsidRDefault="009C1CFE" w:rsidP="009C1CFE">
      <w:pPr>
        <w:jc w:val="both"/>
        <w:rPr>
          <w:rFonts w:ascii="Arial" w:hAnsi="Arial" w:cs="Arial"/>
          <w:b/>
        </w:rPr>
      </w:pPr>
      <w:r w:rsidRPr="00355A15">
        <w:rPr>
          <w:rFonts w:ascii="Arial" w:hAnsi="Arial" w:cs="Arial"/>
          <w:b/>
        </w:rPr>
        <w:t>4.</w:t>
      </w:r>
      <w:r w:rsidRPr="00355A15">
        <w:rPr>
          <w:rFonts w:ascii="Arial" w:hAnsi="Arial" w:cs="Arial"/>
          <w:b/>
        </w:rPr>
        <w:tab/>
        <w:t>KEY WORKING RELATIONS (Examples below are not exhaustive)</w:t>
      </w:r>
    </w:p>
    <w:p w14:paraId="533B24C1" w14:textId="77777777" w:rsidR="009C1CFE" w:rsidRPr="00355A15" w:rsidRDefault="009C1CFE" w:rsidP="009C1CFE">
      <w:pPr>
        <w:jc w:val="both"/>
        <w:rPr>
          <w:rFonts w:ascii="Arial" w:hAnsi="Arial" w:cs="Arial"/>
          <w:b/>
        </w:rPr>
      </w:pPr>
    </w:p>
    <w:p w14:paraId="1EFDF395" w14:textId="77777777" w:rsidR="009C1CFE" w:rsidRPr="00355A15" w:rsidRDefault="009C1CFE" w:rsidP="009C1CFE">
      <w:pPr>
        <w:numPr>
          <w:ilvl w:val="0"/>
          <w:numId w:val="1"/>
        </w:numPr>
        <w:jc w:val="both"/>
        <w:rPr>
          <w:rFonts w:ascii="Arial" w:hAnsi="Arial" w:cs="Arial"/>
        </w:rPr>
      </w:pPr>
      <w:r w:rsidRPr="00355A15">
        <w:rPr>
          <w:rFonts w:ascii="Arial" w:hAnsi="Arial" w:cs="Arial"/>
        </w:rPr>
        <w:t>Consultants and other members of the medical team</w:t>
      </w:r>
    </w:p>
    <w:p w14:paraId="0F764B16" w14:textId="77777777" w:rsidR="009C1CFE" w:rsidRPr="00355A15" w:rsidRDefault="009C1CFE" w:rsidP="009C1CFE">
      <w:pPr>
        <w:numPr>
          <w:ilvl w:val="0"/>
          <w:numId w:val="1"/>
        </w:numPr>
        <w:jc w:val="both"/>
        <w:rPr>
          <w:rFonts w:ascii="Arial" w:hAnsi="Arial" w:cs="Arial"/>
        </w:rPr>
      </w:pPr>
      <w:r w:rsidRPr="00355A15">
        <w:rPr>
          <w:rFonts w:ascii="Arial" w:hAnsi="Arial" w:cs="Arial"/>
        </w:rPr>
        <w:t>Patients and their relatives</w:t>
      </w:r>
    </w:p>
    <w:p w14:paraId="482B480F" w14:textId="77777777" w:rsidR="009C1CFE" w:rsidRPr="00355A15" w:rsidRDefault="009C1CFE" w:rsidP="009C1CFE">
      <w:pPr>
        <w:numPr>
          <w:ilvl w:val="0"/>
          <w:numId w:val="1"/>
        </w:numPr>
        <w:jc w:val="both"/>
        <w:rPr>
          <w:rFonts w:ascii="Arial" w:hAnsi="Arial" w:cs="Arial"/>
        </w:rPr>
      </w:pPr>
      <w:r w:rsidRPr="00355A15">
        <w:rPr>
          <w:rFonts w:ascii="Arial" w:hAnsi="Arial" w:cs="Arial"/>
        </w:rPr>
        <w:t>GPs</w:t>
      </w:r>
    </w:p>
    <w:p w14:paraId="3F7842B6" w14:textId="77777777" w:rsidR="009C1CFE" w:rsidRPr="00355A15" w:rsidRDefault="009C1CFE" w:rsidP="009C1CFE">
      <w:pPr>
        <w:numPr>
          <w:ilvl w:val="0"/>
          <w:numId w:val="1"/>
        </w:numPr>
        <w:jc w:val="both"/>
        <w:rPr>
          <w:rFonts w:ascii="Arial" w:hAnsi="Arial" w:cs="Arial"/>
        </w:rPr>
      </w:pPr>
      <w:r w:rsidRPr="00355A15">
        <w:rPr>
          <w:rFonts w:ascii="Arial" w:hAnsi="Arial" w:cs="Arial"/>
        </w:rPr>
        <w:t>Division Management team</w:t>
      </w:r>
    </w:p>
    <w:p w14:paraId="03A4231A" w14:textId="77777777" w:rsidR="009C1CFE" w:rsidRPr="00355A15" w:rsidRDefault="009C1CFE" w:rsidP="009C1CFE">
      <w:pPr>
        <w:numPr>
          <w:ilvl w:val="0"/>
          <w:numId w:val="1"/>
        </w:numPr>
        <w:jc w:val="both"/>
        <w:rPr>
          <w:rFonts w:ascii="Arial" w:hAnsi="Arial" w:cs="Arial"/>
        </w:rPr>
      </w:pPr>
      <w:r w:rsidRPr="00355A15">
        <w:rPr>
          <w:rFonts w:ascii="Arial" w:hAnsi="Arial" w:cs="Arial"/>
        </w:rPr>
        <w:t>Senior Nursing staff and other ward staff</w:t>
      </w:r>
    </w:p>
    <w:p w14:paraId="4AE34DE6" w14:textId="77777777" w:rsidR="009C1CFE" w:rsidRPr="00355A15" w:rsidRDefault="009C1CFE" w:rsidP="009C1CFE">
      <w:pPr>
        <w:numPr>
          <w:ilvl w:val="0"/>
          <w:numId w:val="1"/>
        </w:numPr>
        <w:jc w:val="both"/>
        <w:rPr>
          <w:rFonts w:ascii="Arial" w:hAnsi="Arial" w:cs="Arial"/>
        </w:rPr>
      </w:pPr>
      <w:r w:rsidRPr="00355A15">
        <w:rPr>
          <w:rFonts w:ascii="Arial" w:hAnsi="Arial" w:cs="Arial"/>
        </w:rPr>
        <w:t>Other members of the multi-professional clinical team</w:t>
      </w:r>
    </w:p>
    <w:p w14:paraId="0D3045E7" w14:textId="77777777" w:rsidR="009C1CFE" w:rsidRPr="00355A15" w:rsidRDefault="009C1CFE" w:rsidP="009C1CFE">
      <w:pPr>
        <w:numPr>
          <w:ilvl w:val="0"/>
          <w:numId w:val="1"/>
        </w:numPr>
        <w:jc w:val="both"/>
        <w:rPr>
          <w:rFonts w:ascii="Arial" w:hAnsi="Arial" w:cs="Arial"/>
        </w:rPr>
      </w:pPr>
      <w:r w:rsidRPr="00355A15">
        <w:rPr>
          <w:rFonts w:ascii="Arial" w:hAnsi="Arial" w:cs="Arial"/>
        </w:rPr>
        <w:t>Administration and secretarial teams across the Trust</w:t>
      </w:r>
    </w:p>
    <w:p w14:paraId="0FF65E20" w14:textId="77777777" w:rsidR="009C1CFE" w:rsidRPr="00355A15" w:rsidRDefault="009C1CFE" w:rsidP="009C1CFE">
      <w:pPr>
        <w:rPr>
          <w:rFonts w:ascii="Arial" w:hAnsi="Arial" w:cs="Arial"/>
          <w:b/>
        </w:rPr>
      </w:pPr>
    </w:p>
    <w:p w14:paraId="7985B5BB" w14:textId="77777777" w:rsidR="009C1CFE" w:rsidRPr="00355A15" w:rsidRDefault="009C1CFE" w:rsidP="009C1CFE">
      <w:pPr>
        <w:tabs>
          <w:tab w:val="left" w:pos="648"/>
        </w:tabs>
        <w:rPr>
          <w:rFonts w:ascii="Arial" w:hAnsi="Arial" w:cs="Arial"/>
        </w:rPr>
      </w:pPr>
    </w:p>
    <w:p w14:paraId="1999CB69" w14:textId="77777777" w:rsidR="009C1CFE" w:rsidRPr="00355A15" w:rsidRDefault="009C1CFE" w:rsidP="009C1CFE">
      <w:pPr>
        <w:pStyle w:val="Heading1"/>
        <w:jc w:val="left"/>
        <w:rPr>
          <w:rFonts w:cs="Arial"/>
          <w:sz w:val="22"/>
          <w:szCs w:val="22"/>
          <w:u w:val="single"/>
        </w:rPr>
      </w:pPr>
      <w:r w:rsidRPr="00355A15">
        <w:rPr>
          <w:rFonts w:cs="Arial"/>
          <w:sz w:val="22"/>
          <w:szCs w:val="22"/>
          <w:u w:val="single"/>
        </w:rPr>
        <w:t>Service delivery and improvement</w:t>
      </w:r>
    </w:p>
    <w:p w14:paraId="3C1D3404" w14:textId="77777777" w:rsidR="009C1CFE" w:rsidRPr="00355A15" w:rsidRDefault="009C1CFE" w:rsidP="009C1CFE">
      <w:pPr>
        <w:numPr>
          <w:ilvl w:val="0"/>
          <w:numId w:val="2"/>
        </w:numPr>
        <w:jc w:val="both"/>
        <w:rPr>
          <w:rFonts w:ascii="Arial" w:hAnsi="Arial" w:cs="Arial"/>
        </w:rPr>
      </w:pPr>
      <w:r w:rsidRPr="00355A15">
        <w:rPr>
          <w:rFonts w:ascii="Arial" w:hAnsi="Arial" w:cs="Arial"/>
        </w:rPr>
        <w:t>Participate in Junior Doctor and team meetings as required.</w:t>
      </w:r>
    </w:p>
    <w:p w14:paraId="4761521F" w14:textId="77777777" w:rsidR="009C1CFE" w:rsidRPr="00355A15" w:rsidRDefault="009C1CFE" w:rsidP="00CB782D">
      <w:pPr>
        <w:numPr>
          <w:ilvl w:val="0"/>
          <w:numId w:val="2"/>
        </w:numPr>
        <w:tabs>
          <w:tab w:val="left" w:pos="648"/>
        </w:tabs>
        <w:jc w:val="both"/>
        <w:rPr>
          <w:rFonts w:ascii="Arial" w:hAnsi="Arial" w:cs="Arial"/>
        </w:rPr>
      </w:pPr>
      <w:r w:rsidRPr="00355A15">
        <w:rPr>
          <w:rFonts w:ascii="Arial" w:hAnsi="Arial" w:cs="Arial"/>
        </w:rPr>
        <w:t>Undertake audit and quality improvement projects to improve the departmental procedures.</w:t>
      </w:r>
    </w:p>
    <w:p w14:paraId="7B9852D7" w14:textId="77777777" w:rsidR="009C1CFE" w:rsidRPr="00355A15" w:rsidRDefault="009C1CFE" w:rsidP="009C1CFE">
      <w:pPr>
        <w:numPr>
          <w:ilvl w:val="0"/>
          <w:numId w:val="2"/>
        </w:numPr>
        <w:tabs>
          <w:tab w:val="left" w:pos="648"/>
        </w:tabs>
        <w:rPr>
          <w:rFonts w:ascii="Arial" w:hAnsi="Arial" w:cs="Arial"/>
        </w:rPr>
      </w:pPr>
      <w:r w:rsidRPr="00355A15">
        <w:rPr>
          <w:rFonts w:ascii="Arial" w:hAnsi="Arial" w:cs="Arial"/>
        </w:rPr>
        <w:t>Have a flexible approach to working hours to meet the demands of the service.</w:t>
      </w:r>
    </w:p>
    <w:p w14:paraId="1DAEEB4F" w14:textId="77777777" w:rsidR="009C1CFE" w:rsidRPr="00355A15" w:rsidRDefault="009C1CFE" w:rsidP="00CB782D">
      <w:pPr>
        <w:numPr>
          <w:ilvl w:val="0"/>
          <w:numId w:val="2"/>
        </w:numPr>
        <w:tabs>
          <w:tab w:val="left" w:pos="648"/>
        </w:tabs>
        <w:jc w:val="both"/>
        <w:rPr>
          <w:rFonts w:ascii="Arial" w:hAnsi="Arial" w:cs="Arial"/>
        </w:rPr>
      </w:pPr>
      <w:r w:rsidRPr="00355A15">
        <w:rPr>
          <w:rFonts w:ascii="Arial" w:hAnsi="Arial" w:cs="Arial"/>
        </w:rPr>
        <w:t>Adhere to the Trust Access Policy and appropriate standard operating procedures, Key Performance Indicators, government targets and standard operational policies</w:t>
      </w:r>
    </w:p>
    <w:p w14:paraId="5A85EA13" w14:textId="77777777" w:rsidR="009C1CFE" w:rsidRPr="00355A15" w:rsidRDefault="009C1CFE" w:rsidP="009C1CFE">
      <w:pPr>
        <w:tabs>
          <w:tab w:val="left" w:pos="648"/>
        </w:tabs>
        <w:ind w:left="360"/>
        <w:rPr>
          <w:rFonts w:ascii="Arial" w:hAnsi="Arial" w:cs="Arial"/>
        </w:rPr>
      </w:pPr>
    </w:p>
    <w:p w14:paraId="5E71B377" w14:textId="77777777" w:rsidR="009C1CFE" w:rsidRPr="00355A15" w:rsidRDefault="009C1CFE" w:rsidP="009C1CFE">
      <w:pPr>
        <w:jc w:val="both"/>
        <w:rPr>
          <w:rFonts w:ascii="Arial" w:hAnsi="Arial" w:cs="Arial"/>
          <w:b/>
          <w:u w:val="single"/>
        </w:rPr>
      </w:pPr>
      <w:r w:rsidRPr="00355A15">
        <w:rPr>
          <w:rFonts w:ascii="Arial" w:hAnsi="Arial" w:cs="Arial"/>
          <w:b/>
          <w:u w:val="single"/>
        </w:rPr>
        <w:t xml:space="preserve"> Governance</w:t>
      </w:r>
    </w:p>
    <w:p w14:paraId="4AFED0E5" w14:textId="77777777" w:rsidR="009C1CFE" w:rsidRPr="00355A15" w:rsidRDefault="009C1CFE" w:rsidP="009C1CFE">
      <w:pPr>
        <w:numPr>
          <w:ilvl w:val="0"/>
          <w:numId w:val="3"/>
        </w:numPr>
        <w:tabs>
          <w:tab w:val="num" w:pos="360"/>
        </w:tabs>
        <w:ind w:left="360"/>
        <w:jc w:val="both"/>
        <w:rPr>
          <w:rFonts w:ascii="Arial" w:hAnsi="Arial" w:cs="Arial"/>
        </w:rPr>
      </w:pPr>
      <w:r w:rsidRPr="00355A15">
        <w:rPr>
          <w:rFonts w:ascii="Arial" w:hAnsi="Arial" w:cs="Arial"/>
        </w:rPr>
        <w:t>Undertake training as required to maintain competency/comply with trust policies.</w:t>
      </w:r>
    </w:p>
    <w:p w14:paraId="2CA0B3EA" w14:textId="77777777" w:rsidR="009C1CFE" w:rsidRPr="00355A15" w:rsidRDefault="009C1CFE" w:rsidP="009C1CFE">
      <w:pPr>
        <w:numPr>
          <w:ilvl w:val="0"/>
          <w:numId w:val="3"/>
        </w:numPr>
        <w:tabs>
          <w:tab w:val="num" w:pos="360"/>
        </w:tabs>
        <w:ind w:left="360"/>
        <w:jc w:val="both"/>
        <w:rPr>
          <w:rFonts w:ascii="Arial" w:hAnsi="Arial" w:cs="Arial"/>
        </w:rPr>
      </w:pPr>
      <w:r w:rsidRPr="00355A15">
        <w:rPr>
          <w:rFonts w:ascii="Arial" w:hAnsi="Arial" w:cs="Arial"/>
        </w:rPr>
        <w:t>Work within Trust policies – including those for confidentiality, data protection, health and safety fire protection, and annual appraisal.</w:t>
      </w:r>
    </w:p>
    <w:p w14:paraId="2C22DFDE" w14:textId="77777777" w:rsidR="009C1CFE" w:rsidRPr="00355A15" w:rsidRDefault="009C1CFE" w:rsidP="009C1CFE">
      <w:pPr>
        <w:numPr>
          <w:ilvl w:val="0"/>
          <w:numId w:val="3"/>
        </w:numPr>
        <w:tabs>
          <w:tab w:val="num" w:pos="360"/>
        </w:tabs>
        <w:ind w:left="360"/>
        <w:jc w:val="both"/>
        <w:rPr>
          <w:rFonts w:ascii="Arial" w:hAnsi="Arial" w:cs="Arial"/>
        </w:rPr>
      </w:pPr>
      <w:r w:rsidRPr="00355A15">
        <w:rPr>
          <w:rFonts w:ascii="Arial" w:hAnsi="Arial" w:cs="Arial"/>
        </w:rPr>
        <w:t>Adhere to the Trust Access Policy, Key Performance Indicators, government targets and standard operational policies and procedures.</w:t>
      </w:r>
    </w:p>
    <w:p w14:paraId="50F3028B" w14:textId="77777777" w:rsidR="009C1CFE" w:rsidRPr="00355A15" w:rsidRDefault="009C1CFE" w:rsidP="009C1CFE">
      <w:pPr>
        <w:jc w:val="both"/>
        <w:rPr>
          <w:rFonts w:ascii="Arial" w:hAnsi="Arial" w:cs="Arial"/>
        </w:rPr>
      </w:pPr>
    </w:p>
    <w:p w14:paraId="15B55F7F" w14:textId="77777777" w:rsidR="009C1CFE" w:rsidRPr="00355A15" w:rsidRDefault="009C1CFE" w:rsidP="009C1CFE">
      <w:pPr>
        <w:jc w:val="both"/>
        <w:rPr>
          <w:rFonts w:ascii="Arial" w:hAnsi="Arial" w:cs="Arial"/>
          <w:b/>
          <w:u w:val="single"/>
        </w:rPr>
      </w:pPr>
      <w:r w:rsidRPr="00355A15">
        <w:rPr>
          <w:rFonts w:ascii="Arial" w:hAnsi="Arial" w:cs="Arial"/>
          <w:b/>
          <w:u w:val="single"/>
        </w:rPr>
        <w:t>Resource Management</w:t>
      </w:r>
    </w:p>
    <w:p w14:paraId="6A1D4C2C" w14:textId="77777777" w:rsidR="009C1CFE" w:rsidRPr="00355A15" w:rsidRDefault="009C1CFE" w:rsidP="009C1CFE">
      <w:pPr>
        <w:numPr>
          <w:ilvl w:val="0"/>
          <w:numId w:val="3"/>
        </w:numPr>
        <w:tabs>
          <w:tab w:val="num" w:pos="360"/>
        </w:tabs>
        <w:ind w:left="360"/>
        <w:jc w:val="both"/>
        <w:rPr>
          <w:rFonts w:ascii="Arial" w:hAnsi="Arial" w:cs="Arial"/>
        </w:rPr>
      </w:pPr>
      <w:r w:rsidRPr="00355A15">
        <w:rPr>
          <w:rFonts w:ascii="Arial" w:hAnsi="Arial" w:cs="Arial"/>
        </w:rPr>
        <w:t xml:space="preserve">Provide cover in periods of absence this may involve moving to other areas. </w:t>
      </w:r>
    </w:p>
    <w:p w14:paraId="0100274E" w14:textId="77777777" w:rsidR="009C1CFE" w:rsidRPr="00355A15" w:rsidRDefault="009C1CFE" w:rsidP="009C1CFE">
      <w:pPr>
        <w:ind w:left="360"/>
        <w:jc w:val="both"/>
        <w:rPr>
          <w:rFonts w:ascii="Arial" w:hAnsi="Arial" w:cs="Arial"/>
        </w:rPr>
      </w:pPr>
    </w:p>
    <w:p w14:paraId="7DF07D5A" w14:textId="77777777" w:rsidR="009C1CFE" w:rsidRPr="00355A15" w:rsidRDefault="009C1CFE" w:rsidP="009C1CFE">
      <w:pPr>
        <w:pStyle w:val="Heading3"/>
        <w:rPr>
          <w:rFonts w:ascii="Arial" w:hAnsi="Arial" w:cs="Arial"/>
          <w:sz w:val="22"/>
          <w:szCs w:val="22"/>
          <w:u w:val="single"/>
        </w:rPr>
      </w:pPr>
      <w:r w:rsidRPr="00355A15">
        <w:rPr>
          <w:rFonts w:ascii="Arial" w:hAnsi="Arial" w:cs="Arial"/>
          <w:sz w:val="22"/>
          <w:szCs w:val="22"/>
          <w:u w:val="single"/>
        </w:rPr>
        <w:t>Additional Responsibilities</w:t>
      </w:r>
    </w:p>
    <w:p w14:paraId="0E05D15F" w14:textId="77777777" w:rsidR="009C1CFE" w:rsidRPr="00355A15" w:rsidRDefault="009C1CFE" w:rsidP="009C1CFE">
      <w:pPr>
        <w:numPr>
          <w:ilvl w:val="0"/>
          <w:numId w:val="3"/>
        </w:numPr>
        <w:tabs>
          <w:tab w:val="num" w:pos="360"/>
        </w:tabs>
        <w:ind w:left="360"/>
        <w:jc w:val="both"/>
        <w:rPr>
          <w:rFonts w:ascii="Arial" w:hAnsi="Arial" w:cs="Arial"/>
        </w:rPr>
      </w:pPr>
      <w:r w:rsidRPr="00355A15">
        <w:rPr>
          <w:rFonts w:ascii="Arial" w:hAnsi="Arial" w:cs="Arial"/>
        </w:rPr>
        <w:t>The post holder will understand the limitations of the role and how to access support.</w:t>
      </w:r>
    </w:p>
    <w:p w14:paraId="103DE947" w14:textId="77777777" w:rsidR="009C1CFE" w:rsidRPr="00355A15" w:rsidRDefault="009C1CFE" w:rsidP="009C1CFE">
      <w:pPr>
        <w:rPr>
          <w:rFonts w:ascii="Arial" w:hAnsi="Arial" w:cs="Arial"/>
          <w:b/>
          <w:u w:val="single"/>
        </w:rPr>
      </w:pPr>
    </w:p>
    <w:p w14:paraId="322B1260" w14:textId="77777777" w:rsidR="009C1CFE" w:rsidRPr="00355A15" w:rsidRDefault="009C1CFE" w:rsidP="009C1CFE">
      <w:pPr>
        <w:ind w:left="720" w:hanging="720"/>
        <w:jc w:val="both"/>
        <w:rPr>
          <w:rFonts w:ascii="Arial" w:hAnsi="Arial" w:cs="Arial"/>
          <w:b/>
          <w:u w:val="single"/>
        </w:rPr>
      </w:pPr>
      <w:proofErr w:type="spellStart"/>
      <w:r w:rsidRPr="00355A15">
        <w:rPr>
          <w:rFonts w:ascii="Arial" w:hAnsi="Arial" w:cs="Arial"/>
          <w:b/>
          <w:u w:val="single"/>
        </w:rPr>
        <w:t>Trustwide</w:t>
      </w:r>
      <w:proofErr w:type="spellEnd"/>
      <w:r w:rsidRPr="00355A15">
        <w:rPr>
          <w:rFonts w:ascii="Arial" w:hAnsi="Arial" w:cs="Arial"/>
          <w:b/>
          <w:u w:val="single"/>
        </w:rPr>
        <w:t xml:space="preserve"> Responsibilities</w:t>
      </w:r>
    </w:p>
    <w:p w14:paraId="396CAE96" w14:textId="77777777" w:rsidR="009C1CFE" w:rsidRPr="00355A15" w:rsidRDefault="009C1CFE" w:rsidP="009C1CFE">
      <w:pPr>
        <w:numPr>
          <w:ilvl w:val="0"/>
          <w:numId w:val="4"/>
        </w:numPr>
        <w:jc w:val="both"/>
        <w:rPr>
          <w:rFonts w:ascii="Arial" w:hAnsi="Arial" w:cs="Arial"/>
        </w:rPr>
      </w:pPr>
      <w:r w:rsidRPr="00355A15">
        <w:rPr>
          <w:rFonts w:ascii="Arial" w:hAnsi="Arial" w:cs="Arial"/>
        </w:rPr>
        <w:t>To take part in regular performance appraisal.</w:t>
      </w:r>
    </w:p>
    <w:p w14:paraId="197295CC" w14:textId="77777777" w:rsidR="009C1CFE" w:rsidRPr="00355A15" w:rsidRDefault="009C1CFE" w:rsidP="009C1CFE">
      <w:pPr>
        <w:numPr>
          <w:ilvl w:val="0"/>
          <w:numId w:val="4"/>
        </w:numPr>
        <w:jc w:val="both"/>
        <w:rPr>
          <w:rFonts w:ascii="Arial" w:hAnsi="Arial" w:cs="Arial"/>
        </w:rPr>
      </w:pPr>
      <w:r w:rsidRPr="00355A15">
        <w:rPr>
          <w:rFonts w:ascii="Arial" w:hAnsi="Arial" w:cs="Arial"/>
        </w:rPr>
        <w:t>To undertake any training required in order to maintain competency including mandatory training, e.g. Manual Handling.</w:t>
      </w:r>
    </w:p>
    <w:p w14:paraId="5BE97CC3" w14:textId="77777777" w:rsidR="009C1CFE" w:rsidRPr="00355A15" w:rsidRDefault="009C1CFE" w:rsidP="009C1CFE">
      <w:pPr>
        <w:numPr>
          <w:ilvl w:val="0"/>
          <w:numId w:val="4"/>
        </w:numPr>
        <w:jc w:val="both"/>
        <w:rPr>
          <w:rFonts w:ascii="Arial" w:hAnsi="Arial" w:cs="Arial"/>
          <w:b/>
        </w:rPr>
      </w:pPr>
      <w:r w:rsidRPr="00355A15">
        <w:rPr>
          <w:rFonts w:ascii="Arial" w:hAnsi="Arial" w:cs="Arial"/>
        </w:rPr>
        <w:t>To contribute to and work within a safe working environment.</w:t>
      </w:r>
    </w:p>
    <w:p w14:paraId="276433E3" w14:textId="77777777" w:rsidR="009C1CFE" w:rsidRPr="00355A15" w:rsidRDefault="009C1CFE" w:rsidP="009C1CFE">
      <w:pPr>
        <w:numPr>
          <w:ilvl w:val="0"/>
          <w:numId w:val="4"/>
        </w:numPr>
        <w:jc w:val="both"/>
        <w:rPr>
          <w:rFonts w:ascii="Arial" w:hAnsi="Arial" w:cs="Arial"/>
        </w:rPr>
      </w:pPr>
      <w:r w:rsidRPr="00355A15">
        <w:rPr>
          <w:rFonts w:ascii="Arial" w:hAnsi="Arial" w:cs="Arial"/>
        </w:rPr>
        <w:t>The post holder is expected to comply with Trust Infection Control Policies and conduct him/herself at all times in such a manner as to minimise the risk of healthcare associated infection.</w:t>
      </w:r>
    </w:p>
    <w:p w14:paraId="4A274649" w14:textId="77777777" w:rsidR="009C1CFE" w:rsidRPr="00355A15" w:rsidRDefault="009C1CFE" w:rsidP="009C1CFE">
      <w:pPr>
        <w:tabs>
          <w:tab w:val="left" w:pos="720"/>
          <w:tab w:val="left" w:pos="1440"/>
          <w:tab w:val="left" w:pos="2160"/>
          <w:tab w:val="left" w:pos="2880"/>
          <w:tab w:val="left" w:pos="3600"/>
          <w:tab w:val="left" w:pos="4320"/>
          <w:tab w:val="left" w:pos="5040"/>
          <w:tab w:val="left" w:pos="6480"/>
        </w:tabs>
        <w:jc w:val="both"/>
        <w:rPr>
          <w:rFonts w:ascii="Arial" w:hAnsi="Arial" w:cs="Arial"/>
        </w:rPr>
      </w:pPr>
    </w:p>
    <w:p w14:paraId="5FC0288C" w14:textId="77777777" w:rsidR="009C1CFE" w:rsidRPr="00355A15" w:rsidRDefault="009C1CFE" w:rsidP="009C1CFE">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355A15">
        <w:rPr>
          <w:rFonts w:ascii="Arial" w:hAnsi="Arial" w:cs="Arial"/>
        </w:rPr>
        <w:lastRenderedPageBreak/>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14:paraId="69E06E61" w14:textId="77777777" w:rsidR="009C1CFE" w:rsidRPr="00355A15" w:rsidRDefault="009C1CFE" w:rsidP="009C1CFE">
      <w:pPr>
        <w:tabs>
          <w:tab w:val="left" w:pos="720"/>
          <w:tab w:val="left" w:pos="1440"/>
          <w:tab w:val="left" w:pos="2160"/>
          <w:tab w:val="left" w:pos="2880"/>
          <w:tab w:val="left" w:pos="3600"/>
          <w:tab w:val="left" w:pos="4320"/>
          <w:tab w:val="left" w:pos="5040"/>
          <w:tab w:val="left" w:pos="6480"/>
        </w:tabs>
        <w:jc w:val="both"/>
        <w:rPr>
          <w:rFonts w:ascii="Arial" w:hAnsi="Arial" w:cs="Arial"/>
        </w:rPr>
      </w:pPr>
    </w:p>
    <w:p w14:paraId="61F7722D" w14:textId="77777777" w:rsidR="009C1CFE" w:rsidRPr="00355A15" w:rsidRDefault="009C1CFE" w:rsidP="009C1CFE">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355A15">
        <w:rPr>
          <w:rFonts w:ascii="Arial" w:hAnsi="Arial" w:cs="Arial"/>
        </w:rPr>
        <w:t>The post holder is expected to comply with Trust Infection Control Policies and conduct him/her at all times in such a manner as to minimise the risk of healthcare associated infection.</w:t>
      </w:r>
    </w:p>
    <w:p w14:paraId="6CE41A9C" w14:textId="77777777" w:rsidR="009C1CFE" w:rsidRPr="00355A15" w:rsidRDefault="009C1CFE" w:rsidP="009C1CFE">
      <w:pPr>
        <w:tabs>
          <w:tab w:val="left" w:pos="720"/>
          <w:tab w:val="left" w:pos="1440"/>
          <w:tab w:val="left" w:pos="2160"/>
          <w:tab w:val="left" w:pos="2880"/>
          <w:tab w:val="left" w:pos="3600"/>
          <w:tab w:val="left" w:pos="4320"/>
          <w:tab w:val="left" w:pos="5040"/>
          <w:tab w:val="left" w:pos="6480"/>
        </w:tabs>
        <w:jc w:val="both"/>
        <w:rPr>
          <w:rFonts w:ascii="Arial" w:hAnsi="Arial" w:cs="Arial"/>
        </w:rPr>
      </w:pPr>
    </w:p>
    <w:p w14:paraId="05DDD2F4" w14:textId="77777777" w:rsidR="009C1CFE" w:rsidRPr="00355A15" w:rsidRDefault="009C1CFE" w:rsidP="009C1CFE">
      <w:pPr>
        <w:tabs>
          <w:tab w:val="left" w:pos="720"/>
          <w:tab w:val="left" w:pos="1440"/>
          <w:tab w:val="left" w:pos="2160"/>
          <w:tab w:val="left" w:pos="2880"/>
          <w:tab w:val="left" w:pos="3600"/>
          <w:tab w:val="left" w:pos="4320"/>
          <w:tab w:val="left" w:pos="5040"/>
          <w:tab w:val="left" w:pos="6480"/>
        </w:tabs>
        <w:jc w:val="both"/>
        <w:rPr>
          <w:rFonts w:ascii="Arial" w:hAnsi="Arial" w:cs="Arial"/>
          <w:lang w:val="en-US"/>
        </w:rPr>
      </w:pPr>
      <w:r w:rsidRPr="00355A15">
        <w:rPr>
          <w:rFonts w:ascii="Arial" w:hAnsi="Arial" w:cs="Arial"/>
          <w:lang w:val="en-US"/>
        </w:rPr>
        <w:t>The post is subject to the Terms and Conditions of Service of Hospital Medical and Dental Staff as amended from time to time.</w:t>
      </w:r>
    </w:p>
    <w:p w14:paraId="29F28CEB" w14:textId="77777777" w:rsidR="009C1CFE" w:rsidRPr="00355A15" w:rsidRDefault="009C1CFE" w:rsidP="009C1CFE">
      <w:pPr>
        <w:tabs>
          <w:tab w:val="left" w:pos="720"/>
          <w:tab w:val="left" w:pos="1440"/>
          <w:tab w:val="left" w:pos="2160"/>
          <w:tab w:val="left" w:pos="2880"/>
          <w:tab w:val="left" w:pos="3600"/>
          <w:tab w:val="left" w:pos="4320"/>
          <w:tab w:val="left" w:pos="5040"/>
          <w:tab w:val="left" w:pos="6480"/>
        </w:tabs>
        <w:jc w:val="both"/>
        <w:rPr>
          <w:rFonts w:ascii="Arial" w:hAnsi="Arial" w:cs="Arial"/>
          <w:lang w:val="en-US"/>
        </w:rPr>
      </w:pPr>
    </w:p>
    <w:p w14:paraId="5914E8A3" w14:textId="77777777" w:rsidR="009C1CFE" w:rsidRPr="00355A15" w:rsidRDefault="009C1CFE" w:rsidP="009C1CFE">
      <w:pPr>
        <w:tabs>
          <w:tab w:val="left" w:pos="1440"/>
        </w:tabs>
        <w:rPr>
          <w:rFonts w:ascii="Arial" w:hAnsi="Arial" w:cs="Arial"/>
          <w:lang w:val="en-US"/>
        </w:rPr>
      </w:pPr>
    </w:p>
    <w:p w14:paraId="122DAA2E" w14:textId="77777777" w:rsidR="009C1CFE" w:rsidRPr="00355A15" w:rsidRDefault="009C1CFE" w:rsidP="009C1CFE">
      <w:pPr>
        <w:tabs>
          <w:tab w:val="left" w:pos="1440"/>
        </w:tabs>
        <w:rPr>
          <w:rFonts w:ascii="Arial" w:hAnsi="Arial" w:cs="Arial"/>
          <w:lang w:val="en-US"/>
        </w:rPr>
      </w:pPr>
      <w:r w:rsidRPr="00355A15">
        <w:rPr>
          <w:rFonts w:ascii="Arial" w:hAnsi="Arial" w:cs="Arial"/>
          <w:lang w:val="en-US"/>
        </w:rPr>
        <w:t xml:space="preserve">            All appointment to Trust posts are subject </w:t>
      </w:r>
      <w:proofErr w:type="gramStart"/>
      <w:r w:rsidRPr="00355A15">
        <w:rPr>
          <w:rFonts w:ascii="Arial" w:hAnsi="Arial" w:cs="Arial"/>
          <w:lang w:val="en-US"/>
        </w:rPr>
        <w:t>to:-</w:t>
      </w:r>
      <w:proofErr w:type="gramEnd"/>
    </w:p>
    <w:p w14:paraId="7CE66EF0" w14:textId="77777777" w:rsidR="009C1CFE" w:rsidRPr="00355A15" w:rsidRDefault="009C1CFE" w:rsidP="009C1CFE">
      <w:pPr>
        <w:tabs>
          <w:tab w:val="left" w:pos="1440"/>
        </w:tabs>
        <w:rPr>
          <w:rFonts w:ascii="Arial" w:hAnsi="Arial" w:cs="Arial"/>
          <w:lang w:val="en-US"/>
        </w:rPr>
      </w:pPr>
      <w:r w:rsidRPr="00355A15">
        <w:rPr>
          <w:rFonts w:ascii="Arial" w:hAnsi="Arial" w:cs="Arial"/>
          <w:lang w:val="en-US"/>
        </w:rPr>
        <w:t xml:space="preserve"> </w:t>
      </w:r>
    </w:p>
    <w:p w14:paraId="2F3AF14A" w14:textId="77777777" w:rsidR="009C1CFE" w:rsidRPr="00355A15" w:rsidRDefault="009C1CFE" w:rsidP="009C1CFE">
      <w:pPr>
        <w:numPr>
          <w:ilvl w:val="1"/>
          <w:numId w:val="5"/>
        </w:numPr>
        <w:spacing w:line="360" w:lineRule="auto"/>
        <w:rPr>
          <w:rFonts w:ascii="Arial" w:hAnsi="Arial" w:cs="Arial"/>
          <w:lang w:val="en-US"/>
        </w:rPr>
      </w:pPr>
      <w:r w:rsidRPr="00355A15">
        <w:rPr>
          <w:rFonts w:ascii="Arial" w:hAnsi="Arial" w:cs="Arial"/>
          <w:lang w:val="en-US"/>
        </w:rPr>
        <w:t>Appropriate Registration with the General Medical Council</w:t>
      </w:r>
    </w:p>
    <w:p w14:paraId="0347605B" w14:textId="77777777" w:rsidR="009C1CFE" w:rsidRPr="00355A15" w:rsidRDefault="009C1CFE" w:rsidP="00CB782D">
      <w:pPr>
        <w:numPr>
          <w:ilvl w:val="1"/>
          <w:numId w:val="5"/>
        </w:numPr>
        <w:spacing w:line="360" w:lineRule="auto"/>
        <w:jc w:val="both"/>
        <w:rPr>
          <w:rFonts w:ascii="Arial" w:hAnsi="Arial" w:cs="Arial"/>
          <w:lang w:val="en-US"/>
        </w:rPr>
      </w:pPr>
      <w:r w:rsidRPr="00355A15">
        <w:rPr>
          <w:rFonts w:ascii="Arial" w:hAnsi="Arial" w:cs="Arial"/>
          <w:lang w:val="en-US"/>
        </w:rPr>
        <w:t>Satisfactory Medical Examination including documentary validated evidence of Hep B, Hep C and HIV</w:t>
      </w:r>
    </w:p>
    <w:p w14:paraId="64482693" w14:textId="77777777" w:rsidR="009C1CFE" w:rsidRPr="00355A15" w:rsidRDefault="009C1CFE" w:rsidP="009C1CFE">
      <w:pPr>
        <w:numPr>
          <w:ilvl w:val="1"/>
          <w:numId w:val="5"/>
        </w:numPr>
        <w:spacing w:line="360" w:lineRule="auto"/>
        <w:rPr>
          <w:rFonts w:ascii="Arial" w:hAnsi="Arial" w:cs="Arial"/>
          <w:lang w:val="en-US"/>
        </w:rPr>
      </w:pPr>
      <w:r w:rsidRPr="00355A15">
        <w:rPr>
          <w:rFonts w:ascii="Arial" w:hAnsi="Arial" w:cs="Arial"/>
          <w:lang w:val="en-US"/>
        </w:rPr>
        <w:t>Satisfactory clearance with the Disclosure and Barring Service</w:t>
      </w:r>
    </w:p>
    <w:p w14:paraId="3EFCB2FE" w14:textId="77777777" w:rsidR="009C1CFE" w:rsidRPr="00355A15" w:rsidRDefault="009C1CFE" w:rsidP="00CB782D">
      <w:pPr>
        <w:numPr>
          <w:ilvl w:val="1"/>
          <w:numId w:val="5"/>
        </w:numPr>
        <w:spacing w:line="360" w:lineRule="auto"/>
        <w:jc w:val="both"/>
        <w:rPr>
          <w:rFonts w:ascii="Arial" w:hAnsi="Arial" w:cs="Arial"/>
          <w:lang w:val="en-US"/>
        </w:rPr>
      </w:pPr>
      <w:r w:rsidRPr="00355A15">
        <w:rPr>
          <w:rFonts w:ascii="Arial" w:hAnsi="Arial" w:cs="Arial"/>
          <w:lang w:val="en-US"/>
        </w:rPr>
        <w:t>T</w:t>
      </w:r>
      <w:r w:rsidR="00EF4133">
        <w:rPr>
          <w:rFonts w:ascii="Arial" w:hAnsi="Arial" w:cs="Arial"/>
          <w:lang w:val="en-US"/>
        </w:rPr>
        <w:t>hree</w:t>
      </w:r>
      <w:r w:rsidRPr="00355A15">
        <w:rPr>
          <w:rFonts w:ascii="Arial" w:hAnsi="Arial" w:cs="Arial"/>
          <w:lang w:val="en-US"/>
        </w:rPr>
        <w:t xml:space="preserve"> satisfactory references, one of which, must be your present or most recent employer</w:t>
      </w:r>
    </w:p>
    <w:p w14:paraId="7F6B7FBA" w14:textId="77777777" w:rsidR="009C1CFE" w:rsidRPr="00355A15" w:rsidRDefault="009C1CFE" w:rsidP="009C1CFE">
      <w:pPr>
        <w:rPr>
          <w:rFonts w:ascii="Arial" w:hAnsi="Arial" w:cs="Arial"/>
          <w:b/>
          <w:u w:val="single"/>
        </w:rPr>
      </w:pPr>
    </w:p>
    <w:p w14:paraId="5A101162" w14:textId="77777777" w:rsidR="009C1CFE" w:rsidRPr="00355A15" w:rsidRDefault="009C1CFE" w:rsidP="009C1CFE">
      <w:pPr>
        <w:rPr>
          <w:rFonts w:ascii="Arial" w:hAnsi="Arial" w:cs="Arial"/>
          <w:b/>
          <w:u w:val="single"/>
        </w:rPr>
      </w:pPr>
    </w:p>
    <w:p w14:paraId="3577BE89" w14:textId="77777777" w:rsidR="009C1CFE" w:rsidRPr="00355A15" w:rsidRDefault="009C1CFE" w:rsidP="009C1CFE">
      <w:pPr>
        <w:rPr>
          <w:rFonts w:ascii="Arial" w:hAnsi="Arial" w:cs="Arial"/>
          <w:b/>
        </w:rPr>
      </w:pPr>
      <w:r w:rsidRPr="00355A15">
        <w:rPr>
          <w:rFonts w:ascii="Arial" w:hAnsi="Arial" w:cs="Arial"/>
          <w:b/>
        </w:rPr>
        <w:t>THE TRUST – Vision and Values</w:t>
      </w:r>
    </w:p>
    <w:p w14:paraId="4DD550C1" w14:textId="77777777" w:rsidR="009C1CFE" w:rsidRPr="00355A15" w:rsidRDefault="009C1CFE" w:rsidP="009C1CFE">
      <w:pPr>
        <w:pStyle w:val="BodyText"/>
        <w:rPr>
          <w:rFonts w:ascii="Arial" w:hAnsi="Arial" w:cs="Arial"/>
          <w:sz w:val="22"/>
          <w:szCs w:val="22"/>
        </w:rPr>
      </w:pPr>
    </w:p>
    <w:p w14:paraId="0B87E4CB" w14:textId="77777777" w:rsidR="009C1CFE" w:rsidRPr="00355A15" w:rsidRDefault="009C1CFE" w:rsidP="00CB782D">
      <w:pPr>
        <w:jc w:val="both"/>
        <w:rPr>
          <w:rFonts w:ascii="Arial" w:hAnsi="Arial" w:cs="Arial"/>
        </w:rPr>
      </w:pPr>
      <w:r w:rsidRPr="00355A15">
        <w:rPr>
          <w:rFonts w:ascii="Arial" w:hAnsi="Arial" w:cs="Arial"/>
        </w:rPr>
        <w:t xml:space="preserve">Our vision is to provide safe, high quality seamless services delivered with courtesy and respect. To achieve our </w:t>
      </w:r>
      <w:proofErr w:type="gramStart"/>
      <w:r w:rsidRPr="00355A15">
        <w:rPr>
          <w:rFonts w:ascii="Arial" w:hAnsi="Arial" w:cs="Arial"/>
        </w:rPr>
        <w:t>vision</w:t>
      </w:r>
      <w:proofErr w:type="gramEnd"/>
      <w:r w:rsidRPr="00355A15">
        <w:rPr>
          <w:rFonts w:ascii="Arial" w:hAnsi="Arial" w:cs="Arial"/>
        </w:rPr>
        <w:t xml:space="preserve"> we expect all our staff to uphold our Trust values. Our Trust values are:</w:t>
      </w:r>
    </w:p>
    <w:p w14:paraId="7760E9B4" w14:textId="77777777" w:rsidR="009C1CFE" w:rsidRPr="00355A15" w:rsidRDefault="009C1CFE" w:rsidP="009C1CFE">
      <w:pPr>
        <w:rPr>
          <w:rFonts w:ascii="Arial" w:hAnsi="Arial" w:cs="Arial"/>
        </w:rPr>
      </w:pPr>
    </w:p>
    <w:p w14:paraId="5BF293CD" w14:textId="77777777" w:rsidR="009C1CFE" w:rsidRPr="00355A15" w:rsidRDefault="009C1CFE" w:rsidP="009C1CFE">
      <w:pPr>
        <w:rPr>
          <w:rFonts w:ascii="Arial" w:hAnsi="Arial" w:cs="Arial"/>
        </w:rPr>
      </w:pPr>
      <w:r w:rsidRPr="00355A15">
        <w:rPr>
          <w:rFonts w:ascii="Arial" w:hAnsi="Arial" w:cs="Arial"/>
        </w:rPr>
        <w:t>Honesty, Openness &amp; Integrity</w:t>
      </w:r>
    </w:p>
    <w:p w14:paraId="041D1198" w14:textId="77777777" w:rsidR="009C1CFE" w:rsidRPr="00355A15" w:rsidRDefault="009C1CFE" w:rsidP="009C1CFE">
      <w:pPr>
        <w:rPr>
          <w:rFonts w:ascii="Arial" w:hAnsi="Arial" w:cs="Arial"/>
        </w:rPr>
      </w:pPr>
      <w:r w:rsidRPr="00355A15">
        <w:rPr>
          <w:rFonts w:ascii="Arial" w:hAnsi="Arial" w:cs="Arial"/>
        </w:rPr>
        <w:t>Fairness,</w:t>
      </w:r>
    </w:p>
    <w:p w14:paraId="6A3899D5" w14:textId="77777777" w:rsidR="009C1CFE" w:rsidRPr="00355A15" w:rsidRDefault="009C1CFE" w:rsidP="009C1CFE">
      <w:pPr>
        <w:rPr>
          <w:rFonts w:ascii="Arial" w:hAnsi="Arial" w:cs="Arial"/>
        </w:rPr>
      </w:pPr>
      <w:r w:rsidRPr="00355A15">
        <w:rPr>
          <w:rFonts w:ascii="Arial" w:hAnsi="Arial" w:cs="Arial"/>
        </w:rPr>
        <w:t>Inclusion &amp; Collaboration</w:t>
      </w:r>
    </w:p>
    <w:p w14:paraId="18726144" w14:textId="77777777" w:rsidR="009C1CFE" w:rsidRPr="00355A15" w:rsidRDefault="009C1CFE" w:rsidP="009C1CFE">
      <w:pPr>
        <w:rPr>
          <w:rFonts w:ascii="Arial" w:hAnsi="Arial" w:cs="Arial"/>
        </w:rPr>
      </w:pPr>
      <w:r w:rsidRPr="00355A15">
        <w:rPr>
          <w:rFonts w:ascii="Arial" w:hAnsi="Arial" w:cs="Arial"/>
        </w:rPr>
        <w:t>Respect &amp; Dignity</w:t>
      </w:r>
    </w:p>
    <w:p w14:paraId="770A1BDB" w14:textId="77777777" w:rsidR="009C1CFE" w:rsidRPr="00355A15" w:rsidRDefault="009C1CFE" w:rsidP="009C1CFE">
      <w:pPr>
        <w:rPr>
          <w:rFonts w:ascii="Arial" w:hAnsi="Arial" w:cs="Arial"/>
        </w:rPr>
      </w:pPr>
    </w:p>
    <w:p w14:paraId="59DB9C90" w14:textId="77777777" w:rsidR="009C1CFE" w:rsidRPr="00355A15" w:rsidRDefault="009C1CFE" w:rsidP="009C1CFE">
      <w:pPr>
        <w:pStyle w:val="BodyText"/>
        <w:rPr>
          <w:rFonts w:ascii="Arial" w:hAnsi="Arial" w:cs="Arial"/>
          <w:sz w:val="22"/>
          <w:szCs w:val="22"/>
        </w:rPr>
      </w:pPr>
      <w:r w:rsidRPr="00355A15">
        <w:rPr>
          <w:rFonts w:ascii="Arial" w:hAnsi="Arial" w:cs="Arial"/>
          <w:sz w:val="22"/>
          <w:szCs w:val="22"/>
        </w:rPr>
        <w:t>We recruit competent staff that we support in maintaining and extending their skills in accordance with the needs of the people we serve.  We will pay staff fairly and recognise the whole staff’s commitment to meeting the needs of our patients.</w:t>
      </w:r>
    </w:p>
    <w:p w14:paraId="591231D4" w14:textId="77777777" w:rsidR="009C1CFE" w:rsidRPr="00355A15" w:rsidRDefault="009C1CFE" w:rsidP="009C1CFE">
      <w:pPr>
        <w:pStyle w:val="BodyText"/>
        <w:rPr>
          <w:rFonts w:ascii="Arial" w:hAnsi="Arial" w:cs="Arial"/>
          <w:sz w:val="22"/>
          <w:szCs w:val="22"/>
        </w:rPr>
      </w:pPr>
    </w:p>
    <w:p w14:paraId="2A0E72F9" w14:textId="77777777" w:rsidR="009C1CFE" w:rsidRPr="00355A15" w:rsidRDefault="009C1CFE" w:rsidP="009C1CFE">
      <w:pPr>
        <w:jc w:val="both"/>
        <w:rPr>
          <w:rFonts w:ascii="Arial" w:hAnsi="Arial" w:cs="Arial"/>
        </w:rPr>
      </w:pPr>
      <w:r w:rsidRPr="00355A15">
        <w:rPr>
          <w:rFonts w:ascii="Arial" w:hAnsi="Arial" w:cs="Arial"/>
        </w:rPr>
        <w:t xml:space="preserve">We are committed to equal opportunity for all and encourage flexible working arrangements including job sharing. </w:t>
      </w:r>
    </w:p>
    <w:p w14:paraId="075D95F3" w14:textId="77777777" w:rsidR="009C1CFE" w:rsidRPr="00355A15" w:rsidRDefault="009C1CFE" w:rsidP="009C1CFE">
      <w:pPr>
        <w:jc w:val="both"/>
        <w:rPr>
          <w:rFonts w:ascii="Arial" w:hAnsi="Arial" w:cs="Arial"/>
        </w:rPr>
      </w:pPr>
    </w:p>
    <w:p w14:paraId="2C4E3670" w14:textId="77777777" w:rsidR="009C1CFE" w:rsidRPr="00355A15" w:rsidRDefault="009C1CFE" w:rsidP="009C1CFE">
      <w:pPr>
        <w:jc w:val="both"/>
        <w:rPr>
          <w:rFonts w:ascii="Arial" w:hAnsi="Arial" w:cs="Arial"/>
          <w:lang w:eastAsia="en-GB"/>
        </w:rPr>
      </w:pPr>
      <w:r w:rsidRPr="00355A15">
        <w:rPr>
          <w:rFonts w:ascii="Arial" w:hAnsi="Arial" w:cs="Arial"/>
          <w:lang w:eastAsia="en-GB"/>
        </w:rPr>
        <w:t>We are committed to recruiting and supporting a diverse workforce and welcome applications from all sections of the community, regardless of age, disability, gender, race, religion, sexual orientation, maternity/pregnancy, marriage/civil partnership or transgender status.  We expect all staff to behave in a way which recognises and respects this diversity, in line with the appropriate standards.</w:t>
      </w:r>
    </w:p>
    <w:p w14:paraId="4F8B3224" w14:textId="77777777" w:rsidR="009C1CFE" w:rsidRPr="00355A15" w:rsidRDefault="009C1CFE" w:rsidP="009C1CFE">
      <w:pPr>
        <w:pStyle w:val="Heading3"/>
        <w:tabs>
          <w:tab w:val="left" w:pos="720"/>
        </w:tabs>
        <w:rPr>
          <w:rFonts w:ascii="Arial" w:hAnsi="Arial" w:cs="Arial"/>
          <w:sz w:val="22"/>
          <w:szCs w:val="22"/>
        </w:rPr>
      </w:pPr>
    </w:p>
    <w:p w14:paraId="2A0F658C" w14:textId="77777777" w:rsidR="00EF4133" w:rsidRDefault="00EF4133" w:rsidP="009C1CFE">
      <w:pPr>
        <w:pStyle w:val="Heading3"/>
        <w:tabs>
          <w:tab w:val="left" w:pos="720"/>
        </w:tabs>
        <w:rPr>
          <w:rFonts w:ascii="Arial" w:hAnsi="Arial" w:cs="Arial"/>
          <w:sz w:val="22"/>
          <w:szCs w:val="22"/>
        </w:rPr>
      </w:pPr>
    </w:p>
    <w:p w14:paraId="2BB776DD" w14:textId="77777777" w:rsidR="009C1CFE" w:rsidRPr="00355A15" w:rsidRDefault="009C1CFE" w:rsidP="009C1CFE">
      <w:pPr>
        <w:pStyle w:val="Heading3"/>
        <w:tabs>
          <w:tab w:val="left" w:pos="720"/>
        </w:tabs>
        <w:rPr>
          <w:rFonts w:ascii="Arial" w:hAnsi="Arial" w:cs="Arial"/>
          <w:sz w:val="22"/>
          <w:szCs w:val="22"/>
        </w:rPr>
      </w:pPr>
      <w:r w:rsidRPr="00355A15">
        <w:rPr>
          <w:rFonts w:ascii="Arial" w:hAnsi="Arial" w:cs="Arial"/>
          <w:sz w:val="22"/>
          <w:szCs w:val="22"/>
        </w:rPr>
        <w:t>GENERAL</w:t>
      </w:r>
    </w:p>
    <w:p w14:paraId="3857CF4E" w14:textId="77777777" w:rsidR="009C1CFE" w:rsidRPr="00355A15" w:rsidRDefault="009C1CFE" w:rsidP="009C1CFE">
      <w:pPr>
        <w:pStyle w:val="BodyText"/>
        <w:rPr>
          <w:rFonts w:ascii="Arial" w:hAnsi="Arial" w:cs="Arial"/>
          <w:sz w:val="22"/>
          <w:szCs w:val="22"/>
        </w:rPr>
      </w:pPr>
    </w:p>
    <w:p w14:paraId="1BB8C711" w14:textId="77777777" w:rsidR="009C1CFE" w:rsidRPr="00355A15" w:rsidRDefault="009C1CFE" w:rsidP="009C1CFE">
      <w:pPr>
        <w:pStyle w:val="BodyText"/>
        <w:rPr>
          <w:rFonts w:ascii="Arial" w:hAnsi="Arial" w:cs="Arial"/>
          <w:sz w:val="22"/>
          <w:szCs w:val="22"/>
        </w:rPr>
      </w:pPr>
      <w:r w:rsidRPr="00355A15">
        <w:rPr>
          <w:rFonts w:ascii="Arial" w:hAnsi="Arial" w:cs="Arial"/>
          <w:sz w:val="22"/>
          <w:szCs w:val="22"/>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Manager </w:t>
      </w:r>
      <w:r w:rsidRPr="00355A15">
        <w:rPr>
          <w:rFonts w:ascii="Arial" w:hAnsi="Arial" w:cs="Arial"/>
          <w:sz w:val="22"/>
          <w:szCs w:val="22"/>
        </w:rPr>
        <w:lastRenderedPageBreak/>
        <w:t>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14:paraId="1AB9A7F3" w14:textId="77777777" w:rsidR="009C1CFE" w:rsidRPr="00355A15" w:rsidRDefault="009C1CFE" w:rsidP="009C1CFE">
      <w:pPr>
        <w:rPr>
          <w:rFonts w:ascii="Arial" w:hAnsi="Arial" w:cs="Arial"/>
        </w:rPr>
      </w:pPr>
    </w:p>
    <w:p w14:paraId="5F6CE7C6" w14:textId="77777777" w:rsidR="009C1CFE" w:rsidRPr="00355A15" w:rsidRDefault="009C1CFE" w:rsidP="00CB782D">
      <w:pPr>
        <w:autoSpaceDE w:val="0"/>
        <w:autoSpaceDN w:val="0"/>
        <w:adjustRightInd w:val="0"/>
        <w:jc w:val="both"/>
        <w:rPr>
          <w:rFonts w:ascii="Arial" w:hAnsi="Arial" w:cs="Arial"/>
          <w:color w:val="000000"/>
          <w:lang w:val="en-US" w:eastAsia="en-GB"/>
        </w:rPr>
      </w:pPr>
      <w:r w:rsidRPr="00355A15">
        <w:rPr>
          <w:rFonts w:ascii="Arial" w:hAnsi="Arial" w:cs="Arial"/>
          <w:color w:val="000000"/>
          <w:lang w:val="en-US" w:eastAsia="en-GB"/>
        </w:rPr>
        <w:t>The RD&amp;E is a totally smoke-free Trust.  Smoking is not permitted anywhere on Trust property, including all buildings, grounds and car parks.  For help to quit call: 01392 207462.</w:t>
      </w:r>
    </w:p>
    <w:p w14:paraId="7004703E" w14:textId="77777777" w:rsidR="009C1CFE" w:rsidRPr="00355A15" w:rsidRDefault="009C1CFE" w:rsidP="009C1CFE">
      <w:pPr>
        <w:jc w:val="both"/>
        <w:rPr>
          <w:rFonts w:ascii="Arial" w:hAnsi="Arial" w:cs="Arial"/>
        </w:rPr>
      </w:pPr>
    </w:p>
    <w:p w14:paraId="7552E824" w14:textId="77777777" w:rsidR="009C1CFE" w:rsidRPr="00355A15" w:rsidRDefault="009C1CFE" w:rsidP="009C1CFE">
      <w:pPr>
        <w:rPr>
          <w:rFonts w:ascii="Arial" w:hAnsi="Arial" w:cs="Arial"/>
        </w:rPr>
      </w:pPr>
    </w:p>
    <w:p w14:paraId="08A0A365" w14:textId="77777777" w:rsidR="009C1CFE" w:rsidRPr="00355A15" w:rsidRDefault="009C1CFE" w:rsidP="009C1CFE">
      <w:pPr>
        <w:rPr>
          <w:rFonts w:ascii="Arial" w:hAnsi="Arial" w:cs="Arial"/>
        </w:rPr>
      </w:pPr>
      <w:r w:rsidRPr="00355A15">
        <w:rPr>
          <w:rFonts w:ascii="Arial" w:hAnsi="Arial" w:cs="Arial"/>
        </w:rPr>
        <w:t xml:space="preserve"> </w:t>
      </w:r>
    </w:p>
    <w:p w14:paraId="15A905FA" w14:textId="77777777" w:rsidR="009C1CFE" w:rsidRPr="00355A15" w:rsidRDefault="009C1CFE" w:rsidP="009C1CFE">
      <w:pPr>
        <w:rPr>
          <w:rFonts w:ascii="Arial" w:hAnsi="Arial" w:cs="Arial"/>
          <w:b/>
          <w:bCs/>
        </w:rPr>
      </w:pPr>
      <w:r w:rsidRPr="00355A15">
        <w:rPr>
          <w:rFonts w:ascii="Arial" w:hAnsi="Arial" w:cs="Arial"/>
          <w:b/>
          <w:bCs/>
        </w:rPr>
        <w:t>From time to time, at the request of the Trust, you will be expected to work across other sites including other STP organisations where the role requires this to fulfil gaps and support service provision.</w:t>
      </w:r>
    </w:p>
    <w:p w14:paraId="105708B6" w14:textId="77777777" w:rsidR="00630AFF" w:rsidRPr="00355A15" w:rsidRDefault="00630AFF">
      <w:pPr>
        <w:rPr>
          <w:rFonts w:ascii="Arial" w:hAnsi="Arial" w:cs="Arial"/>
        </w:rPr>
      </w:pPr>
    </w:p>
    <w:sectPr w:rsidR="00630AFF" w:rsidRPr="00355A1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9807B1"/>
    <w:multiLevelType w:val="hybridMultilevel"/>
    <w:tmpl w:val="79F2D9E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E34147A"/>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 w15:restartNumberingAfterBreak="0">
    <w:nsid w:val="167F43A9"/>
    <w:multiLevelType w:val="hybridMultilevel"/>
    <w:tmpl w:val="87A07D74"/>
    <w:lvl w:ilvl="0" w:tplc="8FF882D4">
      <w:numFmt w:val="bullet"/>
      <w:lvlText w:val="•"/>
      <w:lvlJc w:val="left"/>
      <w:pPr>
        <w:ind w:left="1080" w:hanging="72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E7A2A80"/>
    <w:multiLevelType w:val="hybridMultilevel"/>
    <w:tmpl w:val="630663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E463D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1912B4A"/>
    <w:multiLevelType w:val="hybridMultilevel"/>
    <w:tmpl w:val="DE3C4A7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 w15:restartNumberingAfterBreak="0">
    <w:nsid w:val="41B20F76"/>
    <w:multiLevelType w:val="hybridMultilevel"/>
    <w:tmpl w:val="4EEC4A8C"/>
    <w:lvl w:ilvl="0" w:tplc="0809000F">
      <w:start w:val="1"/>
      <w:numFmt w:val="decimal"/>
      <w:lvlText w:val="%1."/>
      <w:lvlJc w:val="left"/>
      <w:pPr>
        <w:tabs>
          <w:tab w:val="num" w:pos="720"/>
        </w:tabs>
        <w:ind w:left="720" w:hanging="360"/>
      </w:pPr>
      <w:rPr>
        <w:rFonts w:hint="default"/>
      </w:rPr>
    </w:lvl>
    <w:lvl w:ilvl="1" w:tplc="08090011">
      <w:start w:val="1"/>
      <w:numFmt w:val="decimal"/>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62471695"/>
    <w:multiLevelType w:val="hybridMultilevel"/>
    <w:tmpl w:val="3328CF8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4"/>
  </w:num>
  <w:num w:numId="2">
    <w:abstractNumId w:val="0"/>
  </w:num>
  <w:num w:numId="3">
    <w:abstractNumId w:val="1"/>
  </w:num>
  <w:num w:numId="4">
    <w:abstractNumId w:val="5"/>
  </w:num>
  <w:num w:numId="5">
    <w:abstractNumId w:val="6"/>
  </w:num>
  <w:num w:numId="6">
    <w:abstractNumId w:val="7"/>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CFE"/>
    <w:rsid w:val="000B4723"/>
    <w:rsid w:val="000D082C"/>
    <w:rsid w:val="00183498"/>
    <w:rsid w:val="00225AE3"/>
    <w:rsid w:val="002522EB"/>
    <w:rsid w:val="00355A15"/>
    <w:rsid w:val="003F4FA5"/>
    <w:rsid w:val="00460235"/>
    <w:rsid w:val="00484BF2"/>
    <w:rsid w:val="005965AF"/>
    <w:rsid w:val="00630AFF"/>
    <w:rsid w:val="0070289B"/>
    <w:rsid w:val="007D4080"/>
    <w:rsid w:val="008A0F80"/>
    <w:rsid w:val="009B2053"/>
    <w:rsid w:val="009C1CFE"/>
    <w:rsid w:val="009C39CD"/>
    <w:rsid w:val="00BA6CEC"/>
    <w:rsid w:val="00BD5136"/>
    <w:rsid w:val="00BF73D3"/>
    <w:rsid w:val="00CB782D"/>
    <w:rsid w:val="00D52992"/>
    <w:rsid w:val="00E05833"/>
    <w:rsid w:val="00EA393E"/>
    <w:rsid w:val="00EF4133"/>
    <w:rsid w:val="00FB2D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69A2DF"/>
  <w15:docId w15:val="{5B863041-6D2D-4DF4-B2E3-14250CF74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C1CFE"/>
    <w:pPr>
      <w:spacing w:after="0" w:line="240" w:lineRule="auto"/>
    </w:pPr>
    <w:rPr>
      <w:rFonts w:ascii="Calibri" w:hAnsi="Calibri" w:cs="Calibri"/>
    </w:rPr>
  </w:style>
  <w:style w:type="paragraph" w:styleId="Heading1">
    <w:name w:val="heading 1"/>
    <w:basedOn w:val="Normal"/>
    <w:next w:val="Normal"/>
    <w:link w:val="Heading1Char"/>
    <w:uiPriority w:val="9"/>
    <w:qFormat/>
    <w:rsid w:val="009C1CFE"/>
    <w:pPr>
      <w:keepNext/>
      <w:jc w:val="center"/>
      <w:outlineLvl w:val="0"/>
    </w:pPr>
    <w:rPr>
      <w:rFonts w:ascii="Arial" w:eastAsia="Times New Roman" w:hAnsi="Arial" w:cs="Times New Roman"/>
      <w:b/>
      <w:sz w:val="24"/>
      <w:szCs w:val="20"/>
    </w:rPr>
  </w:style>
  <w:style w:type="paragraph" w:styleId="Heading3">
    <w:name w:val="heading 3"/>
    <w:basedOn w:val="Normal"/>
    <w:next w:val="Normal"/>
    <w:link w:val="Heading3Char"/>
    <w:uiPriority w:val="9"/>
    <w:qFormat/>
    <w:rsid w:val="009C1CFE"/>
    <w:pPr>
      <w:keepNext/>
      <w:outlineLvl w:val="2"/>
    </w:pPr>
    <w:rPr>
      <w:rFonts w:ascii="Times New Roman" w:eastAsia="Times New Roman" w:hAnsi="Times New Roman" w:cs="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1CFE"/>
    <w:rPr>
      <w:rFonts w:ascii="Arial" w:eastAsia="Times New Roman" w:hAnsi="Arial" w:cs="Times New Roman"/>
      <w:b/>
      <w:sz w:val="24"/>
      <w:szCs w:val="20"/>
    </w:rPr>
  </w:style>
  <w:style w:type="character" w:customStyle="1" w:styleId="Heading3Char">
    <w:name w:val="Heading 3 Char"/>
    <w:basedOn w:val="DefaultParagraphFont"/>
    <w:link w:val="Heading3"/>
    <w:uiPriority w:val="9"/>
    <w:rsid w:val="009C1CFE"/>
    <w:rPr>
      <w:rFonts w:ascii="Times New Roman" w:eastAsia="Times New Roman" w:hAnsi="Times New Roman" w:cs="Times New Roman"/>
      <w:b/>
      <w:sz w:val="28"/>
      <w:szCs w:val="20"/>
    </w:rPr>
  </w:style>
  <w:style w:type="paragraph" w:styleId="BodyText">
    <w:name w:val="Body Text"/>
    <w:basedOn w:val="Normal"/>
    <w:link w:val="BodyTextChar"/>
    <w:uiPriority w:val="99"/>
    <w:rsid w:val="009C1CFE"/>
    <w:pPr>
      <w:jc w:val="both"/>
    </w:pPr>
    <w:rPr>
      <w:rFonts w:ascii="Courier" w:eastAsia="Times New Roman" w:hAnsi="Courier" w:cs="Times New Roman"/>
      <w:sz w:val="20"/>
      <w:szCs w:val="20"/>
    </w:rPr>
  </w:style>
  <w:style w:type="character" w:customStyle="1" w:styleId="BodyTextChar">
    <w:name w:val="Body Text Char"/>
    <w:basedOn w:val="DefaultParagraphFont"/>
    <w:link w:val="BodyText"/>
    <w:uiPriority w:val="99"/>
    <w:rsid w:val="009C1CFE"/>
    <w:rPr>
      <w:rFonts w:ascii="Courier" w:eastAsia="Times New Roman" w:hAnsi="Courier" w:cs="Times New Roman"/>
      <w:sz w:val="20"/>
      <w:szCs w:val="20"/>
    </w:rPr>
  </w:style>
  <w:style w:type="character" w:styleId="Hyperlink">
    <w:name w:val="Hyperlink"/>
    <w:rsid w:val="009C1CFE"/>
    <w:rPr>
      <w:color w:val="0000FF"/>
      <w:u w:val="single"/>
    </w:rPr>
  </w:style>
  <w:style w:type="paragraph" w:styleId="ListParagraph">
    <w:name w:val="List Paragraph"/>
    <w:basedOn w:val="Normal"/>
    <w:uiPriority w:val="34"/>
    <w:qFormat/>
    <w:rsid w:val="00355A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2277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1025</Words>
  <Characters>5845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6857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duttone</dc:creator>
  <cp:lastModifiedBy>COCKING, Lily (ROYAL DEVON UNIVERSITY HEALTHCARE NHS FOUNDATION TRUST)</cp:lastModifiedBy>
  <cp:revision>2</cp:revision>
  <dcterms:created xsi:type="dcterms:W3CDTF">2026-03-31T09:11:00Z</dcterms:created>
  <dcterms:modified xsi:type="dcterms:W3CDTF">2026-03-31T09:11:00Z</dcterms:modified>
</cp:coreProperties>
</file>