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1E3" w:rsidRDefault="001B6A3B">
      <w:pPr>
        <w:spacing w:after="0" w:line="259" w:lineRule="auto"/>
        <w:ind w:left="0" w:right="1" w:firstLine="0"/>
        <w:jc w:val="center"/>
      </w:pPr>
      <w:r>
        <w:rPr>
          <w:b/>
        </w:rPr>
        <w:t xml:space="preserve">JOB DESCRIPTION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295"/>
        <w:jc w:val="left"/>
      </w:pPr>
      <w:r>
        <w:rPr>
          <w:b/>
        </w:rPr>
        <w:t xml:space="preserve">1.    JOB DETAILS </w:t>
      </w:r>
      <w:bookmarkStart w:id="0" w:name="_GoBack"/>
      <w:bookmarkEnd w:id="0"/>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tabs>
          <w:tab w:val="center" w:pos="5375"/>
        </w:tabs>
        <w:spacing w:after="0" w:line="259" w:lineRule="auto"/>
        <w:ind w:left="0" w:firstLine="0"/>
        <w:jc w:val="left"/>
      </w:pPr>
      <w:r>
        <w:rPr>
          <w:b/>
        </w:rPr>
        <w:t xml:space="preserve">Job Title:  </w:t>
      </w:r>
      <w:r>
        <w:rPr>
          <w:b/>
        </w:rPr>
        <w:tab/>
        <w:t xml:space="preserve">Registered Nurse, Cardiology, Medical Services  </w:t>
      </w:r>
    </w:p>
    <w:p w:rsidR="009031E3" w:rsidRDefault="001B6A3B">
      <w:pPr>
        <w:spacing w:after="0" w:line="259" w:lineRule="auto"/>
        <w:ind w:left="0" w:firstLine="0"/>
        <w:jc w:val="left"/>
      </w:pPr>
      <w:r>
        <w:rPr>
          <w:b/>
        </w:rPr>
        <w:t xml:space="preserve"> </w:t>
      </w:r>
    </w:p>
    <w:p w:rsidR="009031E3" w:rsidRDefault="001B6A3B">
      <w:pPr>
        <w:tabs>
          <w:tab w:val="center" w:pos="1440"/>
          <w:tab w:val="center" w:pos="2160"/>
          <w:tab w:val="center" w:pos="2942"/>
          <w:tab w:val="center" w:pos="3601"/>
          <w:tab w:val="center" w:pos="4321"/>
          <w:tab w:val="center" w:pos="5041"/>
          <w:tab w:val="center" w:pos="5761"/>
        </w:tabs>
        <w:spacing w:after="0" w:line="259" w:lineRule="auto"/>
        <w:ind w:left="0" w:firstLine="0"/>
        <w:jc w:val="left"/>
      </w:pPr>
      <w:r>
        <w:rPr>
          <w:b/>
        </w:rPr>
        <w:t xml:space="preserve">Band:  </w:t>
      </w:r>
      <w:r>
        <w:rPr>
          <w:b/>
        </w:rPr>
        <w:tab/>
        <w:t xml:space="preserve"> </w:t>
      </w:r>
      <w:r>
        <w:rPr>
          <w:b/>
        </w:rPr>
        <w:tab/>
        <w:t xml:space="preserve"> </w:t>
      </w:r>
      <w:r>
        <w:rPr>
          <w:b/>
        </w:rPr>
        <w:tab/>
        <w:t xml:space="preserve">5 </w:t>
      </w:r>
      <w:r>
        <w:rPr>
          <w:b/>
        </w:rPr>
        <w:tab/>
        <w:t xml:space="preserve"> </w:t>
      </w:r>
      <w:r>
        <w:rPr>
          <w:b/>
        </w:rPr>
        <w:tab/>
        <w:t xml:space="preserve">  </w:t>
      </w:r>
      <w:r>
        <w:rPr>
          <w:b/>
        </w:rPr>
        <w:tab/>
        <w:t xml:space="preserve">  </w:t>
      </w:r>
      <w:r>
        <w:rPr>
          <w:b/>
        </w:rPr>
        <w:tab/>
        <w:t xml:space="preserve"> </w:t>
      </w:r>
    </w:p>
    <w:p w:rsidR="009031E3" w:rsidRDefault="001B6A3B">
      <w:pPr>
        <w:spacing w:after="0" w:line="259" w:lineRule="auto"/>
        <w:ind w:left="0" w:firstLine="0"/>
        <w:jc w:val="left"/>
      </w:pPr>
      <w:r>
        <w:rPr>
          <w:b/>
        </w:rPr>
        <w:t xml:space="preserve"> </w:t>
      </w:r>
    </w:p>
    <w:p w:rsidR="009031E3" w:rsidRDefault="001B6A3B">
      <w:pPr>
        <w:tabs>
          <w:tab w:val="center" w:pos="1440"/>
          <w:tab w:val="center" w:pos="2160"/>
          <w:tab w:val="center" w:pos="3951"/>
          <w:tab w:val="center" w:pos="5761"/>
          <w:tab w:val="center" w:pos="6481"/>
        </w:tabs>
        <w:spacing w:after="0" w:line="259" w:lineRule="auto"/>
        <w:ind w:left="0" w:firstLine="0"/>
        <w:jc w:val="left"/>
      </w:pPr>
      <w:r>
        <w:rPr>
          <w:b/>
        </w:rPr>
        <w:t xml:space="preserve">Reports to: </w:t>
      </w:r>
      <w:r>
        <w:rPr>
          <w:b/>
        </w:rPr>
        <w:tab/>
        <w:t xml:space="preserve"> </w:t>
      </w:r>
      <w:r>
        <w:rPr>
          <w:b/>
        </w:rPr>
        <w:tab/>
        <w:t xml:space="preserve"> </w:t>
      </w:r>
      <w:r>
        <w:rPr>
          <w:b/>
        </w:rPr>
        <w:tab/>
        <w:t xml:space="preserve">Catheter Lab Matron  </w:t>
      </w:r>
      <w:r>
        <w:rPr>
          <w:b/>
        </w:rPr>
        <w:tab/>
        <w:t xml:space="preserve"> </w:t>
      </w:r>
      <w:r>
        <w:rPr>
          <w:b/>
        </w:rPr>
        <w:tab/>
        <w:t xml:space="preserve"> </w:t>
      </w:r>
    </w:p>
    <w:p w:rsidR="009031E3" w:rsidRDefault="001B6A3B">
      <w:pPr>
        <w:spacing w:after="0" w:line="259" w:lineRule="auto"/>
        <w:ind w:left="0" w:firstLine="0"/>
        <w:jc w:val="left"/>
      </w:pPr>
      <w:r>
        <w:rPr>
          <w:b/>
        </w:rPr>
        <w:t xml:space="preserve"> </w:t>
      </w:r>
    </w:p>
    <w:p w:rsidR="009031E3" w:rsidRDefault="001B6A3B">
      <w:pPr>
        <w:tabs>
          <w:tab w:val="center" w:pos="5761"/>
        </w:tabs>
        <w:spacing w:after="0" w:line="259" w:lineRule="auto"/>
        <w:ind w:left="0" w:firstLine="0"/>
        <w:jc w:val="left"/>
      </w:pPr>
      <w:r>
        <w:rPr>
          <w:b/>
        </w:rPr>
        <w:t xml:space="preserve">Department / Directorate: Cardiology/ MEDICINE </w:t>
      </w:r>
      <w:r>
        <w:rPr>
          <w:b/>
        </w:rPr>
        <w:tab/>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pStyle w:val="Heading1"/>
        <w:ind w:left="1005" w:hanging="720"/>
      </w:pPr>
      <w:r>
        <w:rPr>
          <w:b/>
          <w:sz w:val="22"/>
        </w:rPr>
        <w:t xml:space="preserve">JOB PURPOSE </w:t>
      </w:r>
    </w:p>
    <w:p w:rsidR="009031E3" w:rsidRDefault="001B6A3B">
      <w:pPr>
        <w:spacing w:after="0" w:line="259" w:lineRule="auto"/>
        <w:ind w:left="0" w:firstLine="0"/>
        <w:jc w:val="left"/>
      </w:pPr>
      <w:r>
        <w:rPr>
          <w:b/>
        </w:rPr>
        <w:t xml:space="preserve"> </w:t>
      </w:r>
    </w:p>
    <w:p w:rsidR="009031E3" w:rsidRDefault="001B6A3B">
      <w:pPr>
        <w:numPr>
          <w:ilvl w:val="0"/>
          <w:numId w:val="1"/>
        </w:numPr>
        <w:ind w:hanging="360"/>
      </w:pPr>
      <w:r>
        <w:t xml:space="preserve">The post holder is part of a multi-disciplinary team providing care and support for patients with acute cardiac disorders and will be based within the Cardiology Department. </w:t>
      </w:r>
    </w:p>
    <w:p w:rsidR="009031E3" w:rsidRDefault="001B6A3B">
      <w:pPr>
        <w:spacing w:after="0" w:line="259" w:lineRule="auto"/>
        <w:ind w:left="0" w:firstLine="0"/>
        <w:jc w:val="left"/>
      </w:pPr>
      <w:r>
        <w:t xml:space="preserve"> </w:t>
      </w:r>
    </w:p>
    <w:p w:rsidR="009031E3" w:rsidRDefault="001B6A3B">
      <w:pPr>
        <w:numPr>
          <w:ilvl w:val="0"/>
          <w:numId w:val="1"/>
        </w:numPr>
        <w:ind w:hanging="360"/>
      </w:pPr>
      <w:r>
        <w:t>The post holder will be expected to work within Cardiology incorporating the Ca</w:t>
      </w:r>
      <w:r>
        <w:t>rdiac Catheter Lab. The post holder will be expected to undertake on call duties, upon successful induction/training. The post holder will be responsible for a group of patients undergoing cardiac procedures, adhering to the agreed standards of care as dir</w:t>
      </w:r>
      <w:r>
        <w:t xml:space="preserve">ected by the department Matrons, ensuring the patients’ safety and wellbeing.  </w:t>
      </w:r>
    </w:p>
    <w:p w:rsidR="009031E3" w:rsidRDefault="001B6A3B">
      <w:pPr>
        <w:spacing w:after="0" w:line="259" w:lineRule="auto"/>
        <w:ind w:left="0" w:firstLine="0"/>
        <w:jc w:val="left"/>
      </w:pPr>
      <w:r>
        <w:t xml:space="preserve"> </w:t>
      </w:r>
    </w:p>
    <w:p w:rsidR="009031E3" w:rsidRDefault="001B6A3B">
      <w:pPr>
        <w:numPr>
          <w:ilvl w:val="0"/>
          <w:numId w:val="1"/>
        </w:numPr>
        <w:ind w:hanging="360"/>
      </w:pPr>
      <w:r>
        <w:t xml:space="preserve">As part of the team, the post holder will be responsible for working with the flow and day </w:t>
      </w:r>
      <w:proofErr w:type="spellStart"/>
      <w:r>
        <w:t>case</w:t>
      </w:r>
      <w:proofErr w:type="spellEnd"/>
      <w:r>
        <w:t xml:space="preserve"> unit co-ordinator to plan, agree and deliver care for outpatients, inpatients </w:t>
      </w:r>
      <w:r>
        <w:t xml:space="preserve">and emergencies so that patients flow through the department in a safe and timely manner. </w:t>
      </w:r>
    </w:p>
    <w:p w:rsidR="009031E3" w:rsidRDefault="001B6A3B">
      <w:pPr>
        <w:spacing w:after="0" w:line="259" w:lineRule="auto"/>
        <w:ind w:left="0" w:firstLine="0"/>
        <w:jc w:val="left"/>
      </w:pPr>
      <w:r>
        <w:t xml:space="preserve"> </w:t>
      </w:r>
    </w:p>
    <w:p w:rsidR="009031E3" w:rsidRDefault="001B6A3B">
      <w:pPr>
        <w:numPr>
          <w:ilvl w:val="0"/>
          <w:numId w:val="1"/>
        </w:numPr>
        <w:ind w:hanging="360"/>
      </w:pPr>
      <w:r>
        <w:t xml:space="preserve">The post holder will be required to undertake competencies to enable them to work in all areas of cardiology. </w:t>
      </w:r>
    </w:p>
    <w:p w:rsidR="009031E3" w:rsidRDefault="001B6A3B">
      <w:pPr>
        <w:spacing w:after="0" w:line="259" w:lineRule="auto"/>
        <w:ind w:left="0" w:firstLine="0"/>
        <w:jc w:val="left"/>
      </w:pPr>
      <w:r>
        <w:rPr>
          <w:b/>
        </w:rPr>
        <w:t xml:space="preserve"> </w:t>
      </w:r>
    </w:p>
    <w:p w:rsidR="009031E3" w:rsidRDefault="001B6A3B">
      <w:pPr>
        <w:tabs>
          <w:tab w:val="center" w:pos="375"/>
          <w:tab w:val="center" w:pos="3226"/>
        </w:tabs>
        <w:spacing w:after="0" w:line="259" w:lineRule="auto"/>
        <w:ind w:left="0" w:firstLine="0"/>
        <w:jc w:val="left"/>
      </w:pPr>
      <w:r>
        <w:rPr>
          <w:rFonts w:ascii="Calibri" w:eastAsia="Calibri" w:hAnsi="Calibri" w:cs="Calibri"/>
        </w:rPr>
        <w:tab/>
      </w:r>
      <w:r>
        <w:rPr>
          <w:b/>
        </w:rPr>
        <w:t xml:space="preserve">3. </w:t>
      </w:r>
      <w:r>
        <w:rPr>
          <w:b/>
        </w:rPr>
        <w:tab/>
        <w:t xml:space="preserve">DIMENSIONS/ KEY WORKING RELATIONS </w:t>
      </w:r>
    </w:p>
    <w:p w:rsidR="009031E3" w:rsidRDefault="001B6A3B">
      <w:pPr>
        <w:spacing w:after="0" w:line="259" w:lineRule="auto"/>
        <w:ind w:left="1003" w:firstLine="0"/>
        <w:jc w:val="left"/>
      </w:pPr>
      <w:r>
        <w:rPr>
          <w:b/>
        </w:rPr>
        <w:t xml:space="preserve"> </w:t>
      </w:r>
    </w:p>
    <w:p w:rsidR="009031E3" w:rsidRDefault="001B6A3B">
      <w:pPr>
        <w:spacing w:after="0" w:line="259" w:lineRule="auto"/>
        <w:ind w:left="1003" w:firstLine="0"/>
        <w:jc w:val="left"/>
      </w:pPr>
      <w:r>
        <w:rPr>
          <w:b/>
        </w:rPr>
        <w:t xml:space="preserve"> </w:t>
      </w:r>
    </w:p>
    <w:p w:rsidR="009031E3" w:rsidRDefault="001B6A3B">
      <w:pPr>
        <w:spacing w:after="0" w:line="259" w:lineRule="auto"/>
        <w:ind w:left="295"/>
        <w:jc w:val="left"/>
      </w:pPr>
      <w:r>
        <w:rPr>
          <w:b/>
        </w:rPr>
        <w:t xml:space="preserve">Clinical Area: </w:t>
      </w:r>
      <w:r>
        <w:rPr>
          <w:b/>
        </w:rPr>
        <w:tab/>
        <w:t xml:space="preserve"> </w:t>
      </w:r>
      <w:r>
        <w:rPr>
          <w:b/>
        </w:rPr>
        <w:tab/>
        <w:t xml:space="preserve"> </w:t>
      </w:r>
      <w:r>
        <w:rPr>
          <w:b/>
        </w:rPr>
        <w:tab/>
        <w:t xml:space="preserve">Senior Matron </w:t>
      </w:r>
      <w:proofErr w:type="gramStart"/>
      <w:r>
        <w:rPr>
          <w:b/>
        </w:rPr>
        <w:t xml:space="preserve">Cardiology  </w:t>
      </w:r>
      <w:r>
        <w:rPr>
          <w:b/>
        </w:rPr>
        <w:tab/>
      </w:r>
      <w:proofErr w:type="gramEnd"/>
      <w:r>
        <w:rPr>
          <w:b/>
        </w:rPr>
        <w:t xml:space="preserve"> </w:t>
      </w:r>
      <w:r>
        <w:rPr>
          <w:b/>
        </w:rPr>
        <w:tab/>
        <w:t xml:space="preserve"> </w:t>
      </w:r>
      <w:r>
        <w:rPr>
          <w:b/>
        </w:rPr>
        <w:tab/>
        <w:t xml:space="preserve"> </w:t>
      </w:r>
      <w:r>
        <w:rPr>
          <w:b/>
        </w:rPr>
        <w:tab/>
        <w:t xml:space="preserve"> </w:t>
      </w:r>
      <w:r>
        <w:rPr>
          <w:b/>
        </w:rPr>
        <w:tab/>
        <w:t>Matrons for cardiac wards/</w:t>
      </w:r>
      <w:proofErr w:type="spellStart"/>
      <w:r>
        <w:rPr>
          <w:b/>
        </w:rPr>
        <w:t>cath</w:t>
      </w:r>
      <w:proofErr w:type="spellEnd"/>
      <w:r>
        <w:rPr>
          <w:b/>
        </w:rPr>
        <w:t xml:space="preserve"> lab  </w:t>
      </w:r>
      <w:r>
        <w:rPr>
          <w:b/>
        </w:rPr>
        <w:tab/>
        <w:t xml:space="preserve"> </w:t>
      </w:r>
      <w:r>
        <w:rPr>
          <w:b/>
        </w:rPr>
        <w:tab/>
        <w:t xml:space="preserve"> </w:t>
      </w:r>
      <w:r>
        <w:rPr>
          <w:b/>
        </w:rPr>
        <w:tab/>
        <w:t xml:space="preserve"> </w:t>
      </w:r>
      <w:r>
        <w:rPr>
          <w:b/>
        </w:rPr>
        <w:tab/>
        <w:t xml:space="preserve"> </w:t>
      </w:r>
      <w:r>
        <w:rPr>
          <w:b/>
        </w:rPr>
        <w:tab/>
        <w:t xml:space="preserve">Nursing Staff  </w:t>
      </w:r>
      <w:r>
        <w:rPr>
          <w:b/>
        </w:rPr>
        <w:tab/>
        <w:t xml:space="preserve"> </w:t>
      </w:r>
      <w:r>
        <w:rPr>
          <w:b/>
        </w:rPr>
        <w:tab/>
        <w:t xml:space="preserve"> </w:t>
      </w:r>
      <w:r>
        <w:rPr>
          <w:b/>
        </w:rPr>
        <w:tab/>
        <w:t xml:space="preserve"> </w:t>
      </w:r>
      <w:r>
        <w:rPr>
          <w:b/>
        </w:rPr>
        <w:tab/>
        <w:t xml:space="preserve"> </w:t>
      </w:r>
      <w:r>
        <w:rPr>
          <w:b/>
        </w:rPr>
        <w:tab/>
        <w:t xml:space="preserve">Flow co-ordinator  </w:t>
      </w:r>
      <w:r>
        <w:rPr>
          <w:b/>
        </w:rPr>
        <w:tab/>
        <w:t xml:space="preserve"> </w:t>
      </w:r>
      <w:r>
        <w:rPr>
          <w:b/>
        </w:rPr>
        <w:tab/>
        <w:t xml:space="preserve"> </w:t>
      </w:r>
      <w:r>
        <w:rPr>
          <w:b/>
        </w:rPr>
        <w:tab/>
        <w:t xml:space="preserve"> </w:t>
      </w:r>
      <w:r>
        <w:rPr>
          <w:b/>
        </w:rPr>
        <w:tab/>
        <w:t xml:space="preserve"> </w:t>
      </w:r>
      <w:r>
        <w:rPr>
          <w:b/>
        </w:rPr>
        <w:tab/>
        <w:t xml:space="preserve">Consultant medical staff  </w:t>
      </w:r>
      <w:r>
        <w:rPr>
          <w:b/>
        </w:rPr>
        <w:tab/>
        <w:t xml:space="preserve"> </w:t>
      </w:r>
      <w:r>
        <w:rPr>
          <w:b/>
        </w:rPr>
        <w:tab/>
        <w:t xml:space="preserve"> </w:t>
      </w:r>
      <w:r>
        <w:rPr>
          <w:b/>
        </w:rPr>
        <w:tab/>
        <w:t xml:space="preserve"> </w:t>
      </w:r>
      <w:r>
        <w:rPr>
          <w:b/>
        </w:rPr>
        <w:tab/>
        <w:t xml:space="preserve"> </w:t>
      </w:r>
      <w:r>
        <w:rPr>
          <w:b/>
        </w:rPr>
        <w:tab/>
        <w:t xml:space="preserve">Site Practitioners </w:t>
      </w:r>
    </w:p>
    <w:p w:rsidR="009031E3" w:rsidRDefault="001B6A3B">
      <w:pPr>
        <w:spacing w:after="0" w:line="259" w:lineRule="auto"/>
        <w:ind w:left="283" w:firstLine="0"/>
        <w:jc w:val="left"/>
      </w:pPr>
      <w:r>
        <w:rPr>
          <w:b/>
        </w:rPr>
        <w:t xml:space="preserve"> </w:t>
      </w:r>
    </w:p>
    <w:p w:rsidR="009031E3" w:rsidRDefault="001B6A3B">
      <w:pPr>
        <w:pStyle w:val="Heading1"/>
        <w:numPr>
          <w:ilvl w:val="0"/>
          <w:numId w:val="0"/>
        </w:numPr>
        <w:ind w:left="295"/>
      </w:pPr>
      <w:r>
        <w:rPr>
          <w:b/>
          <w:sz w:val="22"/>
        </w:rPr>
        <w:lastRenderedPageBreak/>
        <w:t xml:space="preserve">Multi-disciplinary Team:  </w:t>
      </w:r>
      <w:r>
        <w:rPr>
          <w:b/>
          <w:sz w:val="22"/>
        </w:rPr>
        <w:tab/>
        <w:t xml:space="preserve">Cardiac </w:t>
      </w:r>
      <w:proofErr w:type="gramStart"/>
      <w:r>
        <w:rPr>
          <w:b/>
          <w:sz w:val="22"/>
        </w:rPr>
        <w:t xml:space="preserve">Technicians </w:t>
      </w:r>
      <w:r>
        <w:rPr>
          <w:b/>
          <w:sz w:val="22"/>
        </w:rPr>
        <w:t xml:space="preserve"> </w:t>
      </w:r>
      <w:r>
        <w:rPr>
          <w:b/>
          <w:sz w:val="22"/>
        </w:rPr>
        <w:tab/>
      </w:r>
      <w:proofErr w:type="gramEnd"/>
      <w:r>
        <w:rPr>
          <w:b/>
          <w:sz w:val="22"/>
        </w:rPr>
        <w:t xml:space="preserve"> </w:t>
      </w:r>
      <w:r>
        <w:rPr>
          <w:b/>
          <w:sz w:val="22"/>
        </w:rPr>
        <w:tab/>
        <w:t xml:space="preserve"> </w:t>
      </w:r>
      <w:r>
        <w:rPr>
          <w:b/>
          <w:sz w:val="22"/>
        </w:rPr>
        <w:tab/>
        <w:t xml:space="preserve"> </w:t>
      </w:r>
      <w:r>
        <w:rPr>
          <w:b/>
          <w:sz w:val="22"/>
        </w:rPr>
        <w:tab/>
        <w:t xml:space="preserve"> </w:t>
      </w:r>
      <w:r>
        <w:rPr>
          <w:b/>
          <w:sz w:val="22"/>
        </w:rPr>
        <w:tab/>
        <w:t xml:space="preserve">Administrative staff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Professions allied to Medicine  </w:t>
      </w:r>
    </w:p>
    <w:p w:rsidR="009031E3" w:rsidRDefault="001B6A3B">
      <w:pPr>
        <w:spacing w:after="0" w:line="259" w:lineRule="auto"/>
        <w:ind w:left="0" w:firstLine="0"/>
        <w:jc w:val="left"/>
      </w:pPr>
      <w:r>
        <w:rPr>
          <w:b/>
        </w:rPr>
        <w:t xml:space="preserve"> </w:t>
      </w:r>
    </w:p>
    <w:p w:rsidR="009031E3" w:rsidRDefault="001B6A3B">
      <w:pPr>
        <w:numPr>
          <w:ilvl w:val="0"/>
          <w:numId w:val="2"/>
        </w:numPr>
        <w:ind w:hanging="360"/>
      </w:pPr>
      <w:r>
        <w:t xml:space="preserve">Staff control – Supervisory responsibilities for Health Care Assistants, Assistant Practitioners, student nurses and Technical staff. </w:t>
      </w:r>
    </w:p>
    <w:p w:rsidR="009031E3" w:rsidRDefault="001B6A3B">
      <w:pPr>
        <w:spacing w:after="0" w:line="259" w:lineRule="auto"/>
        <w:ind w:left="720" w:firstLine="0"/>
        <w:jc w:val="left"/>
      </w:pPr>
      <w:r>
        <w:t xml:space="preserve"> </w:t>
      </w:r>
    </w:p>
    <w:p w:rsidR="009031E3" w:rsidRDefault="001B6A3B">
      <w:pPr>
        <w:numPr>
          <w:ilvl w:val="0"/>
          <w:numId w:val="2"/>
        </w:numPr>
        <w:ind w:hanging="360"/>
      </w:pPr>
      <w:r>
        <w:t>Budgetary and Resource Responsibilities - N</w:t>
      </w:r>
      <w:r>
        <w:t xml:space="preserve">o budgetary control but an awareness of effective use of resources and their cost implications </w:t>
      </w:r>
    </w:p>
    <w:p w:rsidR="009031E3" w:rsidRDefault="001B6A3B">
      <w:pPr>
        <w:spacing w:after="0" w:line="259" w:lineRule="auto"/>
        <w:ind w:left="720" w:firstLine="0"/>
        <w:jc w:val="left"/>
      </w:pPr>
      <w:r>
        <w:t xml:space="preserve"> </w:t>
      </w:r>
    </w:p>
    <w:p w:rsidR="009031E3" w:rsidRDefault="001B6A3B">
      <w:pPr>
        <w:numPr>
          <w:ilvl w:val="0"/>
          <w:numId w:val="2"/>
        </w:numPr>
        <w:ind w:hanging="360"/>
      </w:pPr>
      <w:r>
        <w:t>Direct Continuing Responsibility – To be responsible for the nursing care of a named group of patients from admission to discharge and</w:t>
      </w:r>
      <w:r>
        <w:rPr>
          <w:sz w:val="24"/>
        </w:rPr>
        <w:t xml:space="preserve"> </w:t>
      </w:r>
      <w:r>
        <w:t>providing technical ass</w:t>
      </w:r>
      <w:r>
        <w:t>istance during endoscopic procedures as required</w:t>
      </w: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r>
        <w:t xml:space="preserve"> </w:t>
      </w:r>
    </w:p>
    <w:p w:rsidR="009031E3" w:rsidRDefault="001B6A3B">
      <w:pPr>
        <w:tabs>
          <w:tab w:val="center" w:pos="712"/>
          <w:tab w:val="center" w:pos="4537"/>
        </w:tabs>
        <w:spacing w:after="0" w:line="259" w:lineRule="auto"/>
        <w:ind w:left="0" w:firstLine="0"/>
        <w:jc w:val="left"/>
      </w:pPr>
      <w:r>
        <w:rPr>
          <w:rFonts w:ascii="Calibri" w:eastAsia="Calibri" w:hAnsi="Calibri" w:cs="Calibri"/>
        </w:rPr>
        <w:tab/>
      </w:r>
      <w:r>
        <w:rPr>
          <w:b/>
          <w:sz w:val="24"/>
        </w:rPr>
        <w:t xml:space="preserve">4.  </w:t>
      </w:r>
      <w:r>
        <w:rPr>
          <w:b/>
          <w:sz w:val="24"/>
        </w:rPr>
        <w:tab/>
        <w:t xml:space="preserve"> </w:t>
      </w:r>
    </w:p>
    <w:p w:rsidR="009031E3" w:rsidRDefault="001B6A3B">
      <w:pPr>
        <w:tabs>
          <w:tab w:val="center" w:pos="811"/>
          <w:tab w:val="center" w:pos="2630"/>
        </w:tabs>
        <w:spacing w:after="8" w:line="259" w:lineRule="auto"/>
        <w:ind w:left="0" w:firstLine="0"/>
        <w:jc w:val="left"/>
      </w:pPr>
      <w:r>
        <w:rPr>
          <w:rFonts w:ascii="Calibri" w:eastAsia="Calibri" w:hAnsi="Calibri" w:cs="Calibri"/>
        </w:rPr>
        <w:tab/>
      </w:r>
      <w:r>
        <w:rPr>
          <w:b/>
          <w:sz w:val="2"/>
        </w:rPr>
        <w:t xml:space="preserve"> </w:t>
      </w:r>
      <w:r>
        <w:rPr>
          <w:b/>
          <w:sz w:val="2"/>
        </w:rPr>
        <w:tab/>
      </w:r>
      <w:r>
        <w:rPr>
          <w:b/>
          <w:color w:val="404040"/>
          <w:sz w:val="20"/>
        </w:rPr>
        <w:t xml:space="preserve">ORGANISATION CHART </w:t>
      </w:r>
    </w:p>
    <w:p w:rsidR="009031E3" w:rsidRDefault="001B6A3B">
      <w:pPr>
        <w:spacing w:after="0" w:line="259" w:lineRule="auto"/>
        <w:ind w:left="1025" w:firstLine="0"/>
        <w:jc w:val="left"/>
      </w:pPr>
      <w:r>
        <w:rPr>
          <w:b/>
          <w:sz w:val="24"/>
        </w:rPr>
        <w:t xml:space="preserve"> </w:t>
      </w:r>
      <w:r>
        <w:rPr>
          <w:b/>
          <w:sz w:val="24"/>
        </w:rPr>
        <w:tab/>
      </w:r>
      <w:r>
        <w:rPr>
          <w:sz w:val="24"/>
        </w:rPr>
        <w:t xml:space="preserve"> </w:t>
      </w:r>
    </w:p>
    <w:p w:rsidR="009031E3" w:rsidRDefault="001B6A3B">
      <w:pPr>
        <w:spacing w:after="0" w:line="259" w:lineRule="auto"/>
        <w:ind w:left="1177" w:firstLine="0"/>
        <w:jc w:val="center"/>
      </w:pPr>
      <w:r>
        <w:rPr>
          <w:sz w:val="24"/>
        </w:rPr>
        <w:t xml:space="preserve"> </w:t>
      </w:r>
    </w:p>
    <w:p w:rsidR="009031E3" w:rsidRDefault="001B6A3B">
      <w:pPr>
        <w:spacing w:after="8" w:line="259" w:lineRule="auto"/>
        <w:ind w:left="1476" w:firstLine="0"/>
        <w:jc w:val="left"/>
      </w:pPr>
      <w:r>
        <w:rPr>
          <w:rFonts w:ascii="Calibri" w:eastAsia="Calibri" w:hAnsi="Calibri" w:cs="Calibri"/>
          <w:noProof/>
        </w:rPr>
        <mc:AlternateContent>
          <mc:Choice Requires="wpg">
            <w:drawing>
              <wp:inline distT="0" distB="0" distL="0" distR="0">
                <wp:extent cx="3840226" cy="2750312"/>
                <wp:effectExtent l="0" t="0" r="0" b="0"/>
                <wp:docPr id="11939" name="Group 11939"/>
                <wp:cNvGraphicFramePr/>
                <a:graphic xmlns:a="http://schemas.openxmlformats.org/drawingml/2006/main">
                  <a:graphicData uri="http://schemas.microsoft.com/office/word/2010/wordprocessingGroup">
                    <wpg:wgp>
                      <wpg:cNvGrpSpPr/>
                      <wpg:grpSpPr>
                        <a:xfrm>
                          <a:off x="0" y="0"/>
                          <a:ext cx="3840226" cy="2750312"/>
                          <a:chOff x="0" y="0"/>
                          <a:chExt cx="3840226" cy="2750312"/>
                        </a:xfrm>
                      </wpg:grpSpPr>
                      <wps:wsp>
                        <wps:cNvPr id="252" name="Rectangle 252"/>
                        <wps:cNvSpPr/>
                        <wps:spPr>
                          <a:xfrm>
                            <a:off x="1371981" y="0"/>
                            <a:ext cx="283329"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53" name="Rectangle 253"/>
                        <wps:cNvSpPr/>
                        <wps:spPr>
                          <a:xfrm>
                            <a:off x="1585341" y="0"/>
                            <a:ext cx="1328207" cy="226001"/>
                          </a:xfrm>
                          <a:prstGeom prst="rect">
                            <a:avLst/>
                          </a:prstGeom>
                          <a:ln>
                            <a:noFill/>
                          </a:ln>
                        </wps:spPr>
                        <wps:txbx>
                          <w:txbxContent>
                            <w:p w:rsidR="009031E3" w:rsidRDefault="001B6A3B">
                              <w:pPr>
                                <w:spacing w:after="160" w:line="259" w:lineRule="auto"/>
                                <w:ind w:left="0" w:firstLine="0"/>
                                <w:jc w:val="left"/>
                              </w:pPr>
                              <w:r>
                                <w:rPr>
                                  <w:sz w:val="24"/>
                                </w:rPr>
                                <w:t xml:space="preserve">Senior Matron </w:t>
                              </w:r>
                            </w:p>
                          </w:txbxContent>
                        </wps:txbx>
                        <wps:bodyPr horzOverflow="overflow" vert="horz" lIns="0" tIns="0" rIns="0" bIns="0" rtlCol="0">
                          <a:noAutofit/>
                        </wps:bodyPr>
                      </wps:wsp>
                      <wps:wsp>
                        <wps:cNvPr id="254" name="Rectangle 254"/>
                        <wps:cNvSpPr/>
                        <wps:spPr>
                          <a:xfrm>
                            <a:off x="2585339" y="0"/>
                            <a:ext cx="67498" cy="226001"/>
                          </a:xfrm>
                          <a:prstGeom prst="rect">
                            <a:avLst/>
                          </a:prstGeom>
                          <a:ln>
                            <a:noFill/>
                          </a:ln>
                        </wps:spPr>
                        <wps:txbx>
                          <w:txbxContent>
                            <w:p w:rsidR="009031E3" w:rsidRDefault="001B6A3B">
                              <w:pPr>
                                <w:spacing w:after="160" w:line="259" w:lineRule="auto"/>
                                <w:ind w:left="0" w:firstLine="0"/>
                                <w:jc w:val="left"/>
                              </w:pPr>
                              <w:r>
                                <w:rPr>
                                  <w:sz w:val="24"/>
                                </w:rPr>
                                <w:t>-</w:t>
                              </w:r>
                            </w:p>
                          </w:txbxContent>
                        </wps:txbx>
                        <wps:bodyPr horzOverflow="overflow" vert="horz" lIns="0" tIns="0" rIns="0" bIns="0" rtlCol="0">
                          <a:noAutofit/>
                        </wps:bodyPr>
                      </wps:wsp>
                      <wps:wsp>
                        <wps:cNvPr id="255" name="Rectangle 255"/>
                        <wps:cNvSpPr/>
                        <wps:spPr>
                          <a:xfrm>
                            <a:off x="2635631" y="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56" name="Rectangle 256"/>
                        <wps:cNvSpPr/>
                        <wps:spPr>
                          <a:xfrm>
                            <a:off x="2678303" y="0"/>
                            <a:ext cx="966436" cy="226001"/>
                          </a:xfrm>
                          <a:prstGeom prst="rect">
                            <a:avLst/>
                          </a:prstGeom>
                          <a:ln>
                            <a:noFill/>
                          </a:ln>
                        </wps:spPr>
                        <wps:txbx>
                          <w:txbxContent>
                            <w:p w:rsidR="009031E3" w:rsidRDefault="001B6A3B">
                              <w:pPr>
                                <w:spacing w:after="160" w:line="259" w:lineRule="auto"/>
                                <w:ind w:left="0" w:firstLine="0"/>
                                <w:jc w:val="left"/>
                              </w:pPr>
                              <w:r>
                                <w:rPr>
                                  <w:sz w:val="24"/>
                                </w:rPr>
                                <w:t>Cardiology</w:t>
                              </w:r>
                            </w:p>
                          </w:txbxContent>
                        </wps:txbx>
                        <wps:bodyPr horzOverflow="overflow" vert="horz" lIns="0" tIns="0" rIns="0" bIns="0" rtlCol="0">
                          <a:noAutofit/>
                        </wps:bodyPr>
                      </wps:wsp>
                      <wps:wsp>
                        <wps:cNvPr id="257" name="Rectangle 257"/>
                        <wps:cNvSpPr/>
                        <wps:spPr>
                          <a:xfrm>
                            <a:off x="3405251" y="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58" name="Rectangle 258"/>
                        <wps:cNvSpPr/>
                        <wps:spPr>
                          <a:xfrm>
                            <a:off x="2388743" y="17526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59" name="Rectangle 259"/>
                        <wps:cNvSpPr/>
                        <wps:spPr>
                          <a:xfrm>
                            <a:off x="2388743" y="35052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0" name="Rectangle 260"/>
                        <wps:cNvSpPr/>
                        <wps:spPr>
                          <a:xfrm>
                            <a:off x="2150745" y="525780"/>
                            <a:ext cx="631183" cy="226001"/>
                          </a:xfrm>
                          <a:prstGeom prst="rect">
                            <a:avLst/>
                          </a:prstGeom>
                          <a:ln>
                            <a:noFill/>
                          </a:ln>
                        </wps:spPr>
                        <wps:txbx>
                          <w:txbxContent>
                            <w:p w:rsidR="009031E3" w:rsidRDefault="001B6A3B">
                              <w:pPr>
                                <w:spacing w:after="160" w:line="259" w:lineRule="auto"/>
                                <w:ind w:left="0" w:firstLine="0"/>
                                <w:jc w:val="left"/>
                              </w:pPr>
                              <w:r>
                                <w:rPr>
                                  <w:sz w:val="24"/>
                                </w:rPr>
                                <w:t>Matron</w:t>
                              </w:r>
                            </w:p>
                          </w:txbxContent>
                        </wps:txbx>
                        <wps:bodyPr horzOverflow="overflow" vert="horz" lIns="0" tIns="0" rIns="0" bIns="0" rtlCol="0">
                          <a:noAutofit/>
                        </wps:bodyPr>
                      </wps:wsp>
                      <wps:wsp>
                        <wps:cNvPr id="261" name="Rectangle 261"/>
                        <wps:cNvSpPr/>
                        <wps:spPr>
                          <a:xfrm>
                            <a:off x="2624963" y="52578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2" name="Rectangle 262"/>
                        <wps:cNvSpPr/>
                        <wps:spPr>
                          <a:xfrm>
                            <a:off x="2388743" y="70104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3" name="Rectangle 263"/>
                        <wps:cNvSpPr/>
                        <wps:spPr>
                          <a:xfrm>
                            <a:off x="2388743" y="87630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4" name="Rectangle 264"/>
                        <wps:cNvSpPr/>
                        <wps:spPr>
                          <a:xfrm>
                            <a:off x="2045589" y="1051560"/>
                            <a:ext cx="700098" cy="226001"/>
                          </a:xfrm>
                          <a:prstGeom prst="rect">
                            <a:avLst/>
                          </a:prstGeom>
                          <a:ln>
                            <a:noFill/>
                          </a:ln>
                        </wps:spPr>
                        <wps:txbx>
                          <w:txbxContent>
                            <w:p w:rsidR="009031E3" w:rsidRDefault="001B6A3B">
                              <w:pPr>
                                <w:spacing w:after="160" w:line="259" w:lineRule="auto"/>
                                <w:ind w:left="0" w:firstLine="0"/>
                                <w:jc w:val="left"/>
                              </w:pPr>
                              <w:r>
                                <w:rPr>
                                  <w:sz w:val="24"/>
                                </w:rPr>
                                <w:t xml:space="preserve">Band 6 </w:t>
                              </w:r>
                            </w:p>
                          </w:txbxContent>
                        </wps:txbx>
                        <wps:bodyPr horzOverflow="overflow" vert="horz" lIns="0" tIns="0" rIns="0" bIns="0" rtlCol="0">
                          <a:noAutofit/>
                        </wps:bodyPr>
                      </wps:wsp>
                      <wps:wsp>
                        <wps:cNvPr id="265" name="Rectangle 265"/>
                        <wps:cNvSpPr/>
                        <wps:spPr>
                          <a:xfrm>
                            <a:off x="2573147" y="1051560"/>
                            <a:ext cx="212047" cy="226001"/>
                          </a:xfrm>
                          <a:prstGeom prst="rect">
                            <a:avLst/>
                          </a:prstGeom>
                          <a:ln>
                            <a:noFill/>
                          </a:ln>
                        </wps:spPr>
                        <wps:txbx>
                          <w:txbxContent>
                            <w:p w:rsidR="009031E3" w:rsidRDefault="001B6A3B">
                              <w:pPr>
                                <w:spacing w:after="160" w:line="259" w:lineRule="auto"/>
                                <w:ind w:left="0" w:firstLine="0"/>
                                <w:jc w:val="left"/>
                              </w:pPr>
                              <w:r>
                                <w:rPr>
                                  <w:sz w:val="24"/>
                                </w:rPr>
                                <w:t>x7</w:t>
                              </w:r>
                            </w:p>
                          </w:txbxContent>
                        </wps:txbx>
                        <wps:bodyPr horzOverflow="overflow" vert="horz" lIns="0" tIns="0" rIns="0" bIns="0" rtlCol="0">
                          <a:noAutofit/>
                        </wps:bodyPr>
                      </wps:wsp>
                      <wps:wsp>
                        <wps:cNvPr id="266" name="Rectangle 266"/>
                        <wps:cNvSpPr/>
                        <wps:spPr>
                          <a:xfrm>
                            <a:off x="2731643" y="105156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7" name="Rectangle 267"/>
                        <wps:cNvSpPr/>
                        <wps:spPr>
                          <a:xfrm>
                            <a:off x="2388743" y="122682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8" name="Rectangle 268"/>
                        <wps:cNvSpPr/>
                        <wps:spPr>
                          <a:xfrm>
                            <a:off x="2388743" y="1402080"/>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9" name="Rectangle 269"/>
                        <wps:cNvSpPr/>
                        <wps:spPr>
                          <a:xfrm>
                            <a:off x="1960245" y="1703832"/>
                            <a:ext cx="1138318" cy="226001"/>
                          </a:xfrm>
                          <a:prstGeom prst="rect">
                            <a:avLst/>
                          </a:prstGeom>
                          <a:ln>
                            <a:noFill/>
                          </a:ln>
                        </wps:spPr>
                        <wps:txbx>
                          <w:txbxContent>
                            <w:p w:rsidR="009031E3" w:rsidRDefault="001B6A3B">
                              <w:pPr>
                                <w:spacing w:after="160" w:line="259" w:lineRule="auto"/>
                                <w:ind w:left="0" w:firstLine="0"/>
                                <w:jc w:val="left"/>
                              </w:pPr>
                              <w:r>
                                <w:rPr>
                                  <w:b/>
                                  <w:color w:val="4F81BD"/>
                                  <w:sz w:val="24"/>
                                </w:rPr>
                                <w:t>Post Holder</w:t>
                              </w:r>
                            </w:p>
                          </w:txbxContent>
                        </wps:txbx>
                        <wps:bodyPr horzOverflow="overflow" vert="horz" lIns="0" tIns="0" rIns="0" bIns="0" rtlCol="0">
                          <a:noAutofit/>
                        </wps:bodyPr>
                      </wps:wsp>
                      <wps:wsp>
                        <wps:cNvPr id="270" name="Rectangle 270"/>
                        <wps:cNvSpPr/>
                        <wps:spPr>
                          <a:xfrm>
                            <a:off x="2815463" y="1703832"/>
                            <a:ext cx="56314" cy="226001"/>
                          </a:xfrm>
                          <a:prstGeom prst="rect">
                            <a:avLst/>
                          </a:prstGeom>
                          <a:ln>
                            <a:noFill/>
                          </a:ln>
                        </wps:spPr>
                        <wps:txbx>
                          <w:txbxContent>
                            <w:p w:rsidR="009031E3" w:rsidRDefault="001B6A3B">
                              <w:pPr>
                                <w:spacing w:after="160" w:line="259" w:lineRule="auto"/>
                                <w:ind w:left="0" w:firstLine="0"/>
                                <w:jc w:val="left"/>
                              </w:pPr>
                              <w:r>
                                <w:rPr>
                                  <w:b/>
                                  <w:color w:val="4F81BD"/>
                                  <w:sz w:val="24"/>
                                </w:rPr>
                                <w:t xml:space="preserve"> </w:t>
                              </w:r>
                            </w:p>
                          </w:txbxContent>
                        </wps:txbx>
                        <wps:bodyPr horzOverflow="overflow" vert="horz" lIns="0" tIns="0" rIns="0" bIns="0" rtlCol="0">
                          <a:noAutofit/>
                        </wps:bodyPr>
                      </wps:wsp>
                      <wps:wsp>
                        <wps:cNvPr id="271" name="Rectangle 271"/>
                        <wps:cNvSpPr/>
                        <wps:spPr>
                          <a:xfrm>
                            <a:off x="0" y="1879346"/>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72" name="Rectangle 272"/>
                        <wps:cNvSpPr/>
                        <wps:spPr>
                          <a:xfrm>
                            <a:off x="0" y="2054606"/>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73" name="Rectangle 273"/>
                        <wps:cNvSpPr/>
                        <wps:spPr>
                          <a:xfrm>
                            <a:off x="2388743" y="2229866"/>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74" name="Rectangle 274"/>
                        <wps:cNvSpPr/>
                        <wps:spPr>
                          <a:xfrm>
                            <a:off x="0" y="2405126"/>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75" name="Rectangle 275"/>
                        <wps:cNvSpPr/>
                        <wps:spPr>
                          <a:xfrm>
                            <a:off x="457200" y="2405126"/>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76" name="Rectangle 276"/>
                        <wps:cNvSpPr/>
                        <wps:spPr>
                          <a:xfrm>
                            <a:off x="0" y="2580386"/>
                            <a:ext cx="56314" cy="226001"/>
                          </a:xfrm>
                          <a:prstGeom prst="rect">
                            <a:avLst/>
                          </a:prstGeom>
                          <a:ln>
                            <a:noFill/>
                          </a:ln>
                        </wps:spPr>
                        <wps:txbx>
                          <w:txbxContent>
                            <w:p w:rsidR="009031E3" w:rsidRDefault="001B6A3B">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12" name="Shape 312"/>
                        <wps:cNvSpPr/>
                        <wps:spPr>
                          <a:xfrm>
                            <a:off x="3840226" y="2475992"/>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13" name="Shape 313"/>
                        <wps:cNvSpPr/>
                        <wps:spPr>
                          <a:xfrm>
                            <a:off x="2377186" y="2475992"/>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14" name="Shape 314"/>
                        <wps:cNvSpPr/>
                        <wps:spPr>
                          <a:xfrm>
                            <a:off x="548386" y="2475992"/>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15" name="Shape 315"/>
                        <wps:cNvSpPr/>
                        <wps:spPr>
                          <a:xfrm>
                            <a:off x="2377186" y="2475992"/>
                            <a:ext cx="1463040" cy="0"/>
                          </a:xfrm>
                          <a:custGeom>
                            <a:avLst/>
                            <a:gdLst/>
                            <a:ahLst/>
                            <a:cxnLst/>
                            <a:rect l="0" t="0" r="0" b="0"/>
                            <a:pathLst>
                              <a:path w="1463040">
                                <a:moveTo>
                                  <a:pt x="0" y="0"/>
                                </a:moveTo>
                                <a:lnTo>
                                  <a:pt x="14630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16" name="Shape 316"/>
                        <wps:cNvSpPr/>
                        <wps:spPr>
                          <a:xfrm>
                            <a:off x="548386" y="2475992"/>
                            <a:ext cx="1828800" cy="0"/>
                          </a:xfrm>
                          <a:custGeom>
                            <a:avLst/>
                            <a:gdLst/>
                            <a:ahLst/>
                            <a:cxnLst/>
                            <a:rect l="0" t="0" r="0" b="0"/>
                            <a:pathLst>
                              <a:path w="1828800">
                                <a:moveTo>
                                  <a:pt x="182880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17" name="Shape 317"/>
                        <wps:cNvSpPr/>
                        <wps:spPr>
                          <a:xfrm>
                            <a:off x="2377186" y="2293112"/>
                            <a:ext cx="0" cy="182880"/>
                          </a:xfrm>
                          <a:custGeom>
                            <a:avLst/>
                            <a:gdLst/>
                            <a:ahLst/>
                            <a:cxnLst/>
                            <a:rect l="0" t="0" r="0" b="0"/>
                            <a:pathLst>
                              <a:path h="182880">
                                <a:moveTo>
                                  <a:pt x="0" y="0"/>
                                </a:moveTo>
                                <a:lnTo>
                                  <a:pt x="0" y="18288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18" name="Shape 318"/>
                        <wps:cNvSpPr/>
                        <wps:spPr>
                          <a:xfrm>
                            <a:off x="2377186" y="1835912"/>
                            <a:ext cx="0" cy="182880"/>
                          </a:xfrm>
                          <a:custGeom>
                            <a:avLst/>
                            <a:gdLst/>
                            <a:ahLst/>
                            <a:cxnLst/>
                            <a:rect l="0" t="0" r="0" b="0"/>
                            <a:pathLst>
                              <a:path h="182880">
                                <a:moveTo>
                                  <a:pt x="0" y="0"/>
                                </a:moveTo>
                                <a:lnTo>
                                  <a:pt x="0" y="18288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19" name="Shape 319"/>
                        <wps:cNvSpPr/>
                        <wps:spPr>
                          <a:xfrm>
                            <a:off x="2377186" y="1287272"/>
                            <a:ext cx="0" cy="182880"/>
                          </a:xfrm>
                          <a:custGeom>
                            <a:avLst/>
                            <a:gdLst/>
                            <a:ahLst/>
                            <a:cxnLst/>
                            <a:rect l="0" t="0" r="0" b="0"/>
                            <a:pathLst>
                              <a:path h="182880">
                                <a:moveTo>
                                  <a:pt x="0" y="0"/>
                                </a:moveTo>
                                <a:lnTo>
                                  <a:pt x="0" y="18288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0" name="Shape 320"/>
                        <wps:cNvSpPr/>
                        <wps:spPr>
                          <a:xfrm>
                            <a:off x="2377186" y="738632"/>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1" name="Shape 321"/>
                        <wps:cNvSpPr/>
                        <wps:spPr>
                          <a:xfrm>
                            <a:off x="2377186" y="189992"/>
                            <a:ext cx="0" cy="274320"/>
                          </a:xfrm>
                          <a:custGeom>
                            <a:avLst/>
                            <a:gdLst/>
                            <a:ahLst/>
                            <a:cxnLst/>
                            <a:rect l="0" t="0" r="0" b="0"/>
                            <a:pathLst>
                              <a:path h="274320">
                                <a:moveTo>
                                  <a:pt x="0" y="0"/>
                                </a:moveTo>
                                <a:lnTo>
                                  <a:pt x="0" y="27432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39" style="width:302.38pt;height:216.56pt;mso-position-horizontal-relative:char;mso-position-vertical-relative:line" coordsize="38402,27503">
                <v:rect id="Rectangle 252" style="position:absolute;width:2833;height:2260;left:13719;top:0;" filled="f" stroked="f">
                  <v:textbox inset="0,0,0,0">
                    <w:txbxContent>
                      <w:p>
                        <w:pPr>
                          <w:spacing w:before="0" w:after="160" w:line="259" w:lineRule="auto"/>
                          <w:ind w:left="0" w:firstLine="0"/>
                          <w:jc w:val="left"/>
                        </w:pPr>
                        <w:r>
                          <w:rPr>
                            <w:sz w:val="24"/>
                          </w:rPr>
                          <w:t xml:space="preserve">     </w:t>
                        </w:r>
                      </w:p>
                    </w:txbxContent>
                  </v:textbox>
                </v:rect>
                <v:rect id="Rectangle 253" style="position:absolute;width:13282;height:2260;left:15853;top:0;" filled="f" stroked="f">
                  <v:textbox inset="0,0,0,0">
                    <w:txbxContent>
                      <w:p>
                        <w:pPr>
                          <w:spacing w:before="0" w:after="160" w:line="259" w:lineRule="auto"/>
                          <w:ind w:left="0" w:firstLine="0"/>
                          <w:jc w:val="left"/>
                        </w:pPr>
                        <w:r>
                          <w:rPr>
                            <w:sz w:val="24"/>
                          </w:rPr>
                          <w:t xml:space="preserve">Senior Matron </w:t>
                        </w:r>
                      </w:p>
                    </w:txbxContent>
                  </v:textbox>
                </v:rect>
                <v:rect id="Rectangle 254" style="position:absolute;width:674;height:2260;left:25853;top:0;" filled="f" stroked="f">
                  <v:textbox inset="0,0,0,0">
                    <w:txbxContent>
                      <w:p>
                        <w:pPr>
                          <w:spacing w:before="0" w:after="160" w:line="259" w:lineRule="auto"/>
                          <w:ind w:left="0" w:firstLine="0"/>
                          <w:jc w:val="left"/>
                        </w:pPr>
                        <w:r>
                          <w:rPr>
                            <w:sz w:val="24"/>
                          </w:rPr>
                          <w:t xml:space="preserve">-</w:t>
                        </w:r>
                      </w:p>
                    </w:txbxContent>
                  </v:textbox>
                </v:rect>
                <v:rect id="Rectangle 255" style="position:absolute;width:563;height:2260;left:26356;top:0;" filled="f" stroked="f">
                  <v:textbox inset="0,0,0,0">
                    <w:txbxContent>
                      <w:p>
                        <w:pPr>
                          <w:spacing w:before="0" w:after="160" w:line="259" w:lineRule="auto"/>
                          <w:ind w:left="0" w:firstLine="0"/>
                          <w:jc w:val="left"/>
                        </w:pPr>
                        <w:r>
                          <w:rPr>
                            <w:sz w:val="24"/>
                          </w:rPr>
                          <w:t xml:space="preserve"> </w:t>
                        </w:r>
                      </w:p>
                    </w:txbxContent>
                  </v:textbox>
                </v:rect>
                <v:rect id="Rectangle 256" style="position:absolute;width:9664;height:2260;left:26783;top:0;" filled="f" stroked="f">
                  <v:textbox inset="0,0,0,0">
                    <w:txbxContent>
                      <w:p>
                        <w:pPr>
                          <w:spacing w:before="0" w:after="160" w:line="259" w:lineRule="auto"/>
                          <w:ind w:left="0" w:firstLine="0"/>
                          <w:jc w:val="left"/>
                        </w:pPr>
                        <w:r>
                          <w:rPr>
                            <w:sz w:val="24"/>
                          </w:rPr>
                          <w:t xml:space="preserve">Cardiology</w:t>
                        </w:r>
                      </w:p>
                    </w:txbxContent>
                  </v:textbox>
                </v:rect>
                <v:rect id="Rectangle 257" style="position:absolute;width:563;height:2260;left:34052;top:0;" filled="f" stroked="f">
                  <v:textbox inset="0,0,0,0">
                    <w:txbxContent>
                      <w:p>
                        <w:pPr>
                          <w:spacing w:before="0" w:after="160" w:line="259" w:lineRule="auto"/>
                          <w:ind w:left="0" w:firstLine="0"/>
                          <w:jc w:val="left"/>
                        </w:pPr>
                        <w:r>
                          <w:rPr>
                            <w:sz w:val="24"/>
                          </w:rPr>
                          <w:t xml:space="preserve"> </w:t>
                        </w:r>
                      </w:p>
                    </w:txbxContent>
                  </v:textbox>
                </v:rect>
                <v:rect id="Rectangle 258" style="position:absolute;width:563;height:2260;left:23887;top:1752;" filled="f" stroked="f">
                  <v:textbox inset="0,0,0,0">
                    <w:txbxContent>
                      <w:p>
                        <w:pPr>
                          <w:spacing w:before="0" w:after="160" w:line="259" w:lineRule="auto"/>
                          <w:ind w:left="0" w:firstLine="0"/>
                          <w:jc w:val="left"/>
                        </w:pPr>
                        <w:r>
                          <w:rPr>
                            <w:sz w:val="24"/>
                          </w:rPr>
                          <w:t xml:space="preserve"> </w:t>
                        </w:r>
                      </w:p>
                    </w:txbxContent>
                  </v:textbox>
                </v:rect>
                <v:rect id="Rectangle 259" style="position:absolute;width:563;height:2260;left:23887;top:3505;" filled="f" stroked="f">
                  <v:textbox inset="0,0,0,0">
                    <w:txbxContent>
                      <w:p>
                        <w:pPr>
                          <w:spacing w:before="0" w:after="160" w:line="259" w:lineRule="auto"/>
                          <w:ind w:left="0" w:firstLine="0"/>
                          <w:jc w:val="left"/>
                        </w:pPr>
                        <w:r>
                          <w:rPr>
                            <w:sz w:val="24"/>
                          </w:rPr>
                          <w:t xml:space="preserve"> </w:t>
                        </w:r>
                      </w:p>
                    </w:txbxContent>
                  </v:textbox>
                </v:rect>
                <v:rect id="Rectangle 260" style="position:absolute;width:6311;height:2260;left:21507;top:5257;" filled="f" stroked="f">
                  <v:textbox inset="0,0,0,0">
                    <w:txbxContent>
                      <w:p>
                        <w:pPr>
                          <w:spacing w:before="0" w:after="160" w:line="259" w:lineRule="auto"/>
                          <w:ind w:left="0" w:firstLine="0"/>
                          <w:jc w:val="left"/>
                        </w:pPr>
                        <w:r>
                          <w:rPr>
                            <w:sz w:val="24"/>
                          </w:rPr>
                          <w:t xml:space="preserve">Matron</w:t>
                        </w:r>
                      </w:p>
                    </w:txbxContent>
                  </v:textbox>
                </v:rect>
                <v:rect id="Rectangle 261" style="position:absolute;width:563;height:2260;left:26249;top:5257;" filled="f" stroked="f">
                  <v:textbox inset="0,0,0,0">
                    <w:txbxContent>
                      <w:p>
                        <w:pPr>
                          <w:spacing w:before="0" w:after="160" w:line="259" w:lineRule="auto"/>
                          <w:ind w:left="0" w:firstLine="0"/>
                          <w:jc w:val="left"/>
                        </w:pPr>
                        <w:r>
                          <w:rPr>
                            <w:sz w:val="24"/>
                          </w:rPr>
                          <w:t xml:space="preserve"> </w:t>
                        </w:r>
                      </w:p>
                    </w:txbxContent>
                  </v:textbox>
                </v:rect>
                <v:rect id="Rectangle 262" style="position:absolute;width:563;height:2260;left:23887;top:7010;" filled="f" stroked="f">
                  <v:textbox inset="0,0,0,0">
                    <w:txbxContent>
                      <w:p>
                        <w:pPr>
                          <w:spacing w:before="0" w:after="160" w:line="259" w:lineRule="auto"/>
                          <w:ind w:left="0" w:firstLine="0"/>
                          <w:jc w:val="left"/>
                        </w:pPr>
                        <w:r>
                          <w:rPr>
                            <w:sz w:val="24"/>
                          </w:rPr>
                          <w:t xml:space="preserve"> </w:t>
                        </w:r>
                      </w:p>
                    </w:txbxContent>
                  </v:textbox>
                </v:rect>
                <v:rect id="Rectangle 263" style="position:absolute;width:563;height:2260;left:23887;top:8763;" filled="f" stroked="f">
                  <v:textbox inset="0,0,0,0">
                    <w:txbxContent>
                      <w:p>
                        <w:pPr>
                          <w:spacing w:before="0" w:after="160" w:line="259" w:lineRule="auto"/>
                          <w:ind w:left="0" w:firstLine="0"/>
                          <w:jc w:val="left"/>
                        </w:pPr>
                        <w:r>
                          <w:rPr>
                            <w:sz w:val="24"/>
                          </w:rPr>
                          <w:t xml:space="preserve"> </w:t>
                        </w:r>
                      </w:p>
                    </w:txbxContent>
                  </v:textbox>
                </v:rect>
                <v:rect id="Rectangle 264" style="position:absolute;width:7000;height:2260;left:20455;top:10515;" filled="f" stroked="f">
                  <v:textbox inset="0,0,0,0">
                    <w:txbxContent>
                      <w:p>
                        <w:pPr>
                          <w:spacing w:before="0" w:after="160" w:line="259" w:lineRule="auto"/>
                          <w:ind w:left="0" w:firstLine="0"/>
                          <w:jc w:val="left"/>
                        </w:pPr>
                        <w:r>
                          <w:rPr>
                            <w:sz w:val="24"/>
                          </w:rPr>
                          <w:t xml:space="preserve">Band 6 </w:t>
                        </w:r>
                      </w:p>
                    </w:txbxContent>
                  </v:textbox>
                </v:rect>
                <v:rect id="Rectangle 265" style="position:absolute;width:2120;height:2260;left:25731;top:10515;" filled="f" stroked="f">
                  <v:textbox inset="0,0,0,0">
                    <w:txbxContent>
                      <w:p>
                        <w:pPr>
                          <w:spacing w:before="0" w:after="160" w:line="259" w:lineRule="auto"/>
                          <w:ind w:left="0" w:firstLine="0"/>
                          <w:jc w:val="left"/>
                        </w:pPr>
                        <w:r>
                          <w:rPr>
                            <w:sz w:val="24"/>
                          </w:rPr>
                          <w:t xml:space="preserve">x7</w:t>
                        </w:r>
                      </w:p>
                    </w:txbxContent>
                  </v:textbox>
                </v:rect>
                <v:rect id="Rectangle 266" style="position:absolute;width:563;height:2260;left:27316;top:10515;" filled="f" stroked="f">
                  <v:textbox inset="0,0,0,0">
                    <w:txbxContent>
                      <w:p>
                        <w:pPr>
                          <w:spacing w:before="0" w:after="160" w:line="259" w:lineRule="auto"/>
                          <w:ind w:left="0" w:firstLine="0"/>
                          <w:jc w:val="left"/>
                        </w:pPr>
                        <w:r>
                          <w:rPr>
                            <w:sz w:val="24"/>
                          </w:rPr>
                          <w:t xml:space="preserve"> </w:t>
                        </w:r>
                      </w:p>
                    </w:txbxContent>
                  </v:textbox>
                </v:rect>
                <v:rect id="Rectangle 267" style="position:absolute;width:563;height:2260;left:23887;top:12268;" filled="f" stroked="f">
                  <v:textbox inset="0,0,0,0">
                    <w:txbxContent>
                      <w:p>
                        <w:pPr>
                          <w:spacing w:before="0" w:after="160" w:line="259" w:lineRule="auto"/>
                          <w:ind w:left="0" w:firstLine="0"/>
                          <w:jc w:val="left"/>
                        </w:pPr>
                        <w:r>
                          <w:rPr>
                            <w:sz w:val="24"/>
                          </w:rPr>
                          <w:t xml:space="preserve"> </w:t>
                        </w:r>
                      </w:p>
                    </w:txbxContent>
                  </v:textbox>
                </v:rect>
                <v:rect id="Rectangle 268" style="position:absolute;width:563;height:2260;left:23887;top:14020;" filled="f" stroked="f">
                  <v:textbox inset="0,0,0,0">
                    <w:txbxContent>
                      <w:p>
                        <w:pPr>
                          <w:spacing w:before="0" w:after="160" w:line="259" w:lineRule="auto"/>
                          <w:ind w:left="0" w:firstLine="0"/>
                          <w:jc w:val="left"/>
                        </w:pPr>
                        <w:r>
                          <w:rPr>
                            <w:sz w:val="24"/>
                          </w:rPr>
                          <w:t xml:space="preserve"> </w:t>
                        </w:r>
                      </w:p>
                    </w:txbxContent>
                  </v:textbox>
                </v:rect>
                <v:rect id="Rectangle 269" style="position:absolute;width:11383;height:2260;left:19602;top:17038;" filled="f" stroked="f">
                  <v:textbox inset="0,0,0,0">
                    <w:txbxContent>
                      <w:p>
                        <w:pPr>
                          <w:spacing w:before="0" w:after="160" w:line="259" w:lineRule="auto"/>
                          <w:ind w:left="0" w:firstLine="0"/>
                          <w:jc w:val="left"/>
                        </w:pPr>
                        <w:r>
                          <w:rPr>
                            <w:rFonts w:cs="Arial" w:hAnsi="Arial" w:eastAsia="Arial" w:ascii="Arial"/>
                            <w:b w:val="1"/>
                            <w:color w:val="4f81bd"/>
                            <w:sz w:val="24"/>
                          </w:rPr>
                          <w:t xml:space="preserve">Post Holder</w:t>
                        </w:r>
                      </w:p>
                    </w:txbxContent>
                  </v:textbox>
                </v:rect>
                <v:rect id="Rectangle 270" style="position:absolute;width:563;height:2260;left:28154;top:17038;" filled="f" stroked="f">
                  <v:textbox inset="0,0,0,0">
                    <w:txbxContent>
                      <w:p>
                        <w:pPr>
                          <w:spacing w:before="0" w:after="160" w:line="259" w:lineRule="auto"/>
                          <w:ind w:left="0" w:firstLine="0"/>
                          <w:jc w:val="left"/>
                        </w:pPr>
                        <w:r>
                          <w:rPr>
                            <w:rFonts w:cs="Arial" w:hAnsi="Arial" w:eastAsia="Arial" w:ascii="Arial"/>
                            <w:b w:val="1"/>
                            <w:color w:val="4f81bd"/>
                            <w:sz w:val="24"/>
                          </w:rPr>
                          <w:t xml:space="preserve"> </w:t>
                        </w:r>
                      </w:p>
                    </w:txbxContent>
                  </v:textbox>
                </v:rect>
                <v:rect id="Rectangle 271" style="position:absolute;width:563;height:2260;left:0;top:18793;" filled="f" stroked="f">
                  <v:textbox inset="0,0,0,0">
                    <w:txbxContent>
                      <w:p>
                        <w:pPr>
                          <w:spacing w:before="0" w:after="160" w:line="259" w:lineRule="auto"/>
                          <w:ind w:left="0" w:firstLine="0"/>
                          <w:jc w:val="left"/>
                        </w:pPr>
                        <w:r>
                          <w:rPr>
                            <w:sz w:val="24"/>
                          </w:rPr>
                          <w:t xml:space="preserve"> </w:t>
                        </w:r>
                      </w:p>
                    </w:txbxContent>
                  </v:textbox>
                </v:rect>
                <v:rect id="Rectangle 272" style="position:absolute;width:563;height:2260;left:0;top:20546;" filled="f" stroked="f">
                  <v:textbox inset="0,0,0,0">
                    <w:txbxContent>
                      <w:p>
                        <w:pPr>
                          <w:spacing w:before="0" w:after="160" w:line="259" w:lineRule="auto"/>
                          <w:ind w:left="0" w:firstLine="0"/>
                          <w:jc w:val="left"/>
                        </w:pPr>
                        <w:r>
                          <w:rPr>
                            <w:sz w:val="24"/>
                          </w:rPr>
                          <w:t xml:space="preserve"> </w:t>
                        </w:r>
                      </w:p>
                    </w:txbxContent>
                  </v:textbox>
                </v:rect>
                <v:rect id="Rectangle 273" style="position:absolute;width:563;height:2260;left:23887;top:22298;" filled="f" stroked="f">
                  <v:textbox inset="0,0,0,0">
                    <w:txbxContent>
                      <w:p>
                        <w:pPr>
                          <w:spacing w:before="0" w:after="160" w:line="259" w:lineRule="auto"/>
                          <w:ind w:left="0" w:firstLine="0"/>
                          <w:jc w:val="left"/>
                        </w:pPr>
                        <w:r>
                          <w:rPr>
                            <w:sz w:val="24"/>
                          </w:rPr>
                          <w:t xml:space="preserve"> </w:t>
                        </w:r>
                      </w:p>
                    </w:txbxContent>
                  </v:textbox>
                </v:rect>
                <v:rect id="Rectangle 274" style="position:absolute;width:563;height:2260;left:0;top:24051;" filled="f" stroked="f">
                  <v:textbox inset="0,0,0,0">
                    <w:txbxContent>
                      <w:p>
                        <w:pPr>
                          <w:spacing w:before="0" w:after="160" w:line="259" w:lineRule="auto"/>
                          <w:ind w:left="0" w:firstLine="0"/>
                          <w:jc w:val="left"/>
                        </w:pPr>
                        <w:r>
                          <w:rPr>
                            <w:sz w:val="24"/>
                          </w:rPr>
                          <w:t xml:space="preserve"> </w:t>
                        </w:r>
                      </w:p>
                    </w:txbxContent>
                  </v:textbox>
                </v:rect>
                <v:rect id="Rectangle 275" style="position:absolute;width:563;height:2260;left:4572;top:24051;" filled="f" stroked="f">
                  <v:textbox inset="0,0,0,0">
                    <w:txbxContent>
                      <w:p>
                        <w:pPr>
                          <w:spacing w:before="0" w:after="160" w:line="259" w:lineRule="auto"/>
                          <w:ind w:left="0" w:firstLine="0"/>
                          <w:jc w:val="left"/>
                        </w:pPr>
                        <w:r>
                          <w:rPr>
                            <w:sz w:val="24"/>
                          </w:rPr>
                          <w:t xml:space="preserve"> </w:t>
                        </w:r>
                      </w:p>
                    </w:txbxContent>
                  </v:textbox>
                </v:rect>
                <v:rect id="Rectangle 276" style="position:absolute;width:563;height:2260;left:0;top:25803;" filled="f" stroked="f">
                  <v:textbox inset="0,0,0,0">
                    <w:txbxContent>
                      <w:p>
                        <w:pPr>
                          <w:spacing w:before="0" w:after="160" w:line="259" w:lineRule="auto"/>
                          <w:ind w:left="0" w:firstLine="0"/>
                          <w:jc w:val="left"/>
                        </w:pPr>
                        <w:r>
                          <w:rPr>
                            <w:sz w:val="24"/>
                          </w:rPr>
                          <w:t xml:space="preserve"> </w:t>
                        </w:r>
                      </w:p>
                    </w:txbxContent>
                  </v:textbox>
                </v:rect>
                <v:shape id="Shape 312" style="position:absolute;width:0;height:2743;left:38402;top:24759;" coordsize="0,274320" path="m0,0l0,274320">
                  <v:stroke weight="0.75pt" endcap="flat" joinstyle="round" on="true" color="#000000"/>
                  <v:fill on="false" color="#000000" opacity="0"/>
                </v:shape>
                <v:shape id="Shape 313" style="position:absolute;width:0;height:2743;left:23771;top:24759;" coordsize="0,274320" path="m0,0l0,274320">
                  <v:stroke weight="0.75pt" endcap="flat" joinstyle="round" on="true" color="#000000"/>
                  <v:fill on="false" color="#000000" opacity="0"/>
                </v:shape>
                <v:shape id="Shape 314" style="position:absolute;width:0;height:2743;left:5483;top:24759;" coordsize="0,274320" path="m0,0l0,274320">
                  <v:stroke weight="0.75pt" endcap="flat" joinstyle="round" on="true" color="#000000"/>
                  <v:fill on="false" color="#000000" opacity="0"/>
                </v:shape>
                <v:shape id="Shape 315" style="position:absolute;width:14630;height:0;left:23771;top:24759;" coordsize="1463040,0" path="m0,0l1463040,0">
                  <v:stroke weight="0.75pt" endcap="flat" joinstyle="round" on="true" color="#000000"/>
                  <v:fill on="false" color="#000000" opacity="0"/>
                </v:shape>
                <v:shape id="Shape 316" style="position:absolute;width:18288;height:0;left:5483;top:24759;" coordsize="1828800,0" path="m1828800,0l0,0">
                  <v:stroke weight="0.75pt" endcap="flat" joinstyle="round" on="true" color="#000000"/>
                  <v:fill on="false" color="#000000" opacity="0"/>
                </v:shape>
                <v:shape id="Shape 317" style="position:absolute;width:0;height:1828;left:23771;top:22931;" coordsize="0,182880" path="m0,0l0,182880">
                  <v:stroke weight="0.75pt" endcap="flat" joinstyle="round" on="true" color="#000000"/>
                  <v:fill on="false" color="#000000" opacity="0"/>
                </v:shape>
                <v:shape id="Shape 318" style="position:absolute;width:0;height:1828;left:23771;top:18359;" coordsize="0,182880" path="m0,0l0,182880">
                  <v:stroke weight="0.75pt" endcap="flat" joinstyle="round" on="true" color="#000000"/>
                  <v:fill on="false" color="#000000" opacity="0"/>
                </v:shape>
                <v:shape id="Shape 319" style="position:absolute;width:0;height:1828;left:23771;top:12872;" coordsize="0,182880" path="m0,0l0,182880">
                  <v:stroke weight="0.75pt" endcap="flat" joinstyle="round" on="true" color="#000000"/>
                  <v:fill on="false" color="#000000" opacity="0"/>
                </v:shape>
                <v:shape id="Shape 320" style="position:absolute;width:0;height:2743;left:23771;top:7386;" coordsize="0,274320" path="m0,0l0,274320">
                  <v:stroke weight="0.75pt" endcap="flat" joinstyle="round" on="true" color="#000000"/>
                  <v:fill on="false" color="#000000" opacity="0"/>
                </v:shape>
                <v:shape id="Shape 321" style="position:absolute;width:0;height:2743;left:23771;top:1899;" coordsize="0,274320" path="m0,0l0,274320">
                  <v:stroke weight="0.75pt" endcap="flat" joinstyle="round" on="true" color="#000000"/>
                  <v:fill on="false" color="#000000" opacity="0"/>
                </v:shape>
              </v:group>
            </w:pict>
          </mc:Fallback>
        </mc:AlternateContent>
      </w:r>
    </w:p>
    <w:p w:rsidR="009031E3" w:rsidRDefault="001B6A3B">
      <w:pPr>
        <w:tabs>
          <w:tab w:val="center" w:pos="2342"/>
          <w:tab w:val="center" w:pos="5904"/>
        </w:tabs>
        <w:spacing w:after="0" w:line="259" w:lineRule="auto"/>
        <w:ind w:left="0" w:firstLine="0"/>
        <w:jc w:val="left"/>
      </w:pPr>
      <w:r>
        <w:rPr>
          <w:rFonts w:ascii="Calibri" w:eastAsia="Calibri" w:hAnsi="Calibri" w:cs="Calibri"/>
        </w:rPr>
        <w:tab/>
      </w:r>
      <w:r>
        <w:rPr>
          <w:sz w:val="24"/>
        </w:rPr>
        <w:t xml:space="preserve">Auxiliary Nurses </w:t>
      </w:r>
      <w:r>
        <w:rPr>
          <w:sz w:val="24"/>
        </w:rPr>
        <w:tab/>
        <w:t xml:space="preserve">     Healthcare Assistants Student Nurses </w:t>
      </w:r>
    </w:p>
    <w:p w:rsidR="009031E3" w:rsidRDefault="001B6A3B">
      <w:pPr>
        <w:spacing w:after="0" w:line="259" w:lineRule="auto"/>
        <w:ind w:left="1476" w:firstLine="0"/>
        <w:jc w:val="left"/>
      </w:pPr>
      <w:r>
        <w:rPr>
          <w:sz w:val="24"/>
        </w:rPr>
        <w:t xml:space="preserve"> </w:t>
      </w:r>
    </w:p>
    <w:p w:rsidR="009031E3" w:rsidRDefault="001B6A3B">
      <w:pPr>
        <w:spacing w:after="0" w:line="259" w:lineRule="auto"/>
        <w:ind w:left="1476" w:firstLine="0"/>
        <w:jc w:val="left"/>
      </w:pPr>
      <w:r>
        <w:rPr>
          <w:sz w:val="24"/>
        </w:rPr>
        <w:t xml:space="preserve"> </w:t>
      </w:r>
    </w:p>
    <w:p w:rsidR="009031E3" w:rsidRDefault="001B6A3B">
      <w:pPr>
        <w:spacing w:after="0" w:line="259" w:lineRule="auto"/>
        <w:ind w:left="1476" w:firstLine="0"/>
        <w:jc w:val="left"/>
      </w:pPr>
      <w:r>
        <w:rPr>
          <w:sz w:val="24"/>
        </w:rPr>
        <w:t xml:space="preserve"> </w:t>
      </w:r>
    </w:p>
    <w:p w:rsidR="009031E3" w:rsidRDefault="001B6A3B">
      <w:pPr>
        <w:tabs>
          <w:tab w:val="center" w:pos="1715"/>
          <w:tab w:val="center" w:pos="2709"/>
          <w:tab w:val="center" w:pos="5838"/>
        </w:tabs>
        <w:spacing w:after="0" w:line="259" w:lineRule="auto"/>
        <w:ind w:left="0" w:firstLine="0"/>
        <w:jc w:val="left"/>
      </w:pPr>
      <w:r>
        <w:rPr>
          <w:rFonts w:ascii="Calibri" w:eastAsia="Calibri" w:hAnsi="Calibri" w:cs="Calibri"/>
        </w:rPr>
        <w:tab/>
      </w:r>
      <w:r>
        <w:rPr>
          <w:sz w:val="24"/>
        </w:rPr>
        <w:t xml:space="preserve">Key:  </w:t>
      </w:r>
      <w:r>
        <w:rPr>
          <w:sz w:val="24"/>
        </w:rPr>
        <w:tab/>
      </w:r>
      <w:r>
        <w:rPr>
          <w:rFonts w:ascii="Calibri" w:eastAsia="Calibri" w:hAnsi="Calibri" w:cs="Calibri"/>
          <w:noProof/>
        </w:rPr>
        <mc:AlternateContent>
          <mc:Choice Requires="wpg">
            <w:drawing>
              <wp:inline distT="0" distB="0" distL="0" distR="0">
                <wp:extent cx="365760" cy="9525"/>
                <wp:effectExtent l="0" t="0" r="0" b="0"/>
                <wp:docPr id="11938" name="Group 11938"/>
                <wp:cNvGraphicFramePr/>
                <a:graphic xmlns:a="http://schemas.openxmlformats.org/drawingml/2006/main">
                  <a:graphicData uri="http://schemas.microsoft.com/office/word/2010/wordprocessingGroup">
                    <wpg:wgp>
                      <wpg:cNvGrpSpPr/>
                      <wpg:grpSpPr>
                        <a:xfrm>
                          <a:off x="0" y="0"/>
                          <a:ext cx="365760" cy="9525"/>
                          <a:chOff x="0" y="0"/>
                          <a:chExt cx="365760" cy="9525"/>
                        </a:xfrm>
                      </wpg:grpSpPr>
                      <wps:wsp>
                        <wps:cNvPr id="311" name="Shape 311"/>
                        <wps:cNvSpPr/>
                        <wps:spPr>
                          <a:xfrm>
                            <a:off x="0" y="0"/>
                            <a:ext cx="365760" cy="0"/>
                          </a:xfrm>
                          <a:custGeom>
                            <a:avLst/>
                            <a:gdLst/>
                            <a:ahLst/>
                            <a:cxnLst/>
                            <a:rect l="0" t="0" r="0" b="0"/>
                            <a:pathLst>
                              <a:path w="365760">
                                <a:moveTo>
                                  <a:pt x="36576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38" style="width:28.8pt;height:0.75pt;mso-position-horizontal-relative:char;mso-position-vertical-relative:line" coordsize="3657,95">
                <v:shape id="Shape 311" style="position:absolute;width:3657;height:0;left:0;top:0;" coordsize="365760,0" path="m365760,0l0,0">
                  <v:stroke weight="0.75pt" endcap="flat" joinstyle="round" on="true" color="#000000"/>
                  <v:fill on="false" color="#000000" opacity="0"/>
                </v:shape>
              </v:group>
            </w:pict>
          </mc:Fallback>
        </mc:AlternateContent>
      </w:r>
      <w:r>
        <w:rPr>
          <w:sz w:val="24"/>
        </w:rPr>
        <w:t xml:space="preserve"> </w:t>
      </w:r>
      <w:r>
        <w:rPr>
          <w:sz w:val="24"/>
        </w:rPr>
        <w:tab/>
        <w:t xml:space="preserve">Denotes Line Management accountability </w:t>
      </w:r>
    </w:p>
    <w:p w:rsidR="009031E3" w:rsidRDefault="001B6A3B">
      <w:pPr>
        <w:spacing w:after="0" w:line="259" w:lineRule="auto"/>
        <w:ind w:left="1476" w:firstLine="0"/>
        <w:jc w:val="left"/>
      </w:pPr>
      <w:r>
        <w:rPr>
          <w:sz w:val="24"/>
        </w:rPr>
        <w:lastRenderedPageBreak/>
        <w:t xml:space="preserve"> </w:t>
      </w:r>
    </w:p>
    <w:p w:rsidR="009031E3" w:rsidRDefault="001B6A3B">
      <w:pPr>
        <w:pStyle w:val="Heading1"/>
        <w:numPr>
          <w:ilvl w:val="0"/>
          <w:numId w:val="0"/>
        </w:numPr>
        <w:tabs>
          <w:tab w:val="center" w:pos="1476"/>
          <w:tab w:val="center" w:pos="2596"/>
          <w:tab w:val="center" w:pos="5336"/>
        </w:tabs>
      </w:pPr>
      <w:r>
        <w:rPr>
          <w:rFonts w:ascii="Calibri" w:eastAsia="Calibri" w:hAnsi="Calibri" w:cs="Calibri"/>
          <w:sz w:val="22"/>
        </w:rPr>
        <w:tab/>
      </w:r>
      <w:r>
        <w:t xml:space="preserve"> </w:t>
      </w:r>
      <w:r>
        <w:tab/>
        <w:t xml:space="preserve">............ </w:t>
      </w:r>
      <w:r>
        <w:tab/>
        <w:t xml:space="preserve">Denotes a reporting relationship </w:t>
      </w:r>
    </w:p>
    <w:p w:rsidR="009031E3" w:rsidRDefault="001B6A3B">
      <w:pPr>
        <w:spacing w:after="0" w:line="259" w:lineRule="auto"/>
        <w:ind w:left="1476" w:firstLine="0"/>
        <w:jc w:val="left"/>
      </w:pPr>
      <w:r>
        <w:rPr>
          <w:sz w:val="24"/>
        </w:rPr>
        <w:t xml:space="preserve">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295"/>
        <w:jc w:val="left"/>
      </w:pPr>
      <w:r>
        <w:rPr>
          <w:b/>
        </w:rPr>
        <w:t xml:space="preserve">5. KEY RESULT AREAS/PRINCIPAL DUTIES AND RESPONSIBILITIES: </w:t>
      </w:r>
    </w:p>
    <w:p w:rsidR="009031E3" w:rsidRDefault="001B6A3B">
      <w:pPr>
        <w:spacing w:after="0" w:line="259" w:lineRule="auto"/>
        <w:ind w:left="360" w:firstLine="0"/>
        <w:jc w:val="left"/>
      </w:pPr>
      <w:r>
        <w:rPr>
          <w:b/>
        </w:rPr>
        <w:t xml:space="preserve"> </w:t>
      </w:r>
    </w:p>
    <w:p w:rsidR="009031E3" w:rsidRDefault="001B6A3B">
      <w:pPr>
        <w:pStyle w:val="Heading2"/>
        <w:ind w:left="370" w:right="0"/>
      </w:pPr>
      <w:r>
        <w:t xml:space="preserve">Care Management </w:t>
      </w:r>
    </w:p>
    <w:p w:rsidR="009031E3" w:rsidRDefault="001B6A3B">
      <w:pPr>
        <w:spacing w:after="0" w:line="259" w:lineRule="auto"/>
        <w:ind w:left="360" w:firstLine="0"/>
        <w:jc w:val="left"/>
      </w:pPr>
      <w:r>
        <w:rPr>
          <w:b/>
        </w:rPr>
        <w:t xml:space="preserve"> </w:t>
      </w:r>
    </w:p>
    <w:p w:rsidR="009031E3" w:rsidRDefault="001B6A3B">
      <w:pPr>
        <w:numPr>
          <w:ilvl w:val="0"/>
          <w:numId w:val="3"/>
        </w:numPr>
        <w:spacing w:after="168"/>
        <w:ind w:hanging="360"/>
      </w:pPr>
      <w:r>
        <w:t>Participate in the provision of nursing care in terms of assessment, planning, implementation and evaluation</w:t>
      </w:r>
      <w:r>
        <w:t xml:space="preserve">s in accordance with Trust Policy. </w:t>
      </w:r>
    </w:p>
    <w:p w:rsidR="009031E3" w:rsidRDefault="001B6A3B">
      <w:pPr>
        <w:numPr>
          <w:ilvl w:val="0"/>
          <w:numId w:val="3"/>
        </w:numPr>
        <w:spacing w:after="86"/>
        <w:ind w:hanging="360"/>
      </w:pPr>
      <w:r>
        <w:t xml:space="preserve">Ensure care is delivered in a style appropriate to the patients’ needs. </w:t>
      </w:r>
    </w:p>
    <w:p w:rsidR="009031E3" w:rsidRDefault="001B6A3B">
      <w:pPr>
        <w:numPr>
          <w:ilvl w:val="0"/>
          <w:numId w:val="3"/>
        </w:numPr>
        <w:spacing w:after="127"/>
        <w:ind w:hanging="360"/>
      </w:pPr>
      <w:r>
        <w:t xml:space="preserve">Constantly evaluate nursing care in order to promote current validated research-based practice. </w:t>
      </w:r>
    </w:p>
    <w:p w:rsidR="009031E3" w:rsidRDefault="001B6A3B">
      <w:pPr>
        <w:numPr>
          <w:ilvl w:val="0"/>
          <w:numId w:val="3"/>
        </w:numPr>
        <w:spacing w:after="127"/>
        <w:ind w:hanging="360"/>
      </w:pPr>
      <w:r>
        <w:t xml:space="preserve">Comply with nursing procedures in accordance with </w:t>
      </w:r>
      <w:r>
        <w:t xml:space="preserve">Trust Policy to ensure good standards of care. </w:t>
      </w:r>
    </w:p>
    <w:p w:rsidR="009031E3" w:rsidRDefault="001B6A3B">
      <w:pPr>
        <w:numPr>
          <w:ilvl w:val="0"/>
          <w:numId w:val="3"/>
        </w:numPr>
        <w:spacing w:after="127"/>
        <w:ind w:hanging="360"/>
      </w:pPr>
      <w:r>
        <w:t xml:space="preserve">By discussion and evaluation demonstrate a commitment to support good clinical nurse practice. </w:t>
      </w:r>
    </w:p>
    <w:p w:rsidR="009031E3" w:rsidRDefault="001B6A3B">
      <w:pPr>
        <w:numPr>
          <w:ilvl w:val="0"/>
          <w:numId w:val="3"/>
        </w:numPr>
        <w:spacing w:after="90"/>
        <w:ind w:hanging="360"/>
      </w:pPr>
      <w:r>
        <w:t xml:space="preserve">Act as a role model for learner nurses and supervisor for qualified and/or unqualified staff. </w:t>
      </w:r>
    </w:p>
    <w:p w:rsidR="009031E3" w:rsidRDefault="001B6A3B">
      <w:pPr>
        <w:numPr>
          <w:ilvl w:val="0"/>
          <w:numId w:val="3"/>
        </w:numPr>
        <w:spacing w:after="110"/>
        <w:ind w:hanging="360"/>
      </w:pPr>
      <w:r>
        <w:t xml:space="preserve">Compliment the leadership role of the Matron for the Cardiac ward and maintain the department ethos in the absence of senior staff </w:t>
      </w:r>
    </w:p>
    <w:p w:rsidR="009031E3" w:rsidRDefault="001B6A3B">
      <w:pPr>
        <w:spacing w:after="98" w:line="259" w:lineRule="auto"/>
        <w:ind w:left="720" w:firstLine="0"/>
        <w:jc w:val="left"/>
      </w:pPr>
      <w:r>
        <w:t xml:space="preserve"> </w:t>
      </w:r>
    </w:p>
    <w:p w:rsidR="009031E3" w:rsidRDefault="001B6A3B">
      <w:pPr>
        <w:pStyle w:val="Heading2"/>
        <w:spacing w:after="115"/>
        <w:ind w:left="370" w:right="0"/>
      </w:pPr>
      <w:r>
        <w:t xml:space="preserve">Extended Clinical Practice </w:t>
      </w:r>
    </w:p>
    <w:p w:rsidR="009031E3" w:rsidRDefault="001B6A3B">
      <w:pPr>
        <w:numPr>
          <w:ilvl w:val="0"/>
          <w:numId w:val="4"/>
        </w:numPr>
        <w:spacing w:after="127"/>
        <w:ind w:hanging="360"/>
      </w:pPr>
      <w:r>
        <w:t xml:space="preserve">Following the Trust approved training programme and assessment participate in the administration of intravenous drugs. </w:t>
      </w:r>
    </w:p>
    <w:p w:rsidR="009031E3" w:rsidRDefault="001B6A3B">
      <w:pPr>
        <w:numPr>
          <w:ilvl w:val="0"/>
          <w:numId w:val="4"/>
        </w:numPr>
        <w:spacing w:after="112"/>
        <w:ind w:hanging="360"/>
      </w:pPr>
      <w:r>
        <w:t xml:space="preserve">Following the Trust approved training programme and assessment participate in defibrillation. </w:t>
      </w:r>
    </w:p>
    <w:p w:rsidR="009031E3" w:rsidRDefault="001B6A3B">
      <w:pPr>
        <w:spacing w:after="98" w:line="259" w:lineRule="auto"/>
        <w:ind w:left="720" w:firstLine="0"/>
        <w:jc w:val="left"/>
      </w:pPr>
      <w:r>
        <w:t xml:space="preserve"> </w:t>
      </w:r>
    </w:p>
    <w:p w:rsidR="009031E3" w:rsidRDefault="001B6A3B">
      <w:pPr>
        <w:pStyle w:val="Heading2"/>
        <w:spacing w:after="116"/>
        <w:ind w:left="370" w:right="0"/>
      </w:pPr>
      <w:r>
        <w:t xml:space="preserve">Quality </w:t>
      </w:r>
    </w:p>
    <w:p w:rsidR="009031E3" w:rsidRDefault="001B6A3B">
      <w:pPr>
        <w:numPr>
          <w:ilvl w:val="0"/>
          <w:numId w:val="5"/>
        </w:numPr>
        <w:spacing w:after="127"/>
        <w:ind w:hanging="360"/>
      </w:pPr>
      <w:r>
        <w:t>Support the Matron for Cardiac</w:t>
      </w:r>
      <w:r>
        <w:t xml:space="preserve"> Ward and Cath Lab in setting, monitoring and developing standards of care. </w:t>
      </w:r>
    </w:p>
    <w:p w:rsidR="009031E3" w:rsidRDefault="001B6A3B">
      <w:pPr>
        <w:numPr>
          <w:ilvl w:val="0"/>
          <w:numId w:val="5"/>
        </w:numPr>
        <w:spacing w:after="130"/>
        <w:ind w:hanging="360"/>
      </w:pPr>
      <w:r>
        <w:t xml:space="preserve">Demonstrate and understanding of quality strategies and processes to improve the care of patients. </w:t>
      </w:r>
    </w:p>
    <w:p w:rsidR="009031E3" w:rsidRDefault="001B6A3B">
      <w:pPr>
        <w:numPr>
          <w:ilvl w:val="0"/>
          <w:numId w:val="5"/>
        </w:numPr>
        <w:spacing w:after="87"/>
        <w:ind w:hanging="360"/>
      </w:pPr>
      <w:r>
        <w:t xml:space="preserve">Participate in quality assessments and clinical audit. </w:t>
      </w:r>
    </w:p>
    <w:p w:rsidR="009031E3" w:rsidRDefault="001B6A3B">
      <w:pPr>
        <w:numPr>
          <w:ilvl w:val="0"/>
          <w:numId w:val="5"/>
        </w:numPr>
        <w:spacing w:after="72"/>
        <w:ind w:hanging="360"/>
      </w:pPr>
      <w:r>
        <w:lastRenderedPageBreak/>
        <w:t>Ensure clinical practic</w:t>
      </w:r>
      <w:r>
        <w:t xml:space="preserve">e is based on validated research. </w:t>
      </w:r>
    </w:p>
    <w:p w:rsidR="009031E3" w:rsidRDefault="001B6A3B">
      <w:pPr>
        <w:spacing w:after="98" w:line="259" w:lineRule="auto"/>
        <w:ind w:left="360" w:firstLine="0"/>
        <w:jc w:val="left"/>
      </w:pPr>
      <w:r>
        <w:t xml:space="preserve"> </w:t>
      </w:r>
    </w:p>
    <w:p w:rsidR="009031E3" w:rsidRDefault="001B6A3B">
      <w:pPr>
        <w:pStyle w:val="Heading2"/>
        <w:spacing w:after="116"/>
        <w:ind w:left="370" w:right="0"/>
      </w:pPr>
      <w:r>
        <w:t xml:space="preserve">Professional Code </w:t>
      </w:r>
    </w:p>
    <w:p w:rsidR="009031E3" w:rsidRDefault="001B6A3B">
      <w:pPr>
        <w:numPr>
          <w:ilvl w:val="0"/>
          <w:numId w:val="6"/>
        </w:numPr>
        <w:ind w:hanging="360"/>
      </w:pPr>
      <w:r>
        <w:t xml:space="preserve">Work within the NMC Code of Conduct. </w:t>
      </w:r>
    </w:p>
    <w:p w:rsidR="009031E3" w:rsidRDefault="001B6A3B">
      <w:pPr>
        <w:numPr>
          <w:ilvl w:val="0"/>
          <w:numId w:val="6"/>
        </w:numPr>
        <w:ind w:hanging="360"/>
      </w:pPr>
      <w:r>
        <w:t xml:space="preserve">Work within the policies and guidelines of the Trust. </w:t>
      </w:r>
    </w:p>
    <w:p w:rsidR="009031E3" w:rsidRDefault="001B6A3B">
      <w:pPr>
        <w:numPr>
          <w:ilvl w:val="0"/>
          <w:numId w:val="6"/>
        </w:numPr>
        <w:ind w:hanging="360"/>
      </w:pPr>
      <w:r>
        <w:t xml:space="preserve">Be aware of accountability and work within his/her limitations. </w:t>
      </w:r>
    </w:p>
    <w:p w:rsidR="009031E3" w:rsidRDefault="001B6A3B">
      <w:pPr>
        <w:numPr>
          <w:ilvl w:val="0"/>
          <w:numId w:val="6"/>
        </w:numPr>
        <w:ind w:hanging="360"/>
      </w:pPr>
      <w:r>
        <w:t xml:space="preserve">Maintain a professional manner and appearance at all times. </w:t>
      </w:r>
    </w:p>
    <w:p w:rsidR="009031E3" w:rsidRDefault="001B6A3B">
      <w:pPr>
        <w:numPr>
          <w:ilvl w:val="0"/>
          <w:numId w:val="6"/>
        </w:numPr>
        <w:ind w:hanging="360"/>
      </w:pPr>
      <w:r>
        <w:t xml:space="preserve">To act always in accordance with the NMC code of professional practice. </w:t>
      </w:r>
    </w:p>
    <w:p w:rsidR="009031E3" w:rsidRDefault="001B6A3B">
      <w:pPr>
        <w:spacing w:after="0" w:line="259" w:lineRule="auto"/>
        <w:ind w:left="720" w:firstLine="0"/>
        <w:jc w:val="left"/>
      </w:pPr>
      <w:r>
        <w:t xml:space="preserve"> </w:t>
      </w:r>
    </w:p>
    <w:p w:rsidR="009031E3" w:rsidRDefault="001B6A3B">
      <w:pPr>
        <w:spacing w:after="0" w:line="259" w:lineRule="auto"/>
        <w:ind w:left="1080" w:firstLine="0"/>
        <w:jc w:val="left"/>
      </w:pPr>
      <w:r>
        <w:t xml:space="preserve"> </w:t>
      </w:r>
    </w:p>
    <w:p w:rsidR="009031E3" w:rsidRDefault="001B6A3B">
      <w:pPr>
        <w:spacing w:after="0" w:line="259" w:lineRule="auto"/>
        <w:ind w:left="720" w:firstLine="0"/>
        <w:jc w:val="left"/>
      </w:pPr>
      <w:r>
        <w:t xml:space="preserve"> </w:t>
      </w:r>
    </w:p>
    <w:p w:rsidR="009031E3" w:rsidRDefault="001B6A3B">
      <w:pPr>
        <w:pStyle w:val="Heading2"/>
        <w:spacing w:after="115"/>
        <w:ind w:right="0"/>
      </w:pPr>
      <w:r>
        <w:t xml:space="preserve">Information Management </w:t>
      </w:r>
    </w:p>
    <w:p w:rsidR="009031E3" w:rsidRDefault="001B6A3B">
      <w:pPr>
        <w:numPr>
          <w:ilvl w:val="0"/>
          <w:numId w:val="7"/>
        </w:numPr>
        <w:ind w:hanging="360"/>
      </w:pPr>
      <w:r>
        <w:t xml:space="preserve">Keep clear, concise records in terms of patient documentation. </w:t>
      </w:r>
    </w:p>
    <w:p w:rsidR="009031E3" w:rsidRDefault="001B6A3B">
      <w:pPr>
        <w:numPr>
          <w:ilvl w:val="0"/>
          <w:numId w:val="7"/>
        </w:numPr>
        <w:ind w:hanging="360"/>
      </w:pPr>
      <w:r>
        <w:t>Participate in unit meetings</w:t>
      </w:r>
      <w:r>
        <w:t xml:space="preserve"> and ensure accurate information is fed to the Matron for Cardiac Ward/Cath Lab. </w:t>
      </w:r>
    </w:p>
    <w:p w:rsidR="009031E3" w:rsidRDefault="001B6A3B">
      <w:pPr>
        <w:numPr>
          <w:ilvl w:val="0"/>
          <w:numId w:val="7"/>
        </w:numPr>
        <w:spacing w:after="72"/>
        <w:ind w:hanging="360"/>
      </w:pPr>
      <w:r>
        <w:t xml:space="preserve">Regard effective communication as a key to successful care delivery. </w:t>
      </w:r>
    </w:p>
    <w:p w:rsidR="009031E3" w:rsidRDefault="001B6A3B">
      <w:pPr>
        <w:spacing w:after="98" w:line="259" w:lineRule="auto"/>
        <w:ind w:left="0" w:firstLine="0"/>
        <w:jc w:val="left"/>
      </w:pPr>
      <w:r>
        <w:t xml:space="preserve"> </w:t>
      </w:r>
    </w:p>
    <w:p w:rsidR="009031E3" w:rsidRDefault="001B6A3B">
      <w:pPr>
        <w:pStyle w:val="Heading2"/>
        <w:spacing w:after="115"/>
        <w:ind w:right="0"/>
      </w:pPr>
      <w:r>
        <w:t xml:space="preserve">Financial Management </w:t>
      </w:r>
    </w:p>
    <w:p w:rsidR="009031E3" w:rsidRDefault="001B6A3B">
      <w:pPr>
        <w:numPr>
          <w:ilvl w:val="0"/>
          <w:numId w:val="8"/>
        </w:numPr>
        <w:spacing w:after="72"/>
        <w:ind w:hanging="360"/>
      </w:pPr>
      <w:r>
        <w:t>Support the Matron of the Cardiac Ward/ Cath Lab in the economical use of resour</w:t>
      </w:r>
      <w:r>
        <w:t xml:space="preserve">ces. </w:t>
      </w:r>
    </w:p>
    <w:p w:rsidR="009031E3" w:rsidRDefault="001B6A3B">
      <w:pPr>
        <w:spacing w:after="0" w:line="259" w:lineRule="auto"/>
        <w:ind w:left="36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10"/>
        <w:jc w:val="left"/>
      </w:pPr>
      <w:r>
        <w:rPr>
          <w:b/>
        </w:rPr>
        <w:t xml:space="preserve">Other Responsibilities: </w:t>
      </w:r>
    </w:p>
    <w:p w:rsidR="009031E3" w:rsidRDefault="001B6A3B">
      <w:pPr>
        <w:spacing w:after="0" w:line="259" w:lineRule="auto"/>
        <w:ind w:left="0" w:firstLine="0"/>
        <w:jc w:val="left"/>
      </w:pPr>
      <w:r>
        <w:rPr>
          <w:b/>
        </w:rPr>
        <w:t xml:space="preserve"> </w:t>
      </w:r>
    </w:p>
    <w:p w:rsidR="009031E3" w:rsidRDefault="001B6A3B">
      <w:pPr>
        <w:numPr>
          <w:ilvl w:val="0"/>
          <w:numId w:val="8"/>
        </w:numPr>
        <w:ind w:hanging="360"/>
      </w:pPr>
      <w:r>
        <w:t xml:space="preserve">To take part in regular performance appraisal. </w:t>
      </w:r>
    </w:p>
    <w:p w:rsidR="009031E3" w:rsidRDefault="001B6A3B">
      <w:pPr>
        <w:numPr>
          <w:ilvl w:val="0"/>
          <w:numId w:val="8"/>
        </w:numPr>
        <w:ind w:hanging="360"/>
      </w:pPr>
      <w:r>
        <w:t xml:space="preserve">To undertake any training required in order to maintain competency including mandatory training, i.e. Fire, Manual Handling. </w:t>
      </w:r>
    </w:p>
    <w:p w:rsidR="009031E3" w:rsidRDefault="001B6A3B">
      <w:pPr>
        <w:numPr>
          <w:ilvl w:val="0"/>
          <w:numId w:val="8"/>
        </w:numPr>
        <w:ind w:hanging="360"/>
      </w:pPr>
      <w:r>
        <w:t>To contribute to and work within a safe working environment.</w:t>
      </w:r>
      <w:r>
        <w:rPr>
          <w:b/>
        </w:rPr>
        <w:t xml:space="preserve"> </w:t>
      </w:r>
    </w:p>
    <w:p w:rsidR="009031E3" w:rsidRDefault="001B6A3B">
      <w:pPr>
        <w:numPr>
          <w:ilvl w:val="0"/>
          <w:numId w:val="8"/>
        </w:numPr>
        <w:ind w:hanging="360"/>
      </w:pPr>
      <w:r>
        <w:t>To be available to work weekends, night duty and 24/7 on call as required.</w:t>
      </w: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213" w:line="259" w:lineRule="auto"/>
        <w:ind w:left="0" w:firstLine="0"/>
        <w:jc w:val="left"/>
      </w:pPr>
      <w:r>
        <w:rPr>
          <w:b/>
        </w:rPr>
        <w:t xml:space="preserve"> </w:t>
      </w:r>
    </w:p>
    <w:p w:rsidR="009031E3" w:rsidRDefault="001B6A3B">
      <w:pPr>
        <w:pStyle w:val="Heading2"/>
        <w:ind w:right="0"/>
      </w:pPr>
      <w:r>
        <w:rPr>
          <w:u w:val="single" w:color="000000"/>
        </w:rPr>
        <w:t>THE TRUST</w:t>
      </w:r>
      <w:r>
        <w:t xml:space="preserve"> - PURPOSE AND VALUES </w:t>
      </w:r>
    </w:p>
    <w:p w:rsidR="009031E3" w:rsidRDefault="001B6A3B">
      <w:pPr>
        <w:spacing w:after="0" w:line="259" w:lineRule="auto"/>
        <w:ind w:left="0" w:firstLine="0"/>
        <w:jc w:val="left"/>
      </w:pPr>
      <w:r>
        <w:t xml:space="preserve"> </w:t>
      </w:r>
    </w:p>
    <w:p w:rsidR="009031E3" w:rsidRDefault="001B6A3B">
      <w:pPr>
        <w:ind w:left="10"/>
      </w:pPr>
      <w:r>
        <w:t xml:space="preserve">We are committed to serving our community by being a </w:t>
      </w:r>
      <w:proofErr w:type="gramStart"/>
      <w:r>
        <w:t>high quality</w:t>
      </w:r>
      <w:proofErr w:type="gramEnd"/>
      <w:r>
        <w:t xml:space="preserve"> specialist H</w:t>
      </w:r>
      <w:r>
        <w:t>ospital with consultant-led services.  We aim to co-ordinate our services with primary and community care, and to develop a limited number as Sub-Regional Referral Centres with appropriate levels of research, development and educational involvement.  Where</w:t>
      </w:r>
      <w:r>
        <w:t xml:space="preserve"> appropriate, and consistent with our services, we may provide services aimed at preventing disease and debilitation. </w:t>
      </w:r>
    </w:p>
    <w:p w:rsidR="009031E3" w:rsidRDefault="001B6A3B">
      <w:pPr>
        <w:spacing w:after="0" w:line="259" w:lineRule="auto"/>
        <w:ind w:left="0" w:firstLine="0"/>
        <w:jc w:val="left"/>
      </w:pPr>
      <w:r>
        <w:t xml:space="preserve"> </w:t>
      </w:r>
    </w:p>
    <w:p w:rsidR="009031E3" w:rsidRDefault="001B6A3B">
      <w:pPr>
        <w:ind w:left="10"/>
      </w:pPr>
      <w:r>
        <w:lastRenderedPageBreak/>
        <w:t xml:space="preserve">We aim to make all our services exemplary in both clinical and operational aspects.  We will show leadership in identifying healthcare </w:t>
      </w:r>
      <w:r>
        <w:t xml:space="preserve">needs to which we can respond and in determining the most cost-effective way of doing so. We will share our knowledge with neighbouring healthcare agencies and professionals. </w:t>
      </w:r>
    </w:p>
    <w:p w:rsidR="009031E3" w:rsidRDefault="001B6A3B">
      <w:pPr>
        <w:spacing w:after="0" w:line="259" w:lineRule="auto"/>
        <w:ind w:left="0" w:firstLine="0"/>
        <w:jc w:val="left"/>
      </w:pPr>
      <w:r>
        <w:t xml:space="preserve"> </w:t>
      </w:r>
    </w:p>
    <w:p w:rsidR="009031E3" w:rsidRDefault="001B6A3B">
      <w:pPr>
        <w:ind w:left="10"/>
      </w:pPr>
      <w: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9031E3" w:rsidRDefault="001B6A3B">
      <w:pPr>
        <w:spacing w:after="0" w:line="259" w:lineRule="auto"/>
        <w:ind w:left="0" w:firstLine="0"/>
        <w:jc w:val="left"/>
      </w:pPr>
      <w:r>
        <w:t xml:space="preserve"> </w:t>
      </w:r>
    </w:p>
    <w:p w:rsidR="009031E3" w:rsidRDefault="001B6A3B">
      <w:pPr>
        <w:ind w:left="10"/>
      </w:pPr>
      <w:r>
        <w:t>We are c</w:t>
      </w:r>
      <w:r>
        <w:t xml:space="preserve">ommitted to equal opportunity for all and encourage flexible working arrangements including job sharing.  </w:t>
      </w:r>
    </w:p>
    <w:p w:rsidR="009031E3" w:rsidRDefault="001B6A3B">
      <w:pPr>
        <w:spacing w:after="0" w:line="259" w:lineRule="auto"/>
        <w:ind w:left="0" w:firstLine="0"/>
        <w:jc w:val="left"/>
      </w:pPr>
      <w:r>
        <w:t xml:space="preserve"> </w:t>
      </w:r>
    </w:p>
    <w:p w:rsidR="009031E3" w:rsidRDefault="001B6A3B">
      <w:pPr>
        <w:ind w:left="10"/>
      </w:pPr>
      <w:r>
        <w:t>The Trust is committed to recruiting and supporting a diverse workforce and so we welcome applications from all sections of the community, regardless of age, disability, gender, race, religion, sexual orientation, maternity/pregnancy, marriage/civil partne</w:t>
      </w:r>
      <w:r>
        <w:t xml:space="preserve">rship or transgender status.  The Trust expects all staff to behave in a way which recognises and respects this diversity, in line with the appropriate standards. </w:t>
      </w:r>
    </w:p>
    <w:p w:rsidR="009031E3" w:rsidRDefault="001B6A3B">
      <w:pPr>
        <w:spacing w:after="0" w:line="259" w:lineRule="auto"/>
        <w:ind w:left="0" w:firstLine="0"/>
        <w:jc w:val="left"/>
      </w:pPr>
      <w:r>
        <w:t xml:space="preserve"> </w:t>
      </w:r>
    </w:p>
    <w:p w:rsidR="009031E3" w:rsidRDefault="001B6A3B">
      <w:pPr>
        <w:ind w:left="10"/>
      </w:pPr>
      <w:r>
        <w:t xml:space="preserve">The Trust is committed to recruiting and supporting a diverse workforce and so we welcome </w:t>
      </w:r>
      <w:r>
        <w:t>applications from all sections of the community, regardless of age, disability, gender, race, religion, sexual orientation, maternity/pregnancy, marriage/civil partnership or transgender status.  The Trust expects all staff to behave in a way which recogni</w:t>
      </w:r>
      <w:r>
        <w:t xml:space="preserve">ses and respects this diversity, in line with the appropriate standards.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t xml:space="preserve"> </w:t>
      </w:r>
    </w:p>
    <w:p w:rsidR="009031E3" w:rsidRDefault="001B6A3B">
      <w:pPr>
        <w:pStyle w:val="Heading2"/>
        <w:ind w:right="0"/>
      </w:pPr>
      <w:r>
        <w:t xml:space="preserve">GENERAL </w:t>
      </w:r>
    </w:p>
    <w:p w:rsidR="009031E3" w:rsidRDefault="001B6A3B">
      <w:pPr>
        <w:spacing w:after="0" w:line="259" w:lineRule="auto"/>
        <w:ind w:left="0" w:firstLine="0"/>
        <w:jc w:val="left"/>
      </w:pPr>
      <w:r>
        <w:t xml:space="preserve"> </w:t>
      </w:r>
    </w:p>
    <w:p w:rsidR="009031E3" w:rsidRDefault="001B6A3B">
      <w:pPr>
        <w:ind w:left="10"/>
      </w:pPr>
      <w:r>
        <w:t>This is a description of the job as it is now.  We periodically examine employees' job descriptions and update them to ensure that they reflect the job as it</w:t>
      </w:r>
      <w:r>
        <w:t xml:space="preserve"> is then being performed, or to incorporate any changes being proposed.  This procedure is conducted by the Manager in consultation with the jobholder.  You will, therefore, be expected to participate fully in such discussions.   We aim to reach agreement </w:t>
      </w:r>
      <w:r>
        <w:t xml:space="preserve">on reasonable changes, but if agreement is not possible, the Trust reserves the right to insist on changes to your job description after consultation with you. </w:t>
      </w:r>
    </w:p>
    <w:p w:rsidR="009031E3" w:rsidRDefault="001B6A3B">
      <w:pPr>
        <w:spacing w:after="0" w:line="259" w:lineRule="auto"/>
        <w:ind w:left="0" w:firstLine="0"/>
        <w:jc w:val="left"/>
      </w:pPr>
      <w:r>
        <w:t xml:space="preserve"> </w:t>
      </w:r>
    </w:p>
    <w:p w:rsidR="009031E3" w:rsidRDefault="001B6A3B">
      <w:pPr>
        <w:ind w:left="10"/>
      </w:pPr>
      <w:r>
        <w:t>The RD&amp;E is a totally smoke-free Trust.  Smoking is not permitted anywhere on Trust property,</w:t>
      </w:r>
      <w:r>
        <w:t xml:space="preserve"> including all buildings, grounds and car parks.  For help to quit call: 01392 207462. </w:t>
      </w:r>
    </w:p>
    <w:p w:rsidR="009031E3" w:rsidRDefault="001B6A3B">
      <w:pPr>
        <w:spacing w:after="0" w:line="259" w:lineRule="auto"/>
        <w:ind w:left="0" w:firstLine="0"/>
        <w:jc w:val="left"/>
      </w:pPr>
      <w:r>
        <w:t xml:space="preserve"> </w:t>
      </w:r>
    </w:p>
    <w:p w:rsidR="009031E3" w:rsidRDefault="001B6A3B">
      <w:pPr>
        <w:ind w:left="10"/>
      </w:pPr>
      <w:r>
        <w:t>As an employee of the Trust, it is a contractual duty that you abide by any relevant code of professional conduct and/or practice applicable to you.  A breach of this</w:t>
      </w:r>
      <w:r>
        <w:t xml:space="preserve"> requirement may result </w:t>
      </w:r>
      <w:r>
        <w:lastRenderedPageBreak/>
        <w:t xml:space="preserve">in action being taken against you (in accordance with the Trust’s disciplinary policy) up to and including dismissal. </w:t>
      </w:r>
    </w:p>
    <w:p w:rsidR="009031E3" w:rsidRDefault="001B6A3B">
      <w:pPr>
        <w:spacing w:after="0" w:line="259" w:lineRule="auto"/>
        <w:ind w:left="0" w:firstLine="0"/>
        <w:jc w:val="left"/>
      </w:pPr>
      <w:r>
        <w:t xml:space="preserve"> </w:t>
      </w:r>
    </w:p>
    <w:p w:rsidR="009031E3" w:rsidRDefault="001B6A3B">
      <w:pPr>
        <w:ind w:left="10"/>
      </w:pPr>
      <w:r>
        <w:t>The post holder is expected to comply with Trust Infection Control Policies and conduct him/her at all times in</w:t>
      </w:r>
      <w:r>
        <w:t xml:space="preserve"> such a manner as to minimise the risk of healthcare associated infection. </w:t>
      </w:r>
    </w:p>
    <w:p w:rsidR="009031E3" w:rsidRDefault="001B6A3B">
      <w:pPr>
        <w:spacing w:after="0" w:line="259" w:lineRule="auto"/>
        <w:ind w:left="0" w:firstLine="0"/>
        <w:jc w:val="left"/>
      </w:pPr>
      <w:r>
        <w:t xml:space="preserve"> </w:t>
      </w:r>
    </w:p>
    <w:p w:rsidR="009031E3" w:rsidRDefault="001B6A3B">
      <w:pPr>
        <w:ind w:left="10"/>
      </w:pPr>
      <w:r>
        <w:t>This post has been identified as involving access to vulnerable adults and/or children and in line with Trust policy successful applicants will be required to undertake a Disclos</w:t>
      </w:r>
      <w:r>
        <w:t xml:space="preserve">ure &amp; Barring Service Disclosure Check. </w:t>
      </w:r>
    </w:p>
    <w:p w:rsidR="009031E3" w:rsidRDefault="001B6A3B">
      <w:pPr>
        <w:spacing w:after="0" w:line="259" w:lineRule="auto"/>
        <w:ind w:left="0" w:firstLine="0"/>
        <w:jc w:val="left"/>
      </w:pPr>
      <w:r>
        <w:t xml:space="preserve"> </w:t>
      </w:r>
      <w:r>
        <w:tab/>
        <w:t xml:space="preserve"> </w:t>
      </w:r>
    </w:p>
    <w:p w:rsidR="009031E3" w:rsidRDefault="001B6A3B">
      <w:pPr>
        <w:spacing w:after="0" w:line="259" w:lineRule="auto"/>
        <w:ind w:left="0" w:firstLine="0"/>
        <w:jc w:val="left"/>
      </w:pPr>
      <w: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firstLine="0"/>
        <w:jc w:val="left"/>
      </w:pPr>
      <w:r>
        <w:rPr>
          <w:b/>
        </w:rPr>
        <w:t xml:space="preserve"> </w:t>
      </w:r>
    </w:p>
    <w:p w:rsidR="009031E3" w:rsidRDefault="001B6A3B">
      <w:pPr>
        <w:spacing w:after="0" w:line="259" w:lineRule="auto"/>
        <w:ind w:left="0" w:right="1853" w:firstLine="0"/>
        <w:jc w:val="right"/>
      </w:pPr>
      <w:r>
        <w:rPr>
          <w:b/>
        </w:rPr>
        <w:t xml:space="preserve">ROYAL DEVON &amp; EXETER HEALTHCARE NHS TRUST </w:t>
      </w:r>
    </w:p>
    <w:p w:rsidR="009031E3" w:rsidRDefault="001B6A3B">
      <w:pPr>
        <w:spacing w:after="0" w:line="259" w:lineRule="auto"/>
        <w:ind w:left="3344"/>
        <w:jc w:val="left"/>
      </w:pPr>
      <w:r>
        <w:rPr>
          <w:b/>
        </w:rPr>
        <w:t xml:space="preserve">PERSON SPECIFICATION </w:t>
      </w:r>
    </w:p>
    <w:p w:rsidR="009031E3" w:rsidRDefault="001B6A3B">
      <w:pPr>
        <w:spacing w:after="0" w:line="259" w:lineRule="auto"/>
        <w:ind w:left="58" w:firstLine="0"/>
        <w:jc w:val="center"/>
      </w:pPr>
      <w:r>
        <w:rPr>
          <w:b/>
        </w:rPr>
        <w:t xml:space="preserve"> </w:t>
      </w:r>
    </w:p>
    <w:p w:rsidR="009031E3" w:rsidRDefault="001B6A3B">
      <w:pPr>
        <w:pStyle w:val="Heading2"/>
        <w:ind w:right="0"/>
      </w:pPr>
      <w:r>
        <w:t xml:space="preserve">POST:  </w:t>
      </w:r>
      <w:r>
        <w:tab/>
        <w:t xml:space="preserve">REGISTERED NURSE – CATH LAB GRADE: </w:t>
      </w:r>
      <w:r>
        <w:tab/>
        <w:t xml:space="preserve">Band 5 – Nurse &amp; Midwifery Staffs Whitley Council </w:t>
      </w:r>
    </w:p>
    <w:p w:rsidR="009031E3" w:rsidRDefault="001B6A3B">
      <w:pPr>
        <w:spacing w:after="0" w:line="259" w:lineRule="auto"/>
        <w:ind w:left="0" w:firstLine="0"/>
        <w:jc w:val="left"/>
      </w:pPr>
      <w:r>
        <w:rPr>
          <w:b/>
        </w:rPr>
        <w:t xml:space="preserve"> </w:t>
      </w:r>
    </w:p>
    <w:tbl>
      <w:tblPr>
        <w:tblStyle w:val="TableGrid"/>
        <w:tblW w:w="9316" w:type="dxa"/>
        <w:tblInd w:w="-67" w:type="dxa"/>
        <w:tblCellMar>
          <w:top w:w="11" w:type="dxa"/>
          <w:left w:w="106" w:type="dxa"/>
          <w:bottom w:w="0" w:type="dxa"/>
          <w:right w:w="85" w:type="dxa"/>
        </w:tblCellMar>
        <w:tblLook w:val="04A0" w:firstRow="1" w:lastRow="0" w:firstColumn="1" w:lastColumn="0" w:noHBand="0" w:noVBand="1"/>
      </w:tblPr>
      <w:tblGrid>
        <w:gridCol w:w="4587"/>
        <w:gridCol w:w="900"/>
        <w:gridCol w:w="2158"/>
        <w:gridCol w:w="812"/>
        <w:gridCol w:w="859"/>
      </w:tblGrid>
      <w:tr w:rsidR="009031E3">
        <w:trPr>
          <w:trHeight w:val="1274"/>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p w:rsidR="009031E3" w:rsidRDefault="001B6A3B">
            <w:pPr>
              <w:spacing w:after="0" w:line="259" w:lineRule="auto"/>
              <w:ind w:left="0" w:right="24" w:firstLine="0"/>
              <w:jc w:val="center"/>
            </w:pPr>
            <w:r>
              <w:rPr>
                <w:b/>
              </w:rPr>
              <w:t xml:space="preserve">REQUIREMENTS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p w:rsidR="009031E3" w:rsidRDefault="001B6A3B">
            <w:pPr>
              <w:spacing w:after="0" w:line="259" w:lineRule="auto"/>
              <w:ind w:left="0" w:right="22" w:firstLine="0"/>
              <w:jc w:val="center"/>
            </w:pPr>
            <w:r>
              <w:rPr>
                <w:b/>
              </w:rPr>
              <w:t xml:space="preserve">E/D*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p w:rsidR="009031E3" w:rsidRDefault="001B6A3B">
            <w:pPr>
              <w:spacing w:after="0" w:line="259" w:lineRule="auto"/>
              <w:ind w:left="170" w:firstLine="0"/>
              <w:jc w:val="left"/>
            </w:pPr>
            <w:r>
              <w:rPr>
                <w:b/>
              </w:rPr>
              <w:t xml:space="preserve">HOW TESTED? </w:t>
            </w:r>
          </w:p>
          <w:p w:rsidR="009031E3" w:rsidRDefault="001B6A3B">
            <w:pPr>
              <w:spacing w:after="0" w:line="259" w:lineRule="auto"/>
              <w:ind w:left="0" w:firstLine="0"/>
              <w:jc w:val="center"/>
            </w:pPr>
            <w:r>
              <w:rPr>
                <w:b/>
              </w:rPr>
              <w:t xml:space="preserve">Application Form/ Interview/Test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p w:rsidR="009031E3" w:rsidRDefault="001B6A3B">
            <w:pPr>
              <w:spacing w:after="0" w:line="259" w:lineRule="auto"/>
              <w:ind w:left="2" w:firstLine="0"/>
              <w:jc w:val="left"/>
            </w:pPr>
            <w:r>
              <w:rPr>
                <w:b/>
              </w:rPr>
              <w:t xml:space="preserve">MET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p w:rsidR="009031E3" w:rsidRDefault="001B6A3B">
            <w:pPr>
              <w:spacing w:after="0" w:line="259" w:lineRule="auto"/>
              <w:ind w:left="2" w:firstLine="0"/>
              <w:jc w:val="left"/>
            </w:pPr>
            <w:r>
              <w:rPr>
                <w:b/>
              </w:rPr>
              <w:t xml:space="preserve">NOT </w:t>
            </w:r>
          </w:p>
          <w:p w:rsidR="009031E3" w:rsidRDefault="001B6A3B">
            <w:pPr>
              <w:spacing w:after="0" w:line="259" w:lineRule="auto"/>
              <w:ind w:left="2" w:firstLine="0"/>
              <w:jc w:val="left"/>
            </w:pPr>
            <w:r>
              <w:rPr>
                <w:b/>
              </w:rPr>
              <w:t xml:space="preserve">MET </w:t>
            </w:r>
          </w:p>
          <w:p w:rsidR="009031E3" w:rsidRDefault="001B6A3B">
            <w:pPr>
              <w:spacing w:after="0" w:line="259" w:lineRule="auto"/>
              <w:ind w:left="2" w:firstLine="0"/>
              <w:jc w:val="left"/>
            </w:pPr>
            <w:r>
              <w:rPr>
                <w:b/>
              </w:rPr>
              <w:t xml:space="preserve"> </w:t>
            </w:r>
          </w:p>
          <w:p w:rsidR="009031E3" w:rsidRDefault="001B6A3B">
            <w:pPr>
              <w:spacing w:after="0" w:line="259" w:lineRule="auto"/>
              <w:ind w:left="2" w:firstLine="0"/>
              <w:jc w:val="left"/>
            </w:pPr>
            <w:r>
              <w:rPr>
                <w:b/>
              </w:rPr>
              <w:t xml:space="preserve"> </w:t>
            </w:r>
          </w:p>
        </w:tc>
      </w:tr>
      <w:tr w:rsidR="009031E3">
        <w:trPr>
          <w:trHeight w:val="517"/>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u w:val="single" w:color="000000"/>
              </w:rPr>
              <w:t>QUALIFICATIONS/SPECIAL TRAINING:</w:t>
            </w:r>
            <w:r>
              <w:rPr>
                <w:b/>
              </w:rPr>
              <w:t xml:space="preserve"> </w:t>
            </w:r>
          </w:p>
          <w:p w:rsidR="009031E3" w:rsidRDefault="001B6A3B">
            <w:pPr>
              <w:spacing w:after="0" w:line="259" w:lineRule="auto"/>
              <w:ind w:left="2" w:firstLine="0"/>
              <w:jc w:val="left"/>
            </w:pPr>
            <w:r>
              <w:rPr>
                <w:b/>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264"/>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Registered General Nurse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262"/>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Up to date Portfolio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51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u w:val="single" w:color="000000"/>
              </w:rPr>
              <w:t>KNOWLEDGE/SKILLS:</w:t>
            </w:r>
            <w:r>
              <w:rPr>
                <w:b/>
              </w:rPr>
              <w:t xml:space="preserve"> </w:t>
            </w:r>
          </w:p>
          <w:p w:rsidR="009031E3" w:rsidRDefault="001B6A3B">
            <w:pPr>
              <w:spacing w:after="0" w:line="259" w:lineRule="auto"/>
              <w:ind w:left="2" w:firstLine="0"/>
              <w:jc w:val="left"/>
            </w:pPr>
            <w:r>
              <w:rPr>
                <w:b/>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1022"/>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1" w:line="239" w:lineRule="auto"/>
              <w:ind w:left="2" w:right="567" w:firstLine="0"/>
            </w:pPr>
            <w:r>
              <w:t xml:space="preserve">Willingness to achieve competencies in extended practices, </w:t>
            </w:r>
            <w:proofErr w:type="spellStart"/>
            <w:r>
              <w:t>ie</w:t>
            </w:r>
            <w:proofErr w:type="spellEnd"/>
            <w:r>
              <w:t xml:space="preserve">. IV Drug Administration, Venepuncture and </w:t>
            </w:r>
          </w:p>
          <w:p w:rsidR="009031E3" w:rsidRDefault="001B6A3B">
            <w:pPr>
              <w:spacing w:after="0" w:line="259" w:lineRule="auto"/>
              <w:ind w:left="2" w:firstLine="0"/>
              <w:jc w:val="left"/>
            </w:pPr>
            <w:proofErr w:type="gramStart"/>
            <w:r>
              <w:t>Cannulation,  Defibrillation</w:t>
            </w:r>
            <w:proofErr w:type="gramEnd"/>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p w:rsidR="009031E3" w:rsidRDefault="001B6A3B">
            <w:pPr>
              <w:spacing w:after="0" w:line="259" w:lineRule="auto"/>
              <w:ind w:left="38" w:firstLine="0"/>
              <w:jc w:val="center"/>
            </w:pPr>
            <w:r>
              <w:rPr>
                <w:b/>
              </w:rPr>
              <w:t xml:space="preserve"> </w:t>
            </w:r>
          </w:p>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264"/>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Ability to supervise junior staff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28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Able to be an effective team member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r>
      <w:tr w:rsidR="009031E3">
        <w:trPr>
          <w:trHeight w:val="28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Able to </w:t>
            </w:r>
            <w:r>
              <w:t xml:space="preserve">work within NMC Codes of conduct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2" w:firstLine="0"/>
              <w:jc w:val="center"/>
            </w:pPr>
            <w:r>
              <w:rPr>
                <w:b/>
                <w:sz w:val="24"/>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r>
      <w:tr w:rsidR="009031E3">
        <w:trPr>
          <w:trHeight w:val="51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Understanding of care of patients with Cardiac conditions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3" w:firstLine="0"/>
              <w:jc w:val="center"/>
            </w:pPr>
            <w:r>
              <w:rPr>
                <w:b/>
                <w:sz w:val="24"/>
              </w:rPr>
              <w:t xml:space="preserve">D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r>
      <w:tr w:rsidR="009031E3">
        <w:trPr>
          <w:trHeight w:val="562"/>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Understanding of Band 5 role and responsibilities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43" w:firstLine="0"/>
              <w:jc w:val="center"/>
            </w:pPr>
            <w:r>
              <w:rPr>
                <w:b/>
                <w:sz w:val="24"/>
              </w:rPr>
              <w:t xml:space="preserve"> </w:t>
            </w:r>
          </w:p>
          <w:p w:rsidR="009031E3" w:rsidRDefault="001B6A3B">
            <w:pPr>
              <w:spacing w:after="0" w:line="259" w:lineRule="auto"/>
              <w:ind w:left="0" w:right="22" w:firstLine="0"/>
              <w:jc w:val="center"/>
            </w:pPr>
            <w:r>
              <w:rPr>
                <w:b/>
                <w:sz w:val="24"/>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r>
      <w:tr w:rsidR="009031E3">
        <w:trPr>
          <w:trHeight w:val="28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Good communication skills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r>
      <w:tr w:rsidR="009031E3">
        <w:trPr>
          <w:trHeight w:val="28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Application of research to practice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2" w:firstLine="0"/>
              <w:jc w:val="center"/>
            </w:pPr>
            <w:r>
              <w:rPr>
                <w:b/>
                <w:sz w:val="24"/>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r>
      <w:tr w:rsidR="009031E3">
        <w:trPr>
          <w:trHeight w:val="51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u w:val="single" w:color="000000"/>
              </w:rPr>
              <w:lastRenderedPageBreak/>
              <w:t>EXPERIENCE:</w:t>
            </w:r>
            <w:r>
              <w:rPr>
                <w:b/>
              </w:rPr>
              <w:t xml:space="preserve"> </w:t>
            </w:r>
          </w:p>
          <w:p w:rsidR="009031E3" w:rsidRDefault="001B6A3B">
            <w:pPr>
              <w:spacing w:after="0" w:line="259" w:lineRule="auto"/>
              <w:ind w:left="2"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43" w:firstLine="0"/>
              <w:jc w:val="center"/>
            </w:pPr>
            <w:r>
              <w:rPr>
                <w:b/>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sz w:val="24"/>
              </w:rPr>
              <w:t xml:space="preserve"> </w:t>
            </w:r>
          </w:p>
        </w:tc>
      </w:tr>
      <w:tr w:rsidR="009031E3">
        <w:trPr>
          <w:trHeight w:val="264"/>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51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An interest in nursing patients within cardiology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51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u w:val="single" w:color="000000"/>
              </w:rPr>
              <w:t>PERSONAL REQUIREMENTS:</w:t>
            </w:r>
            <w:r>
              <w:rPr>
                <w:b/>
              </w:rPr>
              <w:t xml:space="preserve"> </w:t>
            </w:r>
          </w:p>
          <w:p w:rsidR="009031E3" w:rsidRDefault="001B6A3B">
            <w:pPr>
              <w:spacing w:after="0" w:line="259" w:lineRule="auto"/>
              <w:ind w:left="2"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p w:rsidR="009031E3" w:rsidRDefault="001B6A3B">
            <w:pPr>
              <w:spacing w:after="0" w:line="259" w:lineRule="auto"/>
              <w:ind w:left="38" w:firstLine="0"/>
              <w:jc w:val="center"/>
            </w:pPr>
            <w:r>
              <w:rPr>
                <w:b/>
              </w:rPr>
              <w:t xml:space="preserv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262"/>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Smart professional appearance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264"/>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Good attendance record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517"/>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Willingness to take responsibility for continuing professional development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51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Communicates well, is able to respond to people with respect and empathy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p w:rsidR="009031E3" w:rsidRDefault="001B6A3B">
            <w:pPr>
              <w:spacing w:after="0" w:line="259" w:lineRule="auto"/>
              <w:ind w:left="0" w:right="2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51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u w:val="single" w:color="000000"/>
              </w:rPr>
              <w:t>OTHER REQUIREMENTS:</w:t>
            </w: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p w:rsidR="009031E3" w:rsidRDefault="001B6A3B">
            <w:pPr>
              <w:spacing w:after="0" w:line="259" w:lineRule="auto"/>
              <w:ind w:left="38" w:firstLine="0"/>
              <w:jc w:val="center"/>
            </w:pPr>
            <w:r>
              <w:rPr>
                <w:b/>
              </w:rPr>
              <w:t xml:space="preserv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264"/>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38" w:firstLine="0"/>
              <w:jc w:val="center"/>
            </w:pPr>
            <w:r>
              <w:rPr>
                <w:b/>
              </w:rPr>
              <w:t xml:space="preserv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1023"/>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Flexible approach to work shifts </w:t>
            </w:r>
          </w:p>
          <w:p w:rsidR="009031E3" w:rsidRDefault="001B6A3B">
            <w:pPr>
              <w:spacing w:after="0" w:line="259" w:lineRule="auto"/>
              <w:ind w:left="2" w:firstLine="0"/>
              <w:jc w:val="left"/>
            </w:pPr>
            <w:r>
              <w:t xml:space="preserve">incorporating undertaking on call duties as required. To include rotation around cardiology.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68" w:firstLine="0"/>
              <w:jc w:val="center"/>
            </w:pPr>
            <w:r>
              <w:rPr>
                <w:b/>
              </w:rPr>
              <w:t xml:space="preserve"> </w:t>
            </w:r>
          </w:p>
          <w:p w:rsidR="009031E3" w:rsidRDefault="001B6A3B">
            <w:pPr>
              <w:spacing w:after="0" w:line="259" w:lineRule="auto"/>
              <w:ind w:left="1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r w:rsidR="009031E3">
        <w:trPr>
          <w:trHeight w:val="516"/>
        </w:trPr>
        <w:tc>
          <w:tcPr>
            <w:tcW w:w="4587"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t xml:space="preserve">Motivated to further professional development </w:t>
            </w:r>
          </w:p>
        </w:tc>
        <w:tc>
          <w:tcPr>
            <w:tcW w:w="900"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68" w:firstLine="0"/>
              <w:jc w:val="center"/>
            </w:pPr>
            <w:r>
              <w:rPr>
                <w:b/>
              </w:rPr>
              <w:t xml:space="preserve"> </w:t>
            </w:r>
          </w:p>
          <w:p w:rsidR="009031E3" w:rsidRDefault="001B6A3B">
            <w:pPr>
              <w:spacing w:after="0" w:line="259" w:lineRule="auto"/>
              <w:ind w:left="10" w:firstLine="0"/>
              <w:jc w:val="center"/>
            </w:pPr>
            <w:r>
              <w:rPr>
                <w:b/>
              </w:rPr>
              <w:t xml:space="preserve">E </w:t>
            </w:r>
          </w:p>
        </w:tc>
        <w:tc>
          <w:tcPr>
            <w:tcW w:w="2158"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9031E3" w:rsidRDefault="001B6A3B">
            <w:pPr>
              <w:spacing w:after="0" w:line="259" w:lineRule="auto"/>
              <w:ind w:left="2" w:firstLine="0"/>
              <w:jc w:val="left"/>
            </w:pPr>
            <w:r>
              <w:rPr>
                <w:b/>
              </w:rPr>
              <w:t xml:space="preserve"> </w:t>
            </w:r>
          </w:p>
        </w:tc>
      </w:tr>
    </w:tbl>
    <w:p w:rsidR="009031E3" w:rsidRDefault="001B6A3B">
      <w:pPr>
        <w:pStyle w:val="Heading1"/>
        <w:numPr>
          <w:ilvl w:val="0"/>
          <w:numId w:val="0"/>
        </w:numPr>
        <w:ind w:left="10"/>
      </w:pPr>
      <w:r>
        <w:t>*</w:t>
      </w:r>
      <w:r>
        <w:rPr>
          <w:b/>
        </w:rPr>
        <w:t>E</w:t>
      </w:r>
      <w:r>
        <w:t>ssential/</w:t>
      </w:r>
      <w:r>
        <w:rPr>
          <w:b/>
        </w:rPr>
        <w:t>D</w:t>
      </w:r>
      <w:r>
        <w:t xml:space="preserve">esirable </w:t>
      </w:r>
    </w:p>
    <w:p w:rsidR="009031E3" w:rsidRDefault="001B6A3B">
      <w:pPr>
        <w:spacing w:after="0" w:line="259" w:lineRule="auto"/>
        <w:ind w:left="0" w:firstLine="0"/>
        <w:jc w:val="left"/>
      </w:pPr>
      <w:r>
        <w:rPr>
          <w:sz w:val="24"/>
        </w:rPr>
        <w:t xml:space="preserve"> </w:t>
      </w:r>
    </w:p>
    <w:p w:rsidR="009031E3" w:rsidRDefault="001B6A3B">
      <w:pPr>
        <w:spacing w:after="0" w:line="259" w:lineRule="auto"/>
        <w:ind w:left="0" w:firstLine="0"/>
        <w:jc w:val="left"/>
      </w:pPr>
      <w:r>
        <w:rPr>
          <w:sz w:val="24"/>
        </w:rPr>
        <w:t xml:space="preserve"> </w:t>
      </w:r>
    </w:p>
    <w:p w:rsidR="009031E3" w:rsidRDefault="001B6A3B">
      <w:pPr>
        <w:spacing w:after="0" w:line="259" w:lineRule="auto"/>
        <w:ind w:left="0" w:firstLine="0"/>
        <w:jc w:val="left"/>
      </w:pPr>
      <w:r>
        <w:rPr>
          <w:sz w:val="24"/>
        </w:rPr>
        <w:t xml:space="preserve"> </w:t>
      </w:r>
    </w:p>
    <w:tbl>
      <w:tblPr>
        <w:tblStyle w:val="TableGrid"/>
        <w:tblW w:w="9269" w:type="dxa"/>
        <w:tblInd w:w="-63" w:type="dxa"/>
        <w:tblCellMar>
          <w:top w:w="14" w:type="dxa"/>
          <w:left w:w="106" w:type="dxa"/>
          <w:bottom w:w="0" w:type="dxa"/>
          <w:right w:w="48" w:type="dxa"/>
        </w:tblCellMar>
        <w:tblLook w:val="04A0" w:firstRow="1" w:lastRow="0" w:firstColumn="1" w:lastColumn="0" w:noHBand="0" w:noVBand="1"/>
      </w:tblPr>
      <w:tblGrid>
        <w:gridCol w:w="2956"/>
        <w:gridCol w:w="607"/>
        <w:gridCol w:w="2328"/>
        <w:gridCol w:w="533"/>
        <w:gridCol w:w="2403"/>
        <w:gridCol w:w="442"/>
      </w:tblGrid>
      <w:tr w:rsidR="009031E3">
        <w:trPr>
          <w:trHeight w:val="287"/>
        </w:trPr>
        <w:tc>
          <w:tcPr>
            <w:tcW w:w="8827" w:type="dxa"/>
            <w:gridSpan w:val="5"/>
            <w:tcBorders>
              <w:top w:val="single" w:sz="6" w:space="0" w:color="000000"/>
              <w:left w:val="single" w:sz="6" w:space="0" w:color="000000"/>
              <w:bottom w:val="single" w:sz="6" w:space="0" w:color="000000"/>
              <w:right w:val="nil"/>
            </w:tcBorders>
            <w:shd w:val="clear" w:color="auto" w:fill="F2F2F2"/>
          </w:tcPr>
          <w:p w:rsidR="009031E3" w:rsidRDefault="001B6A3B">
            <w:pPr>
              <w:spacing w:after="0" w:line="259" w:lineRule="auto"/>
              <w:ind w:left="2018" w:firstLine="0"/>
              <w:jc w:val="left"/>
            </w:pPr>
            <w:r>
              <w:rPr>
                <w:b/>
                <w:sz w:val="24"/>
              </w:rPr>
              <w:t xml:space="preserve">HAZARDS IDENTIFIED </w:t>
            </w:r>
            <w:r>
              <w:rPr>
                <w:b/>
                <w:i/>
                <w:sz w:val="24"/>
              </w:rPr>
              <w:t>(tick as appropriate)</w:t>
            </w:r>
            <w:r>
              <w:rPr>
                <w:b/>
                <w:sz w:val="24"/>
              </w:rPr>
              <w:t>:</w:t>
            </w:r>
            <w:r>
              <w:rPr>
                <w:sz w:val="24"/>
              </w:rPr>
              <w:t xml:space="preserve"> </w:t>
            </w:r>
          </w:p>
        </w:tc>
        <w:tc>
          <w:tcPr>
            <w:tcW w:w="442" w:type="dxa"/>
            <w:tcBorders>
              <w:top w:val="single" w:sz="6" w:space="0" w:color="000000"/>
              <w:left w:val="nil"/>
              <w:bottom w:val="single" w:sz="6" w:space="0" w:color="000000"/>
              <w:right w:val="single" w:sz="6" w:space="0" w:color="000000"/>
            </w:tcBorders>
            <w:shd w:val="clear" w:color="auto" w:fill="F2F2F2"/>
          </w:tcPr>
          <w:p w:rsidR="009031E3" w:rsidRDefault="009031E3">
            <w:pPr>
              <w:spacing w:after="160" w:line="259" w:lineRule="auto"/>
              <w:ind w:left="0" w:firstLine="0"/>
              <w:jc w:val="left"/>
            </w:pPr>
          </w:p>
        </w:tc>
      </w:tr>
      <w:tr w:rsidR="009031E3">
        <w:trPr>
          <w:trHeight w:val="844"/>
        </w:trPr>
        <w:tc>
          <w:tcPr>
            <w:tcW w:w="2956"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0" w:firstLine="0"/>
            </w:pPr>
            <w:r>
              <w:rPr>
                <w:sz w:val="24"/>
              </w:rPr>
              <w:t xml:space="preserve">Laboratory Specimens </w:t>
            </w:r>
            <w:proofErr w:type="spellStart"/>
            <w:r>
              <w:rPr>
                <w:sz w:val="24"/>
              </w:rPr>
              <w:t>Proteinacious</w:t>
            </w:r>
            <w:proofErr w:type="spellEnd"/>
            <w:r>
              <w:rPr>
                <w:sz w:val="24"/>
              </w:rPr>
              <w:t xml:space="preserve"> Dusts </w:t>
            </w:r>
          </w:p>
        </w:tc>
        <w:tc>
          <w:tcPr>
            <w:tcW w:w="607"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X </w:t>
            </w:r>
          </w:p>
        </w:tc>
        <w:tc>
          <w:tcPr>
            <w:tcW w:w="2328"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Clinical contact with patients </w:t>
            </w:r>
          </w:p>
        </w:tc>
        <w:tc>
          <w:tcPr>
            <w:tcW w:w="53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X </w:t>
            </w:r>
          </w:p>
        </w:tc>
        <w:tc>
          <w:tcPr>
            <w:tcW w:w="240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Performing </w:t>
            </w:r>
          </w:p>
          <w:p w:rsidR="009031E3" w:rsidRDefault="001B6A3B">
            <w:pPr>
              <w:spacing w:after="0" w:line="259" w:lineRule="auto"/>
              <w:ind w:left="2" w:firstLine="0"/>
              <w:jc w:val="left"/>
            </w:pPr>
            <w:r>
              <w:rPr>
                <w:sz w:val="24"/>
              </w:rPr>
              <w:t xml:space="preserve">Exposure Prone </w:t>
            </w:r>
          </w:p>
          <w:p w:rsidR="009031E3" w:rsidRDefault="001B6A3B">
            <w:pPr>
              <w:spacing w:after="0" w:line="259" w:lineRule="auto"/>
              <w:ind w:left="2" w:firstLine="0"/>
            </w:pPr>
            <w:r>
              <w:rPr>
                <w:sz w:val="24"/>
              </w:rPr>
              <w:t xml:space="preserve">Invasive Procedures </w:t>
            </w:r>
          </w:p>
        </w:tc>
        <w:tc>
          <w:tcPr>
            <w:tcW w:w="442"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pPr>
            <w:r>
              <w:rPr>
                <w:sz w:val="24"/>
              </w:rPr>
              <w:t xml:space="preserve">X </w:t>
            </w:r>
          </w:p>
        </w:tc>
      </w:tr>
      <w:tr w:rsidR="009031E3">
        <w:trPr>
          <w:trHeight w:val="293"/>
        </w:trPr>
        <w:tc>
          <w:tcPr>
            <w:tcW w:w="2956"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0" w:firstLine="0"/>
              <w:jc w:val="left"/>
            </w:pPr>
            <w:r>
              <w:rPr>
                <w:sz w:val="24"/>
              </w:rPr>
              <w:t xml:space="preserve">Blood / Body Fluids </w:t>
            </w:r>
          </w:p>
        </w:tc>
        <w:tc>
          <w:tcPr>
            <w:tcW w:w="607"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X </w:t>
            </w:r>
          </w:p>
        </w:tc>
        <w:tc>
          <w:tcPr>
            <w:tcW w:w="2328"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Dusty environment </w:t>
            </w:r>
          </w:p>
        </w:tc>
        <w:tc>
          <w:tcPr>
            <w:tcW w:w="53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 </w:t>
            </w:r>
          </w:p>
        </w:tc>
        <w:tc>
          <w:tcPr>
            <w:tcW w:w="240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VDU Use </w:t>
            </w:r>
          </w:p>
        </w:tc>
        <w:tc>
          <w:tcPr>
            <w:tcW w:w="442"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pPr>
            <w:r>
              <w:rPr>
                <w:sz w:val="24"/>
              </w:rPr>
              <w:t xml:space="preserve">X </w:t>
            </w:r>
          </w:p>
        </w:tc>
      </w:tr>
      <w:tr w:rsidR="009031E3">
        <w:trPr>
          <w:trHeight w:val="566"/>
        </w:trPr>
        <w:tc>
          <w:tcPr>
            <w:tcW w:w="2956"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0" w:firstLine="0"/>
              <w:jc w:val="left"/>
            </w:pPr>
            <w:r>
              <w:rPr>
                <w:sz w:val="24"/>
              </w:rPr>
              <w:t xml:space="preserve">Radiation </w:t>
            </w:r>
          </w:p>
        </w:tc>
        <w:tc>
          <w:tcPr>
            <w:tcW w:w="607"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X </w:t>
            </w:r>
          </w:p>
        </w:tc>
        <w:tc>
          <w:tcPr>
            <w:tcW w:w="2328"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Challenging Behaviour </w:t>
            </w:r>
          </w:p>
        </w:tc>
        <w:tc>
          <w:tcPr>
            <w:tcW w:w="53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X </w:t>
            </w:r>
          </w:p>
        </w:tc>
        <w:tc>
          <w:tcPr>
            <w:tcW w:w="240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Manual Handling </w:t>
            </w:r>
          </w:p>
        </w:tc>
        <w:tc>
          <w:tcPr>
            <w:tcW w:w="442"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pPr>
            <w:r>
              <w:rPr>
                <w:sz w:val="24"/>
              </w:rPr>
              <w:t xml:space="preserve">X </w:t>
            </w:r>
          </w:p>
        </w:tc>
      </w:tr>
      <w:tr w:rsidR="009031E3">
        <w:trPr>
          <w:trHeight w:val="290"/>
        </w:trPr>
        <w:tc>
          <w:tcPr>
            <w:tcW w:w="2956"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0" w:firstLine="0"/>
              <w:jc w:val="left"/>
            </w:pPr>
            <w:r>
              <w:rPr>
                <w:sz w:val="24"/>
              </w:rPr>
              <w:t xml:space="preserve">Solvents </w:t>
            </w:r>
          </w:p>
        </w:tc>
        <w:tc>
          <w:tcPr>
            <w:tcW w:w="607"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 </w:t>
            </w:r>
          </w:p>
        </w:tc>
        <w:tc>
          <w:tcPr>
            <w:tcW w:w="2328"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Driving </w:t>
            </w:r>
          </w:p>
        </w:tc>
        <w:tc>
          <w:tcPr>
            <w:tcW w:w="53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 </w:t>
            </w:r>
          </w:p>
        </w:tc>
        <w:tc>
          <w:tcPr>
            <w:tcW w:w="240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Noise </w:t>
            </w:r>
          </w:p>
        </w:tc>
        <w:tc>
          <w:tcPr>
            <w:tcW w:w="442"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 </w:t>
            </w:r>
          </w:p>
        </w:tc>
      </w:tr>
      <w:tr w:rsidR="009031E3">
        <w:trPr>
          <w:trHeight w:val="293"/>
        </w:trPr>
        <w:tc>
          <w:tcPr>
            <w:tcW w:w="2956"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0" w:firstLine="0"/>
              <w:jc w:val="left"/>
            </w:pPr>
            <w:r>
              <w:rPr>
                <w:sz w:val="24"/>
              </w:rPr>
              <w:t xml:space="preserve">Respiratory </w:t>
            </w:r>
            <w:proofErr w:type="spellStart"/>
            <w:r>
              <w:rPr>
                <w:sz w:val="24"/>
              </w:rPr>
              <w:t>Sensitisers</w:t>
            </w:r>
            <w:proofErr w:type="spellEnd"/>
            <w:r>
              <w:rPr>
                <w:sz w:val="24"/>
              </w:rPr>
              <w:t xml:space="preserve"> </w:t>
            </w:r>
          </w:p>
        </w:tc>
        <w:tc>
          <w:tcPr>
            <w:tcW w:w="607"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 </w:t>
            </w:r>
          </w:p>
        </w:tc>
        <w:tc>
          <w:tcPr>
            <w:tcW w:w="2328"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Food Handling </w:t>
            </w:r>
          </w:p>
        </w:tc>
        <w:tc>
          <w:tcPr>
            <w:tcW w:w="53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X </w:t>
            </w:r>
          </w:p>
        </w:tc>
        <w:tc>
          <w:tcPr>
            <w:tcW w:w="2403"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Working in isolation </w:t>
            </w:r>
          </w:p>
        </w:tc>
        <w:tc>
          <w:tcPr>
            <w:tcW w:w="442" w:type="dxa"/>
            <w:tcBorders>
              <w:top w:val="single" w:sz="6" w:space="0" w:color="000000"/>
              <w:left w:val="single" w:sz="6" w:space="0" w:color="000000"/>
              <w:bottom w:val="single" w:sz="6" w:space="0" w:color="000000"/>
              <w:right w:val="single" w:sz="6" w:space="0" w:color="000000"/>
            </w:tcBorders>
          </w:tcPr>
          <w:p w:rsidR="009031E3" w:rsidRDefault="001B6A3B">
            <w:pPr>
              <w:spacing w:after="0" w:line="259" w:lineRule="auto"/>
              <w:ind w:left="2" w:firstLine="0"/>
              <w:jc w:val="left"/>
            </w:pPr>
            <w:r>
              <w:rPr>
                <w:sz w:val="24"/>
              </w:rPr>
              <w:t xml:space="preserve"> </w:t>
            </w:r>
          </w:p>
        </w:tc>
      </w:tr>
    </w:tbl>
    <w:p w:rsidR="009031E3" w:rsidRDefault="001B6A3B">
      <w:pPr>
        <w:spacing w:after="0" w:line="259" w:lineRule="auto"/>
        <w:ind w:left="0" w:firstLine="0"/>
        <w:jc w:val="left"/>
      </w:pPr>
      <w:r>
        <w:rPr>
          <w:sz w:val="24"/>
        </w:rPr>
        <w:t xml:space="preserve"> </w:t>
      </w:r>
    </w:p>
    <w:p w:rsidR="009031E3" w:rsidRDefault="001B6A3B">
      <w:pPr>
        <w:spacing w:after="0" w:line="259" w:lineRule="auto"/>
        <w:ind w:left="0" w:firstLine="0"/>
        <w:jc w:val="left"/>
      </w:pPr>
      <w:r>
        <w:rPr>
          <w:sz w:val="24"/>
        </w:rPr>
        <w:t xml:space="preserve"> </w:t>
      </w:r>
    </w:p>
    <w:p w:rsidR="009031E3" w:rsidRDefault="001B6A3B">
      <w:pPr>
        <w:spacing w:after="0" w:line="259" w:lineRule="auto"/>
        <w:ind w:left="0" w:firstLine="0"/>
        <w:jc w:val="left"/>
      </w:pPr>
      <w:r>
        <w:rPr>
          <w:sz w:val="24"/>
        </w:rPr>
        <w:t xml:space="preserve"> </w:t>
      </w:r>
    </w:p>
    <w:p w:rsidR="009031E3" w:rsidRDefault="001B6A3B">
      <w:pPr>
        <w:spacing w:after="0" w:line="259" w:lineRule="auto"/>
        <w:ind w:left="0" w:firstLine="0"/>
        <w:jc w:val="left"/>
      </w:pPr>
      <w:r>
        <w:rPr>
          <w:sz w:val="24"/>
        </w:rPr>
        <w:t xml:space="preserve"> </w:t>
      </w:r>
    </w:p>
    <w:p w:rsidR="009031E3" w:rsidRDefault="001B6A3B">
      <w:pPr>
        <w:spacing w:after="0" w:line="259" w:lineRule="auto"/>
        <w:ind w:left="0" w:firstLine="0"/>
        <w:jc w:val="left"/>
      </w:pPr>
      <w:r>
        <w:rPr>
          <w:sz w:val="24"/>
        </w:rPr>
        <w:t xml:space="preserve"> </w:t>
      </w:r>
    </w:p>
    <w:p w:rsidR="009031E3" w:rsidRDefault="001B6A3B">
      <w:pPr>
        <w:spacing w:after="0" w:line="259" w:lineRule="auto"/>
        <w:ind w:left="0" w:firstLine="0"/>
        <w:jc w:val="left"/>
      </w:pPr>
      <w:r>
        <w:rPr>
          <w:rFonts w:ascii="Calibri" w:eastAsia="Calibri" w:hAnsi="Calibri" w:cs="Calibri"/>
          <w:sz w:val="24"/>
        </w:rPr>
        <w:t xml:space="preserve"> </w:t>
      </w:r>
    </w:p>
    <w:p w:rsidR="009031E3" w:rsidRDefault="001B6A3B">
      <w:pPr>
        <w:spacing w:after="0" w:line="259" w:lineRule="auto"/>
        <w:ind w:left="0" w:firstLine="0"/>
        <w:jc w:val="left"/>
      </w:pPr>
      <w:r>
        <w:rPr>
          <w:rFonts w:ascii="Calibri" w:eastAsia="Calibri" w:hAnsi="Calibri" w:cs="Calibri"/>
          <w:sz w:val="24"/>
        </w:rPr>
        <w:lastRenderedPageBreak/>
        <w:t xml:space="preserve"> </w:t>
      </w:r>
    </w:p>
    <w:p w:rsidR="009031E3" w:rsidRDefault="001B6A3B">
      <w:pPr>
        <w:spacing w:after="0" w:line="259" w:lineRule="auto"/>
        <w:ind w:left="0" w:firstLine="0"/>
        <w:jc w:val="left"/>
      </w:pPr>
      <w:r>
        <w:rPr>
          <w:rFonts w:ascii="Calibri" w:eastAsia="Calibri" w:hAnsi="Calibri" w:cs="Calibri"/>
          <w:sz w:val="24"/>
        </w:rPr>
        <w:t xml:space="preserve"> </w:t>
      </w:r>
    </w:p>
    <w:p w:rsidR="009031E3" w:rsidRDefault="001B6A3B">
      <w:pPr>
        <w:spacing w:after="0" w:line="259" w:lineRule="auto"/>
        <w:ind w:left="0" w:firstLine="0"/>
        <w:jc w:val="left"/>
      </w:pPr>
      <w:r>
        <w:rPr>
          <w:rFonts w:ascii="Calibri" w:eastAsia="Calibri" w:hAnsi="Calibri" w:cs="Calibri"/>
          <w:sz w:val="24"/>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59" w:lineRule="auto"/>
        <w:ind w:left="0" w:firstLine="0"/>
        <w:jc w:val="left"/>
      </w:pPr>
      <w:r>
        <w:rPr>
          <w:rFonts w:ascii="Calibri" w:eastAsia="Calibri" w:hAnsi="Calibri" w:cs="Calibri"/>
          <w:b/>
        </w:rPr>
        <w:t xml:space="preserve"> </w:t>
      </w:r>
    </w:p>
    <w:p w:rsidR="009031E3" w:rsidRDefault="001B6A3B">
      <w:pPr>
        <w:spacing w:after="0" w:line="236" w:lineRule="auto"/>
        <w:ind w:left="0" w:right="9310" w:firstLine="0"/>
      </w:pPr>
      <w:r>
        <w:rPr>
          <w:rFonts w:ascii="Calibri" w:eastAsia="Calibri" w:hAnsi="Calibri" w:cs="Calibri"/>
          <w:b/>
        </w:rPr>
        <w:t xml:space="preserve"> </w:t>
      </w:r>
      <w:r>
        <w:rPr>
          <w:rFonts w:ascii="Calibri" w:eastAsia="Calibri" w:hAnsi="Calibri" w:cs="Calibri"/>
          <w:sz w:val="24"/>
        </w:rPr>
        <w:t xml:space="preserve"> </w:t>
      </w:r>
    </w:p>
    <w:sectPr w:rsidR="009031E3">
      <w:headerReference w:type="default" r:id="rId7"/>
      <w:pgSz w:w="12240" w:h="15840"/>
      <w:pgMar w:top="1418" w:right="1435" w:bottom="15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A3B" w:rsidRDefault="001B6A3B" w:rsidP="001B6A3B">
      <w:pPr>
        <w:spacing w:after="0" w:line="240" w:lineRule="auto"/>
      </w:pPr>
      <w:r>
        <w:separator/>
      </w:r>
    </w:p>
  </w:endnote>
  <w:endnote w:type="continuationSeparator" w:id="0">
    <w:p w:rsidR="001B6A3B" w:rsidRDefault="001B6A3B" w:rsidP="001B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A3B" w:rsidRDefault="001B6A3B" w:rsidP="001B6A3B">
      <w:pPr>
        <w:spacing w:after="0" w:line="240" w:lineRule="auto"/>
      </w:pPr>
      <w:r>
        <w:separator/>
      </w:r>
    </w:p>
  </w:footnote>
  <w:footnote w:type="continuationSeparator" w:id="0">
    <w:p w:rsidR="001B6A3B" w:rsidRDefault="001B6A3B" w:rsidP="001B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A3B" w:rsidRDefault="001B6A3B" w:rsidP="001B6A3B">
    <w:pPr>
      <w:pStyle w:val="Header"/>
      <w:jc w:val="right"/>
    </w:pPr>
    <w:r>
      <w:rPr>
        <w:noProof/>
      </w:rPr>
      <w:drawing>
        <wp:inline distT="0" distB="0" distL="0" distR="0">
          <wp:extent cx="2362200" cy="9880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494" cy="9961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96CB9"/>
    <w:multiLevelType w:val="hybridMultilevel"/>
    <w:tmpl w:val="8D6026CE"/>
    <w:lvl w:ilvl="0" w:tplc="F13648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031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E2FF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CAA0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661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7CE3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1486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262B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481C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1A1567"/>
    <w:multiLevelType w:val="hybridMultilevel"/>
    <w:tmpl w:val="988C9CFC"/>
    <w:lvl w:ilvl="0" w:tplc="F4F4E1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4C1F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EAA9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0C06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CD6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B4C5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81B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66F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62CA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694C45"/>
    <w:multiLevelType w:val="hybridMultilevel"/>
    <w:tmpl w:val="529EFDF2"/>
    <w:lvl w:ilvl="0" w:tplc="C4CE9C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82D4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E31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4C73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622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3697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C49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415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842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7C7CA1"/>
    <w:multiLevelType w:val="hybridMultilevel"/>
    <w:tmpl w:val="15802704"/>
    <w:lvl w:ilvl="0" w:tplc="21C85D80">
      <w:start w:val="2"/>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5CD538">
      <w:start w:val="1"/>
      <w:numFmt w:val="lowerLetter"/>
      <w:lvlText w:val="%2"/>
      <w:lvlJc w:val="left"/>
      <w:pPr>
        <w:ind w:left="13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E544186">
      <w:start w:val="1"/>
      <w:numFmt w:val="lowerRoman"/>
      <w:lvlText w:val="%3"/>
      <w:lvlJc w:val="left"/>
      <w:pPr>
        <w:ind w:left="20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14A73E0">
      <w:start w:val="1"/>
      <w:numFmt w:val="decimal"/>
      <w:lvlText w:val="%4"/>
      <w:lvlJc w:val="left"/>
      <w:pPr>
        <w:ind w:left="28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A4C0BA">
      <w:start w:val="1"/>
      <w:numFmt w:val="lowerLetter"/>
      <w:lvlText w:val="%5"/>
      <w:lvlJc w:val="left"/>
      <w:pPr>
        <w:ind w:left="35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BBA1F3E">
      <w:start w:val="1"/>
      <w:numFmt w:val="lowerRoman"/>
      <w:lvlText w:val="%6"/>
      <w:lvlJc w:val="left"/>
      <w:pPr>
        <w:ind w:left="42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70ACA70">
      <w:start w:val="1"/>
      <w:numFmt w:val="decimal"/>
      <w:lvlText w:val="%7"/>
      <w:lvlJc w:val="left"/>
      <w:pPr>
        <w:ind w:left="49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942E6FE">
      <w:start w:val="1"/>
      <w:numFmt w:val="lowerLetter"/>
      <w:lvlText w:val="%8"/>
      <w:lvlJc w:val="left"/>
      <w:pPr>
        <w:ind w:left="56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63A536E">
      <w:start w:val="1"/>
      <w:numFmt w:val="lowerRoman"/>
      <w:lvlText w:val="%9"/>
      <w:lvlJc w:val="left"/>
      <w:pPr>
        <w:ind w:left="64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0E4472"/>
    <w:multiLevelType w:val="hybridMultilevel"/>
    <w:tmpl w:val="1EA62B94"/>
    <w:lvl w:ilvl="0" w:tplc="1A5826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424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5006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78F7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ECE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2E90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E803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490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74BE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266CBA"/>
    <w:multiLevelType w:val="hybridMultilevel"/>
    <w:tmpl w:val="B52E4EB6"/>
    <w:lvl w:ilvl="0" w:tplc="10A25F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0C6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38E6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04F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987C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3ECA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D0D7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638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C4BA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3E548D"/>
    <w:multiLevelType w:val="hybridMultilevel"/>
    <w:tmpl w:val="B80298D2"/>
    <w:lvl w:ilvl="0" w:tplc="29B683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909B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32E2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B29A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3E4D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0416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10C9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AF7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A619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645EF1"/>
    <w:multiLevelType w:val="hybridMultilevel"/>
    <w:tmpl w:val="FAD8C4EC"/>
    <w:lvl w:ilvl="0" w:tplc="324290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C8E9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12F3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30D9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BCDA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D480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3AE9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3A57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4CBE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F3B57A2"/>
    <w:multiLevelType w:val="hybridMultilevel"/>
    <w:tmpl w:val="3FD41A34"/>
    <w:lvl w:ilvl="0" w:tplc="92D6A9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E471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6816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9419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1C94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4C62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68B2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24D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FA84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8"/>
  </w:num>
  <w:num w:numId="3">
    <w:abstractNumId w:val="0"/>
  </w:num>
  <w:num w:numId="4">
    <w:abstractNumId w:val="4"/>
  </w:num>
  <w:num w:numId="5">
    <w:abstractNumId w:val="1"/>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E3"/>
    <w:rsid w:val="001B6A3B"/>
    <w:rsid w:val="0090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686C5-F20B-4172-B428-FE1E7323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9"/>
      </w:numPr>
      <w:spacing w:after="0"/>
      <w:ind w:left="1486"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0"/>
      <w:ind w:left="10" w:right="1"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B6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A3B"/>
    <w:rPr>
      <w:rFonts w:ascii="Arial" w:eastAsia="Arial" w:hAnsi="Arial" w:cs="Arial"/>
      <w:color w:val="000000"/>
    </w:rPr>
  </w:style>
  <w:style w:type="paragraph" w:styleId="Footer">
    <w:name w:val="footer"/>
    <w:basedOn w:val="Normal"/>
    <w:link w:val="FooterChar"/>
    <w:uiPriority w:val="99"/>
    <w:unhideWhenUsed/>
    <w:rsid w:val="001B6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A3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1556</Words>
  <Characters>8873</Characters>
  <Application>Microsoft Office Word</Application>
  <DocSecurity>0</DocSecurity>
  <Lines>73</Lines>
  <Paragraphs>20</Paragraphs>
  <ScaleCrop>false</ScaleCrop>
  <Company>Royal Devon and Exeter NHS Foundation Trust</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Andersonp</dc:creator>
  <cp:keywords/>
  <cp:lastModifiedBy>Brough Cameron (Royal Devon and Exeter NHS Foundation Trust)</cp:lastModifiedBy>
  <cp:revision>2</cp:revision>
  <dcterms:created xsi:type="dcterms:W3CDTF">2024-10-22T14:50:00Z</dcterms:created>
  <dcterms:modified xsi:type="dcterms:W3CDTF">2024-10-22T14:50:00Z</dcterms:modified>
</cp:coreProperties>
</file>