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AF34932" w:rsidR="00213541" w:rsidRDefault="00E559B5" w:rsidP="004B4DA4">
      <w:pPr>
        <w:jc w:val="right"/>
      </w:pPr>
      <w:r>
        <w:rPr>
          <w:noProof/>
        </w:rPr>
        <w:drawing>
          <wp:anchor distT="0" distB="0" distL="114300" distR="114300" simplePos="0" relativeHeight="251666432" behindDoc="0" locked="0" layoutInCell="1" allowOverlap="1" wp14:anchorId="30DA5803" wp14:editId="473849DA">
            <wp:simplePos x="0" y="0"/>
            <wp:positionH relativeFrom="column">
              <wp:posOffset>4222750</wp:posOffset>
            </wp:positionH>
            <wp:positionV relativeFrom="paragraph">
              <wp:posOffset>-247650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6115BCAB"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r w:rsidR="00DD4F36">
        <w:rPr>
          <w:rFonts w:ascii="Arial" w:hAnsi="Arial" w:cs="Arial"/>
          <w:sz w:val="40"/>
        </w:rPr>
        <w:t xml:space="preserve"> </w:t>
      </w:r>
      <w:bookmarkStart w:id="0" w:name="_GoBack"/>
      <w:bookmarkEnd w:id="0"/>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104994D" w:rsidR="00213541" w:rsidRPr="00F03F22" w:rsidRDefault="00252B16" w:rsidP="00F607B2">
            <w:pPr>
              <w:jc w:val="both"/>
              <w:rPr>
                <w:rFonts w:ascii="Arial" w:hAnsi="Arial" w:cs="Arial"/>
              </w:rPr>
            </w:pPr>
            <w:r>
              <w:rPr>
                <w:rFonts w:ascii="Arial" w:hAnsi="Arial" w:cs="Arial"/>
              </w:rPr>
              <w:t xml:space="preserve">Deputy </w:t>
            </w:r>
            <w:r w:rsidR="00053B29">
              <w:rPr>
                <w:rFonts w:ascii="Arial" w:hAnsi="Arial" w:cs="Arial"/>
              </w:rPr>
              <w:t>Clinical Pharmacy Manager (Eastern)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83EFA00" w:rsidR="00213541" w:rsidRPr="00F03F22" w:rsidRDefault="00252B16" w:rsidP="00F607B2">
            <w:pPr>
              <w:jc w:val="both"/>
              <w:rPr>
                <w:rFonts w:ascii="Arial" w:hAnsi="Arial" w:cs="Arial"/>
              </w:rPr>
            </w:pPr>
            <w:r>
              <w:rPr>
                <w:rFonts w:ascii="Arial" w:hAnsi="Arial" w:cs="Arial"/>
              </w:rPr>
              <w:t>Clinical Pharmacy Manager (Eastern</w:t>
            </w:r>
            <w:r w:rsidR="0066364C">
              <w:rPr>
                <w:rFonts w:ascii="Arial" w:hAnsi="Arial" w:cs="Arial"/>
              </w:rPr>
              <w:t xml:space="preserve"> Acute</w:t>
            </w:r>
            <w:r>
              <w:rPr>
                <w:rFonts w:ascii="Arial" w:hAnsi="Arial" w:cs="Arial"/>
              </w:rPr>
              <w: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9C2DC73" w:rsidR="00213541" w:rsidRPr="00F03F22" w:rsidRDefault="0039512D" w:rsidP="00F607B2">
            <w:pPr>
              <w:jc w:val="both"/>
              <w:rPr>
                <w:rFonts w:ascii="Arial" w:hAnsi="Arial" w:cs="Arial"/>
              </w:rPr>
            </w:pPr>
            <w:r>
              <w:rPr>
                <w:rFonts w:ascii="Arial" w:hAnsi="Arial" w:cs="Arial"/>
              </w:rPr>
              <w:t>Band 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7DD653" w:rsidR="00213541" w:rsidRPr="00F03F22" w:rsidRDefault="00A2663C" w:rsidP="00F607B2">
            <w:pPr>
              <w:jc w:val="both"/>
              <w:rPr>
                <w:rFonts w:ascii="Arial" w:hAnsi="Arial" w:cs="Arial"/>
              </w:rPr>
            </w:pPr>
            <w:r w:rsidRPr="00F03F22">
              <w:rPr>
                <w:rFonts w:ascii="Arial" w:hAnsi="Arial" w:cs="Arial"/>
              </w:rPr>
              <w:t>Pharmacy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AD7C04">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A200F93" w14:textId="05CA15BF" w:rsidR="00252B16" w:rsidRDefault="007C1717" w:rsidP="00AD7C04">
            <w:pPr>
              <w:pStyle w:val="NoSpacing"/>
              <w:numPr>
                <w:ilvl w:val="0"/>
                <w:numId w:val="31"/>
              </w:numPr>
              <w:ind w:left="360"/>
              <w:jc w:val="both"/>
              <w:rPr>
                <w:rFonts w:ascii="Arial" w:hAnsi="Arial" w:cs="Arial"/>
              </w:rPr>
            </w:pPr>
            <w:r w:rsidRPr="00A515FC">
              <w:rPr>
                <w:rFonts w:ascii="Arial" w:hAnsi="Arial" w:cs="Arial"/>
              </w:rPr>
              <w:t xml:space="preserve">To </w:t>
            </w:r>
            <w:r w:rsidR="00252B16">
              <w:rPr>
                <w:rFonts w:ascii="Arial" w:hAnsi="Arial" w:cs="Arial"/>
              </w:rPr>
              <w:t xml:space="preserve">provide professional leadership to ensure the delivery of high-quality </w:t>
            </w:r>
            <w:r w:rsidR="003134AF">
              <w:rPr>
                <w:rFonts w:ascii="Arial" w:hAnsi="Arial" w:cs="Arial"/>
              </w:rPr>
              <w:t xml:space="preserve">pharmacy </w:t>
            </w:r>
            <w:r w:rsidR="00252B16">
              <w:rPr>
                <w:rFonts w:ascii="Arial" w:hAnsi="Arial" w:cs="Arial"/>
              </w:rPr>
              <w:t>services to the Trust and other users of the service.</w:t>
            </w:r>
          </w:p>
          <w:p w14:paraId="6BE69828" w14:textId="0FCF5A85" w:rsidR="00252B16" w:rsidRDefault="00252B16" w:rsidP="00AD7C04">
            <w:pPr>
              <w:pStyle w:val="NoSpacing"/>
              <w:numPr>
                <w:ilvl w:val="0"/>
                <w:numId w:val="31"/>
              </w:numPr>
              <w:ind w:left="360"/>
              <w:jc w:val="both"/>
              <w:rPr>
                <w:rFonts w:ascii="Arial" w:hAnsi="Arial" w:cs="Arial"/>
              </w:rPr>
            </w:pPr>
            <w:r>
              <w:rPr>
                <w:rFonts w:ascii="Arial" w:hAnsi="Arial" w:cs="Arial"/>
              </w:rPr>
              <w:t>To ensure operational service delivery meets performance indicators and supports changes in service requirements</w:t>
            </w:r>
            <w:r w:rsidR="003134AF">
              <w:rPr>
                <w:rFonts w:ascii="Arial" w:hAnsi="Arial" w:cs="Arial"/>
              </w:rPr>
              <w:t xml:space="preserve"> e</w:t>
            </w:r>
            <w:r>
              <w:rPr>
                <w:rFonts w:ascii="Arial" w:hAnsi="Arial" w:cs="Arial"/>
              </w:rPr>
              <w:t>.</w:t>
            </w:r>
            <w:r w:rsidR="003134AF">
              <w:rPr>
                <w:rFonts w:ascii="Arial" w:hAnsi="Arial" w:cs="Arial"/>
              </w:rPr>
              <w:t>g. dispensary medication supplies to wards, departments and clinics.</w:t>
            </w:r>
          </w:p>
          <w:p w14:paraId="62FEC292" w14:textId="77777777" w:rsidR="00252B16" w:rsidRDefault="00252B16" w:rsidP="00AD7C04">
            <w:pPr>
              <w:pStyle w:val="NoSpacing"/>
              <w:numPr>
                <w:ilvl w:val="0"/>
                <w:numId w:val="31"/>
              </w:numPr>
              <w:ind w:left="360"/>
              <w:jc w:val="both"/>
              <w:rPr>
                <w:rFonts w:ascii="Arial" w:hAnsi="Arial" w:cs="Arial"/>
              </w:rPr>
            </w:pPr>
            <w:r>
              <w:rPr>
                <w:rFonts w:ascii="Arial" w:hAnsi="Arial" w:cs="Arial"/>
              </w:rPr>
              <w:t>To support the Clinical Pharmacy Manager (Eastern) and deputise in their absence.</w:t>
            </w:r>
          </w:p>
          <w:p w14:paraId="7A983DB5" w14:textId="77777777" w:rsidR="00252B16" w:rsidRDefault="00252B16" w:rsidP="00AD7C04">
            <w:pPr>
              <w:pStyle w:val="NoSpacing"/>
              <w:numPr>
                <w:ilvl w:val="0"/>
                <w:numId w:val="31"/>
              </w:numPr>
              <w:ind w:left="360"/>
              <w:jc w:val="both"/>
              <w:rPr>
                <w:rFonts w:ascii="Arial" w:hAnsi="Arial" w:cs="Arial"/>
              </w:rPr>
            </w:pPr>
            <w:r>
              <w:rPr>
                <w:rFonts w:ascii="Arial" w:hAnsi="Arial" w:cs="Arial"/>
              </w:rPr>
              <w:t>To provide a clinical pharmacy service to a designated area on a day-to-day basis or according to service needs.</w:t>
            </w:r>
          </w:p>
          <w:p w14:paraId="21EF43B9" w14:textId="125F3BAB" w:rsidR="005262DB" w:rsidRPr="00A515FC" w:rsidRDefault="005262DB" w:rsidP="00AD7C04">
            <w:pPr>
              <w:pStyle w:val="NoSpacing"/>
              <w:numPr>
                <w:ilvl w:val="0"/>
                <w:numId w:val="31"/>
              </w:numPr>
              <w:ind w:left="360"/>
              <w:jc w:val="both"/>
              <w:rPr>
                <w:rFonts w:ascii="Arial" w:hAnsi="Arial" w:cs="Arial"/>
              </w:rPr>
            </w:pPr>
            <w:r w:rsidRPr="00A515FC">
              <w:rPr>
                <w:rFonts w:ascii="Arial" w:hAnsi="Arial" w:cs="Arial"/>
              </w:rPr>
              <w:t>Ensure safe and effective systems of work are maintained across clinical pharmacy teams to deliver high quality patient care in line with legislation and national guidance.</w:t>
            </w:r>
          </w:p>
          <w:p w14:paraId="311F2976" w14:textId="6A94017D" w:rsidR="005262DB" w:rsidRPr="00A515FC" w:rsidRDefault="007C1717" w:rsidP="00AD7C04">
            <w:pPr>
              <w:pStyle w:val="NoSpacing"/>
              <w:numPr>
                <w:ilvl w:val="0"/>
                <w:numId w:val="31"/>
              </w:numPr>
              <w:ind w:left="360"/>
              <w:jc w:val="both"/>
              <w:rPr>
                <w:rFonts w:ascii="Arial" w:hAnsi="Arial" w:cs="Arial"/>
              </w:rPr>
            </w:pPr>
            <w:r w:rsidRPr="00A515FC">
              <w:rPr>
                <w:rFonts w:ascii="Arial" w:hAnsi="Arial" w:cs="Arial"/>
              </w:rPr>
              <w:t>Provide professional pharmacy leadership for the</w:t>
            </w:r>
            <w:r w:rsidR="007D5209">
              <w:rPr>
                <w:rFonts w:ascii="Arial" w:hAnsi="Arial" w:cs="Arial"/>
              </w:rPr>
              <w:t xml:space="preserve"> </w:t>
            </w:r>
            <w:r w:rsidRPr="00A515FC">
              <w:rPr>
                <w:rFonts w:ascii="Arial" w:hAnsi="Arial" w:cs="Arial"/>
              </w:rPr>
              <w:t>pharmacy service providing expert advice on pharmaceutical matter</w:t>
            </w:r>
            <w:r w:rsidR="005262DB" w:rsidRPr="00A515FC">
              <w:rPr>
                <w:rFonts w:ascii="Arial" w:hAnsi="Arial" w:cs="Arial"/>
              </w:rPr>
              <w:t>s.</w:t>
            </w:r>
          </w:p>
          <w:p w14:paraId="285875A5" w14:textId="74BFFF96" w:rsidR="00213541" w:rsidRPr="00884334" w:rsidRDefault="00884334" w:rsidP="00AD7C04">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2B4A99">
        <w:tc>
          <w:tcPr>
            <w:tcW w:w="10206" w:type="dxa"/>
            <w:shd w:val="clear" w:color="auto" w:fill="002060"/>
          </w:tcPr>
          <w:p w14:paraId="7AE6F60A" w14:textId="20C50DE6" w:rsidR="00884334" w:rsidRPr="00F607B2" w:rsidRDefault="00884334" w:rsidP="00AD7C04">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F1D1E3A" w14:textId="10055A19" w:rsidR="00DD4F36" w:rsidRPr="00A515FC" w:rsidRDefault="007D5209" w:rsidP="00AD7C04">
            <w:pPr>
              <w:pStyle w:val="NoSpacing"/>
              <w:numPr>
                <w:ilvl w:val="0"/>
                <w:numId w:val="32"/>
              </w:numPr>
              <w:jc w:val="both"/>
              <w:rPr>
                <w:rFonts w:ascii="Arial" w:hAnsi="Arial" w:cs="Arial"/>
              </w:rPr>
            </w:pPr>
            <w:r>
              <w:rPr>
                <w:rFonts w:ascii="Arial" w:hAnsi="Arial" w:cs="Arial"/>
              </w:rPr>
              <w:t xml:space="preserve">Support the leadership and management provision </w:t>
            </w:r>
            <w:r w:rsidR="00DD4F36" w:rsidRPr="00A515FC">
              <w:rPr>
                <w:rFonts w:ascii="Arial" w:hAnsi="Arial" w:cs="Arial"/>
              </w:rPr>
              <w:t>of ward based clinical pharmacy services, including the monitoring of standards for its delivery and key performance indicators within the trust.</w:t>
            </w:r>
          </w:p>
          <w:p w14:paraId="6EDE0ABE" w14:textId="3799615C" w:rsidR="00DD4F36" w:rsidRPr="00A515FC" w:rsidRDefault="007D5209" w:rsidP="00AD7C04">
            <w:pPr>
              <w:pStyle w:val="NoSpacing"/>
              <w:numPr>
                <w:ilvl w:val="0"/>
                <w:numId w:val="32"/>
              </w:numPr>
              <w:jc w:val="both"/>
              <w:rPr>
                <w:rFonts w:ascii="Arial" w:hAnsi="Arial" w:cs="Arial"/>
              </w:rPr>
            </w:pPr>
            <w:r>
              <w:rPr>
                <w:rFonts w:ascii="Arial" w:hAnsi="Arial" w:cs="Arial"/>
              </w:rPr>
              <w:t>Support the Clinical Pharmacy Manager to e</w:t>
            </w:r>
            <w:r w:rsidR="00DD4F36" w:rsidRPr="00A515FC">
              <w:rPr>
                <w:rFonts w:ascii="Arial" w:hAnsi="Arial" w:cs="Arial"/>
              </w:rPr>
              <w:t xml:space="preserve">nsure </w:t>
            </w:r>
            <w:r>
              <w:rPr>
                <w:rFonts w:ascii="Arial" w:hAnsi="Arial" w:cs="Arial"/>
              </w:rPr>
              <w:t xml:space="preserve">that </w:t>
            </w:r>
            <w:r w:rsidR="00DD4F36" w:rsidRPr="00A515FC">
              <w:rPr>
                <w:rFonts w:ascii="Arial" w:hAnsi="Arial" w:cs="Arial"/>
              </w:rPr>
              <w:t>clinical pharmacy services throughout the Trust are delivered consistently to the required standards</w:t>
            </w:r>
            <w:r w:rsidR="00132EC7">
              <w:rPr>
                <w:rFonts w:ascii="Arial" w:hAnsi="Arial" w:cs="Arial"/>
              </w:rPr>
              <w:t xml:space="preserve"> ensuring safe and cost-effective supply of medicines.</w:t>
            </w:r>
          </w:p>
          <w:p w14:paraId="045B5FF7" w14:textId="04BACC3C" w:rsidR="007C1717" w:rsidRPr="00A515FC" w:rsidRDefault="007C1717" w:rsidP="00AD7C04">
            <w:pPr>
              <w:pStyle w:val="NoSpacing"/>
              <w:numPr>
                <w:ilvl w:val="0"/>
                <w:numId w:val="32"/>
              </w:numPr>
              <w:jc w:val="both"/>
              <w:rPr>
                <w:rFonts w:ascii="Arial" w:hAnsi="Arial" w:cs="Arial"/>
              </w:rPr>
            </w:pPr>
            <w:r w:rsidRPr="00A515FC">
              <w:rPr>
                <w:rFonts w:ascii="Arial" w:hAnsi="Arial" w:cs="Arial"/>
              </w:rPr>
              <w:t>Contribute to the development of pharmacy services a</w:t>
            </w:r>
            <w:r w:rsidR="00BE679E" w:rsidRPr="00A515FC">
              <w:rPr>
                <w:rFonts w:ascii="Arial" w:hAnsi="Arial" w:cs="Arial"/>
              </w:rPr>
              <w:t xml:space="preserve">nd service re-design </w:t>
            </w:r>
            <w:r w:rsidR="007D5209">
              <w:rPr>
                <w:rFonts w:ascii="Arial" w:hAnsi="Arial" w:cs="Arial"/>
              </w:rPr>
              <w:t>within area of expertise e.g. designated clinical area, dispensary</w:t>
            </w:r>
          </w:p>
          <w:p w14:paraId="02C843BB" w14:textId="51517070" w:rsidR="007C1717" w:rsidRPr="00A515FC" w:rsidRDefault="007C1717" w:rsidP="00AD7C04">
            <w:pPr>
              <w:pStyle w:val="NoSpacing"/>
              <w:numPr>
                <w:ilvl w:val="0"/>
                <w:numId w:val="32"/>
              </w:numPr>
              <w:jc w:val="both"/>
              <w:rPr>
                <w:rFonts w:ascii="Arial" w:hAnsi="Arial" w:cs="Arial"/>
              </w:rPr>
            </w:pPr>
            <w:r w:rsidRPr="00A515FC">
              <w:rPr>
                <w:rFonts w:ascii="Arial" w:hAnsi="Arial" w:cs="Arial"/>
              </w:rPr>
              <w:t>Provide leadership, management and development of clinical pharmacist</w:t>
            </w:r>
            <w:r w:rsidR="00E86B24" w:rsidRPr="00A515FC">
              <w:rPr>
                <w:rFonts w:ascii="Arial" w:hAnsi="Arial" w:cs="Arial"/>
              </w:rPr>
              <w:t>s</w:t>
            </w:r>
            <w:r w:rsidRPr="00A515FC">
              <w:rPr>
                <w:rFonts w:ascii="Arial" w:hAnsi="Arial" w:cs="Arial"/>
              </w:rPr>
              <w:t xml:space="preserve"> </w:t>
            </w:r>
            <w:r w:rsidR="00034ACC">
              <w:rPr>
                <w:rFonts w:ascii="Arial" w:hAnsi="Arial" w:cs="Arial"/>
              </w:rPr>
              <w:t xml:space="preserve">(band 7) </w:t>
            </w:r>
            <w:r w:rsidRPr="00A515FC">
              <w:rPr>
                <w:rFonts w:ascii="Arial" w:hAnsi="Arial" w:cs="Arial"/>
              </w:rPr>
              <w:t>including advanced roles for pharmacists</w:t>
            </w:r>
          </w:p>
          <w:p w14:paraId="07D90F1B" w14:textId="6394D78D" w:rsidR="007C1717" w:rsidRPr="00A515FC" w:rsidRDefault="007C1717" w:rsidP="00AD7C04">
            <w:pPr>
              <w:pStyle w:val="NoSpacing"/>
              <w:numPr>
                <w:ilvl w:val="0"/>
                <w:numId w:val="32"/>
              </w:numPr>
              <w:jc w:val="both"/>
              <w:rPr>
                <w:rFonts w:ascii="Arial" w:hAnsi="Arial" w:cs="Arial"/>
              </w:rPr>
            </w:pPr>
            <w:r w:rsidRPr="00A515FC">
              <w:rPr>
                <w:rFonts w:ascii="Arial" w:hAnsi="Arial" w:cs="Arial"/>
              </w:rPr>
              <w:t xml:space="preserve">Lead, manage and develop the </w:t>
            </w:r>
            <w:r w:rsidR="00990058">
              <w:rPr>
                <w:rFonts w:ascii="Arial" w:hAnsi="Arial" w:cs="Arial"/>
              </w:rPr>
              <w:t>Dispensary</w:t>
            </w:r>
            <w:r w:rsidRPr="00A515FC">
              <w:rPr>
                <w:rFonts w:ascii="Arial" w:hAnsi="Arial" w:cs="Arial"/>
              </w:rPr>
              <w:t xml:space="preserve"> Manager</w:t>
            </w:r>
            <w:r w:rsidR="003134AF">
              <w:rPr>
                <w:rFonts w:ascii="Arial" w:hAnsi="Arial" w:cs="Arial"/>
              </w:rPr>
              <w:t xml:space="preserve"> providing professional</w:t>
            </w:r>
            <w:r w:rsidR="004E43DE">
              <w:rPr>
                <w:rFonts w:ascii="Arial" w:hAnsi="Arial" w:cs="Arial"/>
              </w:rPr>
              <w:t xml:space="preserve">, </w:t>
            </w:r>
            <w:r w:rsidR="003134AF">
              <w:rPr>
                <w:rFonts w:ascii="Arial" w:hAnsi="Arial" w:cs="Arial"/>
              </w:rPr>
              <w:t>operational support and oversight</w:t>
            </w:r>
            <w:r w:rsidR="004E43DE">
              <w:rPr>
                <w:rFonts w:ascii="Arial" w:hAnsi="Arial" w:cs="Arial"/>
              </w:rPr>
              <w:t xml:space="preserve"> to ensure provision of a safe and efficient service</w:t>
            </w:r>
            <w:r w:rsidRPr="00A515FC">
              <w:rPr>
                <w:rFonts w:ascii="Arial" w:hAnsi="Arial" w:cs="Arial"/>
              </w:rPr>
              <w:t>,  and clinical pharmacists within the acute pharmacy service.</w:t>
            </w:r>
          </w:p>
          <w:p w14:paraId="56764643" w14:textId="57EFB601" w:rsidR="007C1717" w:rsidRPr="00A515FC" w:rsidRDefault="007C1717" w:rsidP="00AD7C04">
            <w:pPr>
              <w:pStyle w:val="NoSpacing"/>
              <w:numPr>
                <w:ilvl w:val="0"/>
                <w:numId w:val="32"/>
              </w:numPr>
              <w:jc w:val="both"/>
              <w:rPr>
                <w:rFonts w:ascii="Arial" w:hAnsi="Arial" w:cs="Arial"/>
              </w:rPr>
            </w:pPr>
            <w:r w:rsidRPr="00A515FC">
              <w:rPr>
                <w:rFonts w:ascii="Arial" w:hAnsi="Arial" w:cs="Arial"/>
              </w:rPr>
              <w:t>Support the development of clinical guidelines</w:t>
            </w:r>
            <w:r w:rsidR="007D5209">
              <w:rPr>
                <w:rFonts w:ascii="Arial" w:hAnsi="Arial" w:cs="Arial"/>
              </w:rPr>
              <w:t xml:space="preserve">, </w:t>
            </w:r>
            <w:r w:rsidRPr="00A515FC">
              <w:rPr>
                <w:rFonts w:ascii="Arial" w:hAnsi="Arial" w:cs="Arial"/>
              </w:rPr>
              <w:t xml:space="preserve">policies </w:t>
            </w:r>
            <w:r w:rsidR="007D5209">
              <w:rPr>
                <w:rFonts w:ascii="Arial" w:hAnsi="Arial" w:cs="Arial"/>
              </w:rPr>
              <w:t xml:space="preserve">and standard operating procedures </w:t>
            </w:r>
            <w:r w:rsidRPr="00A515FC">
              <w:rPr>
                <w:rFonts w:ascii="Arial" w:hAnsi="Arial" w:cs="Arial"/>
              </w:rPr>
              <w:t>relating to pharmaceuticals across the Trust</w:t>
            </w:r>
          </w:p>
          <w:p w14:paraId="69E574BD" w14:textId="601E37C7" w:rsidR="007C1717" w:rsidRDefault="00990058" w:rsidP="00AD7C04">
            <w:pPr>
              <w:pStyle w:val="NoSpacing"/>
              <w:numPr>
                <w:ilvl w:val="0"/>
                <w:numId w:val="32"/>
              </w:numPr>
              <w:jc w:val="both"/>
              <w:rPr>
                <w:rFonts w:ascii="Arial" w:hAnsi="Arial" w:cs="Arial"/>
              </w:rPr>
            </w:pPr>
            <w:r>
              <w:rPr>
                <w:rFonts w:ascii="Arial" w:hAnsi="Arial" w:cs="Arial"/>
              </w:rPr>
              <w:t>Support the Clinical Pharmacy Manager to m</w:t>
            </w:r>
            <w:r w:rsidR="007C1717" w:rsidRPr="00A515FC">
              <w:rPr>
                <w:rFonts w:ascii="Arial" w:hAnsi="Arial" w:cs="Arial"/>
              </w:rPr>
              <w:t xml:space="preserve">anage and oversee operational delivery of a </w:t>
            </w:r>
            <w:r w:rsidR="00AB6393" w:rsidRPr="00A515FC">
              <w:rPr>
                <w:rFonts w:ascii="Arial" w:hAnsi="Arial" w:cs="Arial"/>
              </w:rPr>
              <w:t>7-day</w:t>
            </w:r>
            <w:r w:rsidR="007C1717" w:rsidRPr="00A515FC">
              <w:rPr>
                <w:rFonts w:ascii="Arial" w:hAnsi="Arial" w:cs="Arial"/>
              </w:rPr>
              <w:t xml:space="preserve"> pharmacy service to include weekend working, late duties and bank holiday provision.</w:t>
            </w:r>
          </w:p>
          <w:p w14:paraId="6179905B" w14:textId="79B10649" w:rsidR="004E43DE" w:rsidRPr="00A515FC" w:rsidRDefault="004E43DE" w:rsidP="00AD7C04">
            <w:pPr>
              <w:pStyle w:val="NoSpacing"/>
              <w:numPr>
                <w:ilvl w:val="0"/>
                <w:numId w:val="32"/>
              </w:numPr>
              <w:jc w:val="both"/>
              <w:rPr>
                <w:rFonts w:ascii="Arial" w:hAnsi="Arial" w:cs="Arial"/>
              </w:rPr>
            </w:pPr>
            <w:r>
              <w:rPr>
                <w:rFonts w:ascii="Arial" w:hAnsi="Arial" w:cs="Arial"/>
              </w:rPr>
              <w:t xml:space="preserve">Work collaboratively with pharmacy, EPIC and other stakeholders to optimise the Trust </w:t>
            </w:r>
            <w:r w:rsidR="009E583C">
              <w:rPr>
                <w:rFonts w:ascii="Arial" w:hAnsi="Arial" w:cs="Arial"/>
              </w:rPr>
              <w:t>ePMA</w:t>
            </w:r>
            <w:r>
              <w:rPr>
                <w:rFonts w:ascii="Arial" w:hAnsi="Arial" w:cs="Arial"/>
              </w:rPr>
              <w:t xml:space="preserve"> system.</w:t>
            </w:r>
          </w:p>
          <w:p w14:paraId="7A8019EA" w14:textId="24B5E074" w:rsidR="007C1717" w:rsidRPr="00A515FC" w:rsidRDefault="007D5209" w:rsidP="00AD7C04">
            <w:pPr>
              <w:pStyle w:val="NoSpacing"/>
              <w:numPr>
                <w:ilvl w:val="0"/>
                <w:numId w:val="32"/>
              </w:numPr>
              <w:jc w:val="both"/>
              <w:rPr>
                <w:rFonts w:ascii="Arial" w:hAnsi="Arial" w:cs="Arial"/>
              </w:rPr>
            </w:pPr>
            <w:r>
              <w:rPr>
                <w:rFonts w:ascii="Arial" w:hAnsi="Arial" w:cs="Arial"/>
              </w:rPr>
              <w:t>S</w:t>
            </w:r>
            <w:r w:rsidR="007C1717" w:rsidRPr="00A515FC">
              <w:rPr>
                <w:rFonts w:ascii="Arial" w:hAnsi="Arial" w:cs="Arial"/>
              </w:rPr>
              <w:t xml:space="preserve">upport research, quality improvement and audit relating to pharmacy </w:t>
            </w:r>
            <w:r>
              <w:rPr>
                <w:rFonts w:ascii="Arial" w:hAnsi="Arial" w:cs="Arial"/>
              </w:rPr>
              <w:t xml:space="preserve">services </w:t>
            </w:r>
            <w:r w:rsidR="007C1717" w:rsidRPr="00A515FC">
              <w:rPr>
                <w:rFonts w:ascii="Arial" w:hAnsi="Arial" w:cs="Arial"/>
              </w:rPr>
              <w:t>across the Trust</w:t>
            </w:r>
          </w:p>
          <w:p w14:paraId="387343D0" w14:textId="39754602" w:rsidR="005F3706" w:rsidRPr="005F3706" w:rsidRDefault="00E86B24" w:rsidP="00AD7C04">
            <w:pPr>
              <w:pStyle w:val="NoSpacing"/>
              <w:numPr>
                <w:ilvl w:val="0"/>
                <w:numId w:val="32"/>
              </w:numPr>
              <w:jc w:val="both"/>
              <w:rPr>
                <w:rFonts w:cs="Arial"/>
              </w:rPr>
            </w:pPr>
            <w:r w:rsidRPr="00A515FC">
              <w:rPr>
                <w:rFonts w:ascii="Arial" w:hAnsi="Arial" w:cs="Arial"/>
              </w:rPr>
              <w:t xml:space="preserve">Work collaboratively with clinical pharmacy team, </w:t>
            </w:r>
            <w:r w:rsidR="007D5209">
              <w:rPr>
                <w:rFonts w:ascii="Arial" w:hAnsi="Arial" w:cs="Arial"/>
              </w:rPr>
              <w:t xml:space="preserve">dispensary team, </w:t>
            </w:r>
            <w:r w:rsidRPr="00A515FC">
              <w:rPr>
                <w:rFonts w:ascii="Arial" w:hAnsi="Arial" w:cs="Arial"/>
              </w:rPr>
              <w:t>Trust staff and external stakeholders and to reduce avoidable harm from medicines at transfer of care</w:t>
            </w:r>
            <w:r w:rsidR="005F3706">
              <w:rPr>
                <w:rFonts w:ascii="Arial" w:hAnsi="Arial" w:cs="Arial"/>
              </w:rPr>
              <w:t xml:space="preserve">. </w:t>
            </w:r>
          </w:p>
          <w:p w14:paraId="5108AC8C" w14:textId="2DC73B35" w:rsidR="00884334" w:rsidRPr="00F607B2" w:rsidRDefault="00884334" w:rsidP="00AD7C04">
            <w:pPr>
              <w:pStyle w:val="NoSpacing"/>
              <w:ind w:left="360"/>
              <w:jc w:val="both"/>
              <w:rPr>
                <w:rFonts w:ascii="Arial" w:hAnsi="Arial" w:cs="Arial"/>
              </w:rPr>
            </w:pPr>
          </w:p>
        </w:tc>
      </w:tr>
      <w:tr w:rsidR="00884334" w:rsidRPr="00F607B2" w14:paraId="0FEB8BFD" w14:textId="77777777" w:rsidTr="002B4A99">
        <w:tc>
          <w:tcPr>
            <w:tcW w:w="10206" w:type="dxa"/>
            <w:shd w:val="clear" w:color="auto" w:fill="002060"/>
          </w:tcPr>
          <w:p w14:paraId="6AE28A96" w14:textId="164B96B7" w:rsidR="00884334" w:rsidRPr="00F607B2" w:rsidRDefault="00884334" w:rsidP="00AD7C04">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2AB48B5" w14:textId="17E49C3B" w:rsidR="00F5052D" w:rsidRDefault="00F5052D" w:rsidP="00AD7C04">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 xml:space="preserve">The </w:t>
            </w:r>
            <w:r w:rsidR="00252B16">
              <w:rPr>
                <w:rStyle w:val="normaltextrun"/>
                <w:rFonts w:ascii="Arial" w:hAnsi="Arial"/>
                <w:sz w:val="22"/>
              </w:rPr>
              <w:t xml:space="preserve">Deputy </w:t>
            </w:r>
            <w:r>
              <w:rPr>
                <w:rStyle w:val="normaltextrun"/>
                <w:rFonts w:ascii="Arial" w:hAnsi="Arial"/>
                <w:sz w:val="22"/>
              </w:rPr>
              <w:t xml:space="preserve">Clinical Pharmacy Manager directly line manages the </w:t>
            </w:r>
            <w:r w:rsidR="00252B16">
              <w:rPr>
                <w:rStyle w:val="normaltextrun"/>
                <w:rFonts w:ascii="Arial" w:hAnsi="Arial"/>
                <w:sz w:val="22"/>
              </w:rPr>
              <w:t xml:space="preserve">Dispensary </w:t>
            </w:r>
            <w:r>
              <w:rPr>
                <w:rStyle w:val="normaltextrun"/>
                <w:rFonts w:ascii="Arial" w:hAnsi="Arial"/>
                <w:sz w:val="22"/>
              </w:rPr>
              <w:t xml:space="preserve"> Manager and </w:t>
            </w:r>
            <w:r w:rsidR="00034ACC">
              <w:rPr>
                <w:rStyle w:val="normaltextrun"/>
                <w:rFonts w:ascii="Arial" w:hAnsi="Arial"/>
                <w:sz w:val="22"/>
              </w:rPr>
              <w:t>band 7 clinical pharmacists.</w:t>
            </w:r>
            <w:r>
              <w:rPr>
                <w:rStyle w:val="normaltextrun"/>
                <w:rFonts w:ascii="Arial" w:hAnsi="Arial"/>
                <w:sz w:val="22"/>
              </w:rPr>
              <w:t xml:space="preserve">  </w:t>
            </w:r>
            <w:r w:rsidRPr="00F31082">
              <w:rPr>
                <w:rStyle w:val="normaltextrun"/>
                <w:rFonts w:ascii="Arial" w:hAnsi="Arial"/>
                <w:sz w:val="22"/>
              </w:rPr>
              <w:t xml:space="preserve">The post holder </w:t>
            </w:r>
            <w:r w:rsidR="00FF6D9F" w:rsidRPr="00F31082">
              <w:rPr>
                <w:rStyle w:val="normaltextrun"/>
                <w:rFonts w:ascii="Arial" w:hAnsi="Arial"/>
                <w:sz w:val="22"/>
              </w:rPr>
              <w:t>will</w:t>
            </w:r>
            <w:r w:rsidR="00AA06A4" w:rsidRPr="00F31082">
              <w:rPr>
                <w:rStyle w:val="normaltextrun"/>
                <w:rFonts w:ascii="Arial" w:hAnsi="Arial"/>
                <w:sz w:val="22"/>
              </w:rPr>
              <w:t xml:space="preserve"> directly line manage </w:t>
            </w:r>
            <w:r w:rsidRPr="00F31082">
              <w:rPr>
                <w:rStyle w:val="normaltextrun"/>
                <w:rFonts w:ascii="Arial" w:hAnsi="Arial"/>
                <w:sz w:val="22"/>
              </w:rPr>
              <w:t>approximately</w:t>
            </w:r>
            <w:r w:rsidR="00945B04">
              <w:rPr>
                <w:rStyle w:val="normaltextrun"/>
                <w:rFonts w:ascii="Arial" w:hAnsi="Arial"/>
                <w:sz w:val="22"/>
              </w:rPr>
              <w:t xml:space="preserve"> 16</w:t>
            </w:r>
            <w:r w:rsidR="005F3706" w:rsidRPr="00F31082">
              <w:rPr>
                <w:rStyle w:val="normaltextrun"/>
                <w:rFonts w:ascii="Arial" w:hAnsi="Arial"/>
                <w:sz w:val="22"/>
              </w:rPr>
              <w:t xml:space="preserve"> </w:t>
            </w:r>
            <w:r w:rsidR="00AA06A4" w:rsidRPr="00F31082">
              <w:rPr>
                <w:rStyle w:val="normaltextrun"/>
                <w:rFonts w:ascii="Arial" w:hAnsi="Arial"/>
                <w:sz w:val="22"/>
              </w:rPr>
              <w:t>members of staff and have overall responsibility for approximately</w:t>
            </w:r>
            <w:r w:rsidR="00945B04">
              <w:rPr>
                <w:rStyle w:val="normaltextrun"/>
                <w:rFonts w:ascii="Arial" w:hAnsi="Arial"/>
                <w:sz w:val="22"/>
              </w:rPr>
              <w:t xml:space="preserve"> 35</w:t>
            </w:r>
            <w:r w:rsidR="005F3706" w:rsidRPr="00F31082">
              <w:rPr>
                <w:rStyle w:val="normaltextrun"/>
                <w:rFonts w:ascii="Arial" w:hAnsi="Arial"/>
                <w:sz w:val="22"/>
              </w:rPr>
              <w:t xml:space="preserve"> </w:t>
            </w:r>
            <w:r w:rsidRPr="00F31082">
              <w:rPr>
                <w:rStyle w:val="normaltextrun"/>
                <w:rFonts w:ascii="Arial" w:hAnsi="Arial"/>
                <w:sz w:val="22"/>
              </w:rPr>
              <w:t xml:space="preserve">members of staff </w:t>
            </w:r>
            <w:r w:rsidR="00AA06A4" w:rsidRPr="00F31082">
              <w:rPr>
                <w:rStyle w:val="normaltextrun"/>
                <w:rFonts w:ascii="Arial" w:hAnsi="Arial"/>
                <w:sz w:val="22"/>
              </w:rPr>
              <w:t>within the pharmacy department</w:t>
            </w:r>
          </w:p>
          <w:p w14:paraId="3696F733" w14:textId="77777777" w:rsidR="00F5052D" w:rsidRDefault="00F5052D" w:rsidP="00AD7C04">
            <w:pPr>
              <w:pStyle w:val="paragraph"/>
              <w:spacing w:before="0" w:beforeAutospacing="0" w:after="0" w:afterAutospacing="0"/>
              <w:jc w:val="both"/>
              <w:textAlignment w:val="baseline"/>
              <w:rPr>
                <w:rStyle w:val="normaltextrun"/>
                <w:rFonts w:ascii="Arial" w:hAnsi="Arial"/>
                <w:sz w:val="22"/>
              </w:rPr>
            </w:pPr>
          </w:p>
          <w:p w14:paraId="5F7A5953" w14:textId="46930ECA" w:rsidR="009C3287" w:rsidRDefault="001D629F" w:rsidP="00AD7C04">
            <w:pPr>
              <w:pStyle w:val="paragraph"/>
              <w:spacing w:before="0" w:beforeAutospacing="0" w:after="0" w:afterAutospacing="0"/>
              <w:jc w:val="both"/>
              <w:textAlignment w:val="baseline"/>
              <w:rPr>
                <w:rStyle w:val="normaltextrun"/>
                <w:rFonts w:ascii="Arial" w:hAnsi="Arial"/>
                <w:sz w:val="22"/>
              </w:rPr>
            </w:pPr>
            <w:r w:rsidRPr="005567CD">
              <w:rPr>
                <w:rStyle w:val="normaltextrun"/>
                <w:rFonts w:ascii="Arial" w:hAnsi="Arial"/>
                <w:sz w:val="22"/>
              </w:rPr>
              <w:t>The post holder is required to deal effectively with staff of all levels throughout the Trust</w:t>
            </w:r>
            <w:r w:rsidR="00ED356C" w:rsidRPr="005567CD">
              <w:rPr>
                <w:rStyle w:val="normaltextrun"/>
                <w:rFonts w:ascii="Arial" w:hAnsi="Arial"/>
                <w:sz w:val="22"/>
              </w:rPr>
              <w:t xml:space="preserve"> as and when they encounter on a day to day basis</w:t>
            </w:r>
            <w:r w:rsidR="0079255F" w:rsidRPr="005567CD">
              <w:rPr>
                <w:rStyle w:val="normaltextrun"/>
                <w:rFonts w:ascii="Arial" w:hAnsi="Arial"/>
                <w:sz w:val="22"/>
              </w:rPr>
              <w:t xml:space="preserve">.  </w:t>
            </w:r>
          </w:p>
          <w:p w14:paraId="672B1A5D" w14:textId="539014A6" w:rsidR="009C3287" w:rsidRDefault="0039512D" w:rsidP="0039512D">
            <w:pPr>
              <w:pStyle w:val="paragraph"/>
              <w:tabs>
                <w:tab w:val="left" w:pos="2235"/>
              </w:tabs>
              <w:spacing w:before="0" w:beforeAutospacing="0" w:after="0" w:afterAutospacing="0"/>
              <w:jc w:val="both"/>
              <w:textAlignment w:val="baseline"/>
              <w:rPr>
                <w:rStyle w:val="normaltextrun"/>
                <w:rFonts w:ascii="Arial" w:hAnsi="Arial"/>
                <w:sz w:val="22"/>
              </w:rPr>
            </w:pPr>
            <w:r>
              <w:rPr>
                <w:rStyle w:val="normaltextrun"/>
                <w:rFonts w:ascii="Arial" w:hAnsi="Arial"/>
                <w:sz w:val="22"/>
              </w:rPr>
              <w:lastRenderedPageBreak/>
              <w:tab/>
            </w:r>
          </w:p>
          <w:p w14:paraId="437675A8" w14:textId="406D0F31" w:rsidR="003A5DEC" w:rsidRPr="00ED356C" w:rsidRDefault="00ED356C" w:rsidP="00AD7C04">
            <w:pPr>
              <w:pStyle w:val="paragraph"/>
              <w:spacing w:before="0" w:beforeAutospacing="0" w:after="0" w:afterAutospacing="0"/>
              <w:jc w:val="both"/>
              <w:textAlignment w:val="baseline"/>
              <w:rPr>
                <w:rStyle w:val="normaltextrun"/>
                <w:rFonts w:ascii="Arial" w:hAnsi="Arial"/>
                <w:color w:val="FF0000"/>
                <w:sz w:val="22"/>
              </w:rPr>
            </w:pPr>
            <w:r w:rsidRPr="005567CD">
              <w:rPr>
                <w:rStyle w:val="normaltextrun"/>
                <w:rFonts w:ascii="Arial" w:hAnsi="Arial"/>
                <w:sz w:val="22"/>
              </w:rPr>
              <w:t xml:space="preserve">In </w:t>
            </w:r>
            <w:r w:rsidR="00362BC0" w:rsidRPr="005567CD">
              <w:rPr>
                <w:rStyle w:val="normaltextrun"/>
                <w:rFonts w:ascii="Arial" w:hAnsi="Arial"/>
                <w:sz w:val="22"/>
              </w:rPr>
              <w:t>addition,</w:t>
            </w:r>
            <w:r w:rsidRPr="005567CD">
              <w:rPr>
                <w:rStyle w:val="normaltextrun"/>
                <w:rFonts w:ascii="Arial" w:hAnsi="Arial"/>
                <w:sz w:val="22"/>
              </w:rPr>
              <w:t xml:space="preserve"> the post holder will deal with </w:t>
            </w:r>
            <w:r w:rsidR="001D629F" w:rsidRPr="005567CD">
              <w:rPr>
                <w:rStyle w:val="normaltextrun"/>
                <w:rFonts w:ascii="Arial" w:hAnsi="Arial"/>
                <w:sz w:val="22"/>
              </w:rPr>
              <w:t xml:space="preserve">the wider </w:t>
            </w:r>
            <w:r w:rsidR="00831738" w:rsidRPr="005567CD">
              <w:rPr>
                <w:rStyle w:val="normaltextrun"/>
                <w:rFonts w:ascii="Arial" w:hAnsi="Arial"/>
                <w:sz w:val="22"/>
              </w:rPr>
              <w:t>h</w:t>
            </w:r>
            <w:r w:rsidR="001D629F" w:rsidRPr="005567CD">
              <w:rPr>
                <w:rStyle w:val="normaltextrun"/>
                <w:rFonts w:ascii="Arial" w:hAnsi="Arial"/>
                <w:sz w:val="22"/>
              </w:rPr>
              <w:t>ealthcare community, external organisations and the public. This will include verbal, written and electronic media</w:t>
            </w:r>
            <w:r w:rsidR="001D629F" w:rsidRPr="00ED356C">
              <w:rPr>
                <w:rStyle w:val="normaltextrun"/>
                <w:rFonts w:ascii="Arial" w:hAnsi="Arial"/>
                <w:color w:val="FF0000"/>
                <w:sz w:val="22"/>
              </w:rPr>
              <w:t>.</w:t>
            </w:r>
            <w:r w:rsidRPr="00ED356C">
              <w:rPr>
                <w:rStyle w:val="normaltextrun"/>
                <w:rFonts w:ascii="Arial" w:hAnsi="Arial"/>
                <w:color w:val="FF0000"/>
                <w:sz w:val="22"/>
              </w:rPr>
              <w:t xml:space="preserve"> </w:t>
            </w:r>
          </w:p>
          <w:p w14:paraId="328C9330" w14:textId="77777777" w:rsidR="003A5DEC" w:rsidRPr="00ED356C" w:rsidRDefault="003A5DEC" w:rsidP="00AD7C04">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B9F56E5" w:rsidR="008E0D89" w:rsidRDefault="0026716D" w:rsidP="00AD7C0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AD58BB9" w14:textId="77777777" w:rsidR="009C3287" w:rsidRDefault="009C3287" w:rsidP="00AD7C04">
            <w:pPr>
              <w:pStyle w:val="paragraph"/>
              <w:spacing w:before="0" w:beforeAutospacing="0" w:after="0" w:afterAutospacing="0"/>
              <w:jc w:val="both"/>
              <w:textAlignment w:val="baseline"/>
              <w:rPr>
                <w:rStyle w:val="normaltextrun"/>
              </w:rPr>
            </w:pP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475"/>
              <w:gridCol w:w="4405"/>
            </w:tblGrid>
            <w:tr w:rsidR="00884334" w14:paraId="6D35FAB3" w14:textId="77777777" w:rsidTr="00AD7C04">
              <w:trPr>
                <w:jc w:val="center"/>
              </w:trPr>
              <w:tc>
                <w:tcPr>
                  <w:tcW w:w="4475" w:type="dxa"/>
                  <w:shd w:val="clear" w:color="auto" w:fill="002060"/>
                  <w:hideMark/>
                </w:tcPr>
                <w:p w14:paraId="381BF626" w14:textId="77777777" w:rsidR="00884334" w:rsidRDefault="00884334" w:rsidP="00AD7C0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shd w:val="clear" w:color="auto" w:fill="002060"/>
                  <w:hideMark/>
                </w:tcPr>
                <w:p w14:paraId="23BEE3CD" w14:textId="77777777" w:rsidR="00884334" w:rsidRDefault="00884334" w:rsidP="00AD7C0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D7C04">
              <w:trPr>
                <w:jc w:val="center"/>
              </w:trPr>
              <w:tc>
                <w:tcPr>
                  <w:tcW w:w="4475" w:type="dxa"/>
                  <w:shd w:val="clear" w:color="auto" w:fill="auto"/>
                  <w:hideMark/>
                </w:tcPr>
                <w:p w14:paraId="3C04EC74" w14:textId="5AB386E5" w:rsidR="00053B29" w:rsidRDefault="00053B29"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Pharmacy senior management team and multi-disciplinary team within department</w:t>
                  </w:r>
                  <w:r w:rsidR="00C84676">
                    <w:rPr>
                      <w:rFonts w:ascii="Arial" w:hAnsi="Arial" w:cs="Arial"/>
                      <w:color w:val="000000"/>
                      <w:sz w:val="22"/>
                      <w:szCs w:val="22"/>
                    </w:rPr>
                    <w:t xml:space="preserve"> </w:t>
                  </w:r>
                </w:p>
                <w:p w14:paraId="016B05B9" w14:textId="4C0D8A57" w:rsidR="00884334" w:rsidRDefault="00132EC7"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Clinical Pharmacy Manager</w:t>
                  </w:r>
                  <w:r w:rsidR="00034ACC">
                    <w:rPr>
                      <w:rFonts w:ascii="Arial" w:hAnsi="Arial" w:cs="Arial"/>
                      <w:color w:val="000000"/>
                      <w:sz w:val="22"/>
                      <w:szCs w:val="22"/>
                    </w:rPr>
                    <w:t xml:space="preserve"> (acute)</w:t>
                  </w:r>
                </w:p>
                <w:p w14:paraId="0EED9A32" w14:textId="77777777" w:rsidR="00ED47D9" w:rsidRDefault="00ED47D9"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Community Services Clinical Pharmacy Manager and community-based team</w:t>
                  </w:r>
                </w:p>
                <w:p w14:paraId="70CF62EE" w14:textId="2C6084D9" w:rsidR="0083216A" w:rsidRPr="00132EC7" w:rsidRDefault="0083216A"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Lead Medicines Management Technician</w:t>
                  </w:r>
                </w:p>
                <w:p w14:paraId="7E6B6912" w14:textId="70B8F74A"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 xml:space="preserve">Clinical </w:t>
                  </w:r>
                  <w:r w:rsidR="00ED47D9">
                    <w:rPr>
                      <w:rFonts w:ascii="Arial" w:hAnsi="Arial" w:cs="Arial"/>
                      <w:color w:val="000000"/>
                      <w:sz w:val="22"/>
                      <w:szCs w:val="22"/>
                    </w:rPr>
                    <w:t>p</w:t>
                  </w:r>
                  <w:r>
                    <w:rPr>
                      <w:rFonts w:ascii="Arial" w:hAnsi="Arial" w:cs="Arial"/>
                      <w:color w:val="000000"/>
                      <w:sz w:val="22"/>
                      <w:szCs w:val="22"/>
                    </w:rPr>
                    <w:t>harmacists</w:t>
                  </w:r>
                </w:p>
                <w:p w14:paraId="38F53B7C" w14:textId="5BB04BB1" w:rsidR="004C5D79" w:rsidRDefault="004C5D79"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 xml:space="preserve">Specialist </w:t>
                  </w:r>
                  <w:r w:rsidR="00ED47D9">
                    <w:rPr>
                      <w:rFonts w:ascii="Arial" w:hAnsi="Arial" w:cs="Arial"/>
                      <w:color w:val="000000"/>
                      <w:sz w:val="22"/>
                      <w:szCs w:val="22"/>
                    </w:rPr>
                    <w:t>c</w:t>
                  </w:r>
                  <w:r>
                    <w:rPr>
                      <w:rFonts w:ascii="Arial" w:hAnsi="Arial" w:cs="Arial"/>
                      <w:color w:val="000000"/>
                      <w:sz w:val="22"/>
                      <w:szCs w:val="22"/>
                    </w:rPr>
                    <w:t xml:space="preserve">linical </w:t>
                  </w:r>
                  <w:r w:rsidR="00ED47D9">
                    <w:rPr>
                      <w:rFonts w:ascii="Arial" w:hAnsi="Arial" w:cs="Arial"/>
                      <w:color w:val="000000"/>
                      <w:sz w:val="22"/>
                      <w:szCs w:val="22"/>
                    </w:rPr>
                    <w:t>p</w:t>
                  </w:r>
                  <w:r>
                    <w:rPr>
                      <w:rFonts w:ascii="Arial" w:hAnsi="Arial" w:cs="Arial"/>
                      <w:color w:val="000000"/>
                      <w:sz w:val="22"/>
                      <w:szCs w:val="22"/>
                    </w:rPr>
                    <w:t>harmacists</w:t>
                  </w:r>
                </w:p>
                <w:p w14:paraId="005E419F" w14:textId="43A8034A" w:rsidR="00ED47D9" w:rsidRDefault="00ED47D9"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Foundation pharmacists</w:t>
                  </w:r>
                </w:p>
                <w:p w14:paraId="1F92F584" w14:textId="31400EA7" w:rsidR="00ED47D9" w:rsidRDefault="00ED47D9"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Pharmacy undergraduates</w:t>
                  </w:r>
                </w:p>
                <w:p w14:paraId="2C3A64B2" w14:textId="1311965E"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Dispensary Manager</w:t>
                  </w:r>
                </w:p>
                <w:p w14:paraId="24C2539D" w14:textId="3257D122" w:rsidR="00362BC0" w:rsidRDefault="00362BC0"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Dispensary pharmacy staff (registered and non-registered)</w:t>
                  </w:r>
                </w:p>
                <w:p w14:paraId="6DFECCFB" w14:textId="3C143BB8" w:rsidR="00EB0571" w:rsidRDefault="00EB0571"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Aseptics pharmacy staff</w:t>
                  </w:r>
                </w:p>
                <w:p w14:paraId="36E0A578" w14:textId="4DB66E0B" w:rsidR="00A2663C" w:rsidRDefault="00A2663C"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Medicines Management Technicians</w:t>
                  </w:r>
                </w:p>
                <w:p w14:paraId="31B63686" w14:textId="77777777"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Nursing Staff</w:t>
                  </w:r>
                </w:p>
                <w:p w14:paraId="48ECE085" w14:textId="77777777"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Medical Staff</w:t>
                  </w:r>
                </w:p>
                <w:p w14:paraId="03749F00" w14:textId="7CA48424"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Non-registered staff e</w:t>
                  </w:r>
                  <w:r w:rsidR="00BD29A2">
                    <w:rPr>
                      <w:rFonts w:ascii="Arial" w:hAnsi="Arial" w:cs="Arial"/>
                      <w:color w:val="000000"/>
                      <w:sz w:val="22"/>
                      <w:szCs w:val="22"/>
                    </w:rPr>
                    <w:t>.</w:t>
                  </w:r>
                  <w:r>
                    <w:rPr>
                      <w:rFonts w:ascii="Arial" w:hAnsi="Arial" w:cs="Arial"/>
                      <w:color w:val="000000"/>
                      <w:sz w:val="22"/>
                      <w:szCs w:val="22"/>
                    </w:rPr>
                    <w:t>g</w:t>
                  </w:r>
                  <w:r w:rsidR="00BD29A2">
                    <w:rPr>
                      <w:rFonts w:ascii="Arial" w:hAnsi="Arial" w:cs="Arial"/>
                      <w:color w:val="000000"/>
                      <w:sz w:val="22"/>
                      <w:szCs w:val="22"/>
                    </w:rPr>
                    <w:t>.</w:t>
                  </w:r>
                  <w:r>
                    <w:rPr>
                      <w:rFonts w:ascii="Arial" w:hAnsi="Arial" w:cs="Arial"/>
                      <w:color w:val="000000"/>
                      <w:sz w:val="22"/>
                      <w:szCs w:val="22"/>
                    </w:rPr>
                    <w:t xml:space="preserve"> Discharge </w:t>
                  </w:r>
                </w:p>
                <w:p w14:paraId="1EF1F02D" w14:textId="77777777" w:rsidR="00EB0571" w:rsidRDefault="00A2663C" w:rsidP="00AD7C04">
                  <w:pPr>
                    <w:pStyle w:val="paragraph"/>
                    <w:spacing w:before="0" w:beforeAutospacing="0" w:after="0" w:afterAutospacing="0"/>
                    <w:ind w:left="720" w:right="285"/>
                    <w:jc w:val="both"/>
                    <w:textAlignment w:val="baseline"/>
                    <w:rPr>
                      <w:rFonts w:ascii="Arial" w:hAnsi="Arial" w:cs="Arial"/>
                      <w:color w:val="000000"/>
                      <w:sz w:val="22"/>
                      <w:szCs w:val="22"/>
                    </w:rPr>
                  </w:pPr>
                  <w:r>
                    <w:rPr>
                      <w:rFonts w:ascii="Arial" w:hAnsi="Arial" w:cs="Arial"/>
                      <w:color w:val="000000"/>
                      <w:sz w:val="22"/>
                      <w:szCs w:val="22"/>
                    </w:rPr>
                    <w:t>Co-ordinators</w:t>
                  </w:r>
                </w:p>
                <w:p w14:paraId="58C2E51E" w14:textId="77777777" w:rsidR="00EB0571" w:rsidRDefault="00EB0571"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Lead Education and Training Pharmacist</w:t>
                  </w:r>
                </w:p>
                <w:p w14:paraId="28AFE7BC" w14:textId="5B37DFDE" w:rsidR="00C84676" w:rsidRDefault="00C84676"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Lead for on-call pharmacy team</w:t>
                  </w:r>
                </w:p>
                <w:p w14:paraId="09943665" w14:textId="224EB02A" w:rsidR="00132EC7" w:rsidRDefault="0017720F"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Divisional staff</w:t>
                  </w:r>
                </w:p>
                <w:p w14:paraId="381AFEBF" w14:textId="77777777" w:rsidR="00427FFA" w:rsidRDefault="00C84676"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 xml:space="preserve">Clinical leads, cluster managers, </w:t>
                  </w:r>
                </w:p>
                <w:p w14:paraId="3CAF9BF4" w14:textId="77777777" w:rsidR="00C84676" w:rsidRDefault="00C84676" w:rsidP="00AD7C04">
                  <w:pPr>
                    <w:pStyle w:val="paragraph"/>
                    <w:spacing w:before="0" w:beforeAutospacing="0" w:after="0" w:afterAutospacing="0"/>
                    <w:ind w:left="720" w:right="285"/>
                    <w:jc w:val="both"/>
                    <w:textAlignment w:val="baseline"/>
                    <w:rPr>
                      <w:rFonts w:ascii="Arial" w:hAnsi="Arial" w:cs="Arial"/>
                      <w:color w:val="000000"/>
                      <w:sz w:val="22"/>
                      <w:szCs w:val="22"/>
                    </w:rPr>
                  </w:pPr>
                  <w:r>
                    <w:rPr>
                      <w:rFonts w:ascii="Arial" w:hAnsi="Arial" w:cs="Arial"/>
                      <w:color w:val="000000"/>
                      <w:sz w:val="22"/>
                      <w:szCs w:val="22"/>
                    </w:rPr>
                    <w:t>site management team, senior nurses and project management across the Trust</w:t>
                  </w:r>
                </w:p>
                <w:p w14:paraId="37FEAB05" w14:textId="32A14B86" w:rsidR="0017720F" w:rsidRDefault="0017720F" w:rsidP="00B71BB5">
                  <w:pPr>
                    <w:pStyle w:val="paragraph"/>
                    <w:numPr>
                      <w:ilvl w:val="0"/>
                      <w:numId w:val="3"/>
                    </w:numPr>
                    <w:spacing w:before="0" w:beforeAutospacing="0" w:after="0" w:afterAutospacing="0"/>
                    <w:ind w:right="285"/>
                    <w:textAlignment w:val="baseline"/>
                    <w:rPr>
                      <w:rFonts w:ascii="Arial" w:hAnsi="Arial" w:cs="Arial"/>
                      <w:color w:val="000000"/>
                      <w:sz w:val="22"/>
                      <w:szCs w:val="22"/>
                    </w:rPr>
                  </w:pPr>
                  <w:r>
                    <w:rPr>
                      <w:rFonts w:ascii="Arial" w:hAnsi="Arial" w:cs="Arial"/>
                      <w:color w:val="000000"/>
                      <w:sz w:val="22"/>
                      <w:szCs w:val="22"/>
                    </w:rPr>
                    <w:t>Pharmacy staff within Northern Services</w:t>
                  </w:r>
                </w:p>
                <w:p w14:paraId="70DB3203" w14:textId="505B9685" w:rsidR="004E43DE" w:rsidRDefault="004E43DE"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EPIC staff</w:t>
                  </w:r>
                </w:p>
                <w:p w14:paraId="4ADF8CF4" w14:textId="2B10C057" w:rsidR="0017720F" w:rsidRDefault="0017720F" w:rsidP="00AD7C04">
                  <w:pPr>
                    <w:pStyle w:val="paragraph"/>
                    <w:spacing w:before="0" w:beforeAutospacing="0" w:after="0" w:afterAutospacing="0"/>
                    <w:ind w:left="720" w:right="285"/>
                    <w:jc w:val="both"/>
                    <w:textAlignment w:val="baseline"/>
                    <w:rPr>
                      <w:rFonts w:ascii="Arial" w:hAnsi="Arial" w:cs="Arial"/>
                      <w:color w:val="000000"/>
                      <w:sz w:val="22"/>
                      <w:szCs w:val="22"/>
                    </w:rPr>
                  </w:pPr>
                </w:p>
              </w:tc>
              <w:tc>
                <w:tcPr>
                  <w:tcW w:w="4405" w:type="dxa"/>
                  <w:shd w:val="clear" w:color="auto" w:fill="auto"/>
                  <w:hideMark/>
                </w:tcPr>
                <w:p w14:paraId="60FE1BF7" w14:textId="0DD54124" w:rsidR="00A2663C"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sidRPr="009C3287">
                    <w:rPr>
                      <w:rFonts w:ascii="Arial" w:hAnsi="Arial" w:cs="Arial"/>
                      <w:color w:val="000000"/>
                      <w:sz w:val="22"/>
                      <w:szCs w:val="22"/>
                    </w:rPr>
                    <w:t>Staff from partner organisations (e</w:t>
                  </w:r>
                  <w:r w:rsidR="000B1EC7">
                    <w:rPr>
                      <w:rFonts w:ascii="Arial" w:hAnsi="Arial" w:cs="Arial"/>
                      <w:color w:val="000000"/>
                      <w:sz w:val="22"/>
                      <w:szCs w:val="22"/>
                    </w:rPr>
                    <w:t>.</w:t>
                  </w:r>
                  <w:r w:rsidRPr="009C3287">
                    <w:rPr>
                      <w:rFonts w:ascii="Arial" w:hAnsi="Arial" w:cs="Arial"/>
                      <w:color w:val="000000"/>
                      <w:sz w:val="22"/>
                      <w:szCs w:val="22"/>
                    </w:rPr>
                    <w:t>g</w:t>
                  </w:r>
                  <w:r w:rsidR="000B1EC7">
                    <w:rPr>
                      <w:rFonts w:ascii="Arial" w:hAnsi="Arial" w:cs="Arial"/>
                      <w:color w:val="000000"/>
                      <w:sz w:val="22"/>
                      <w:szCs w:val="22"/>
                    </w:rPr>
                    <w:t>.</w:t>
                  </w:r>
                  <w:r w:rsidRPr="009C3287">
                    <w:rPr>
                      <w:rFonts w:ascii="Arial" w:hAnsi="Arial" w:cs="Arial"/>
                      <w:color w:val="000000"/>
                      <w:sz w:val="22"/>
                      <w:szCs w:val="22"/>
                    </w:rPr>
                    <w:t xml:space="preserve"> Devon Partnership Trust, Hospice</w:t>
                  </w:r>
                  <w:r w:rsidR="009C3287">
                    <w:rPr>
                      <w:rFonts w:ascii="Arial" w:hAnsi="Arial" w:cs="Arial"/>
                      <w:color w:val="000000"/>
                      <w:sz w:val="22"/>
                      <w:szCs w:val="22"/>
                    </w:rPr>
                    <w:t>, other acute hospitals</w:t>
                  </w:r>
                  <w:r w:rsidRPr="009C3287">
                    <w:rPr>
                      <w:rFonts w:ascii="Arial" w:hAnsi="Arial" w:cs="Arial"/>
                      <w:color w:val="000000"/>
                      <w:sz w:val="22"/>
                      <w:szCs w:val="22"/>
                    </w:rPr>
                    <w:t>)</w:t>
                  </w:r>
                </w:p>
                <w:p w14:paraId="4930C06B" w14:textId="40ECACB1" w:rsidR="0083216A" w:rsidRPr="009C3287" w:rsidRDefault="0083216A"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ICB Medicines Optimisation team</w:t>
                  </w:r>
                </w:p>
                <w:p w14:paraId="2DD96D30" w14:textId="77777777" w:rsidR="00A2663C" w:rsidRPr="009C3287"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sidRPr="009C3287">
                    <w:rPr>
                      <w:rFonts w:ascii="Arial" w:hAnsi="Arial" w:cs="Arial"/>
                      <w:color w:val="000000"/>
                      <w:sz w:val="22"/>
                      <w:szCs w:val="22"/>
                    </w:rPr>
                    <w:t>GP practices</w:t>
                  </w:r>
                </w:p>
                <w:p w14:paraId="01DF5555" w14:textId="77777777" w:rsidR="00A2663C" w:rsidRPr="009C3287" w:rsidRDefault="00A2663C"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sidRPr="009C3287">
                    <w:rPr>
                      <w:rFonts w:ascii="Arial" w:hAnsi="Arial" w:cs="Arial"/>
                      <w:color w:val="000000"/>
                      <w:sz w:val="22"/>
                      <w:szCs w:val="22"/>
                    </w:rPr>
                    <w:t>Primary Care Networks</w:t>
                  </w:r>
                </w:p>
                <w:p w14:paraId="348B0B2B" w14:textId="77777777" w:rsidR="00A2663C" w:rsidRPr="00A515FC" w:rsidRDefault="0079255F" w:rsidP="00AD7C04">
                  <w:pPr>
                    <w:pStyle w:val="paragraph"/>
                    <w:numPr>
                      <w:ilvl w:val="0"/>
                      <w:numId w:val="3"/>
                    </w:numPr>
                    <w:spacing w:before="0" w:beforeAutospacing="0" w:after="0" w:afterAutospacing="0"/>
                    <w:ind w:right="285"/>
                    <w:jc w:val="both"/>
                    <w:textAlignment w:val="baseline"/>
                    <w:rPr>
                      <w:rFonts w:ascii="Arial" w:hAnsi="Arial" w:cs="Arial"/>
                      <w:color w:val="000000"/>
                    </w:rPr>
                  </w:pPr>
                  <w:r w:rsidRPr="009C3287">
                    <w:rPr>
                      <w:rFonts w:ascii="Arial" w:hAnsi="Arial" w:cs="Arial"/>
                      <w:color w:val="000000"/>
                      <w:sz w:val="22"/>
                      <w:szCs w:val="22"/>
                    </w:rPr>
                    <w:t>Community Pharmacies</w:t>
                  </w:r>
                </w:p>
                <w:p w14:paraId="2D1F1AD9" w14:textId="3E811BB3" w:rsidR="00C84676" w:rsidRDefault="00C84676"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sidRPr="00A515FC">
                    <w:rPr>
                      <w:rFonts w:ascii="Arial" w:hAnsi="Arial" w:cs="Arial"/>
                      <w:color w:val="000000"/>
                      <w:sz w:val="22"/>
                      <w:szCs w:val="22"/>
                    </w:rPr>
                    <w:t xml:space="preserve">Education partners, e.g. regional teams including NHS England, University of Exeter </w:t>
                  </w:r>
                </w:p>
                <w:p w14:paraId="7A1071AC" w14:textId="0752338A" w:rsidR="007D5209" w:rsidRPr="00A515FC" w:rsidRDefault="007D5209" w:rsidP="00AD7C04">
                  <w:pPr>
                    <w:pStyle w:val="paragraph"/>
                    <w:numPr>
                      <w:ilvl w:val="0"/>
                      <w:numId w:val="3"/>
                    </w:numPr>
                    <w:spacing w:before="0" w:beforeAutospacing="0" w:after="0" w:afterAutospacing="0"/>
                    <w:ind w:right="285"/>
                    <w:jc w:val="both"/>
                    <w:textAlignment w:val="baseline"/>
                    <w:rPr>
                      <w:rFonts w:ascii="Arial" w:hAnsi="Arial" w:cs="Arial"/>
                      <w:color w:val="000000"/>
                      <w:sz w:val="22"/>
                      <w:szCs w:val="22"/>
                    </w:rPr>
                  </w:pPr>
                  <w:r>
                    <w:rPr>
                      <w:rFonts w:ascii="Arial" w:hAnsi="Arial" w:cs="Arial"/>
                      <w:color w:val="000000"/>
                      <w:sz w:val="22"/>
                      <w:szCs w:val="22"/>
                    </w:rPr>
                    <w:t>Outsource pharmacy provider</w:t>
                  </w:r>
                </w:p>
                <w:p w14:paraId="7D2F4414" w14:textId="39EE7C20" w:rsidR="00C84676" w:rsidRPr="0079255F" w:rsidRDefault="00C84676" w:rsidP="007D5209">
                  <w:pPr>
                    <w:pStyle w:val="paragraph"/>
                    <w:spacing w:before="0" w:beforeAutospacing="0" w:after="0" w:afterAutospacing="0"/>
                    <w:ind w:left="720" w:right="285"/>
                    <w:jc w:val="both"/>
                    <w:textAlignment w:val="baseline"/>
                    <w:rPr>
                      <w:rFonts w:ascii="Arial" w:hAnsi="Arial" w:cs="Arial"/>
                      <w:color w:val="000000"/>
                    </w:rPr>
                  </w:pPr>
                  <w:r>
                    <w:rPr>
                      <w:rFonts w:ascii="Arial" w:hAnsi="Arial" w:cs="Arial"/>
                      <w:color w:val="000000"/>
                    </w:rPr>
                    <w:t xml:space="preserve"> </w:t>
                  </w:r>
                </w:p>
              </w:tc>
            </w:tr>
          </w:tbl>
          <w:p w14:paraId="0C645375" w14:textId="662EC319" w:rsidR="008F7F1E" w:rsidRDefault="008F7F1E" w:rsidP="00AD7C04">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AD7C04">
            <w:pPr>
              <w:jc w:val="both"/>
              <w:rPr>
                <w:rFonts w:ascii="Arial" w:hAnsi="Arial" w:cs="Arial"/>
                <w:color w:val="FF0000"/>
              </w:rPr>
            </w:pPr>
          </w:p>
        </w:tc>
      </w:tr>
    </w:tbl>
    <w:p w14:paraId="514F319A" w14:textId="28E48705" w:rsidR="009C5890" w:rsidRDefault="009C5890" w:rsidP="00F607B2">
      <w:pPr>
        <w:jc w:val="both"/>
        <w:rPr>
          <w:rFonts w:ascii="Arial" w:hAnsi="Arial" w:cs="Arial"/>
          <w:b/>
        </w:rPr>
      </w:pPr>
    </w:p>
    <w:p w14:paraId="40A76C56" w14:textId="77777777" w:rsidR="009C5890" w:rsidRPr="009C5890" w:rsidRDefault="009C5890" w:rsidP="009C5890">
      <w:pPr>
        <w:rPr>
          <w:rFonts w:ascii="Arial" w:hAnsi="Arial" w:cs="Arial"/>
        </w:rPr>
      </w:pPr>
    </w:p>
    <w:p w14:paraId="398776B4" w14:textId="1CE1B32E" w:rsidR="009C5890" w:rsidRDefault="009C5890" w:rsidP="009C5890">
      <w:pPr>
        <w:ind w:firstLine="720"/>
        <w:rPr>
          <w:rFonts w:ascii="Arial" w:hAnsi="Arial" w:cs="Arial"/>
        </w:rPr>
      </w:pPr>
    </w:p>
    <w:p w14:paraId="19A3B2BF" w14:textId="380D045B" w:rsidR="009C5890" w:rsidRDefault="009C5890" w:rsidP="009C5890">
      <w:pPr>
        <w:rPr>
          <w:rFonts w:ascii="Arial" w:hAnsi="Arial" w:cs="Arial"/>
        </w:rPr>
      </w:pPr>
    </w:p>
    <w:p w14:paraId="666CEF06" w14:textId="7C1A9C75" w:rsidR="009C5890" w:rsidRDefault="009C5890">
      <w:pPr>
        <w:rPr>
          <w:rFonts w:ascii="Arial" w:hAnsi="Arial" w:cs="Arial"/>
        </w:rPr>
      </w:pPr>
      <w:r>
        <w:rPr>
          <w:rFonts w:ascii="Arial" w:hAnsi="Arial" w:cs="Arial"/>
        </w:rPr>
        <w:br w:type="page"/>
      </w:r>
    </w:p>
    <w:p w14:paraId="23F12832" w14:textId="77777777" w:rsidR="00884334" w:rsidRPr="009C5890" w:rsidRDefault="00884334" w:rsidP="009C5890">
      <w:pPr>
        <w:rPr>
          <w:rFonts w:ascii="Arial" w:hAnsi="Arial" w:cs="Arial"/>
        </w:rPr>
        <w:sectPr w:rsidR="00884334" w:rsidRPr="009C5890"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5905" w:type="dxa"/>
        <w:tblInd w:w="-459" w:type="dxa"/>
        <w:tblLayout w:type="fixed"/>
        <w:tblLook w:val="04A0" w:firstRow="1" w:lastRow="0" w:firstColumn="1" w:lastColumn="0" w:noHBand="0" w:noVBand="1"/>
      </w:tblPr>
      <w:tblGrid>
        <w:gridCol w:w="15905"/>
      </w:tblGrid>
      <w:tr w:rsidR="0087013E" w:rsidRPr="00F607B2" w14:paraId="426ABECF" w14:textId="77777777" w:rsidTr="009C5890">
        <w:tc>
          <w:tcPr>
            <w:tcW w:w="15905"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9C5890">
        <w:trPr>
          <w:trHeight w:val="70"/>
        </w:trPr>
        <w:tc>
          <w:tcPr>
            <w:tcW w:w="15905" w:type="dxa"/>
            <w:tcBorders>
              <w:bottom w:val="single" w:sz="4" w:space="0" w:color="auto"/>
            </w:tcBorders>
          </w:tcPr>
          <w:p w14:paraId="1426D921" w14:textId="175F0567" w:rsidR="005033D7" w:rsidRDefault="005033D7" w:rsidP="00F607B2">
            <w:pPr>
              <w:jc w:val="both"/>
              <w:rPr>
                <w:rFonts w:ascii="Arial" w:hAnsi="Arial" w:cs="Arial"/>
              </w:rPr>
            </w:pPr>
          </w:p>
          <w:p w14:paraId="651F244E" w14:textId="13EFD90B" w:rsidR="00AF6D18" w:rsidRDefault="00AF6D18" w:rsidP="00F607B2">
            <w:pPr>
              <w:jc w:val="both"/>
              <w:rPr>
                <w:rFonts w:ascii="Arial" w:hAnsi="Arial" w:cs="Arial"/>
              </w:rPr>
            </w:pPr>
            <w:r>
              <w:rPr>
                <w:rFonts w:ascii="Arial" w:hAnsi="Arial" w:cs="Arial"/>
                <w:noProof/>
              </w:rPr>
              <w:drawing>
                <wp:inline distT="0" distB="0" distL="0" distR="0" wp14:anchorId="7366404D" wp14:editId="476EEA90">
                  <wp:extent cx="9715500" cy="49625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51D6D1" w14:textId="77777777" w:rsidR="000C32E3" w:rsidRDefault="000C32E3" w:rsidP="00F607B2">
            <w:pPr>
              <w:jc w:val="both"/>
              <w:rPr>
                <w:rFonts w:ascii="Arial" w:hAnsi="Arial" w:cs="Arial"/>
              </w:rPr>
            </w:pPr>
          </w:p>
          <w:p w14:paraId="1747DCB3" w14:textId="37B6ED10" w:rsidR="009C5890" w:rsidRPr="00F607B2" w:rsidRDefault="009C5890" w:rsidP="00F607B2">
            <w:pPr>
              <w:jc w:val="both"/>
              <w:rPr>
                <w:rFonts w:ascii="Arial" w:hAnsi="Arial" w:cs="Arial"/>
              </w:rPr>
            </w:pPr>
          </w:p>
        </w:tc>
      </w:tr>
    </w:tbl>
    <w:p w14:paraId="06ACBA40" w14:textId="77777777" w:rsidR="009C5890" w:rsidRDefault="009C5890" w:rsidP="00A515FC">
      <w:pPr>
        <w:pStyle w:val="NoSpacing"/>
        <w:sectPr w:rsidR="009C5890" w:rsidSect="009C5890">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52D3F1F7" w14:textId="77777777" w:rsidTr="00884334">
        <w:tc>
          <w:tcPr>
            <w:tcW w:w="10206" w:type="dxa"/>
            <w:shd w:val="clear" w:color="auto" w:fill="002060"/>
          </w:tcPr>
          <w:p w14:paraId="2565F0CF" w14:textId="1881FA7C" w:rsidR="00EB350B" w:rsidRDefault="009F37F8" w:rsidP="00AD7C04">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6E0D94CE" w14:textId="780F2E31" w:rsidR="00487524" w:rsidRDefault="00487524" w:rsidP="00AD7C04">
            <w:pPr>
              <w:pStyle w:val="NoSpacing"/>
              <w:numPr>
                <w:ilvl w:val="0"/>
                <w:numId w:val="40"/>
              </w:numPr>
              <w:ind w:left="360"/>
              <w:jc w:val="both"/>
              <w:rPr>
                <w:rFonts w:ascii="Arial" w:hAnsi="Arial" w:cs="Arial"/>
              </w:rPr>
            </w:pPr>
            <w:r>
              <w:rPr>
                <w:rFonts w:ascii="Arial" w:hAnsi="Arial" w:cs="Arial"/>
              </w:rPr>
              <w:t>Discretion to work within scope of professional competence and expertise to support service delivery and provision of advice.</w:t>
            </w:r>
          </w:p>
          <w:p w14:paraId="796C0AC7" w14:textId="71D20E2D" w:rsidR="00487524" w:rsidRDefault="00487524" w:rsidP="00AD7C04">
            <w:pPr>
              <w:pStyle w:val="NoSpacing"/>
              <w:numPr>
                <w:ilvl w:val="0"/>
                <w:numId w:val="40"/>
              </w:numPr>
              <w:ind w:left="360"/>
              <w:jc w:val="both"/>
              <w:rPr>
                <w:rFonts w:ascii="Arial" w:hAnsi="Arial" w:cs="Arial"/>
              </w:rPr>
            </w:pPr>
            <w:r>
              <w:rPr>
                <w:rFonts w:ascii="Arial" w:hAnsi="Arial" w:cs="Arial"/>
              </w:rPr>
              <w:t>To interpret and implement emerging and established national policies and guidance in their application to local pharmaceutical services.</w:t>
            </w:r>
          </w:p>
          <w:p w14:paraId="2276D381" w14:textId="1ECB8B2F" w:rsidR="00487524" w:rsidRDefault="00487524" w:rsidP="00AD7C04">
            <w:pPr>
              <w:pStyle w:val="NoSpacing"/>
              <w:numPr>
                <w:ilvl w:val="0"/>
                <w:numId w:val="40"/>
              </w:numPr>
              <w:ind w:left="360"/>
              <w:jc w:val="both"/>
              <w:rPr>
                <w:rFonts w:ascii="Arial" w:hAnsi="Arial" w:cs="Arial"/>
              </w:rPr>
            </w:pPr>
            <w:r>
              <w:rPr>
                <w:rFonts w:ascii="Arial" w:hAnsi="Arial" w:cs="Arial"/>
              </w:rPr>
              <w:t xml:space="preserve">Directly accountable to the </w:t>
            </w:r>
            <w:r w:rsidR="00F071BD">
              <w:rPr>
                <w:rFonts w:ascii="Arial" w:hAnsi="Arial" w:cs="Arial"/>
              </w:rPr>
              <w:t>Clinical Pharmacy Manager</w:t>
            </w:r>
            <w:r>
              <w:rPr>
                <w:rFonts w:ascii="Arial" w:hAnsi="Arial" w:cs="Arial"/>
              </w:rPr>
              <w:t xml:space="preserve"> for delivery of safe, effective and efficient clinical pharmacy </w:t>
            </w:r>
            <w:r w:rsidR="004E43DE">
              <w:rPr>
                <w:rFonts w:ascii="Arial" w:hAnsi="Arial" w:cs="Arial"/>
              </w:rPr>
              <w:t xml:space="preserve">and dispensary </w:t>
            </w:r>
            <w:r>
              <w:rPr>
                <w:rFonts w:ascii="Arial" w:hAnsi="Arial" w:cs="Arial"/>
              </w:rPr>
              <w:t>services to patients within acute hospital.</w:t>
            </w:r>
          </w:p>
          <w:p w14:paraId="26EA472C" w14:textId="0DCC34AD" w:rsidR="00541F93" w:rsidRPr="00634C5B" w:rsidRDefault="00EF27B4" w:rsidP="00AD7C04">
            <w:pPr>
              <w:pStyle w:val="NoSpacing"/>
              <w:numPr>
                <w:ilvl w:val="0"/>
                <w:numId w:val="40"/>
              </w:numPr>
              <w:ind w:left="360"/>
              <w:jc w:val="both"/>
              <w:rPr>
                <w:rFonts w:ascii="Arial" w:hAnsi="Arial" w:cs="Arial"/>
              </w:rPr>
            </w:pPr>
            <w:r w:rsidRPr="00634C5B">
              <w:rPr>
                <w:rFonts w:ascii="Arial" w:hAnsi="Arial" w:cs="Arial"/>
              </w:rPr>
              <w:t>To participate in flexible working arrangements including late duties, bank holidays and on call as appropriate.  In order to deliver a high standards of care to patients the pharmacy service operates a 7 days a week and staff are therefore required to work some weekends as part of their contracted hours.</w:t>
            </w:r>
          </w:p>
          <w:p w14:paraId="04B93928" w14:textId="40811FFF" w:rsidR="00541F93" w:rsidRDefault="00541F93" w:rsidP="00AD7C04">
            <w:pPr>
              <w:pStyle w:val="NoSpacing"/>
              <w:numPr>
                <w:ilvl w:val="0"/>
                <w:numId w:val="40"/>
              </w:numPr>
              <w:ind w:left="360"/>
              <w:jc w:val="both"/>
              <w:rPr>
                <w:rFonts w:ascii="Arial" w:hAnsi="Arial" w:cs="Arial"/>
              </w:rPr>
            </w:pPr>
            <w:r w:rsidRPr="00A515FC">
              <w:rPr>
                <w:rFonts w:ascii="Arial" w:hAnsi="Arial" w:cs="Arial"/>
              </w:rPr>
              <w:t>Responsible for ensuring compliance with safety, legal, professional and organisational requirements of clinical pharmacy service delivery of services within post holder’s remit.</w:t>
            </w:r>
          </w:p>
          <w:p w14:paraId="34B55221" w14:textId="571F3871" w:rsidR="00487524" w:rsidRPr="00A515FC" w:rsidRDefault="00487524" w:rsidP="00AD7C04">
            <w:pPr>
              <w:pStyle w:val="NoSpacing"/>
              <w:numPr>
                <w:ilvl w:val="0"/>
                <w:numId w:val="40"/>
              </w:numPr>
              <w:ind w:left="360"/>
              <w:jc w:val="both"/>
              <w:rPr>
                <w:rFonts w:ascii="Arial" w:hAnsi="Arial" w:cs="Arial"/>
              </w:rPr>
            </w:pPr>
            <w:r>
              <w:rPr>
                <w:rFonts w:ascii="Arial" w:hAnsi="Arial" w:cs="Arial"/>
              </w:rPr>
              <w:t>Responsible for planning own workload and escalating concerns where support needed.</w:t>
            </w:r>
          </w:p>
          <w:p w14:paraId="27F6767C" w14:textId="69B36B0C" w:rsidR="00CD409D" w:rsidRPr="00A37038" w:rsidRDefault="00CD409D" w:rsidP="00AD7C04">
            <w:pPr>
              <w:jc w:val="both"/>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AD7C04">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CDFACED" w14:textId="3BF9D5F7" w:rsidR="00487524" w:rsidRDefault="00487524" w:rsidP="00BD40C9">
            <w:pPr>
              <w:pStyle w:val="NoSpacing"/>
              <w:numPr>
                <w:ilvl w:val="0"/>
                <w:numId w:val="11"/>
              </w:numPr>
              <w:jc w:val="both"/>
              <w:rPr>
                <w:rFonts w:ascii="Arial" w:hAnsi="Arial" w:cs="Arial"/>
              </w:rPr>
            </w:pPr>
            <w:r>
              <w:rPr>
                <w:rFonts w:ascii="Arial" w:hAnsi="Arial" w:cs="Arial"/>
              </w:rPr>
              <w:t>Provide and receive highly complex and highly sensitive information on a number of professional and clinical issues relating to medicines where there may be barriers to understanding.</w:t>
            </w:r>
          </w:p>
          <w:p w14:paraId="7A9244B6" w14:textId="778A0FE1" w:rsidR="00487524" w:rsidRDefault="00487524" w:rsidP="00BD40C9">
            <w:pPr>
              <w:pStyle w:val="NoSpacing"/>
              <w:numPr>
                <w:ilvl w:val="0"/>
                <w:numId w:val="11"/>
              </w:numPr>
              <w:jc w:val="both"/>
              <w:rPr>
                <w:rFonts w:ascii="Arial" w:hAnsi="Arial" w:cs="Arial"/>
              </w:rPr>
            </w:pPr>
            <w:r>
              <w:rPr>
                <w:rFonts w:ascii="Arial" w:hAnsi="Arial" w:cs="Arial"/>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 g. clinicians.</w:t>
            </w:r>
          </w:p>
          <w:p w14:paraId="06903476" w14:textId="01A749FE" w:rsidR="00487524" w:rsidRDefault="00487524" w:rsidP="00BD40C9">
            <w:pPr>
              <w:pStyle w:val="NoSpacing"/>
              <w:numPr>
                <w:ilvl w:val="0"/>
                <w:numId w:val="11"/>
              </w:numPr>
              <w:jc w:val="both"/>
              <w:rPr>
                <w:rFonts w:ascii="Arial" w:hAnsi="Arial" w:cs="Arial"/>
              </w:rPr>
            </w:pPr>
            <w:r>
              <w:rPr>
                <w:rFonts w:ascii="Arial" w:hAnsi="Arial" w:cs="Arial"/>
              </w:rPr>
              <w:t xml:space="preserve">Participate fully </w:t>
            </w:r>
            <w:r w:rsidR="004E43DE">
              <w:rPr>
                <w:rFonts w:ascii="Arial" w:hAnsi="Arial" w:cs="Arial"/>
              </w:rPr>
              <w:t>in Trust meetings where required.</w:t>
            </w:r>
          </w:p>
          <w:p w14:paraId="3146340A" w14:textId="41C62D2D" w:rsidR="00CF04D2" w:rsidRPr="00A515FC" w:rsidRDefault="00BD29A2" w:rsidP="00BD40C9">
            <w:pPr>
              <w:pStyle w:val="NoSpacing"/>
              <w:numPr>
                <w:ilvl w:val="0"/>
                <w:numId w:val="11"/>
              </w:numPr>
              <w:jc w:val="both"/>
              <w:rPr>
                <w:rFonts w:ascii="Arial" w:hAnsi="Arial" w:cs="Arial"/>
              </w:rPr>
            </w:pPr>
            <w:r w:rsidRPr="00A515FC">
              <w:rPr>
                <w:rFonts w:ascii="Arial" w:hAnsi="Arial" w:cs="Arial"/>
              </w:rPr>
              <w:t>E</w:t>
            </w:r>
            <w:r w:rsidR="0061222F" w:rsidRPr="00A515FC">
              <w:rPr>
                <w:rFonts w:ascii="Arial" w:hAnsi="Arial" w:cs="Arial"/>
              </w:rPr>
              <w:t xml:space="preserve">nsure </w:t>
            </w:r>
            <w:r w:rsidR="004E43DE">
              <w:rPr>
                <w:rFonts w:ascii="Arial" w:hAnsi="Arial" w:cs="Arial"/>
              </w:rPr>
              <w:t xml:space="preserve">dispensary </w:t>
            </w:r>
            <w:r w:rsidR="0061222F" w:rsidRPr="00A515FC">
              <w:rPr>
                <w:rFonts w:ascii="Arial" w:hAnsi="Arial" w:cs="Arial"/>
              </w:rPr>
              <w:t xml:space="preserve"> pharmacy services interface effectively with </w:t>
            </w:r>
            <w:r w:rsidR="004E43DE">
              <w:rPr>
                <w:rFonts w:ascii="Arial" w:hAnsi="Arial" w:cs="Arial"/>
              </w:rPr>
              <w:t>other</w:t>
            </w:r>
            <w:r w:rsidR="0061222F" w:rsidRPr="00A515FC">
              <w:rPr>
                <w:rFonts w:ascii="Arial" w:hAnsi="Arial" w:cs="Arial"/>
              </w:rPr>
              <w:t xml:space="preserve"> pharmacy services</w:t>
            </w:r>
            <w:r w:rsidR="004E43DE">
              <w:rPr>
                <w:rFonts w:ascii="Arial" w:hAnsi="Arial" w:cs="Arial"/>
              </w:rPr>
              <w:t xml:space="preserve"> (e.g. distribution, stores, procurement)</w:t>
            </w:r>
            <w:r w:rsidR="0061222F" w:rsidRPr="00A515FC">
              <w:rPr>
                <w:rFonts w:ascii="Arial" w:hAnsi="Arial" w:cs="Arial"/>
              </w:rPr>
              <w:t xml:space="preserve"> including working in partnership with ward-based medicines management technicians</w:t>
            </w:r>
            <w:r w:rsidR="004E43DE">
              <w:rPr>
                <w:rFonts w:ascii="Arial" w:hAnsi="Arial" w:cs="Arial"/>
              </w:rPr>
              <w:t xml:space="preserve"> and pharmacists.</w:t>
            </w:r>
            <w:r w:rsidR="0061222F" w:rsidRPr="00A515FC">
              <w:rPr>
                <w:rFonts w:ascii="Arial" w:hAnsi="Arial" w:cs="Arial"/>
              </w:rPr>
              <w:t xml:space="preserve"> </w:t>
            </w:r>
          </w:p>
          <w:p w14:paraId="5000ADC1" w14:textId="2A0B6332" w:rsidR="0061222F" w:rsidRPr="00A515FC" w:rsidRDefault="0061222F" w:rsidP="00BD40C9">
            <w:pPr>
              <w:pStyle w:val="NoSpacing"/>
              <w:numPr>
                <w:ilvl w:val="0"/>
                <w:numId w:val="11"/>
              </w:numPr>
              <w:jc w:val="both"/>
              <w:rPr>
                <w:rFonts w:ascii="Arial" w:hAnsi="Arial" w:cs="Arial"/>
              </w:rPr>
            </w:pPr>
            <w:r w:rsidRPr="00A515FC">
              <w:rPr>
                <w:rFonts w:ascii="Arial" w:hAnsi="Arial" w:cs="Arial"/>
              </w:rPr>
              <w:t>To assist medical and prescribing staff to adjust prescribing practices in line with the evidence base and local formulary requirements.</w:t>
            </w:r>
          </w:p>
          <w:p w14:paraId="11E93E86" w14:textId="6ABFED4A" w:rsidR="0061222F" w:rsidRPr="00A515FC" w:rsidRDefault="0061222F" w:rsidP="00BD40C9">
            <w:pPr>
              <w:pStyle w:val="NoSpacing"/>
              <w:numPr>
                <w:ilvl w:val="0"/>
                <w:numId w:val="11"/>
              </w:numPr>
              <w:jc w:val="both"/>
              <w:rPr>
                <w:rFonts w:ascii="Arial" w:hAnsi="Arial" w:cs="Arial"/>
              </w:rPr>
            </w:pPr>
            <w:r w:rsidRPr="00A515FC">
              <w:rPr>
                <w:rFonts w:ascii="Arial" w:hAnsi="Arial" w:cs="Arial"/>
              </w:rPr>
              <w:t xml:space="preserve">Ensure that the </w:t>
            </w:r>
            <w:r w:rsidR="0066364C">
              <w:rPr>
                <w:rFonts w:ascii="Arial" w:hAnsi="Arial" w:cs="Arial"/>
              </w:rPr>
              <w:t>Clinical Pharmacy Manager</w:t>
            </w:r>
            <w:r w:rsidRPr="00A515FC">
              <w:rPr>
                <w:rFonts w:ascii="Arial" w:hAnsi="Arial" w:cs="Arial"/>
              </w:rPr>
              <w:t xml:space="preserve"> is made aware of any circumstances that would, or may, compromise safe standards of clinical practice.</w:t>
            </w:r>
          </w:p>
          <w:p w14:paraId="03300889" w14:textId="5FFF224C" w:rsidR="0061222F" w:rsidRPr="00A515FC" w:rsidRDefault="0061222F" w:rsidP="00BD40C9">
            <w:pPr>
              <w:pStyle w:val="NoSpacing"/>
              <w:numPr>
                <w:ilvl w:val="0"/>
                <w:numId w:val="11"/>
              </w:numPr>
              <w:jc w:val="both"/>
              <w:rPr>
                <w:rFonts w:ascii="Arial" w:hAnsi="Arial" w:cs="Arial"/>
              </w:rPr>
            </w:pPr>
            <w:r w:rsidRPr="00A515FC">
              <w:rPr>
                <w:rFonts w:ascii="Arial" w:hAnsi="Arial" w:cs="Arial"/>
              </w:rPr>
              <w:t xml:space="preserve">Support the </w:t>
            </w:r>
            <w:r w:rsidR="004E43DE">
              <w:rPr>
                <w:rFonts w:ascii="Arial" w:hAnsi="Arial" w:cs="Arial"/>
              </w:rPr>
              <w:t xml:space="preserve">Clinical Pharmacy Manager </w:t>
            </w:r>
            <w:r w:rsidRPr="00A515FC">
              <w:rPr>
                <w:rFonts w:ascii="Arial" w:hAnsi="Arial" w:cs="Arial"/>
              </w:rPr>
              <w:t xml:space="preserve"> in ensuring integration of clinical and supply services.</w:t>
            </w:r>
          </w:p>
          <w:p w14:paraId="7E5FDB47" w14:textId="2209A979" w:rsidR="000D53FD" w:rsidRPr="00A515FC" w:rsidRDefault="000D53FD" w:rsidP="00BD40C9">
            <w:pPr>
              <w:pStyle w:val="NoSpacing"/>
              <w:numPr>
                <w:ilvl w:val="0"/>
                <w:numId w:val="11"/>
              </w:numPr>
              <w:jc w:val="both"/>
              <w:rPr>
                <w:rFonts w:ascii="Arial" w:hAnsi="Arial" w:cs="Arial"/>
              </w:rPr>
            </w:pPr>
            <w:r w:rsidRPr="00A515FC">
              <w:rPr>
                <w:rFonts w:ascii="Arial" w:hAnsi="Arial" w:cs="Arial"/>
              </w:rPr>
              <w:t>Work collaboratively with the Education and Training Lead Pharmacist to co-ordinate</w:t>
            </w:r>
            <w:r w:rsidR="00BE679E" w:rsidRPr="00A515FC">
              <w:rPr>
                <w:rFonts w:ascii="Arial" w:hAnsi="Arial" w:cs="Arial"/>
              </w:rPr>
              <w:t xml:space="preserve"> </w:t>
            </w:r>
            <w:r w:rsidRPr="00A515FC">
              <w:rPr>
                <w:rFonts w:ascii="Arial" w:hAnsi="Arial" w:cs="Arial"/>
              </w:rPr>
              <w:t>and monitor provision of training for clinical pharmacists to include post-graduate training and undergraduate clinical placements</w:t>
            </w:r>
          </w:p>
          <w:p w14:paraId="3BC49E5D" w14:textId="41ECF200" w:rsidR="000D53FD" w:rsidRPr="00A515FC" w:rsidRDefault="000D53FD" w:rsidP="00BD40C9">
            <w:pPr>
              <w:pStyle w:val="NoSpacing"/>
              <w:numPr>
                <w:ilvl w:val="0"/>
                <w:numId w:val="11"/>
              </w:numPr>
              <w:jc w:val="both"/>
              <w:rPr>
                <w:rFonts w:ascii="Arial" w:hAnsi="Arial" w:cs="Arial"/>
              </w:rPr>
            </w:pPr>
            <w:r w:rsidRPr="00A515FC">
              <w:rPr>
                <w:rFonts w:ascii="Arial" w:hAnsi="Arial" w:cs="Arial"/>
              </w:rPr>
              <w:t xml:space="preserve">Mentor </w:t>
            </w:r>
            <w:r w:rsidR="00BD29A2" w:rsidRPr="00A515FC">
              <w:rPr>
                <w:rFonts w:ascii="Arial" w:hAnsi="Arial" w:cs="Arial"/>
              </w:rPr>
              <w:t xml:space="preserve">and support </w:t>
            </w:r>
            <w:r w:rsidRPr="00A515FC">
              <w:rPr>
                <w:rFonts w:ascii="Arial" w:hAnsi="Arial" w:cs="Arial"/>
              </w:rPr>
              <w:t>clinical and post-graduate clinical diploma pharmacists as necessary</w:t>
            </w:r>
          </w:p>
          <w:p w14:paraId="17114485" w14:textId="0AB94CA1" w:rsidR="00705441" w:rsidRPr="00A515FC" w:rsidRDefault="00705441" w:rsidP="00BD40C9">
            <w:pPr>
              <w:pStyle w:val="NoSpacing"/>
              <w:numPr>
                <w:ilvl w:val="0"/>
                <w:numId w:val="11"/>
              </w:numPr>
              <w:jc w:val="both"/>
              <w:rPr>
                <w:rFonts w:ascii="Arial" w:hAnsi="Arial" w:cs="Arial"/>
              </w:rPr>
            </w:pPr>
            <w:r w:rsidRPr="00A515FC">
              <w:rPr>
                <w:rFonts w:ascii="Arial" w:hAnsi="Arial" w:cs="Arial"/>
              </w:rPr>
              <w:t>Work collaboratively with the Specialist Pharmacist HCD to promote awareness of delivering best value program</w:t>
            </w:r>
            <w:r w:rsidR="00BD29A2" w:rsidRPr="00A515FC">
              <w:rPr>
                <w:rFonts w:ascii="Arial" w:hAnsi="Arial" w:cs="Arial"/>
              </w:rPr>
              <w:t xml:space="preserve"> through clinical pharmac</w:t>
            </w:r>
            <w:r w:rsidR="00B71BB5">
              <w:rPr>
                <w:rFonts w:ascii="Arial" w:hAnsi="Arial" w:cs="Arial"/>
              </w:rPr>
              <w:t xml:space="preserve">ists </w:t>
            </w:r>
            <w:r w:rsidR="00BD29A2" w:rsidRPr="00A515FC">
              <w:rPr>
                <w:rFonts w:ascii="Arial" w:hAnsi="Arial" w:cs="Arial"/>
              </w:rPr>
              <w:t>and prescribing colleagues</w:t>
            </w:r>
            <w:r w:rsidR="00674919" w:rsidRPr="00A515FC">
              <w:rPr>
                <w:rFonts w:ascii="Arial" w:hAnsi="Arial" w:cs="Arial"/>
              </w:rPr>
              <w:t>.</w:t>
            </w:r>
          </w:p>
          <w:p w14:paraId="0484C053" w14:textId="0AC9A738" w:rsidR="00541F93" w:rsidRPr="00A515FC" w:rsidRDefault="00BE679E" w:rsidP="00BD40C9">
            <w:pPr>
              <w:pStyle w:val="NoSpacing"/>
              <w:numPr>
                <w:ilvl w:val="0"/>
                <w:numId w:val="11"/>
              </w:numPr>
              <w:jc w:val="both"/>
              <w:rPr>
                <w:rFonts w:ascii="Arial" w:hAnsi="Arial" w:cs="Arial"/>
              </w:rPr>
            </w:pPr>
            <w:r w:rsidRPr="00A515FC">
              <w:rPr>
                <w:rFonts w:ascii="Arial" w:hAnsi="Arial" w:cs="Arial"/>
              </w:rPr>
              <w:t>Ensure clinical pharmacy teams c</w:t>
            </w:r>
            <w:r w:rsidR="00674919" w:rsidRPr="00A515FC">
              <w:rPr>
                <w:rFonts w:ascii="Arial" w:hAnsi="Arial" w:cs="Arial"/>
              </w:rPr>
              <w:t>ommunicate effectively with partner organisations and other healthcare providers to improve patient care at transfer of care</w:t>
            </w:r>
          </w:p>
          <w:p w14:paraId="2C1C1FA5" w14:textId="59D3A575" w:rsidR="001B68DC" w:rsidRPr="00BD40C9" w:rsidRDefault="00780E91" w:rsidP="00BD40C9">
            <w:pPr>
              <w:pStyle w:val="NoSpacing"/>
              <w:numPr>
                <w:ilvl w:val="0"/>
                <w:numId w:val="11"/>
              </w:numPr>
              <w:jc w:val="both"/>
            </w:pPr>
            <w:r w:rsidRPr="00A515FC">
              <w:rPr>
                <w:rFonts w:ascii="Arial" w:hAnsi="Arial" w:cs="Arial"/>
              </w:rPr>
              <w:t xml:space="preserve">Ensure effective communication between </w:t>
            </w:r>
            <w:r w:rsidR="004E43DE">
              <w:rPr>
                <w:rFonts w:ascii="Arial" w:hAnsi="Arial" w:cs="Arial"/>
              </w:rPr>
              <w:t xml:space="preserve">dispensary </w:t>
            </w:r>
            <w:r w:rsidRPr="00A515FC">
              <w:rPr>
                <w:rFonts w:ascii="Arial" w:hAnsi="Arial" w:cs="Arial"/>
              </w:rPr>
              <w:t xml:space="preserve"> team and </w:t>
            </w:r>
            <w:r w:rsidR="00172E69" w:rsidRPr="00A515FC">
              <w:rPr>
                <w:rFonts w:ascii="Arial" w:hAnsi="Arial" w:cs="Arial"/>
              </w:rPr>
              <w:t>partner organisations to fulfil contractual requirements in a professional manner and to meet contractual requirements of SLA agreements.</w:t>
            </w:r>
          </w:p>
          <w:p w14:paraId="174394AE" w14:textId="1FEDD3EB" w:rsidR="001B68DC" w:rsidRPr="00BD40C9" w:rsidRDefault="00BD40C9" w:rsidP="00BD40C9">
            <w:pPr>
              <w:pStyle w:val="Default"/>
              <w:numPr>
                <w:ilvl w:val="0"/>
                <w:numId w:val="11"/>
              </w:numPr>
              <w:jc w:val="both"/>
              <w:rPr>
                <w:sz w:val="22"/>
                <w:szCs w:val="22"/>
              </w:rPr>
            </w:pPr>
            <w:r>
              <w:rPr>
                <w:sz w:val="22"/>
                <w:szCs w:val="22"/>
              </w:rPr>
              <w:t xml:space="preserve">To adapt personal communication style and approach when providing advice and information to patients, to respond to patient needs where there may be communication challenges and barriers to understanding and advice may be challenged. </w:t>
            </w:r>
          </w:p>
          <w:p w14:paraId="76A9F59F" w14:textId="5F02B6B8" w:rsidR="00172E69" w:rsidRDefault="00172E69" w:rsidP="00BD40C9">
            <w:pPr>
              <w:pStyle w:val="NoSpacing"/>
              <w:numPr>
                <w:ilvl w:val="0"/>
                <w:numId w:val="11"/>
              </w:numPr>
              <w:jc w:val="both"/>
              <w:rPr>
                <w:rFonts w:ascii="Arial" w:hAnsi="Arial" w:cs="Arial"/>
              </w:rPr>
            </w:pPr>
            <w:r w:rsidRPr="00A515FC">
              <w:rPr>
                <w:rFonts w:ascii="Arial" w:hAnsi="Arial" w:cs="Arial"/>
              </w:rPr>
              <w:t xml:space="preserve">Deputise for </w:t>
            </w:r>
            <w:r w:rsidR="009E583C">
              <w:rPr>
                <w:rFonts w:ascii="Arial" w:hAnsi="Arial" w:cs="Arial"/>
              </w:rPr>
              <w:t xml:space="preserve">Clinical Pharmacy Manager </w:t>
            </w:r>
            <w:r w:rsidRPr="00A515FC">
              <w:rPr>
                <w:rFonts w:ascii="Arial" w:hAnsi="Arial" w:cs="Arial"/>
              </w:rPr>
              <w:t xml:space="preserve"> when required to support professional and safe delivery of pharmacy services within Eastern services e.g. attendance at </w:t>
            </w:r>
            <w:r w:rsidR="00780E91" w:rsidRPr="00A515FC">
              <w:rPr>
                <w:rFonts w:ascii="Arial" w:hAnsi="Arial" w:cs="Arial"/>
              </w:rPr>
              <w:t xml:space="preserve">clinical </w:t>
            </w:r>
            <w:r w:rsidR="009E583C">
              <w:rPr>
                <w:rFonts w:ascii="Arial" w:hAnsi="Arial" w:cs="Arial"/>
              </w:rPr>
              <w:t xml:space="preserve">and/or contract </w:t>
            </w:r>
            <w:r w:rsidRPr="00A515FC">
              <w:rPr>
                <w:rFonts w:ascii="Arial" w:hAnsi="Arial" w:cs="Arial"/>
              </w:rPr>
              <w:t>meetings.</w:t>
            </w:r>
          </w:p>
          <w:p w14:paraId="4E87D1A3" w14:textId="22DBDB02" w:rsidR="0061222F" w:rsidRPr="00F607B2" w:rsidRDefault="0061222F" w:rsidP="00AD7C04">
            <w:pPr>
              <w:pStyle w:val="NoSpacing"/>
              <w:ind w:left="360"/>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AD7C04">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7CEBA1" w14:textId="5F5F8A96" w:rsidR="0061222F" w:rsidRPr="00A515FC" w:rsidRDefault="0061222F" w:rsidP="00AD7C04">
            <w:pPr>
              <w:pStyle w:val="NoSpacing"/>
              <w:numPr>
                <w:ilvl w:val="0"/>
                <w:numId w:val="43"/>
              </w:numPr>
              <w:jc w:val="both"/>
              <w:rPr>
                <w:rFonts w:ascii="Arial" w:hAnsi="Arial" w:cs="Arial"/>
              </w:rPr>
            </w:pPr>
            <w:r w:rsidRPr="00A515FC">
              <w:rPr>
                <w:rFonts w:ascii="Arial" w:hAnsi="Arial" w:cs="Arial"/>
              </w:rPr>
              <w:t xml:space="preserve">Promote awareness of and monitor compliance with the Trust New Drugs Group decisions including the promotion of the current content of the Devon </w:t>
            </w:r>
            <w:r w:rsidR="0066364C">
              <w:rPr>
                <w:rFonts w:ascii="Arial" w:hAnsi="Arial" w:cs="Arial"/>
              </w:rPr>
              <w:t>J</w:t>
            </w:r>
            <w:r w:rsidRPr="00A515FC">
              <w:rPr>
                <w:rFonts w:ascii="Arial" w:hAnsi="Arial" w:cs="Arial"/>
              </w:rPr>
              <w:t xml:space="preserve">oint </w:t>
            </w:r>
            <w:r w:rsidR="0066364C">
              <w:rPr>
                <w:rFonts w:ascii="Arial" w:hAnsi="Arial" w:cs="Arial"/>
              </w:rPr>
              <w:t>F</w:t>
            </w:r>
            <w:r w:rsidRPr="00A515FC">
              <w:rPr>
                <w:rFonts w:ascii="Arial" w:hAnsi="Arial" w:cs="Arial"/>
              </w:rPr>
              <w:t>ormulary, clinical guidelines, NICE guidelines and policies.</w:t>
            </w:r>
          </w:p>
          <w:p w14:paraId="6FB3DA27" w14:textId="2BD1BDFC" w:rsidR="0061222F" w:rsidRPr="00A515FC" w:rsidRDefault="0061222F" w:rsidP="00AD7C04">
            <w:pPr>
              <w:pStyle w:val="NoSpacing"/>
              <w:numPr>
                <w:ilvl w:val="0"/>
                <w:numId w:val="18"/>
              </w:numPr>
              <w:jc w:val="both"/>
              <w:rPr>
                <w:rFonts w:ascii="Arial" w:hAnsi="Arial" w:cs="Arial"/>
              </w:rPr>
            </w:pPr>
            <w:r w:rsidRPr="00A515FC">
              <w:rPr>
                <w:rFonts w:ascii="Arial" w:hAnsi="Arial" w:cs="Arial"/>
              </w:rPr>
              <w:t>Prepare and deliver reports to Trust groups that provide clear information, recommendations and action plans about medicines issues impacting on the Trust.</w:t>
            </w:r>
          </w:p>
          <w:p w14:paraId="287245B7" w14:textId="419E0FB1" w:rsidR="0061222F" w:rsidRPr="00A515FC" w:rsidRDefault="0061222F" w:rsidP="00AD7C04">
            <w:pPr>
              <w:pStyle w:val="NoSpacing"/>
              <w:numPr>
                <w:ilvl w:val="0"/>
                <w:numId w:val="18"/>
              </w:numPr>
              <w:jc w:val="both"/>
              <w:rPr>
                <w:rFonts w:ascii="Arial" w:hAnsi="Arial" w:cs="Arial"/>
              </w:rPr>
            </w:pPr>
            <w:r w:rsidRPr="00A515FC">
              <w:rPr>
                <w:rFonts w:ascii="Arial" w:hAnsi="Arial" w:cs="Arial"/>
              </w:rPr>
              <w:t>To undertake risk assessments and implement risk reduction measures where appropriate, to review and update safe systems of work on a regular basis.</w:t>
            </w:r>
          </w:p>
          <w:p w14:paraId="546C3C0C" w14:textId="0053DD3F" w:rsidR="00705441" w:rsidRPr="00A515FC" w:rsidRDefault="00705441" w:rsidP="00AD7C04">
            <w:pPr>
              <w:pStyle w:val="NoSpacing"/>
              <w:numPr>
                <w:ilvl w:val="0"/>
                <w:numId w:val="18"/>
              </w:numPr>
              <w:jc w:val="both"/>
              <w:rPr>
                <w:rFonts w:ascii="Arial" w:hAnsi="Arial" w:cs="Arial"/>
              </w:rPr>
            </w:pPr>
            <w:r w:rsidRPr="00A515FC">
              <w:rPr>
                <w:rFonts w:ascii="Arial" w:hAnsi="Arial" w:cs="Arial"/>
              </w:rPr>
              <w:lastRenderedPageBreak/>
              <w:t>Frequent use of clinical judgement to challenge and influence decisions to ensure patient care is optimised e</w:t>
            </w:r>
            <w:r w:rsidR="000B1EC7">
              <w:rPr>
                <w:rFonts w:ascii="Arial" w:hAnsi="Arial" w:cs="Arial"/>
              </w:rPr>
              <w:t>.</w:t>
            </w:r>
            <w:r w:rsidRPr="00A515FC">
              <w:rPr>
                <w:rFonts w:ascii="Arial" w:hAnsi="Arial" w:cs="Arial"/>
              </w:rPr>
              <w:t>g</w:t>
            </w:r>
            <w:r w:rsidR="000B1EC7">
              <w:rPr>
                <w:rFonts w:ascii="Arial" w:hAnsi="Arial" w:cs="Arial"/>
              </w:rPr>
              <w:t>.</w:t>
            </w:r>
            <w:r w:rsidRPr="00A515FC">
              <w:rPr>
                <w:rFonts w:ascii="Arial" w:hAnsi="Arial" w:cs="Arial"/>
              </w:rPr>
              <w:t xml:space="preserve"> prescribing decisions</w:t>
            </w:r>
            <w:r w:rsidR="00BD29A2" w:rsidRPr="00A515FC">
              <w:rPr>
                <w:rFonts w:ascii="Arial" w:hAnsi="Arial" w:cs="Arial"/>
              </w:rPr>
              <w:t>, medicines use in pathways</w:t>
            </w:r>
          </w:p>
          <w:p w14:paraId="161A4242" w14:textId="6F547DF9" w:rsidR="00541F93" w:rsidRPr="00A515FC" w:rsidRDefault="00541F93" w:rsidP="00AD7C04">
            <w:pPr>
              <w:pStyle w:val="NoSpacing"/>
              <w:numPr>
                <w:ilvl w:val="0"/>
                <w:numId w:val="18"/>
              </w:numPr>
              <w:jc w:val="both"/>
              <w:rPr>
                <w:rFonts w:ascii="Arial" w:hAnsi="Arial" w:cs="Arial"/>
              </w:rPr>
            </w:pPr>
            <w:r w:rsidRPr="00A515FC">
              <w:rPr>
                <w:rFonts w:ascii="Arial" w:hAnsi="Arial" w:cs="Arial"/>
              </w:rPr>
              <w:t xml:space="preserve">Support the Trust Medication Safety </w:t>
            </w:r>
            <w:r w:rsidR="00F071BD">
              <w:rPr>
                <w:rFonts w:ascii="Arial" w:hAnsi="Arial" w:cs="Arial"/>
              </w:rPr>
              <w:t>O</w:t>
            </w:r>
            <w:r w:rsidRPr="00A515FC">
              <w:rPr>
                <w:rFonts w:ascii="Arial" w:hAnsi="Arial" w:cs="Arial"/>
              </w:rPr>
              <w:t>fficer by undertaking investigations into medication incidents, share learning and implement any agreed actions to improve medicines safety</w:t>
            </w:r>
          </w:p>
          <w:p w14:paraId="3607648C" w14:textId="08172BD6" w:rsidR="00541F93" w:rsidRPr="00A515FC" w:rsidRDefault="00541F93" w:rsidP="00AD7C04">
            <w:pPr>
              <w:pStyle w:val="NoSpacing"/>
              <w:numPr>
                <w:ilvl w:val="0"/>
                <w:numId w:val="18"/>
              </w:numPr>
              <w:jc w:val="both"/>
              <w:rPr>
                <w:rFonts w:ascii="Arial" w:hAnsi="Arial" w:cs="Arial"/>
              </w:rPr>
            </w:pPr>
            <w:r w:rsidRPr="00A515FC">
              <w:rPr>
                <w:rFonts w:ascii="Arial" w:hAnsi="Arial" w:cs="Arial"/>
              </w:rPr>
              <w:t>Provide pharmaceutical advice to support production of guidelines, policies or protocols on medicine use and therapeutics to facilitate safe service delivery.</w:t>
            </w:r>
          </w:p>
          <w:p w14:paraId="6CCAAAD0" w14:textId="53BCE7F1" w:rsidR="00127080" w:rsidRPr="00F31082" w:rsidRDefault="00541F93" w:rsidP="00AD7C04">
            <w:pPr>
              <w:pStyle w:val="NoSpacing"/>
              <w:numPr>
                <w:ilvl w:val="0"/>
                <w:numId w:val="18"/>
              </w:numPr>
              <w:jc w:val="both"/>
            </w:pPr>
            <w:r w:rsidRPr="009E583C">
              <w:rPr>
                <w:rFonts w:ascii="Arial" w:hAnsi="Arial" w:cs="Arial"/>
              </w:rPr>
              <w:t xml:space="preserve">Monitor and </w:t>
            </w:r>
            <w:r w:rsidR="00127080" w:rsidRPr="009E583C">
              <w:rPr>
                <w:rFonts w:ascii="Arial" w:hAnsi="Arial" w:cs="Arial"/>
              </w:rPr>
              <w:t xml:space="preserve">evaluate prescribing practice within clinical team specialties working with </w:t>
            </w:r>
            <w:r w:rsidR="00127080" w:rsidRPr="007D5209">
              <w:rPr>
                <w:rFonts w:ascii="Arial" w:hAnsi="Arial" w:cs="Arial"/>
              </w:rPr>
              <w:t xml:space="preserve">pharmacists to resolve identified problems and escalating where areas of concern </w:t>
            </w:r>
            <w:r w:rsidR="00127080" w:rsidRPr="00634C5B">
              <w:rPr>
                <w:rFonts w:ascii="Arial" w:hAnsi="Arial" w:cs="Arial"/>
              </w:rPr>
              <w:t xml:space="preserve">Frequent requirement to solve </w:t>
            </w:r>
            <w:r w:rsidR="00487524">
              <w:rPr>
                <w:rFonts w:ascii="Arial" w:hAnsi="Arial" w:cs="Arial"/>
              </w:rPr>
              <w:t xml:space="preserve">highly </w:t>
            </w:r>
            <w:r w:rsidR="00127080" w:rsidRPr="00634C5B">
              <w:rPr>
                <w:rFonts w:ascii="Arial" w:hAnsi="Arial" w:cs="Arial"/>
              </w:rPr>
              <w:t>complex problems where there may be various options to consider and conflicting views on best course of action.</w:t>
            </w:r>
          </w:p>
          <w:p w14:paraId="79CC7FC2" w14:textId="111AECE2" w:rsidR="00127080" w:rsidRDefault="00127080" w:rsidP="00AD7C04">
            <w:pPr>
              <w:pStyle w:val="NoSpacing"/>
              <w:numPr>
                <w:ilvl w:val="0"/>
                <w:numId w:val="18"/>
              </w:numPr>
              <w:jc w:val="both"/>
              <w:rPr>
                <w:rFonts w:ascii="Arial" w:hAnsi="Arial" w:cs="Arial"/>
              </w:rPr>
            </w:pPr>
            <w:r w:rsidRPr="00A515FC">
              <w:rPr>
                <w:rFonts w:ascii="Arial" w:hAnsi="Arial" w:cs="Arial"/>
              </w:rPr>
              <w:t xml:space="preserve">Work collaboratively with partners employed to support the Trust </w:t>
            </w:r>
            <w:r w:rsidR="009E583C">
              <w:rPr>
                <w:rFonts w:ascii="Arial" w:hAnsi="Arial" w:cs="Arial"/>
              </w:rPr>
              <w:t>ePMA</w:t>
            </w:r>
            <w:r w:rsidRPr="00A515FC">
              <w:rPr>
                <w:rFonts w:ascii="Arial" w:hAnsi="Arial" w:cs="Arial"/>
              </w:rPr>
              <w:t xml:space="preserve"> system to identify opportunities for improvement to the system to maximise efficiency, support service development and improve patient safety.</w:t>
            </w:r>
          </w:p>
          <w:p w14:paraId="1879D7DD" w14:textId="45DADF84" w:rsidR="00765F73" w:rsidRDefault="00765F73" w:rsidP="00AD7C04">
            <w:pPr>
              <w:pStyle w:val="NoSpacing"/>
              <w:numPr>
                <w:ilvl w:val="0"/>
                <w:numId w:val="18"/>
              </w:numPr>
              <w:jc w:val="both"/>
              <w:rPr>
                <w:rFonts w:ascii="Arial" w:hAnsi="Arial" w:cs="Arial"/>
              </w:rPr>
            </w:pPr>
            <w:r>
              <w:rPr>
                <w:rFonts w:ascii="Arial" w:hAnsi="Arial" w:cs="Arial"/>
              </w:rPr>
              <w:t>Write and implement departmental policies and procedures as requested by the Clinical Pharmacy Manager (Eastern)</w:t>
            </w:r>
          </w:p>
          <w:p w14:paraId="78BD93B5" w14:textId="37860990" w:rsidR="00592FBB" w:rsidRDefault="00592FBB" w:rsidP="00AD7C04">
            <w:pPr>
              <w:pStyle w:val="NoSpacing"/>
              <w:numPr>
                <w:ilvl w:val="0"/>
                <w:numId w:val="18"/>
              </w:numPr>
              <w:jc w:val="both"/>
              <w:rPr>
                <w:rFonts w:ascii="Arial" w:hAnsi="Arial" w:cs="Arial"/>
              </w:rPr>
            </w:pPr>
            <w:r>
              <w:rPr>
                <w:rFonts w:ascii="Arial" w:hAnsi="Arial" w:cs="Arial"/>
              </w:rPr>
              <w:t>Actively participate in and respond to pharmacy and Trust-wide service reviews relating to patient services to ensure pharmacy services are reviewed to meet any changes in the Trust and are provided across seven days according to need.</w:t>
            </w:r>
          </w:p>
          <w:p w14:paraId="2C29AEA8" w14:textId="69350312" w:rsidR="00592FBB" w:rsidRPr="00A515FC" w:rsidRDefault="00592FBB" w:rsidP="00AD7C04">
            <w:pPr>
              <w:pStyle w:val="NoSpacing"/>
              <w:numPr>
                <w:ilvl w:val="0"/>
                <w:numId w:val="18"/>
              </w:numPr>
              <w:jc w:val="both"/>
              <w:rPr>
                <w:rFonts w:ascii="Arial" w:hAnsi="Arial" w:cs="Arial"/>
              </w:rPr>
            </w:pPr>
            <w:r>
              <w:rPr>
                <w:rFonts w:ascii="Arial" w:hAnsi="Arial" w:cs="Arial"/>
              </w:rPr>
              <w:t>Agree</w:t>
            </w:r>
            <w:r w:rsidR="009E583C">
              <w:rPr>
                <w:rFonts w:ascii="Arial" w:hAnsi="Arial" w:cs="Arial"/>
              </w:rPr>
              <w:t>, monitor</w:t>
            </w:r>
            <w:r>
              <w:rPr>
                <w:rFonts w:ascii="Arial" w:hAnsi="Arial" w:cs="Arial"/>
              </w:rPr>
              <w:t xml:space="preserve"> and review key performance indicators with Dispensary Manager to ensure that operational service levels are maintained to required standards and address any deficit as appropriate.</w:t>
            </w:r>
          </w:p>
          <w:p w14:paraId="5D048B78" w14:textId="491E7D5E" w:rsidR="000E5972" w:rsidRPr="00F607B2" w:rsidRDefault="000E5972" w:rsidP="00AD7C04">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AD7C04">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0B8E426" w14:textId="3EF087CD" w:rsidR="00A515FC" w:rsidRDefault="0061222F" w:rsidP="00487524">
            <w:pPr>
              <w:pStyle w:val="NoSpacing"/>
              <w:numPr>
                <w:ilvl w:val="0"/>
                <w:numId w:val="21"/>
              </w:numPr>
              <w:jc w:val="both"/>
              <w:rPr>
                <w:rFonts w:ascii="Arial" w:hAnsi="Arial" w:cs="Arial"/>
              </w:rPr>
            </w:pPr>
            <w:r w:rsidRPr="00A515FC">
              <w:rPr>
                <w:rFonts w:ascii="Arial" w:hAnsi="Arial" w:cs="Arial"/>
              </w:rPr>
              <w:t>Manage the provision of ward based clinical pharmacy services, including the development and monitoring of standards for its delivery and key performance indicators at all service levels within the Trust</w:t>
            </w:r>
            <w:r w:rsidR="00487524">
              <w:rPr>
                <w:rFonts w:ascii="Arial" w:hAnsi="Arial" w:cs="Arial"/>
              </w:rPr>
              <w:t>.</w:t>
            </w:r>
          </w:p>
          <w:p w14:paraId="2C968F00" w14:textId="48320A15" w:rsidR="00487524" w:rsidRPr="00487524" w:rsidRDefault="009E583C" w:rsidP="00BD40C9">
            <w:pPr>
              <w:pStyle w:val="NoSpacing"/>
              <w:numPr>
                <w:ilvl w:val="0"/>
                <w:numId w:val="21"/>
              </w:numPr>
              <w:jc w:val="both"/>
              <w:rPr>
                <w:rFonts w:ascii="Arial" w:hAnsi="Arial" w:cs="Arial"/>
              </w:rPr>
            </w:pPr>
            <w:r>
              <w:rPr>
                <w:rFonts w:ascii="Arial" w:hAnsi="Arial" w:cs="Arial"/>
              </w:rPr>
              <w:t>Work collaboratively with the Clinical Pharmacy Manager to c</w:t>
            </w:r>
            <w:r w:rsidR="00487524" w:rsidRPr="00A515FC">
              <w:rPr>
                <w:rFonts w:ascii="Arial" w:hAnsi="Arial" w:cs="Arial"/>
              </w:rPr>
              <w:t>ontribute to the strategic development of clinical pharmacy services and service re-design</w:t>
            </w:r>
            <w:r>
              <w:rPr>
                <w:rFonts w:ascii="Arial" w:hAnsi="Arial" w:cs="Arial"/>
              </w:rPr>
              <w:t>.</w:t>
            </w:r>
          </w:p>
          <w:p w14:paraId="21BD1F48" w14:textId="1F5AC1FD" w:rsidR="0061222F" w:rsidRPr="00A515FC" w:rsidRDefault="0061222F" w:rsidP="00487524">
            <w:pPr>
              <w:pStyle w:val="NoSpacing"/>
              <w:numPr>
                <w:ilvl w:val="0"/>
                <w:numId w:val="21"/>
              </w:numPr>
              <w:jc w:val="both"/>
              <w:rPr>
                <w:rFonts w:ascii="Arial" w:hAnsi="Arial" w:cs="Arial"/>
              </w:rPr>
            </w:pPr>
            <w:r w:rsidRPr="00A515FC">
              <w:rPr>
                <w:rFonts w:ascii="Arial" w:hAnsi="Arial" w:cs="Arial"/>
              </w:rPr>
              <w:t xml:space="preserve">Ensure clinical pharmacy services throughout the Trust are delivered consistently to the required standards </w:t>
            </w:r>
          </w:p>
          <w:p w14:paraId="7F4011AF" w14:textId="7F8B6BA6" w:rsidR="0061222F" w:rsidRPr="00A515FC" w:rsidRDefault="0061222F" w:rsidP="00487524">
            <w:pPr>
              <w:pStyle w:val="NoSpacing"/>
              <w:numPr>
                <w:ilvl w:val="0"/>
                <w:numId w:val="21"/>
              </w:numPr>
              <w:jc w:val="both"/>
              <w:rPr>
                <w:rFonts w:ascii="Arial" w:hAnsi="Arial" w:cs="Arial"/>
              </w:rPr>
            </w:pPr>
            <w:r w:rsidRPr="00A515FC">
              <w:rPr>
                <w:rFonts w:ascii="Arial" w:hAnsi="Arial" w:cs="Arial"/>
              </w:rPr>
              <w:t>Ensure an on-call service is provided that meets the need of the Trust and that weekend and bank holiday services are planned and delivered in accordance with operational plans.</w:t>
            </w:r>
          </w:p>
          <w:p w14:paraId="22ADAEF3" w14:textId="69BA82F9" w:rsidR="0061222F" w:rsidRPr="00A515FC" w:rsidRDefault="0061222F" w:rsidP="00487524">
            <w:pPr>
              <w:pStyle w:val="NoSpacing"/>
              <w:numPr>
                <w:ilvl w:val="0"/>
                <w:numId w:val="21"/>
              </w:numPr>
              <w:jc w:val="both"/>
              <w:rPr>
                <w:rFonts w:ascii="Arial" w:hAnsi="Arial" w:cs="Arial"/>
              </w:rPr>
            </w:pPr>
            <w:r w:rsidRPr="00A515FC">
              <w:rPr>
                <w:rFonts w:ascii="Arial" w:hAnsi="Arial" w:cs="Arial"/>
              </w:rPr>
              <w:t>Produce agreed activity and performance reports on a quarterly basis</w:t>
            </w:r>
          </w:p>
          <w:p w14:paraId="333F7980" w14:textId="4F942CD8" w:rsidR="006C4686" w:rsidRPr="00A515FC" w:rsidRDefault="009E583C" w:rsidP="00487524">
            <w:pPr>
              <w:pStyle w:val="NoSpacing"/>
              <w:numPr>
                <w:ilvl w:val="0"/>
                <w:numId w:val="21"/>
              </w:numPr>
              <w:jc w:val="both"/>
              <w:rPr>
                <w:rFonts w:ascii="Arial" w:hAnsi="Arial" w:cs="Arial"/>
              </w:rPr>
            </w:pPr>
            <w:r>
              <w:rPr>
                <w:rFonts w:ascii="Arial" w:hAnsi="Arial" w:cs="Arial"/>
              </w:rPr>
              <w:t xml:space="preserve">Support the Clinical Pharmacy Manager to </w:t>
            </w:r>
            <w:r w:rsidR="006C4686" w:rsidRPr="00A515FC">
              <w:rPr>
                <w:rFonts w:ascii="Arial" w:hAnsi="Arial" w:cs="Arial"/>
              </w:rPr>
              <w:t>manage</w:t>
            </w:r>
            <w:r w:rsidR="00B30BFC" w:rsidRPr="00A515FC">
              <w:rPr>
                <w:rFonts w:ascii="Arial" w:hAnsi="Arial" w:cs="Arial"/>
              </w:rPr>
              <w:t>,and monitor</w:t>
            </w:r>
            <w:r w:rsidR="006C4686" w:rsidRPr="00A515FC">
              <w:rPr>
                <w:rFonts w:ascii="Arial" w:hAnsi="Arial" w:cs="Arial"/>
              </w:rPr>
              <w:t xml:space="preserve"> the pharmacy weekend working </w:t>
            </w:r>
            <w:r>
              <w:rPr>
                <w:rFonts w:ascii="Arial" w:hAnsi="Arial" w:cs="Arial"/>
              </w:rPr>
              <w:t xml:space="preserve">and Bank Holiday </w:t>
            </w:r>
            <w:r w:rsidR="006C4686" w:rsidRPr="00A515FC">
              <w:rPr>
                <w:rFonts w:ascii="Arial" w:hAnsi="Arial" w:cs="Arial"/>
              </w:rPr>
              <w:t>rota to ensure adequate and safe service provision across 7 days.</w:t>
            </w:r>
          </w:p>
          <w:p w14:paraId="45E35127" w14:textId="36E55825" w:rsidR="000D53FD" w:rsidRPr="00A515FC" w:rsidRDefault="000D53FD" w:rsidP="00487524">
            <w:pPr>
              <w:pStyle w:val="NoSpacing"/>
              <w:numPr>
                <w:ilvl w:val="0"/>
                <w:numId w:val="21"/>
              </w:numPr>
              <w:jc w:val="both"/>
              <w:rPr>
                <w:rFonts w:ascii="Arial" w:hAnsi="Arial" w:cs="Arial"/>
              </w:rPr>
            </w:pPr>
            <w:r w:rsidRPr="00A515FC">
              <w:rPr>
                <w:rFonts w:ascii="Arial" w:hAnsi="Arial" w:cs="Arial"/>
              </w:rPr>
              <w:t>Ensure all managed staff are provided with clear objectives and personal development plans and are appraised at least annually.</w:t>
            </w:r>
          </w:p>
          <w:p w14:paraId="17734382" w14:textId="15F3C1D2" w:rsidR="000D53FD" w:rsidRPr="00A515FC" w:rsidRDefault="000D53FD" w:rsidP="00487524">
            <w:pPr>
              <w:pStyle w:val="NoSpacing"/>
              <w:numPr>
                <w:ilvl w:val="0"/>
                <w:numId w:val="21"/>
              </w:numPr>
              <w:jc w:val="both"/>
              <w:rPr>
                <w:rFonts w:ascii="Arial" w:hAnsi="Arial" w:cs="Arial"/>
              </w:rPr>
            </w:pPr>
            <w:r w:rsidRPr="00A515FC">
              <w:rPr>
                <w:rFonts w:ascii="Arial" w:hAnsi="Arial" w:cs="Arial"/>
              </w:rPr>
              <w:t>Ensure all senior clinical pharmacists provide training and regular competency-based assessments to rotational pharmacists in their area of expertise.</w:t>
            </w:r>
          </w:p>
          <w:p w14:paraId="0C254F3A" w14:textId="142DDACA" w:rsidR="00CF04D2" w:rsidRPr="00F607B2" w:rsidRDefault="00CF04D2" w:rsidP="00AD7C04">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AD7C04">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97AF11B" w14:textId="5B20B509" w:rsidR="00674919" w:rsidRDefault="00674919" w:rsidP="001B68DC">
            <w:pPr>
              <w:pStyle w:val="NoSpacing"/>
              <w:numPr>
                <w:ilvl w:val="0"/>
                <w:numId w:val="21"/>
              </w:numPr>
              <w:jc w:val="both"/>
              <w:rPr>
                <w:rFonts w:ascii="Arial" w:hAnsi="Arial" w:cs="Arial"/>
              </w:rPr>
            </w:pPr>
            <w:r w:rsidRPr="00A515FC">
              <w:rPr>
                <w:rFonts w:ascii="Arial" w:hAnsi="Arial" w:cs="Arial"/>
              </w:rPr>
              <w:t>Lead the development and provision of clinical pharmacy services to support delivery of safe and effective patient care for all areas.</w:t>
            </w:r>
          </w:p>
          <w:p w14:paraId="10CE0233" w14:textId="05CD7ECC" w:rsidR="00592FBB" w:rsidRPr="002E3304" w:rsidRDefault="00592FBB" w:rsidP="001B68DC">
            <w:pPr>
              <w:pStyle w:val="NoSpacing"/>
              <w:numPr>
                <w:ilvl w:val="0"/>
                <w:numId w:val="21"/>
              </w:numPr>
              <w:jc w:val="both"/>
              <w:rPr>
                <w:rFonts w:ascii="Arial" w:hAnsi="Arial" w:cs="Arial"/>
              </w:rPr>
            </w:pPr>
            <w:r>
              <w:rPr>
                <w:rFonts w:ascii="Arial" w:hAnsi="Arial" w:cs="Arial"/>
              </w:rPr>
              <w:t>Develop and define the professional and operational standards for patient services, by ensuring production, implementation and audit of standard operating procedures and responding to recommendations made by internal and external audit, changes to legislation and other national directives as required.</w:t>
            </w:r>
          </w:p>
          <w:p w14:paraId="1381CC3A" w14:textId="05B263F5" w:rsidR="0021717C" w:rsidRPr="00A515FC" w:rsidRDefault="0061222F" w:rsidP="001B68DC">
            <w:pPr>
              <w:pStyle w:val="NoSpacing"/>
              <w:numPr>
                <w:ilvl w:val="0"/>
                <w:numId w:val="21"/>
              </w:numPr>
              <w:jc w:val="both"/>
              <w:rPr>
                <w:rFonts w:ascii="Arial" w:hAnsi="Arial" w:cs="Arial"/>
              </w:rPr>
            </w:pPr>
            <w:r w:rsidRPr="00A515FC">
              <w:rPr>
                <w:rFonts w:ascii="Arial" w:hAnsi="Arial" w:cs="Arial"/>
              </w:rPr>
              <w:t xml:space="preserve">Provide clinical ward-based services to any speciality area in the </w:t>
            </w:r>
            <w:r w:rsidR="00634C5B">
              <w:rPr>
                <w:rFonts w:ascii="Arial" w:hAnsi="Arial" w:cs="Arial"/>
              </w:rPr>
              <w:t>T</w:t>
            </w:r>
            <w:r w:rsidRPr="00A515FC">
              <w:rPr>
                <w:rFonts w:ascii="Arial" w:hAnsi="Arial" w:cs="Arial"/>
              </w:rPr>
              <w:t>rust on a required basis in order to provide service sustainability.</w:t>
            </w:r>
          </w:p>
          <w:p w14:paraId="0E94939F" w14:textId="314F832B" w:rsidR="00674919" w:rsidRPr="00A515FC" w:rsidRDefault="0061222F" w:rsidP="001B68DC">
            <w:pPr>
              <w:pStyle w:val="NoSpacing"/>
              <w:numPr>
                <w:ilvl w:val="0"/>
                <w:numId w:val="21"/>
              </w:numPr>
              <w:jc w:val="both"/>
              <w:rPr>
                <w:rFonts w:ascii="Arial" w:hAnsi="Arial" w:cs="Arial"/>
              </w:rPr>
            </w:pPr>
            <w:r w:rsidRPr="00A515FC">
              <w:rPr>
                <w:rFonts w:ascii="Arial" w:hAnsi="Arial" w:cs="Arial"/>
              </w:rPr>
              <w:t>Ensure clinical practice is evidence based, shared and patient focused</w:t>
            </w:r>
          </w:p>
          <w:p w14:paraId="5267DC21" w14:textId="5D9F18CB" w:rsidR="00674919" w:rsidRPr="00A515FC" w:rsidRDefault="00674919" w:rsidP="001B68DC">
            <w:pPr>
              <w:pStyle w:val="NoSpacing"/>
              <w:numPr>
                <w:ilvl w:val="0"/>
                <w:numId w:val="21"/>
              </w:numPr>
              <w:jc w:val="both"/>
              <w:rPr>
                <w:rFonts w:ascii="Arial" w:hAnsi="Arial" w:cs="Arial"/>
              </w:rPr>
            </w:pPr>
            <w:r w:rsidRPr="00A515FC">
              <w:rPr>
                <w:rFonts w:ascii="Arial" w:hAnsi="Arial" w:cs="Arial"/>
              </w:rPr>
              <w:t>Lead and support provision of pharmacy service to provider organisations through agreed SLA service specifications and ensure high level provision to meet KPI requirements.</w:t>
            </w:r>
          </w:p>
          <w:p w14:paraId="68B52992" w14:textId="3700E5A6" w:rsidR="00127080" w:rsidRPr="00A515FC" w:rsidRDefault="00674919" w:rsidP="001B68DC">
            <w:pPr>
              <w:pStyle w:val="NoSpacing"/>
              <w:numPr>
                <w:ilvl w:val="0"/>
                <w:numId w:val="21"/>
              </w:numPr>
              <w:jc w:val="both"/>
              <w:rPr>
                <w:rFonts w:ascii="Arial" w:hAnsi="Arial" w:cs="Arial"/>
              </w:rPr>
            </w:pPr>
            <w:r w:rsidRPr="00A515FC">
              <w:rPr>
                <w:rFonts w:ascii="Arial" w:hAnsi="Arial" w:cs="Arial"/>
              </w:rPr>
              <w:t>Provide leadership to clinical team to support safe discharge, reducing avoidable harm from medicines at transfer of care and reduce risk of readmission</w:t>
            </w:r>
          </w:p>
          <w:p w14:paraId="6CD860B0" w14:textId="690286B2" w:rsidR="00674919" w:rsidRDefault="00DD1731" w:rsidP="001B68DC">
            <w:pPr>
              <w:pStyle w:val="NoSpacing"/>
              <w:numPr>
                <w:ilvl w:val="0"/>
                <w:numId w:val="21"/>
              </w:numPr>
              <w:jc w:val="both"/>
              <w:rPr>
                <w:rFonts w:ascii="Arial" w:hAnsi="Arial" w:cs="Arial"/>
              </w:rPr>
            </w:pPr>
            <w:r w:rsidRPr="00A515FC">
              <w:rPr>
                <w:rFonts w:ascii="Arial" w:hAnsi="Arial" w:cs="Arial"/>
              </w:rPr>
              <w:t xml:space="preserve">Support </w:t>
            </w:r>
            <w:r w:rsidR="004843ED" w:rsidRPr="00A515FC">
              <w:rPr>
                <w:rFonts w:ascii="Arial" w:hAnsi="Arial" w:cs="Arial"/>
              </w:rPr>
              <w:t xml:space="preserve">Trust </w:t>
            </w:r>
            <w:r w:rsidRPr="00A515FC">
              <w:rPr>
                <w:rFonts w:ascii="Arial" w:hAnsi="Arial" w:cs="Arial"/>
              </w:rPr>
              <w:t>recovery through regular evaluation and review of clinical pharmacy service to ensure services operating safely and efficiently.</w:t>
            </w:r>
          </w:p>
          <w:p w14:paraId="20F63F25" w14:textId="1501B657" w:rsidR="000B1EC7" w:rsidRDefault="000B1EC7" w:rsidP="001B68DC">
            <w:pPr>
              <w:pStyle w:val="NoSpacing"/>
              <w:numPr>
                <w:ilvl w:val="0"/>
                <w:numId w:val="21"/>
              </w:numPr>
              <w:jc w:val="both"/>
              <w:rPr>
                <w:rFonts w:ascii="Arial" w:hAnsi="Arial" w:cs="Arial"/>
              </w:rPr>
            </w:pPr>
            <w:r>
              <w:rPr>
                <w:rFonts w:ascii="Arial" w:hAnsi="Arial" w:cs="Arial"/>
              </w:rPr>
              <w:lastRenderedPageBreak/>
              <w:t xml:space="preserve">Promote and support national and ICS patient safety initiatives to improve medicines safety and outcomes in specific therapeutic areas e.g. antimicrobial prescribing; valproate safety </w:t>
            </w:r>
          </w:p>
          <w:p w14:paraId="25C9996F" w14:textId="77777777" w:rsidR="00674919" w:rsidRDefault="001B68DC" w:rsidP="00BD40C9">
            <w:pPr>
              <w:pStyle w:val="NoSpacing"/>
              <w:ind w:left="360"/>
              <w:jc w:val="both"/>
              <w:rPr>
                <w:rFonts w:ascii="Arial" w:hAnsi="Arial" w:cs="Arial"/>
              </w:rPr>
            </w:pPr>
            <w:r>
              <w:rPr>
                <w:rFonts w:ascii="Arial" w:hAnsi="Arial" w:cs="Arial"/>
              </w:rPr>
              <w:t>Investigate and respond to pharmacy complaints specific to area of responsibility within required timeframe outlined by the trust (including professional pharmacy advice to patients).  Implement procedural changes where necessary.</w:t>
            </w:r>
          </w:p>
          <w:p w14:paraId="7FE0811A" w14:textId="77777777" w:rsidR="00765F73" w:rsidRDefault="00765F73" w:rsidP="00BD40C9">
            <w:pPr>
              <w:pStyle w:val="NoSpacing"/>
              <w:ind w:left="360"/>
              <w:jc w:val="both"/>
              <w:rPr>
                <w:rFonts w:ascii="Arial" w:hAnsi="Arial" w:cs="Arial"/>
              </w:rPr>
            </w:pPr>
            <w:r>
              <w:rPr>
                <w:rFonts w:ascii="Arial" w:hAnsi="Arial" w:cs="Arial"/>
              </w:rPr>
              <w:t>Proactively seek feedback from patients, Trust staff, audit and research to assess customer satisfaction and identify areas for improvement within the department and across wards</w:t>
            </w:r>
            <w:r w:rsidR="00592FBB">
              <w:rPr>
                <w:rFonts w:ascii="Arial" w:hAnsi="Arial" w:cs="Arial"/>
              </w:rPr>
              <w:t>.   Be responsible for continuous improvements of patient services based on such feedback.</w:t>
            </w:r>
          </w:p>
          <w:p w14:paraId="7EC93B82" w14:textId="0D9FC87B" w:rsidR="00592FBB" w:rsidRPr="00F607B2" w:rsidRDefault="00592FBB" w:rsidP="00BD40C9">
            <w:pPr>
              <w:pStyle w:val="NoSpacing"/>
              <w:ind w:left="360"/>
              <w:jc w:val="both"/>
              <w:rPr>
                <w:rFonts w:ascii="Arial" w:hAnsi="Arial" w:cs="Arial"/>
              </w:rPr>
            </w:pPr>
            <w:r>
              <w:rPr>
                <w:rFonts w:ascii="Arial" w:hAnsi="Arial" w:cs="Arial"/>
              </w:rPr>
              <w:t>Act as primary point of contact for the community services team, including health and social care, to support complex discharges and undertake individualised patient referrals to health care teams in other sectors including community pharmacists and General practitioners.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AD7C04">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C1ABE2A" w14:textId="2BA7B755" w:rsidR="000B1EC7" w:rsidRDefault="000B1EC7" w:rsidP="00AD7C04">
            <w:pPr>
              <w:pStyle w:val="NoSpacing"/>
              <w:numPr>
                <w:ilvl w:val="0"/>
                <w:numId w:val="33"/>
              </w:numPr>
              <w:jc w:val="both"/>
              <w:rPr>
                <w:rFonts w:ascii="Arial" w:hAnsi="Arial" w:cs="Arial"/>
              </w:rPr>
            </w:pPr>
            <w:r>
              <w:rPr>
                <w:rFonts w:ascii="Arial" w:hAnsi="Arial" w:cs="Arial"/>
              </w:rPr>
              <w:t>To work collaboratively with other Clinical Pharmacy Managers within the Trust, region or nationally to benchmark services and identify opportunities for improvement and development</w:t>
            </w:r>
          </w:p>
          <w:p w14:paraId="70CF9CA2" w14:textId="3FD93D8A" w:rsidR="0061222F" w:rsidRPr="00A515FC" w:rsidRDefault="00541F93" w:rsidP="00AD7C04">
            <w:pPr>
              <w:pStyle w:val="NoSpacing"/>
              <w:numPr>
                <w:ilvl w:val="0"/>
                <w:numId w:val="33"/>
              </w:numPr>
              <w:jc w:val="both"/>
              <w:rPr>
                <w:rFonts w:ascii="Arial" w:hAnsi="Arial" w:cs="Arial"/>
              </w:rPr>
            </w:pPr>
            <w:r w:rsidRPr="00A515FC">
              <w:rPr>
                <w:rFonts w:ascii="Arial" w:hAnsi="Arial" w:cs="Arial"/>
              </w:rPr>
              <w:t>R</w:t>
            </w:r>
            <w:r w:rsidR="0061222F" w:rsidRPr="00A515FC">
              <w:rPr>
                <w:rFonts w:ascii="Arial" w:hAnsi="Arial" w:cs="Arial"/>
              </w:rPr>
              <w:t>esponsible for developing clinical pharmacy services to meet the changing needs of the Trust and develop business cases for any clinical pharmacy developments.</w:t>
            </w:r>
          </w:p>
          <w:p w14:paraId="5FF88534" w14:textId="684883C7" w:rsidR="0061222F" w:rsidRPr="00F31082" w:rsidRDefault="0061222F" w:rsidP="00AD7C04">
            <w:pPr>
              <w:pStyle w:val="NoSpacing"/>
              <w:numPr>
                <w:ilvl w:val="0"/>
                <w:numId w:val="33"/>
              </w:numPr>
              <w:jc w:val="both"/>
              <w:rPr>
                <w:rFonts w:ascii="Arial" w:hAnsi="Arial" w:cs="Arial"/>
                <w:strike/>
              </w:rPr>
            </w:pPr>
            <w:r w:rsidRPr="00F31082">
              <w:rPr>
                <w:rFonts w:ascii="Arial" w:hAnsi="Arial" w:cs="Arial"/>
              </w:rPr>
              <w:t>Work in collaboration with the Integrated Pharmacy Services Lead and Medication Safety Officer to review and develop the Trusts Medicines Management Policy and other policies as deemed necessary.</w:t>
            </w:r>
          </w:p>
          <w:p w14:paraId="3C01578A" w14:textId="4DDD5E30" w:rsidR="00DD1731" w:rsidRPr="00A515FC" w:rsidRDefault="00780E91" w:rsidP="00AD7C04">
            <w:pPr>
              <w:pStyle w:val="NoSpacing"/>
              <w:numPr>
                <w:ilvl w:val="0"/>
                <w:numId w:val="33"/>
              </w:numPr>
              <w:jc w:val="both"/>
              <w:rPr>
                <w:rFonts w:ascii="Arial" w:hAnsi="Arial" w:cs="Arial"/>
              </w:rPr>
            </w:pPr>
            <w:r w:rsidRPr="00A515FC">
              <w:rPr>
                <w:rFonts w:ascii="Arial" w:hAnsi="Arial" w:cs="Arial"/>
              </w:rPr>
              <w:t xml:space="preserve">Provide pharmacy leadership to improve sustainability through </w:t>
            </w:r>
            <w:r w:rsidR="00DD1731" w:rsidRPr="00A515FC">
              <w:rPr>
                <w:rFonts w:ascii="Arial" w:hAnsi="Arial" w:cs="Arial"/>
              </w:rPr>
              <w:t xml:space="preserve">implementation of </w:t>
            </w:r>
            <w:r w:rsidRPr="00A515FC">
              <w:rPr>
                <w:rFonts w:ascii="Arial" w:hAnsi="Arial" w:cs="Arial"/>
              </w:rPr>
              <w:t>identified and agreed changes to support the Trust Green Plan</w:t>
            </w:r>
            <w:r w:rsidR="00634C5B">
              <w:rPr>
                <w:rFonts w:ascii="Arial" w:hAnsi="Arial" w:cs="Arial"/>
              </w:rPr>
              <w:t>.</w:t>
            </w:r>
          </w:p>
          <w:p w14:paraId="650A3E39" w14:textId="20E8236E" w:rsidR="0061222F" w:rsidRDefault="006C4686" w:rsidP="00AD7C04">
            <w:pPr>
              <w:pStyle w:val="NoSpacing"/>
              <w:numPr>
                <w:ilvl w:val="0"/>
                <w:numId w:val="33"/>
              </w:numPr>
              <w:jc w:val="both"/>
              <w:rPr>
                <w:rFonts w:ascii="Arial" w:hAnsi="Arial" w:cs="Arial"/>
              </w:rPr>
            </w:pPr>
            <w:r w:rsidRPr="00A515FC">
              <w:rPr>
                <w:rFonts w:ascii="Arial" w:hAnsi="Arial" w:cs="Arial"/>
              </w:rPr>
              <w:t>Support and contribute to project work/MDT-based projects as required by the wider Trust</w:t>
            </w:r>
            <w:r w:rsidR="00B71BB5">
              <w:rPr>
                <w:rFonts w:ascii="Arial" w:hAnsi="Arial" w:cs="Arial"/>
              </w:rPr>
              <w:t>.</w:t>
            </w:r>
          </w:p>
          <w:p w14:paraId="7EA9866E" w14:textId="40734342" w:rsidR="00F071BD" w:rsidRPr="00A515FC" w:rsidRDefault="00F071BD" w:rsidP="00AD7C04">
            <w:pPr>
              <w:pStyle w:val="NoSpacing"/>
              <w:numPr>
                <w:ilvl w:val="0"/>
                <w:numId w:val="33"/>
              </w:numPr>
              <w:jc w:val="both"/>
              <w:rPr>
                <w:rFonts w:ascii="Arial" w:hAnsi="Arial" w:cs="Arial"/>
              </w:rPr>
            </w:pPr>
            <w:r>
              <w:rPr>
                <w:rFonts w:ascii="Arial" w:hAnsi="Arial" w:cs="Arial"/>
              </w:rPr>
              <w:t>Write and implement departmental policies and procedures as requested by the Clinical Pharmacy Manager (Eastern)</w:t>
            </w:r>
            <w:r w:rsidR="00B71BB5">
              <w:rPr>
                <w:rFonts w:ascii="Arial" w:hAnsi="Arial" w:cs="Arial"/>
              </w:rPr>
              <w:t>.</w:t>
            </w:r>
          </w:p>
          <w:p w14:paraId="5EDA39C9" w14:textId="5D98075B" w:rsidR="008F7D36" w:rsidRPr="00F607B2" w:rsidRDefault="008F7D36" w:rsidP="00AD7C04">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AD7C04">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0FD12BA" w14:textId="04A3EE62" w:rsidR="00487524" w:rsidRDefault="00487524" w:rsidP="00AD7C04">
            <w:pPr>
              <w:pStyle w:val="NoSpacing"/>
              <w:numPr>
                <w:ilvl w:val="0"/>
                <w:numId w:val="22"/>
              </w:numPr>
              <w:jc w:val="both"/>
              <w:rPr>
                <w:rFonts w:ascii="Arial" w:hAnsi="Arial" w:cs="Arial"/>
              </w:rPr>
            </w:pPr>
            <w:r>
              <w:rPr>
                <w:rFonts w:ascii="Arial" w:hAnsi="Arial" w:cs="Arial"/>
              </w:rPr>
              <w:t xml:space="preserve">Holds a delegated budget for </w:t>
            </w:r>
            <w:r w:rsidR="009E583C">
              <w:rPr>
                <w:rFonts w:ascii="Arial" w:hAnsi="Arial" w:cs="Arial"/>
              </w:rPr>
              <w:t xml:space="preserve">dispensary </w:t>
            </w:r>
            <w:r>
              <w:rPr>
                <w:rFonts w:ascii="Arial" w:hAnsi="Arial" w:cs="Arial"/>
              </w:rPr>
              <w:t xml:space="preserve"> pharmacy </w:t>
            </w:r>
            <w:r w:rsidR="001B68DC">
              <w:rPr>
                <w:rFonts w:ascii="Arial" w:hAnsi="Arial" w:cs="Arial"/>
              </w:rPr>
              <w:t>staff</w:t>
            </w:r>
            <w:r>
              <w:rPr>
                <w:rFonts w:ascii="Arial" w:hAnsi="Arial" w:cs="Arial"/>
              </w:rPr>
              <w:t xml:space="preserve"> resource and </w:t>
            </w:r>
            <w:r w:rsidR="001B68DC">
              <w:rPr>
                <w:rFonts w:ascii="Arial" w:hAnsi="Arial" w:cs="Arial"/>
              </w:rPr>
              <w:t>responsible for dispensary stock control</w:t>
            </w:r>
            <w:r w:rsidR="00B71BB5">
              <w:rPr>
                <w:rFonts w:ascii="Arial" w:hAnsi="Arial" w:cs="Arial"/>
              </w:rPr>
              <w:t>.</w:t>
            </w:r>
          </w:p>
          <w:p w14:paraId="4223AEA4" w14:textId="06B676ED" w:rsidR="002B4A99" w:rsidRPr="00A515FC" w:rsidRDefault="00D240C4" w:rsidP="00AD7C04">
            <w:pPr>
              <w:pStyle w:val="NoSpacing"/>
              <w:numPr>
                <w:ilvl w:val="0"/>
                <w:numId w:val="22"/>
              </w:numPr>
              <w:jc w:val="both"/>
              <w:rPr>
                <w:rFonts w:ascii="Arial" w:hAnsi="Arial" w:cs="Arial"/>
              </w:rPr>
            </w:pPr>
            <w:r w:rsidRPr="00A515FC">
              <w:rPr>
                <w:rFonts w:ascii="Arial" w:hAnsi="Arial" w:cs="Arial"/>
              </w:rPr>
              <w:t>Responsible for identifying possible cost reduction and/or efficiency initiatives in medicines usage, without adversely affecting the quality of the service provided.</w:t>
            </w:r>
          </w:p>
          <w:p w14:paraId="6AB7EA83" w14:textId="17860906" w:rsidR="002B4A99" w:rsidRPr="00A515FC" w:rsidRDefault="002B4A99" w:rsidP="00AD7C04">
            <w:pPr>
              <w:pStyle w:val="NoSpacing"/>
              <w:numPr>
                <w:ilvl w:val="0"/>
                <w:numId w:val="22"/>
              </w:numPr>
              <w:jc w:val="both"/>
              <w:rPr>
                <w:rFonts w:ascii="Arial" w:hAnsi="Arial" w:cs="Arial"/>
              </w:rPr>
            </w:pPr>
            <w:r w:rsidRPr="00A515FC">
              <w:rPr>
                <w:rFonts w:ascii="Arial" w:hAnsi="Arial" w:cs="Arial"/>
              </w:rPr>
              <w:t>Actively contribute to the pharmacy delivering best value progra</w:t>
            </w:r>
            <w:r w:rsidR="00780E91" w:rsidRPr="00A515FC">
              <w:rPr>
                <w:rFonts w:ascii="Arial" w:hAnsi="Arial" w:cs="Arial"/>
              </w:rPr>
              <w:t>m supporting</w:t>
            </w:r>
            <w:r w:rsidRPr="00A515FC">
              <w:rPr>
                <w:rFonts w:ascii="Arial" w:hAnsi="Arial" w:cs="Arial"/>
              </w:rPr>
              <w:t xml:space="preserve"> cost-effective changes to prescribing at the clinical interface ensuring medicines at transfer of care are accurate and available.</w:t>
            </w:r>
          </w:p>
          <w:p w14:paraId="381B2C11" w14:textId="145D5E5F" w:rsidR="002B4A99" w:rsidRPr="00A515FC" w:rsidRDefault="00B71BB5" w:rsidP="00AD7C04">
            <w:pPr>
              <w:pStyle w:val="NoSpacing"/>
              <w:numPr>
                <w:ilvl w:val="0"/>
                <w:numId w:val="22"/>
              </w:numPr>
              <w:jc w:val="both"/>
              <w:rPr>
                <w:rFonts w:ascii="Arial" w:hAnsi="Arial" w:cs="Arial"/>
              </w:rPr>
            </w:pPr>
            <w:r>
              <w:rPr>
                <w:rFonts w:ascii="Arial" w:hAnsi="Arial" w:cs="Arial"/>
              </w:rPr>
              <w:t>C</w:t>
            </w:r>
            <w:r w:rsidR="002B4A99" w:rsidRPr="00A515FC">
              <w:rPr>
                <w:rFonts w:ascii="Arial" w:hAnsi="Arial" w:cs="Arial"/>
              </w:rPr>
              <w:t>ontribute to identifying efficiency savings in service provision across the Trust.</w:t>
            </w:r>
          </w:p>
          <w:p w14:paraId="715CEEAC" w14:textId="2C8EBAFE" w:rsidR="00705441" w:rsidRPr="00A515FC" w:rsidRDefault="00705441" w:rsidP="00AD7C04">
            <w:pPr>
              <w:pStyle w:val="NoSpacing"/>
              <w:numPr>
                <w:ilvl w:val="0"/>
                <w:numId w:val="22"/>
              </w:numPr>
              <w:jc w:val="both"/>
              <w:rPr>
                <w:rFonts w:ascii="Arial" w:hAnsi="Arial" w:cs="Arial"/>
              </w:rPr>
            </w:pPr>
            <w:r w:rsidRPr="00A515FC">
              <w:rPr>
                <w:rFonts w:ascii="Arial" w:hAnsi="Arial" w:cs="Arial"/>
              </w:rPr>
              <w:t xml:space="preserve">Ensure clinical </w:t>
            </w:r>
            <w:r w:rsidR="00B71BB5">
              <w:rPr>
                <w:rFonts w:ascii="Arial" w:hAnsi="Arial" w:cs="Arial"/>
              </w:rPr>
              <w:t>pharmacists</w:t>
            </w:r>
            <w:r w:rsidRPr="00A515FC">
              <w:rPr>
                <w:rFonts w:ascii="Arial" w:hAnsi="Arial" w:cs="Arial"/>
              </w:rPr>
              <w:t xml:space="preserve"> </w:t>
            </w:r>
            <w:r w:rsidR="00B71BB5">
              <w:rPr>
                <w:rFonts w:ascii="Arial" w:hAnsi="Arial" w:cs="Arial"/>
              </w:rPr>
              <w:t xml:space="preserve">and dispensary team </w:t>
            </w:r>
            <w:r w:rsidRPr="00A515FC">
              <w:rPr>
                <w:rFonts w:ascii="Arial" w:hAnsi="Arial" w:cs="Arial"/>
              </w:rPr>
              <w:t>support implementation of medicines-related delivering best value</w:t>
            </w:r>
            <w:r w:rsidR="00674919" w:rsidRPr="00A515FC">
              <w:rPr>
                <w:rFonts w:ascii="Arial" w:hAnsi="Arial" w:cs="Arial"/>
              </w:rPr>
              <w:t xml:space="preserve"> schemes and consider medicines financial aspects in relation to service and pathway development</w:t>
            </w:r>
          </w:p>
          <w:p w14:paraId="3729F482" w14:textId="52A9D95E" w:rsidR="002B4A99" w:rsidRDefault="00127080" w:rsidP="00AD7C04">
            <w:pPr>
              <w:pStyle w:val="NoSpacing"/>
              <w:numPr>
                <w:ilvl w:val="0"/>
                <w:numId w:val="22"/>
              </w:numPr>
              <w:jc w:val="both"/>
              <w:rPr>
                <w:rFonts w:ascii="Arial" w:hAnsi="Arial" w:cs="Arial"/>
              </w:rPr>
            </w:pPr>
            <w:r w:rsidRPr="00A515FC">
              <w:rPr>
                <w:rFonts w:ascii="Arial" w:hAnsi="Arial" w:cs="Arial"/>
              </w:rPr>
              <w:t xml:space="preserve">Ensure ePMA system is used to an optimal level by all staff within area of responsibility to provide a safe and </w:t>
            </w:r>
            <w:r w:rsidR="00A515FC" w:rsidRPr="00A515FC">
              <w:rPr>
                <w:rFonts w:ascii="Arial" w:hAnsi="Arial" w:cs="Arial"/>
              </w:rPr>
              <w:t>cost-effective</w:t>
            </w:r>
            <w:r w:rsidRPr="00A515FC">
              <w:rPr>
                <w:rFonts w:ascii="Arial" w:hAnsi="Arial" w:cs="Arial"/>
              </w:rPr>
              <w:t xml:space="preserve"> service</w:t>
            </w:r>
            <w:r w:rsidR="00172E69" w:rsidRPr="00A515FC">
              <w:rPr>
                <w:rFonts w:ascii="Arial" w:hAnsi="Arial" w:cs="Arial"/>
              </w:rPr>
              <w:t>.</w:t>
            </w:r>
          </w:p>
          <w:p w14:paraId="5904C789" w14:textId="09CAE55C" w:rsidR="0083216A" w:rsidRPr="00A515FC" w:rsidRDefault="0083216A" w:rsidP="00AD7C04">
            <w:pPr>
              <w:pStyle w:val="NoSpacing"/>
              <w:numPr>
                <w:ilvl w:val="0"/>
                <w:numId w:val="22"/>
              </w:numPr>
              <w:jc w:val="both"/>
              <w:rPr>
                <w:rFonts w:ascii="Arial" w:hAnsi="Arial" w:cs="Arial"/>
              </w:rPr>
            </w:pPr>
            <w:r>
              <w:rPr>
                <w:rFonts w:ascii="Arial" w:hAnsi="Arial" w:cs="Arial"/>
              </w:rPr>
              <w:t>Complete approval to recruit forms to maintain or extend establishment against pharmacy staff budget</w:t>
            </w:r>
          </w:p>
          <w:p w14:paraId="7F1F6CFA" w14:textId="70DE4FBE" w:rsidR="005567CD" w:rsidRPr="00A515FC" w:rsidRDefault="005567CD" w:rsidP="00AD7C04">
            <w:pPr>
              <w:pStyle w:val="NoSpacing"/>
              <w:ind w:left="360"/>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AD7C04">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BBF88A4" w14:textId="1A2055BF" w:rsidR="004843ED" w:rsidRPr="00A515FC" w:rsidRDefault="004843ED" w:rsidP="00AD7C04">
            <w:pPr>
              <w:pStyle w:val="NoSpacing"/>
              <w:numPr>
                <w:ilvl w:val="0"/>
                <w:numId w:val="23"/>
              </w:numPr>
              <w:ind w:left="360"/>
              <w:jc w:val="both"/>
              <w:rPr>
                <w:rFonts w:ascii="Arial" w:hAnsi="Arial" w:cs="Arial"/>
              </w:rPr>
            </w:pPr>
            <w:r w:rsidRPr="00A515FC">
              <w:rPr>
                <w:rFonts w:ascii="Arial" w:hAnsi="Arial" w:cs="Arial"/>
              </w:rPr>
              <w:t>Recruit and maintain staffing levels according to budgeted establishment</w:t>
            </w:r>
          </w:p>
          <w:p w14:paraId="6586495D" w14:textId="5CC74D79" w:rsidR="004843ED" w:rsidRPr="00A515FC" w:rsidRDefault="004843ED" w:rsidP="00AD7C04">
            <w:pPr>
              <w:pStyle w:val="NoSpacing"/>
              <w:numPr>
                <w:ilvl w:val="0"/>
                <w:numId w:val="23"/>
              </w:numPr>
              <w:ind w:left="360"/>
              <w:jc w:val="both"/>
              <w:rPr>
                <w:rFonts w:ascii="Arial" w:hAnsi="Arial" w:cs="Arial"/>
              </w:rPr>
            </w:pPr>
            <w:r w:rsidRPr="00A515FC">
              <w:rPr>
                <w:rFonts w:ascii="Arial" w:hAnsi="Arial" w:cs="Arial"/>
              </w:rPr>
              <w:t>Regular review of skill mix to ensure optimal staffing levels and capa</w:t>
            </w:r>
            <w:r w:rsidR="00F24094" w:rsidRPr="00A515FC">
              <w:rPr>
                <w:rFonts w:ascii="Arial" w:hAnsi="Arial" w:cs="Arial"/>
              </w:rPr>
              <w:t>bility maintained at safe level to reflect changes in demand</w:t>
            </w:r>
            <w:r w:rsidR="00B71BB5">
              <w:rPr>
                <w:rFonts w:ascii="Arial" w:hAnsi="Arial" w:cs="Arial"/>
              </w:rPr>
              <w:t>.</w:t>
            </w:r>
          </w:p>
          <w:p w14:paraId="31C01AC3" w14:textId="7271CF5C" w:rsidR="0061222F" w:rsidRPr="00A515FC" w:rsidRDefault="00541A8C" w:rsidP="00AD7C04">
            <w:pPr>
              <w:pStyle w:val="NoSpacing"/>
              <w:numPr>
                <w:ilvl w:val="0"/>
                <w:numId w:val="23"/>
              </w:numPr>
              <w:ind w:left="360"/>
              <w:jc w:val="both"/>
              <w:rPr>
                <w:rFonts w:ascii="Arial" w:hAnsi="Arial" w:cs="Arial"/>
              </w:rPr>
            </w:pPr>
            <w:r w:rsidRPr="00A515FC">
              <w:rPr>
                <w:rFonts w:ascii="Arial" w:hAnsi="Arial" w:cs="Arial"/>
              </w:rPr>
              <w:t xml:space="preserve">Responsible for the </w:t>
            </w:r>
            <w:r w:rsidR="002B4A99" w:rsidRPr="00A515FC">
              <w:rPr>
                <w:rFonts w:ascii="Arial" w:hAnsi="Arial" w:cs="Arial"/>
              </w:rPr>
              <w:t xml:space="preserve">delivery of </w:t>
            </w:r>
            <w:r w:rsidR="00A3031B">
              <w:rPr>
                <w:rFonts w:ascii="Arial" w:hAnsi="Arial" w:cs="Arial"/>
              </w:rPr>
              <w:t>clinical</w:t>
            </w:r>
            <w:r w:rsidR="00172E69" w:rsidRPr="00A515FC">
              <w:rPr>
                <w:rFonts w:ascii="Arial" w:hAnsi="Arial" w:cs="Arial"/>
              </w:rPr>
              <w:t xml:space="preserve"> pharmacists</w:t>
            </w:r>
            <w:r w:rsidR="002B4A99" w:rsidRPr="00A515FC">
              <w:rPr>
                <w:rFonts w:ascii="Arial" w:hAnsi="Arial" w:cs="Arial"/>
              </w:rPr>
              <w:t xml:space="preserve"> training and development</w:t>
            </w:r>
            <w:r w:rsidR="00172E69" w:rsidRPr="00A515FC">
              <w:rPr>
                <w:rFonts w:ascii="Arial" w:hAnsi="Arial" w:cs="Arial"/>
              </w:rPr>
              <w:t xml:space="preserve"> working in collaboration with the </w:t>
            </w:r>
            <w:r w:rsidR="0047120A" w:rsidRPr="00A515FC">
              <w:rPr>
                <w:rFonts w:ascii="Arial" w:hAnsi="Arial" w:cs="Arial"/>
              </w:rPr>
              <w:t>Lead</w:t>
            </w:r>
            <w:r w:rsidR="002B4A99" w:rsidRPr="00A515FC">
              <w:rPr>
                <w:rFonts w:ascii="Arial" w:hAnsi="Arial" w:cs="Arial"/>
              </w:rPr>
              <w:t xml:space="preserve"> Education and Training pharmacist</w:t>
            </w:r>
            <w:r w:rsidR="00A3031B">
              <w:rPr>
                <w:rFonts w:ascii="Arial" w:hAnsi="Arial" w:cs="Arial"/>
              </w:rPr>
              <w:t xml:space="preserve"> and Clinical Pharmacy Manager</w:t>
            </w:r>
            <w:r w:rsidR="00172E69" w:rsidRPr="00A515FC">
              <w:rPr>
                <w:rFonts w:ascii="Arial" w:hAnsi="Arial" w:cs="Arial"/>
              </w:rPr>
              <w:t>.</w:t>
            </w:r>
          </w:p>
          <w:p w14:paraId="1A3BE082" w14:textId="404785C4" w:rsidR="005567CD" w:rsidRDefault="00F24094" w:rsidP="00AD7C04">
            <w:pPr>
              <w:pStyle w:val="NoSpacing"/>
              <w:numPr>
                <w:ilvl w:val="0"/>
                <w:numId w:val="23"/>
              </w:numPr>
              <w:ind w:left="360"/>
              <w:jc w:val="both"/>
              <w:rPr>
                <w:rFonts w:ascii="Arial" w:hAnsi="Arial" w:cs="Arial"/>
              </w:rPr>
            </w:pPr>
            <w:r w:rsidRPr="00A515FC">
              <w:rPr>
                <w:rFonts w:ascii="Arial" w:hAnsi="Arial" w:cs="Arial"/>
              </w:rPr>
              <w:t xml:space="preserve">To line manage </w:t>
            </w:r>
            <w:r w:rsidR="00172E69" w:rsidRPr="00A515FC">
              <w:rPr>
                <w:rFonts w:ascii="Arial" w:hAnsi="Arial" w:cs="Arial"/>
              </w:rPr>
              <w:t xml:space="preserve">the </w:t>
            </w:r>
            <w:r w:rsidR="00A3031B">
              <w:rPr>
                <w:rFonts w:ascii="Arial" w:hAnsi="Arial" w:cs="Arial"/>
              </w:rPr>
              <w:t>Dispensary</w:t>
            </w:r>
            <w:r w:rsidR="00172E69" w:rsidRPr="00A515FC">
              <w:rPr>
                <w:rFonts w:ascii="Arial" w:hAnsi="Arial" w:cs="Arial"/>
              </w:rPr>
              <w:t xml:space="preserve"> Manager</w:t>
            </w:r>
            <w:r w:rsidR="00A3031B">
              <w:rPr>
                <w:rFonts w:ascii="Arial" w:hAnsi="Arial" w:cs="Arial"/>
              </w:rPr>
              <w:t xml:space="preserve"> </w:t>
            </w:r>
            <w:r w:rsidR="00B71BB5">
              <w:rPr>
                <w:rFonts w:ascii="Arial" w:hAnsi="Arial" w:cs="Arial"/>
              </w:rPr>
              <w:t>and clinical pharmacists (Band 7) p</w:t>
            </w:r>
            <w:r w:rsidR="00A3031B">
              <w:rPr>
                <w:rFonts w:ascii="Arial" w:hAnsi="Arial" w:cs="Arial"/>
              </w:rPr>
              <w:t xml:space="preserve">roviding </w:t>
            </w:r>
            <w:r w:rsidR="00B71BB5">
              <w:rPr>
                <w:rFonts w:ascii="Arial" w:hAnsi="Arial" w:cs="Arial"/>
              </w:rPr>
              <w:t xml:space="preserve">coaching, </w:t>
            </w:r>
            <w:r w:rsidR="00A3031B">
              <w:rPr>
                <w:rFonts w:ascii="Arial" w:hAnsi="Arial" w:cs="Arial"/>
              </w:rPr>
              <w:t>mentoring, supervision and management</w:t>
            </w:r>
            <w:r w:rsidR="00B71BB5">
              <w:rPr>
                <w:rFonts w:ascii="Arial" w:hAnsi="Arial" w:cs="Arial"/>
              </w:rPr>
              <w:t xml:space="preserve"> </w:t>
            </w:r>
            <w:r w:rsidR="0061222F" w:rsidRPr="00A515FC">
              <w:rPr>
                <w:rFonts w:ascii="Arial" w:hAnsi="Arial" w:cs="Arial"/>
              </w:rPr>
              <w:t>to ensure consistent and efficient service delivery to the required standards.</w:t>
            </w:r>
          </w:p>
          <w:p w14:paraId="2DCF0ACE" w14:textId="3B228DF7" w:rsidR="00A3031B" w:rsidRPr="00A515FC" w:rsidRDefault="00A3031B" w:rsidP="00AD7C04">
            <w:pPr>
              <w:pStyle w:val="NoSpacing"/>
              <w:numPr>
                <w:ilvl w:val="0"/>
                <w:numId w:val="23"/>
              </w:numPr>
              <w:ind w:left="360"/>
              <w:jc w:val="both"/>
              <w:rPr>
                <w:rFonts w:ascii="Arial" w:hAnsi="Arial" w:cs="Arial"/>
              </w:rPr>
            </w:pPr>
            <w:r>
              <w:rPr>
                <w:rFonts w:ascii="Arial" w:hAnsi="Arial" w:cs="Arial"/>
              </w:rPr>
              <w:t>Support the personal and professional development of all staff within area of responsibility to include pharmacists, technicians, senior assistants</w:t>
            </w:r>
            <w:r w:rsidR="00B71BB5">
              <w:rPr>
                <w:rFonts w:ascii="Arial" w:hAnsi="Arial" w:cs="Arial"/>
              </w:rPr>
              <w:t xml:space="preserve">, </w:t>
            </w:r>
            <w:r>
              <w:rPr>
                <w:rFonts w:ascii="Arial" w:hAnsi="Arial" w:cs="Arial"/>
              </w:rPr>
              <w:t xml:space="preserve">assistants </w:t>
            </w:r>
            <w:r w:rsidR="00B71BB5">
              <w:rPr>
                <w:rFonts w:ascii="Arial" w:hAnsi="Arial" w:cs="Arial"/>
              </w:rPr>
              <w:t xml:space="preserve">and trainees </w:t>
            </w:r>
            <w:r>
              <w:rPr>
                <w:rFonts w:ascii="Arial" w:hAnsi="Arial" w:cs="Arial"/>
              </w:rPr>
              <w:t>either directly or in conjunction with their line manager.</w:t>
            </w:r>
          </w:p>
          <w:p w14:paraId="7B0928BE" w14:textId="77777777" w:rsidR="00F24094" w:rsidRPr="00D9715F" w:rsidRDefault="00F24094" w:rsidP="00AD7C04">
            <w:pPr>
              <w:pStyle w:val="NoSpacing"/>
              <w:numPr>
                <w:ilvl w:val="0"/>
                <w:numId w:val="23"/>
              </w:numPr>
              <w:ind w:left="360"/>
              <w:jc w:val="both"/>
            </w:pPr>
            <w:r w:rsidRPr="00A515FC">
              <w:rPr>
                <w:rFonts w:ascii="Arial" w:hAnsi="Arial" w:cs="Arial"/>
              </w:rPr>
              <w:t>To ensure staff within area of responsibility have regular appraisal, agreed objectives and personal development plans in place in line with Trust Charter and values</w:t>
            </w:r>
          </w:p>
          <w:p w14:paraId="3014E1A2" w14:textId="61BF1803" w:rsidR="00D9715F" w:rsidRPr="00F607B2" w:rsidRDefault="00D9715F" w:rsidP="00D9715F">
            <w:pPr>
              <w:pStyle w:val="NoSpacing"/>
              <w:ind w:left="360"/>
              <w:jc w:val="both"/>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AD7C04">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B046D70" w14:textId="25CD2D2E" w:rsidR="00034ACC" w:rsidRDefault="004843ED" w:rsidP="00AD7C04">
            <w:pPr>
              <w:pStyle w:val="NoSpacing"/>
              <w:numPr>
                <w:ilvl w:val="0"/>
                <w:numId w:val="24"/>
              </w:numPr>
              <w:jc w:val="both"/>
              <w:rPr>
                <w:rFonts w:ascii="Arial" w:hAnsi="Arial" w:cs="Arial"/>
              </w:rPr>
            </w:pPr>
            <w:r w:rsidRPr="00A515FC">
              <w:rPr>
                <w:rFonts w:ascii="Arial" w:hAnsi="Arial" w:cs="Arial"/>
              </w:rPr>
              <w:t xml:space="preserve">Frequent requirement to produce reports </w:t>
            </w:r>
            <w:r w:rsidR="00034ACC">
              <w:rPr>
                <w:rFonts w:ascii="Arial" w:hAnsi="Arial" w:cs="Arial"/>
              </w:rPr>
              <w:t>using appropriate software systems (</w:t>
            </w:r>
            <w:r w:rsidR="00B71BB5">
              <w:rPr>
                <w:rFonts w:ascii="Arial" w:hAnsi="Arial" w:cs="Arial"/>
              </w:rPr>
              <w:t>e.g. EPIC</w:t>
            </w:r>
            <w:r w:rsidR="00034ACC">
              <w:rPr>
                <w:rFonts w:ascii="Arial" w:hAnsi="Arial" w:cs="Arial"/>
              </w:rPr>
              <w:t>).</w:t>
            </w:r>
          </w:p>
          <w:p w14:paraId="1804BAF6" w14:textId="77777777" w:rsidR="00034ACC" w:rsidRDefault="00034ACC" w:rsidP="00AD7C04">
            <w:pPr>
              <w:pStyle w:val="NoSpacing"/>
              <w:numPr>
                <w:ilvl w:val="0"/>
                <w:numId w:val="24"/>
              </w:numPr>
              <w:jc w:val="both"/>
              <w:rPr>
                <w:rFonts w:ascii="Arial" w:hAnsi="Arial" w:cs="Arial"/>
              </w:rPr>
            </w:pPr>
            <w:r>
              <w:rPr>
                <w:rFonts w:ascii="Arial" w:hAnsi="Arial" w:cs="Arial"/>
              </w:rPr>
              <w:t>To support provision of high-quality pharmacy service through provision of appropriate analysis, audits and reviews, suitable to inform decision making, to allow evidence-based service planning and provision.</w:t>
            </w:r>
          </w:p>
          <w:p w14:paraId="58C084F7" w14:textId="605375A8" w:rsidR="004843ED" w:rsidRPr="00A515FC" w:rsidRDefault="00034ACC" w:rsidP="00AD7C04">
            <w:pPr>
              <w:pStyle w:val="NoSpacing"/>
              <w:numPr>
                <w:ilvl w:val="0"/>
                <w:numId w:val="24"/>
              </w:numPr>
              <w:jc w:val="both"/>
              <w:rPr>
                <w:rFonts w:ascii="Arial" w:hAnsi="Arial" w:cs="Arial"/>
              </w:rPr>
            </w:pPr>
            <w:r>
              <w:rPr>
                <w:rFonts w:ascii="Arial" w:hAnsi="Arial" w:cs="Arial"/>
              </w:rPr>
              <w:t xml:space="preserve">Respond to </w:t>
            </w:r>
            <w:r w:rsidR="004843ED" w:rsidRPr="00A515FC">
              <w:rPr>
                <w:rFonts w:ascii="Arial" w:hAnsi="Arial" w:cs="Arial"/>
              </w:rPr>
              <w:t xml:space="preserve"> requests for medicines and clinical pharmacy service related information e.g. </w:t>
            </w:r>
            <w:r w:rsidR="00A3031B">
              <w:rPr>
                <w:rFonts w:ascii="Arial" w:hAnsi="Arial" w:cs="Arial"/>
              </w:rPr>
              <w:t>E</w:t>
            </w:r>
            <w:r w:rsidR="00B71BB5">
              <w:rPr>
                <w:rFonts w:ascii="Arial" w:hAnsi="Arial" w:cs="Arial"/>
              </w:rPr>
              <w:t>PIC</w:t>
            </w:r>
            <w:r w:rsidR="00A3031B">
              <w:rPr>
                <w:rFonts w:ascii="Arial" w:hAnsi="Arial" w:cs="Arial"/>
              </w:rPr>
              <w:t xml:space="preserve"> reporting data</w:t>
            </w:r>
          </w:p>
          <w:p w14:paraId="5C3230C6" w14:textId="40706D72" w:rsidR="004843ED" w:rsidRPr="00A515FC" w:rsidRDefault="004843ED" w:rsidP="00AD7C04">
            <w:pPr>
              <w:pStyle w:val="NoSpacing"/>
              <w:numPr>
                <w:ilvl w:val="0"/>
                <w:numId w:val="24"/>
              </w:numPr>
              <w:jc w:val="both"/>
              <w:rPr>
                <w:rFonts w:ascii="Arial" w:hAnsi="Arial" w:cs="Arial"/>
              </w:rPr>
            </w:pPr>
            <w:r w:rsidRPr="00A515FC">
              <w:rPr>
                <w:rFonts w:ascii="Arial" w:hAnsi="Arial" w:cs="Arial"/>
              </w:rPr>
              <w:t>Demonstrate knowledge and proficiency in the use of pharmacy and hospital computer systems e.g. EPIC, Datix,</w:t>
            </w:r>
            <w:r w:rsidR="005262DB">
              <w:rPr>
                <w:rFonts w:ascii="Arial" w:hAnsi="Arial" w:cs="Arial"/>
              </w:rPr>
              <w:t xml:space="preserve"> PharmOutcomes</w:t>
            </w:r>
          </w:p>
          <w:p w14:paraId="3C12A5D0" w14:textId="06C91939" w:rsidR="00631439" w:rsidRPr="00F607B2" w:rsidRDefault="00631439" w:rsidP="00AD7C04">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AD7C04">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CE49058" w14:textId="6D417E98" w:rsidR="00DD4F36" w:rsidRPr="00A515FC" w:rsidRDefault="00DD4F36" w:rsidP="00AD7C04">
            <w:pPr>
              <w:pStyle w:val="NoSpacing"/>
              <w:numPr>
                <w:ilvl w:val="0"/>
                <w:numId w:val="17"/>
              </w:numPr>
              <w:jc w:val="both"/>
              <w:rPr>
                <w:rFonts w:ascii="Arial" w:hAnsi="Arial" w:cs="Arial"/>
              </w:rPr>
            </w:pPr>
            <w:r w:rsidRPr="00A515FC">
              <w:rPr>
                <w:rFonts w:ascii="Arial" w:hAnsi="Arial" w:cs="Arial"/>
              </w:rPr>
              <w:t xml:space="preserve">To </w:t>
            </w:r>
            <w:r w:rsidR="00674919" w:rsidRPr="00A515FC">
              <w:rPr>
                <w:rFonts w:ascii="Arial" w:hAnsi="Arial" w:cs="Arial"/>
              </w:rPr>
              <w:t xml:space="preserve">participate, organise </w:t>
            </w:r>
            <w:r w:rsidRPr="00A515FC">
              <w:rPr>
                <w:rFonts w:ascii="Arial" w:hAnsi="Arial" w:cs="Arial"/>
              </w:rPr>
              <w:t>and deliver appropriate audit, quality improvement or research related to clinical pharmacy services, implementing outcomes, encouraging presentation and publication</w:t>
            </w:r>
            <w:r w:rsidR="002200D7" w:rsidRPr="00A515FC">
              <w:rPr>
                <w:rFonts w:ascii="Arial" w:hAnsi="Arial" w:cs="Arial"/>
              </w:rPr>
              <w:t xml:space="preserve"> e.g. ward CD audits</w:t>
            </w:r>
          </w:p>
          <w:p w14:paraId="1E35C838" w14:textId="7F103DEC" w:rsidR="00541A8C" w:rsidRPr="00A515FC" w:rsidRDefault="00541A8C" w:rsidP="00AD7C04">
            <w:pPr>
              <w:pStyle w:val="NoSpacing"/>
              <w:numPr>
                <w:ilvl w:val="0"/>
                <w:numId w:val="17"/>
              </w:numPr>
              <w:jc w:val="both"/>
              <w:rPr>
                <w:rFonts w:ascii="Arial" w:hAnsi="Arial" w:cs="Arial"/>
              </w:rPr>
            </w:pPr>
            <w:r w:rsidRPr="00A515FC">
              <w:rPr>
                <w:rFonts w:ascii="Arial" w:hAnsi="Arial" w:cs="Arial"/>
              </w:rPr>
              <w:t>To develop and co-ordinate pharmacy related clinical research programmes encouraging all staff to participate</w:t>
            </w:r>
          </w:p>
          <w:p w14:paraId="5F8D5F18" w14:textId="5FCAAAA0" w:rsidR="00644399" w:rsidRPr="00F607B2" w:rsidRDefault="00644399" w:rsidP="00AD7C04">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D009AD5" w:rsidR="00044290" w:rsidRPr="00263927" w:rsidRDefault="000D53FD" w:rsidP="00AD7C04">
            <w:pPr>
              <w:jc w:val="both"/>
              <w:rPr>
                <w:rFonts w:ascii="Arial" w:hAnsi="Arial" w:cs="Arial"/>
                <w:b/>
                <w:bCs/>
                <w:color w:val="FF0000"/>
              </w:rPr>
            </w:pPr>
            <w:r>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EEEFF25" w14:textId="76C5BD2A" w:rsidR="000D53FD" w:rsidRDefault="000D53FD" w:rsidP="00AD7C04">
            <w:pPr>
              <w:pStyle w:val="NoSpacing"/>
              <w:numPr>
                <w:ilvl w:val="0"/>
                <w:numId w:val="26"/>
              </w:numPr>
              <w:jc w:val="both"/>
              <w:rPr>
                <w:rFonts w:ascii="Arial" w:hAnsi="Arial" w:cs="Arial"/>
              </w:rPr>
            </w:pPr>
            <w:r w:rsidRPr="00A515FC">
              <w:rPr>
                <w:rFonts w:ascii="Arial" w:hAnsi="Arial" w:cs="Arial"/>
              </w:rPr>
              <w:t>High level of accuracy and skill required for handling and dispensing of particular medicines</w:t>
            </w:r>
            <w:r w:rsidR="00034ACC">
              <w:rPr>
                <w:rFonts w:ascii="Arial" w:hAnsi="Arial" w:cs="Arial"/>
              </w:rPr>
              <w:t xml:space="preserve"> (e.g. cytotoxics)</w:t>
            </w:r>
            <w:r w:rsidR="00D9715F">
              <w:rPr>
                <w:rFonts w:ascii="Arial" w:hAnsi="Arial" w:cs="Arial"/>
              </w:rPr>
              <w:t>.</w:t>
            </w:r>
          </w:p>
          <w:p w14:paraId="1B2E2591" w14:textId="66734370" w:rsidR="00D9715F" w:rsidRPr="002E3304" w:rsidRDefault="00D9715F" w:rsidP="00D9715F">
            <w:pPr>
              <w:pStyle w:val="NoSpacing"/>
              <w:ind w:left="360"/>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AD7C04">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C7E6DF6" w14:textId="5329A4E6" w:rsidR="00D530E7" w:rsidRPr="00A515FC" w:rsidRDefault="0047120A" w:rsidP="00AD7C04">
            <w:pPr>
              <w:pStyle w:val="NoSpacing"/>
              <w:numPr>
                <w:ilvl w:val="0"/>
                <w:numId w:val="26"/>
              </w:numPr>
              <w:jc w:val="both"/>
              <w:rPr>
                <w:rFonts w:ascii="Arial" w:hAnsi="Arial" w:cs="Arial"/>
              </w:rPr>
            </w:pPr>
            <w:r w:rsidRPr="00A515FC">
              <w:rPr>
                <w:rFonts w:ascii="Arial" w:hAnsi="Arial" w:cs="Arial"/>
              </w:rPr>
              <w:t>Occas</w:t>
            </w:r>
            <w:r w:rsidR="00172E69" w:rsidRPr="00A515FC">
              <w:rPr>
                <w:rFonts w:ascii="Arial" w:hAnsi="Arial" w:cs="Arial"/>
              </w:rPr>
              <w:t>iona</w:t>
            </w:r>
            <w:r w:rsidRPr="00A515FC">
              <w:rPr>
                <w:rFonts w:ascii="Arial" w:hAnsi="Arial" w:cs="Arial"/>
              </w:rPr>
              <w:t xml:space="preserve">l </w:t>
            </w:r>
            <w:r w:rsidR="00D530E7" w:rsidRPr="00A515FC">
              <w:rPr>
                <w:rFonts w:ascii="Arial" w:hAnsi="Arial" w:cs="Arial"/>
              </w:rPr>
              <w:t xml:space="preserve">requirement for light physical effort due to a combination of sitting, standing and walking </w:t>
            </w:r>
            <w:r w:rsidR="00A515FC" w:rsidRPr="00A515FC">
              <w:rPr>
                <w:rFonts w:ascii="Arial" w:hAnsi="Arial" w:cs="Arial"/>
              </w:rPr>
              <w:t>e.g.</w:t>
            </w:r>
            <w:r w:rsidR="00D530E7" w:rsidRPr="00A515FC">
              <w:rPr>
                <w:rFonts w:ascii="Arial" w:hAnsi="Arial" w:cs="Arial"/>
              </w:rPr>
              <w:t xml:space="preserve"> walking to and from wards, standing in dispensary</w:t>
            </w:r>
          </w:p>
          <w:p w14:paraId="4A09771B" w14:textId="7A2E1725" w:rsidR="000C46A8" w:rsidRPr="00F607B2" w:rsidRDefault="000C46A8" w:rsidP="00AD7C04">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AD7C04">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3C80F6F" w14:textId="2D552CFD" w:rsidR="00D530E7" w:rsidRPr="00A515FC" w:rsidRDefault="00D530E7" w:rsidP="00AD7C04">
            <w:pPr>
              <w:pStyle w:val="NoSpacing"/>
              <w:numPr>
                <w:ilvl w:val="0"/>
                <w:numId w:val="25"/>
              </w:numPr>
              <w:ind w:left="360"/>
              <w:jc w:val="both"/>
              <w:rPr>
                <w:rFonts w:ascii="Arial" w:hAnsi="Arial" w:cs="Arial"/>
              </w:rPr>
            </w:pPr>
            <w:r w:rsidRPr="00A515FC">
              <w:rPr>
                <w:rFonts w:ascii="Arial" w:hAnsi="Arial" w:cs="Arial"/>
              </w:rPr>
              <w:t xml:space="preserve">Frequent requirement for concentration </w:t>
            </w:r>
            <w:r w:rsidR="00F24094" w:rsidRPr="00A515FC">
              <w:rPr>
                <w:rFonts w:ascii="Arial" w:hAnsi="Arial" w:cs="Arial"/>
              </w:rPr>
              <w:t>for periods while reviewing prescriptions; information on EPIC; calculations; producing or reading reports; policy documents</w:t>
            </w:r>
            <w:r w:rsidRPr="00A515FC">
              <w:rPr>
                <w:rFonts w:ascii="Arial" w:hAnsi="Arial" w:cs="Arial"/>
              </w:rPr>
              <w:t>.</w:t>
            </w:r>
          </w:p>
          <w:p w14:paraId="7297B633" w14:textId="5359A7C5" w:rsidR="00D530E7" w:rsidRDefault="00D530E7" w:rsidP="00AD7C04">
            <w:pPr>
              <w:pStyle w:val="NoSpacing"/>
              <w:numPr>
                <w:ilvl w:val="0"/>
                <w:numId w:val="25"/>
              </w:numPr>
              <w:ind w:left="360"/>
              <w:jc w:val="both"/>
              <w:rPr>
                <w:rFonts w:ascii="Arial" w:hAnsi="Arial" w:cs="Arial"/>
              </w:rPr>
            </w:pPr>
            <w:r w:rsidRPr="00A515FC">
              <w:rPr>
                <w:rFonts w:ascii="Arial" w:hAnsi="Arial" w:cs="Arial"/>
              </w:rPr>
              <w:t xml:space="preserve">Frequent </w:t>
            </w:r>
            <w:r w:rsidR="00F24094" w:rsidRPr="00A515FC">
              <w:rPr>
                <w:rFonts w:ascii="Arial" w:hAnsi="Arial" w:cs="Arial"/>
              </w:rPr>
              <w:t xml:space="preserve">requirement to respond to the demands of an unpredictable work pattern; regular </w:t>
            </w:r>
            <w:r w:rsidRPr="00A515FC">
              <w:rPr>
                <w:rFonts w:ascii="Arial" w:hAnsi="Arial" w:cs="Arial"/>
              </w:rPr>
              <w:t>interruptions by urgent requests for advice and information from pharmacy staff and other registered and non-registered staff groups</w:t>
            </w:r>
          </w:p>
          <w:p w14:paraId="318616D8" w14:textId="03DC2FB7" w:rsidR="005262DB" w:rsidRPr="00A515FC" w:rsidRDefault="005262DB" w:rsidP="00AD7C04">
            <w:pPr>
              <w:pStyle w:val="NoSpacing"/>
              <w:numPr>
                <w:ilvl w:val="0"/>
                <w:numId w:val="25"/>
              </w:numPr>
              <w:ind w:left="360"/>
              <w:jc w:val="both"/>
              <w:rPr>
                <w:rFonts w:ascii="Arial" w:hAnsi="Arial" w:cs="Arial"/>
              </w:rPr>
            </w:pPr>
            <w:r>
              <w:rPr>
                <w:rFonts w:ascii="Arial" w:hAnsi="Arial" w:cs="Arial"/>
              </w:rPr>
              <w:t>Frequent requirement to change work priorities in response to operational pharmacy and Trust demands</w:t>
            </w:r>
          </w:p>
          <w:p w14:paraId="4973917D" w14:textId="52A65BCF" w:rsidR="00644399" w:rsidRPr="00A515FC" w:rsidRDefault="00644399" w:rsidP="00AD7C04">
            <w:pPr>
              <w:pStyle w:val="NoSpacing"/>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EA41C63" w:rsidR="0084654F" w:rsidRPr="00263927" w:rsidRDefault="007329B4" w:rsidP="00AD7C04">
            <w:pPr>
              <w:jc w:val="both"/>
              <w:rPr>
                <w:rFonts w:ascii="Arial" w:hAnsi="Arial" w:cs="Arial"/>
                <w:b/>
                <w:bCs/>
                <w:color w:val="FFFFFF" w:themeColor="background1"/>
              </w:rPr>
            </w:pPr>
            <w:r>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D68FD1D" w14:textId="1AF6FA88" w:rsidR="00644399" w:rsidRPr="007D5209" w:rsidRDefault="007329B4" w:rsidP="00AD7C04">
            <w:pPr>
              <w:pStyle w:val="NoSpacing"/>
              <w:numPr>
                <w:ilvl w:val="0"/>
                <w:numId w:val="25"/>
              </w:numPr>
              <w:ind w:left="360"/>
              <w:jc w:val="both"/>
              <w:rPr>
                <w:rFonts w:ascii="Arial" w:hAnsi="Arial" w:cs="Arial"/>
                <w:color w:val="FF0000"/>
              </w:rPr>
            </w:pPr>
            <w:r w:rsidRPr="00A515FC">
              <w:rPr>
                <w:rFonts w:ascii="Arial" w:hAnsi="Arial" w:cs="Arial"/>
              </w:rPr>
              <w:t xml:space="preserve">Occasional </w:t>
            </w:r>
            <w:r w:rsidR="00E8256A" w:rsidRPr="00A515FC">
              <w:rPr>
                <w:rFonts w:ascii="Arial" w:hAnsi="Arial" w:cs="Arial"/>
              </w:rPr>
              <w:t xml:space="preserve">direct </w:t>
            </w:r>
            <w:r w:rsidRPr="00A515FC">
              <w:rPr>
                <w:rFonts w:ascii="Arial" w:hAnsi="Arial" w:cs="Arial"/>
              </w:rPr>
              <w:t>exposur</w:t>
            </w:r>
            <w:r w:rsidR="00E8256A" w:rsidRPr="00A515FC">
              <w:rPr>
                <w:rFonts w:ascii="Arial" w:hAnsi="Arial" w:cs="Arial"/>
              </w:rPr>
              <w:t xml:space="preserve">e to distressing or emotional circumstances </w:t>
            </w:r>
            <w:r w:rsidR="00F24094" w:rsidRPr="00A515FC">
              <w:rPr>
                <w:rFonts w:ascii="Arial" w:hAnsi="Arial" w:cs="Arial"/>
              </w:rPr>
              <w:t xml:space="preserve">while dealing with incidents involving medicines </w:t>
            </w:r>
            <w:r w:rsidR="00E8256A" w:rsidRPr="00A515FC">
              <w:rPr>
                <w:rFonts w:ascii="Arial" w:hAnsi="Arial" w:cs="Arial"/>
              </w:rPr>
              <w:t>e</w:t>
            </w:r>
            <w:r w:rsidR="00BD29A2" w:rsidRPr="00A515FC">
              <w:rPr>
                <w:rFonts w:ascii="Arial" w:hAnsi="Arial" w:cs="Arial"/>
              </w:rPr>
              <w:t>.</w:t>
            </w:r>
            <w:r w:rsidR="00E8256A" w:rsidRPr="00A515FC">
              <w:rPr>
                <w:rFonts w:ascii="Arial" w:hAnsi="Arial" w:cs="Arial"/>
              </w:rPr>
              <w:t>g</w:t>
            </w:r>
            <w:r w:rsidR="00BD29A2" w:rsidRPr="00A515FC">
              <w:rPr>
                <w:rFonts w:ascii="Arial" w:hAnsi="Arial" w:cs="Arial"/>
              </w:rPr>
              <w:t>.</w:t>
            </w:r>
            <w:r w:rsidR="00644399" w:rsidRPr="00A515FC">
              <w:rPr>
                <w:rFonts w:ascii="Arial" w:hAnsi="Arial" w:cs="Arial"/>
              </w:rPr>
              <w:t>, distressed patients</w:t>
            </w:r>
            <w:r w:rsidR="00F24094" w:rsidRPr="00A515FC">
              <w:rPr>
                <w:rFonts w:ascii="Arial" w:hAnsi="Arial" w:cs="Arial"/>
              </w:rPr>
              <w:t xml:space="preserve">; responding to complaints; </w:t>
            </w:r>
            <w:r w:rsidR="00D530E7" w:rsidRPr="00A515FC">
              <w:rPr>
                <w:rFonts w:ascii="Arial" w:hAnsi="Arial" w:cs="Arial"/>
              </w:rPr>
              <w:t>dealing with staffing issues</w:t>
            </w:r>
          </w:p>
          <w:p w14:paraId="0FF5FA11" w14:textId="412BEEC8" w:rsidR="00034ACC" w:rsidRPr="00B71BB5" w:rsidRDefault="00034ACC" w:rsidP="00AD7C04">
            <w:pPr>
              <w:pStyle w:val="NoSpacing"/>
              <w:numPr>
                <w:ilvl w:val="0"/>
                <w:numId w:val="25"/>
              </w:numPr>
              <w:ind w:left="360"/>
              <w:jc w:val="both"/>
              <w:rPr>
                <w:rFonts w:ascii="Arial" w:hAnsi="Arial" w:cs="Arial"/>
              </w:rPr>
            </w:pPr>
            <w:r w:rsidRPr="00B71BB5">
              <w:rPr>
                <w:rFonts w:ascii="Arial" w:hAnsi="Arial" w:cs="Arial"/>
              </w:rPr>
              <w:t>Working in ward environment where sensitive information (e.g. health conditions) are discussed.</w:t>
            </w:r>
          </w:p>
          <w:p w14:paraId="137B11B3" w14:textId="682F6600" w:rsidR="00D9715F" w:rsidRPr="00A515FC" w:rsidRDefault="00D9715F" w:rsidP="00D9715F">
            <w:pPr>
              <w:pStyle w:val="NoSpacing"/>
              <w:ind w:left="360"/>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AD7C04">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1DA4A4B" w14:textId="52315E23" w:rsidR="007329B4" w:rsidRDefault="007329B4" w:rsidP="00AD7C04">
            <w:pPr>
              <w:pStyle w:val="NoSpacing"/>
              <w:numPr>
                <w:ilvl w:val="0"/>
                <w:numId w:val="37"/>
              </w:numPr>
              <w:jc w:val="both"/>
              <w:rPr>
                <w:rFonts w:ascii="Arial" w:hAnsi="Arial" w:cs="Arial"/>
              </w:rPr>
            </w:pPr>
            <w:r w:rsidRPr="00A515FC">
              <w:rPr>
                <w:rFonts w:ascii="Arial" w:hAnsi="Arial" w:cs="Arial"/>
              </w:rPr>
              <w:t>Occasional exposure to unpleasant working conditions e</w:t>
            </w:r>
            <w:r w:rsidR="00BD29A2" w:rsidRPr="00A515FC">
              <w:rPr>
                <w:rFonts w:ascii="Arial" w:hAnsi="Arial" w:cs="Arial"/>
              </w:rPr>
              <w:t>.</w:t>
            </w:r>
            <w:r w:rsidRPr="00A515FC">
              <w:rPr>
                <w:rFonts w:ascii="Arial" w:hAnsi="Arial" w:cs="Arial"/>
              </w:rPr>
              <w:t>g</w:t>
            </w:r>
            <w:r w:rsidR="00BD29A2" w:rsidRPr="00A515FC">
              <w:rPr>
                <w:rFonts w:ascii="Arial" w:hAnsi="Arial" w:cs="Arial"/>
              </w:rPr>
              <w:t>.</w:t>
            </w:r>
            <w:r w:rsidRPr="00A515FC">
              <w:rPr>
                <w:rFonts w:ascii="Arial" w:hAnsi="Arial" w:cs="Arial"/>
              </w:rPr>
              <w:t xml:space="preserve"> aggressive behaviour of patients, clients, relatives, carers</w:t>
            </w:r>
            <w:r w:rsidR="0035349E" w:rsidRPr="00A515FC">
              <w:rPr>
                <w:rFonts w:ascii="Arial" w:hAnsi="Arial" w:cs="Arial"/>
              </w:rPr>
              <w:t>.</w:t>
            </w:r>
          </w:p>
          <w:p w14:paraId="4AF54FF0" w14:textId="48E8F854" w:rsidR="001B68DC" w:rsidRPr="00A515FC" w:rsidRDefault="001B68DC" w:rsidP="00AD7C04">
            <w:pPr>
              <w:pStyle w:val="NoSpacing"/>
              <w:numPr>
                <w:ilvl w:val="0"/>
                <w:numId w:val="37"/>
              </w:numPr>
              <w:jc w:val="both"/>
              <w:rPr>
                <w:rFonts w:ascii="Arial" w:hAnsi="Arial" w:cs="Arial"/>
              </w:rPr>
            </w:pPr>
            <w:r>
              <w:rPr>
                <w:rFonts w:ascii="Arial" w:hAnsi="Arial" w:cs="Arial"/>
              </w:rPr>
              <w:t>Frequent VDU use for IT systems work e.g. electronic clinical system (EPIC), Datix and data analysis</w:t>
            </w:r>
          </w:p>
          <w:p w14:paraId="4C44760A" w14:textId="1DF376D6" w:rsidR="00644399" w:rsidRPr="00F607B2" w:rsidRDefault="0035349E" w:rsidP="00AD7C04">
            <w:pPr>
              <w:jc w:val="both"/>
              <w:rPr>
                <w:rFonts w:ascii="Arial" w:hAnsi="Arial" w:cs="Arial"/>
                <w:color w:val="FF0000"/>
              </w:rPr>
            </w:pPr>
            <w:r>
              <w:rPr>
                <w:rFonts w:ascii="Arial" w:hAnsi="Arial" w:cs="Arial"/>
              </w:rPr>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AD7C04">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D93DEE5" w:rsidR="003B43F4" w:rsidRDefault="000C1FB8" w:rsidP="00AD7C04">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CDAEE7B" w14:textId="4CEB6378" w:rsidR="0061222F" w:rsidRPr="00F607B2" w:rsidRDefault="0061222F" w:rsidP="00AD7C04">
            <w:pPr>
              <w:jc w:val="both"/>
              <w:rPr>
                <w:rFonts w:ascii="Arial" w:hAnsi="Arial" w:cs="Arial"/>
              </w:rPr>
            </w:pPr>
            <w:r>
              <w:rPr>
                <w:rFonts w:ascii="Arial" w:hAnsi="Arial" w:cs="Arial"/>
              </w:rPr>
              <w:t>To participate in other duties appropriate to band at the request of the relevant manager.</w:t>
            </w:r>
          </w:p>
          <w:p w14:paraId="28336589" w14:textId="77777777" w:rsidR="003B43F4" w:rsidRPr="00F607B2" w:rsidRDefault="003B43F4" w:rsidP="00AD7C04">
            <w:pPr>
              <w:jc w:val="both"/>
              <w:rPr>
                <w:rFonts w:ascii="Arial" w:hAnsi="Arial" w:cs="Arial"/>
              </w:rPr>
            </w:pPr>
          </w:p>
          <w:p w14:paraId="56CB117C" w14:textId="0E31C6AD" w:rsidR="003B43F4" w:rsidRDefault="000C1FB8" w:rsidP="00AD7C04">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35349E">
              <w:rPr>
                <w:rFonts w:ascii="Arial" w:hAnsi="Arial" w:cs="Arial"/>
              </w:rPr>
              <w:t>.</w:t>
            </w:r>
          </w:p>
          <w:p w14:paraId="269F92F9" w14:textId="52D60FCE" w:rsidR="00A3031B" w:rsidRDefault="00A3031B" w:rsidP="00AD7C04">
            <w:pPr>
              <w:jc w:val="both"/>
              <w:rPr>
                <w:rFonts w:ascii="Arial" w:hAnsi="Arial" w:cs="Arial"/>
              </w:rPr>
            </w:pPr>
          </w:p>
          <w:p w14:paraId="79293842" w14:textId="06CC4E03" w:rsidR="00A3031B" w:rsidRPr="00F607B2" w:rsidRDefault="00A3031B" w:rsidP="00AD7C04">
            <w:pPr>
              <w:jc w:val="both"/>
              <w:rPr>
                <w:rFonts w:ascii="Arial" w:hAnsi="Arial" w:cs="Arial"/>
              </w:rPr>
            </w:pPr>
            <w:r>
              <w:rPr>
                <w:rFonts w:ascii="Arial" w:hAnsi="Arial" w:cs="Arial"/>
              </w:rPr>
              <w:t>To provide ad-hoc support to on-call pharmacists for out-of-hours enquiries.</w:t>
            </w:r>
          </w:p>
          <w:p w14:paraId="476A9E49" w14:textId="77777777" w:rsidR="003B43F4" w:rsidRPr="00F607B2" w:rsidRDefault="003B43F4" w:rsidP="00AD7C04">
            <w:pPr>
              <w:jc w:val="both"/>
              <w:rPr>
                <w:rFonts w:ascii="Arial" w:hAnsi="Arial" w:cs="Arial"/>
              </w:rPr>
            </w:pPr>
          </w:p>
          <w:p w14:paraId="604720FF" w14:textId="2022A6D1" w:rsidR="003B43F4" w:rsidRPr="00F607B2" w:rsidRDefault="000C1FB8" w:rsidP="00AD7C04">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35349E">
              <w:rPr>
                <w:rFonts w:ascii="Arial" w:hAnsi="Arial" w:cs="Arial"/>
              </w:rPr>
              <w:t>.</w:t>
            </w:r>
          </w:p>
          <w:p w14:paraId="23C9C59C" w14:textId="77777777" w:rsidR="003B43F4" w:rsidRPr="00F607B2" w:rsidRDefault="003B43F4" w:rsidP="00AD7C04">
            <w:pPr>
              <w:jc w:val="both"/>
              <w:rPr>
                <w:rFonts w:ascii="Arial" w:hAnsi="Arial" w:cs="Arial"/>
                <w:b/>
              </w:rPr>
            </w:pPr>
          </w:p>
          <w:p w14:paraId="0EAEA587" w14:textId="73CBC45F" w:rsidR="003B43F4" w:rsidRPr="00F607B2" w:rsidRDefault="00B45A54" w:rsidP="00AD7C04">
            <w:pPr>
              <w:jc w:val="both"/>
              <w:rPr>
                <w:rFonts w:ascii="Arial" w:hAnsi="Arial" w:cs="Arial"/>
              </w:rPr>
            </w:pPr>
            <w:r>
              <w:rPr>
                <w:rFonts w:ascii="Arial" w:hAnsi="Arial" w:cs="Arial"/>
              </w:rPr>
              <w:lastRenderedPageBreak/>
              <w:t>C</w:t>
            </w:r>
            <w:r w:rsidR="003B43F4" w:rsidRPr="00F607B2">
              <w:rPr>
                <w:rFonts w:ascii="Arial" w:hAnsi="Arial" w:cs="Arial"/>
              </w:rPr>
              <w:t>omply with Trust Infection Control Policies and conduct him/herself at all times in such a manner as to minimise the risk of healthcare associated infection</w:t>
            </w:r>
            <w:r w:rsidR="0035349E">
              <w:rPr>
                <w:rFonts w:ascii="Arial" w:hAnsi="Arial" w:cs="Arial"/>
              </w:rPr>
              <w:t>s.</w:t>
            </w:r>
          </w:p>
          <w:p w14:paraId="5D10D3D4" w14:textId="77777777" w:rsidR="003B43F4" w:rsidRPr="00F607B2" w:rsidRDefault="003B43F4" w:rsidP="00AD7C0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AD7C0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AD7C04">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E9B5357" w:rsidR="00F73F8D" w:rsidRPr="00F73F8D" w:rsidRDefault="00B45A54" w:rsidP="00AD7C04">
            <w:pPr>
              <w:jc w:val="both"/>
              <w:rPr>
                <w:rFonts w:ascii="Arial" w:hAnsi="Arial" w:cs="Arial"/>
              </w:rPr>
            </w:pPr>
            <w:r>
              <w:rPr>
                <w:rFonts w:ascii="Arial" w:hAnsi="Arial" w:cs="Arial"/>
              </w:rPr>
              <w:t>T</w:t>
            </w:r>
            <w:r w:rsidR="00F73F8D" w:rsidRPr="00F73F8D">
              <w:rPr>
                <w:rFonts w:ascii="Arial" w:hAnsi="Arial" w:cs="Arial"/>
              </w:rPr>
              <w:t xml:space="preserve">ake responsibility for </w:t>
            </w:r>
            <w:r>
              <w:rPr>
                <w:rFonts w:ascii="Arial" w:hAnsi="Arial" w:cs="Arial"/>
              </w:rPr>
              <w:t>their</w:t>
            </w:r>
            <w:r w:rsidR="00F73F8D" w:rsidRPr="00F73F8D">
              <w:rPr>
                <w:rFonts w:ascii="Arial" w:hAnsi="Arial" w:cs="Arial"/>
              </w:rPr>
              <w:t xml:space="preserve"> workplace health and wellbeing:</w:t>
            </w:r>
          </w:p>
          <w:p w14:paraId="7D35C9BA" w14:textId="77777777" w:rsidR="00F73F8D" w:rsidRPr="00F73F8D" w:rsidRDefault="00F73F8D" w:rsidP="00AD7C04">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0CCFAE3B" w:rsidR="00F73F8D" w:rsidRPr="00F73F8D" w:rsidRDefault="00F73F8D" w:rsidP="00AD7C04">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Familiari</w:t>
            </w:r>
            <w:r w:rsidR="00B45A54">
              <w:rPr>
                <w:rFonts w:eastAsiaTheme="minorHAnsi" w:cs="Arial"/>
                <w:szCs w:val="22"/>
                <w:lang w:eastAsia="en-US"/>
              </w:rPr>
              <w:t>ty</w:t>
            </w:r>
            <w:r w:rsidRPr="00F73F8D">
              <w:rPr>
                <w:rFonts w:eastAsiaTheme="minorHAnsi" w:cs="Arial"/>
                <w:szCs w:val="22"/>
                <w:lang w:eastAsia="en-US"/>
              </w:rPr>
              <w:t xml:space="preserve"> with the health and wellbeing support available from policies and/or Occupational Health.</w:t>
            </w:r>
          </w:p>
          <w:p w14:paraId="033F2E64" w14:textId="77777777" w:rsidR="00F73F8D" w:rsidRDefault="00F73F8D" w:rsidP="00AD7C04">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AD7C04">
            <w:pPr>
              <w:pStyle w:val="ListParagraph"/>
              <w:numPr>
                <w:ilvl w:val="0"/>
                <w:numId w:val="5"/>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5C401BD7" w:rsidR="008F7D36" w:rsidRDefault="008F7D36" w:rsidP="00AD7C04">
            <w:pPr>
              <w:jc w:val="both"/>
              <w:rPr>
                <w:rFonts w:cs="Arial"/>
              </w:rPr>
            </w:pPr>
          </w:p>
          <w:p w14:paraId="13DF4059" w14:textId="78CAF6A5" w:rsidR="008F7D36" w:rsidRPr="008F7D36" w:rsidRDefault="008F7D36" w:rsidP="00AD7C04">
            <w:pPr>
              <w:jc w:val="both"/>
              <w:rPr>
                <w:rFonts w:cs="Arial"/>
              </w:rPr>
            </w:pPr>
          </w:p>
        </w:tc>
      </w:tr>
      <w:tr w:rsidR="00427F88" w:rsidRPr="00F607B2" w14:paraId="51D2DCC8" w14:textId="77777777" w:rsidTr="00A515FC">
        <w:tc>
          <w:tcPr>
            <w:tcW w:w="10206" w:type="dxa"/>
            <w:tcBorders>
              <w:bottom w:val="single" w:sz="4" w:space="0" w:color="auto"/>
            </w:tcBorders>
            <w:shd w:val="clear" w:color="auto" w:fill="002060"/>
          </w:tcPr>
          <w:p w14:paraId="00F8549E" w14:textId="40DD3295" w:rsidR="00427F88" w:rsidRPr="00A515FC" w:rsidRDefault="00427F88" w:rsidP="00AD7C04">
            <w:pPr>
              <w:jc w:val="both"/>
              <w:rPr>
                <w:rFonts w:ascii="Arial" w:hAnsi="Arial" w:cs="Arial"/>
                <w:color w:val="1F497D" w:themeColor="text2"/>
              </w:rPr>
            </w:pPr>
            <w:r>
              <w:rPr>
                <w:rFonts w:ascii="Arial" w:hAnsi="Arial" w:cs="Arial"/>
                <w:b/>
              </w:rPr>
              <w:lastRenderedPageBreak/>
              <w:t>APPLICABLE TO MANAGERS ONLY</w:t>
            </w:r>
          </w:p>
        </w:tc>
      </w:tr>
      <w:tr w:rsidR="00427F88" w:rsidRPr="00F607B2" w14:paraId="7440AA49" w14:textId="77777777" w:rsidTr="00884334">
        <w:tc>
          <w:tcPr>
            <w:tcW w:w="10206" w:type="dxa"/>
            <w:tcBorders>
              <w:bottom w:val="single" w:sz="4" w:space="0" w:color="auto"/>
            </w:tcBorders>
          </w:tcPr>
          <w:p w14:paraId="6D8D2AE8" w14:textId="77777777" w:rsidR="00427F88" w:rsidRPr="00A515FC" w:rsidRDefault="00427F88" w:rsidP="00AD7C0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515FC">
              <w:rPr>
                <w:rFonts w:ascii="Arial" w:hAnsi="Arial" w:cs="Arial"/>
              </w:rPr>
              <w:t>Leading the team effectively and supporting their wellbeing by:</w:t>
            </w:r>
          </w:p>
          <w:p w14:paraId="5BB3EE0F" w14:textId="77777777" w:rsidR="00427F88" w:rsidRPr="00A515FC" w:rsidRDefault="00427F88" w:rsidP="00AD7C04">
            <w:pPr>
              <w:pStyle w:val="ListParagraph"/>
              <w:numPr>
                <w:ilvl w:val="0"/>
                <w:numId w:val="6"/>
              </w:numPr>
              <w:spacing w:before="0"/>
            </w:pPr>
            <w:r w:rsidRPr="00A515FC">
              <w:t>Championing health and wellbeing.</w:t>
            </w:r>
          </w:p>
          <w:p w14:paraId="20C095E2" w14:textId="77777777" w:rsidR="00427F88" w:rsidRPr="00A515FC" w:rsidRDefault="00427F88" w:rsidP="00AD7C04">
            <w:pPr>
              <w:pStyle w:val="ListParagraph"/>
              <w:numPr>
                <w:ilvl w:val="0"/>
                <w:numId w:val="6"/>
              </w:numPr>
              <w:spacing w:before="0"/>
            </w:pPr>
            <w:r w:rsidRPr="00A515FC">
              <w:t>Encouraging and support staff engagement in delivery of the service.</w:t>
            </w:r>
          </w:p>
          <w:p w14:paraId="110076F0" w14:textId="77777777" w:rsidR="00427F88" w:rsidRPr="00A515FC" w:rsidRDefault="00427F88" w:rsidP="00AD7C04">
            <w:pPr>
              <w:pStyle w:val="ListParagraph"/>
              <w:numPr>
                <w:ilvl w:val="0"/>
                <w:numId w:val="6"/>
              </w:numPr>
              <w:spacing w:before="0"/>
              <w:rPr>
                <w:rFonts w:cs="Arial"/>
              </w:rPr>
            </w:pPr>
            <w:r w:rsidRPr="00A515FC">
              <w:t>Encouraging staff to comment on development and delivery of the service.</w:t>
            </w:r>
          </w:p>
          <w:p w14:paraId="0DC6A7DF" w14:textId="77777777" w:rsidR="00427F88" w:rsidRPr="00D9715F" w:rsidRDefault="00427F88" w:rsidP="00AD7C04">
            <w:pPr>
              <w:pStyle w:val="ListParagraph"/>
              <w:numPr>
                <w:ilvl w:val="0"/>
                <w:numId w:val="6"/>
              </w:numPr>
              <w:spacing w:before="0"/>
              <w:rPr>
                <w:rFonts w:cs="Arial"/>
              </w:rPr>
            </w:pPr>
            <w:r w:rsidRPr="00A515FC">
              <w:t>Ensuring during 1:1’s / supervision with employees you always check how they are.</w:t>
            </w:r>
          </w:p>
          <w:p w14:paraId="64CF0005" w14:textId="30141717" w:rsidR="00D9715F" w:rsidRPr="00A515FC" w:rsidRDefault="00D9715F" w:rsidP="00D9715F">
            <w:pPr>
              <w:pStyle w:val="ListParagraph"/>
              <w:spacing w:before="0"/>
              <w:rPr>
                <w:rFonts w:cs="Arial"/>
              </w:rPr>
            </w:pPr>
          </w:p>
        </w:tc>
      </w:tr>
      <w:tr w:rsidR="00B735BB" w:rsidRPr="00F607B2" w14:paraId="247A9B2E" w14:textId="77777777" w:rsidTr="00884334">
        <w:tc>
          <w:tcPr>
            <w:tcW w:w="10206" w:type="dxa"/>
            <w:shd w:val="clear" w:color="auto" w:fill="002060"/>
          </w:tcPr>
          <w:p w14:paraId="3BC23511" w14:textId="5265812E" w:rsidR="00B735BB" w:rsidRPr="00F607B2" w:rsidRDefault="00B735BB" w:rsidP="00AD7C04">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62A1D073" w14:textId="77777777" w:rsidR="00D9715F" w:rsidRDefault="00B735BB" w:rsidP="00AD7C04">
            <w:pPr>
              <w:jc w:val="both"/>
              <w:rPr>
                <w:rFonts w:ascii="Arial" w:hAnsi="Arial" w:cs="Arial"/>
                <w:lang w:eastAsia="en-GB"/>
              </w:rPr>
            </w:pPr>
            <w:r w:rsidRPr="0079255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7AF7ED7" w:rsidR="00D9715F" w:rsidRPr="00D9715F" w:rsidRDefault="00D9715F" w:rsidP="00AD7C04">
            <w:pPr>
              <w:jc w:val="both"/>
              <w:rPr>
                <w:rFonts w:ascii="Arial" w:hAnsi="Arial" w:cs="Arial"/>
                <w:lang w:eastAsia="en-G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AD7C04">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AD7C04">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AD7C04">
            <w:pPr>
              <w:pStyle w:val="BodyText"/>
              <w:jc w:val="both"/>
              <w:rPr>
                <w:rFonts w:ascii="Arial" w:hAnsi="Arial" w:cs="Arial"/>
                <w:b w:val="0"/>
                <w:sz w:val="22"/>
                <w:szCs w:val="22"/>
              </w:rPr>
            </w:pPr>
          </w:p>
          <w:p w14:paraId="32158134" w14:textId="077B5675" w:rsidR="002B7A29" w:rsidRPr="00F607B2" w:rsidRDefault="00B735BB" w:rsidP="00D9715F">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12DC0E98" w14:textId="77777777" w:rsidR="008F7D36" w:rsidRDefault="008F7D36" w:rsidP="00F607B2">
      <w:pPr>
        <w:spacing w:after="0" w:line="240" w:lineRule="auto"/>
        <w:jc w:val="both"/>
        <w:rPr>
          <w:rFonts w:ascii="Arial" w:hAnsi="Arial" w:cs="Arial"/>
        </w:rPr>
      </w:pPr>
    </w:p>
    <w:p w14:paraId="0A1942B3" w14:textId="77777777" w:rsidR="00634C5B" w:rsidRDefault="00634C5B" w:rsidP="008F7D36">
      <w:pPr>
        <w:spacing w:after="0" w:line="240" w:lineRule="auto"/>
        <w:ind w:left="-567" w:right="-472"/>
        <w:jc w:val="center"/>
        <w:rPr>
          <w:rFonts w:ascii="Arial" w:hAnsi="Arial" w:cs="Arial"/>
          <w:sz w:val="40"/>
        </w:rPr>
      </w:pPr>
    </w:p>
    <w:p w14:paraId="25F4BD4C" w14:textId="77777777" w:rsidR="00634C5B" w:rsidRDefault="00634C5B" w:rsidP="008F7D36">
      <w:pPr>
        <w:spacing w:after="0" w:line="240" w:lineRule="auto"/>
        <w:ind w:left="-567" w:right="-472"/>
        <w:jc w:val="center"/>
        <w:rPr>
          <w:rFonts w:ascii="Arial" w:hAnsi="Arial" w:cs="Arial"/>
          <w:sz w:val="40"/>
        </w:rPr>
      </w:pPr>
    </w:p>
    <w:p w14:paraId="0B106270" w14:textId="77777777" w:rsidR="00634C5B" w:rsidRDefault="00634C5B" w:rsidP="008F7D36">
      <w:pPr>
        <w:spacing w:after="0" w:line="240" w:lineRule="auto"/>
        <w:ind w:left="-567" w:right="-472"/>
        <w:jc w:val="center"/>
        <w:rPr>
          <w:rFonts w:ascii="Arial" w:hAnsi="Arial" w:cs="Arial"/>
          <w:sz w:val="40"/>
        </w:rPr>
      </w:pPr>
    </w:p>
    <w:p w14:paraId="186CA454" w14:textId="77777777" w:rsidR="00AD7C04" w:rsidRDefault="00AD7C04">
      <w:pPr>
        <w:rPr>
          <w:rFonts w:ascii="Arial" w:hAnsi="Arial" w:cs="Arial"/>
          <w:sz w:val="40"/>
        </w:rPr>
      </w:pPr>
      <w:r>
        <w:rPr>
          <w:rFonts w:ascii="Arial" w:hAnsi="Arial" w:cs="Arial"/>
          <w:sz w:val="40"/>
        </w:rPr>
        <w:br w:type="page"/>
      </w:r>
    </w:p>
    <w:p w14:paraId="7EE3F28F" w14:textId="38A476C1"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C6666CE" w:rsidR="008F7D36" w:rsidRPr="00F607B2" w:rsidRDefault="000D433F" w:rsidP="002B4A99">
            <w:pPr>
              <w:jc w:val="both"/>
              <w:rPr>
                <w:rFonts w:ascii="Arial" w:hAnsi="Arial" w:cs="Arial"/>
              </w:rPr>
            </w:pPr>
            <w:r>
              <w:rPr>
                <w:rFonts w:ascii="Arial" w:hAnsi="Arial" w:cs="Arial"/>
              </w:rPr>
              <w:t>Clinical Pharmacy Manager (Eastern Services)</w:t>
            </w:r>
            <w:r w:rsidR="0079255F">
              <w:rPr>
                <w:rFonts w:ascii="Arial" w:hAnsi="Arial" w:cs="Arial"/>
              </w:rPr>
              <w:t xml:space="preserve"> </w:t>
            </w:r>
          </w:p>
        </w:tc>
      </w:tr>
    </w:tbl>
    <w:p w14:paraId="1071F580" w14:textId="77777777" w:rsidR="008F7D36" w:rsidRDefault="008F7D36" w:rsidP="00F607B2">
      <w:pPr>
        <w:spacing w:after="0" w:line="240" w:lineRule="auto"/>
        <w:jc w:val="both"/>
        <w:rPr>
          <w:rFonts w:ascii="Arial" w:hAnsi="Arial" w:cs="Arial"/>
        </w:rPr>
      </w:pPr>
    </w:p>
    <w:p w14:paraId="52F37878" w14:textId="708D5B1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3D0B65F8" w14:textId="28BB3D2C" w:rsidR="001D2D93" w:rsidRDefault="001D2D93" w:rsidP="00884334">
            <w:pPr>
              <w:jc w:val="both"/>
              <w:rPr>
                <w:rFonts w:ascii="Arial" w:hAnsi="Arial" w:cs="Arial"/>
                <w:color w:val="FF0000"/>
              </w:rPr>
            </w:pPr>
            <w:r w:rsidRPr="00F607B2">
              <w:rPr>
                <w:rFonts w:ascii="Arial" w:hAnsi="Arial" w:cs="Arial"/>
                <w:b/>
              </w:rPr>
              <w:t>QUALIFICATION/ SPECIAL TRAINING</w:t>
            </w:r>
            <w:r w:rsidR="000E5016" w:rsidRPr="00F607B2">
              <w:rPr>
                <w:rFonts w:ascii="Arial" w:hAnsi="Arial" w:cs="Arial"/>
                <w:color w:val="FF0000"/>
              </w:rPr>
              <w:t xml:space="preserve">. </w:t>
            </w:r>
          </w:p>
          <w:p w14:paraId="0F0892C7" w14:textId="0B7C0BAC" w:rsidR="00B744D3" w:rsidRPr="00B744D3" w:rsidRDefault="009F3C18" w:rsidP="00884334">
            <w:pPr>
              <w:jc w:val="both"/>
              <w:rPr>
                <w:rFonts w:ascii="Arial" w:hAnsi="Arial" w:cs="Arial"/>
              </w:rPr>
            </w:pPr>
            <w:r>
              <w:rPr>
                <w:rFonts w:ascii="Arial" w:hAnsi="Arial" w:cs="Arial"/>
              </w:rPr>
              <w:t xml:space="preserve">Masters Degree in </w:t>
            </w:r>
            <w:r w:rsidR="00B744D3" w:rsidRPr="00B744D3">
              <w:rPr>
                <w:rFonts w:ascii="Arial" w:hAnsi="Arial" w:cs="Arial"/>
              </w:rPr>
              <w:t>Pharmacy</w:t>
            </w:r>
            <w:r w:rsidR="000D433F">
              <w:rPr>
                <w:rFonts w:ascii="Arial" w:hAnsi="Arial" w:cs="Arial"/>
              </w:rPr>
              <w:t xml:space="preserve"> or equivalent</w:t>
            </w:r>
          </w:p>
          <w:p w14:paraId="1846A184" w14:textId="2F82E699" w:rsidR="00B744D3" w:rsidRPr="00B744D3" w:rsidRDefault="000D433F" w:rsidP="00884334">
            <w:pPr>
              <w:jc w:val="both"/>
              <w:rPr>
                <w:rFonts w:ascii="Arial" w:hAnsi="Arial" w:cs="Arial"/>
              </w:rPr>
            </w:pPr>
            <w:r>
              <w:rPr>
                <w:rFonts w:ascii="Arial" w:hAnsi="Arial" w:cs="Arial"/>
              </w:rPr>
              <w:t xml:space="preserve">Pharmacist registered with </w:t>
            </w:r>
            <w:r w:rsidR="00B744D3" w:rsidRPr="00B744D3">
              <w:rPr>
                <w:rFonts w:ascii="Arial" w:hAnsi="Arial" w:cs="Arial"/>
              </w:rPr>
              <w:t xml:space="preserve"> the General Pharmaceutical Council</w:t>
            </w:r>
          </w:p>
          <w:p w14:paraId="3FC1751D" w14:textId="01691B0B" w:rsidR="00B744D3" w:rsidRDefault="00332B87" w:rsidP="00884334">
            <w:pPr>
              <w:jc w:val="both"/>
              <w:rPr>
                <w:rFonts w:ascii="Arial" w:hAnsi="Arial" w:cs="Arial"/>
              </w:rPr>
            </w:pPr>
            <w:r>
              <w:rPr>
                <w:rFonts w:ascii="Arial" w:hAnsi="Arial" w:cs="Arial"/>
              </w:rPr>
              <w:t>Postgraduate clinical specialist knowledge acquired through diploma level training or equivalent</w:t>
            </w:r>
            <w:r w:rsidR="000D433F">
              <w:rPr>
                <w:rFonts w:ascii="Arial" w:hAnsi="Arial" w:cs="Arial"/>
              </w:rPr>
              <w:t xml:space="preserve"> experience</w:t>
            </w:r>
          </w:p>
          <w:p w14:paraId="383F24CD" w14:textId="648C43E5" w:rsidR="00C22F3A" w:rsidRDefault="00C22F3A" w:rsidP="00884334">
            <w:pPr>
              <w:jc w:val="both"/>
              <w:rPr>
                <w:rFonts w:ascii="Arial" w:hAnsi="Arial" w:cs="Arial"/>
              </w:rPr>
            </w:pPr>
            <w:r>
              <w:rPr>
                <w:rFonts w:ascii="Arial" w:hAnsi="Arial" w:cs="Arial"/>
              </w:rPr>
              <w:t>Evidence of Continuing Professional Development</w:t>
            </w:r>
          </w:p>
          <w:p w14:paraId="74159630" w14:textId="6CDE218A" w:rsidR="00C22F3A" w:rsidRDefault="00C22F3A" w:rsidP="00884334">
            <w:pPr>
              <w:jc w:val="both"/>
              <w:rPr>
                <w:rFonts w:ascii="Arial" w:hAnsi="Arial" w:cs="Arial"/>
              </w:rPr>
            </w:pPr>
            <w:r>
              <w:rPr>
                <w:rFonts w:ascii="Arial" w:hAnsi="Arial" w:cs="Arial"/>
              </w:rPr>
              <w:t>Registered Independent Prescriber</w:t>
            </w:r>
          </w:p>
          <w:p w14:paraId="06A88B35" w14:textId="77777777" w:rsidR="005D4639" w:rsidRDefault="005D4639" w:rsidP="00884334">
            <w:pPr>
              <w:jc w:val="both"/>
              <w:rPr>
                <w:rFonts w:ascii="Arial" w:hAnsi="Arial" w:cs="Arial"/>
              </w:rPr>
            </w:pPr>
            <w:r w:rsidRPr="009F3C18">
              <w:rPr>
                <w:rFonts w:ascii="Arial" w:hAnsi="Arial" w:cs="Arial"/>
              </w:rPr>
              <w:t>Membership of the Royal Pharmaceutical Society of Great Britain</w:t>
            </w:r>
          </w:p>
          <w:p w14:paraId="15885A2B" w14:textId="56EDC877" w:rsidR="00332B87" w:rsidRPr="00F607B2" w:rsidRDefault="00332B87" w:rsidP="00884334">
            <w:pPr>
              <w:jc w:val="both"/>
              <w:rPr>
                <w:rFonts w:ascii="Arial" w:hAnsi="Arial" w:cs="Arial"/>
                <w:color w:val="FF0000"/>
              </w:rPr>
            </w:pPr>
            <w:r w:rsidRPr="00A515FC">
              <w:rPr>
                <w:rFonts w:ascii="Arial" w:hAnsi="Arial" w:cs="Arial"/>
              </w:rPr>
              <w:t>Management training/qualification</w:t>
            </w:r>
            <w:r w:rsidR="000D433F" w:rsidRPr="00A515FC">
              <w:rPr>
                <w:rFonts w:ascii="Arial" w:hAnsi="Arial" w:cs="Arial"/>
              </w:rPr>
              <w:t xml:space="preserve"> e.g. NHS Leadership Qualification</w:t>
            </w:r>
          </w:p>
        </w:tc>
        <w:tc>
          <w:tcPr>
            <w:tcW w:w="1398" w:type="dxa"/>
          </w:tcPr>
          <w:p w14:paraId="5B0999F1" w14:textId="1A63A545" w:rsidR="009F3C18" w:rsidRDefault="009F3C18" w:rsidP="00884334">
            <w:pPr>
              <w:jc w:val="both"/>
              <w:rPr>
                <w:rFonts w:ascii="Arial" w:hAnsi="Arial" w:cs="Arial"/>
              </w:rPr>
            </w:pPr>
          </w:p>
          <w:p w14:paraId="7BC7FF0F" w14:textId="5162CFCF" w:rsidR="009F3C18" w:rsidRDefault="009F3C18" w:rsidP="00884334">
            <w:pPr>
              <w:jc w:val="both"/>
              <w:rPr>
                <w:rFonts w:ascii="Arial" w:hAnsi="Arial" w:cs="Arial"/>
              </w:rPr>
            </w:pPr>
            <w:r>
              <w:rPr>
                <w:rFonts w:ascii="Arial" w:hAnsi="Arial" w:cs="Arial"/>
              </w:rPr>
              <w:t>E</w:t>
            </w:r>
          </w:p>
          <w:p w14:paraId="56CB2AFE" w14:textId="04174E9E" w:rsidR="009F3C18" w:rsidRDefault="009F3C18" w:rsidP="00884334">
            <w:pPr>
              <w:jc w:val="both"/>
              <w:rPr>
                <w:rFonts w:ascii="Arial" w:hAnsi="Arial" w:cs="Arial"/>
              </w:rPr>
            </w:pPr>
            <w:r>
              <w:rPr>
                <w:rFonts w:ascii="Arial" w:hAnsi="Arial" w:cs="Arial"/>
              </w:rPr>
              <w:t>E</w:t>
            </w:r>
          </w:p>
          <w:p w14:paraId="0D2FB5C1" w14:textId="7A5C62FC" w:rsidR="009F3C18" w:rsidRDefault="009F3C18" w:rsidP="00884334">
            <w:pPr>
              <w:jc w:val="both"/>
              <w:rPr>
                <w:rFonts w:ascii="Arial" w:hAnsi="Arial" w:cs="Arial"/>
              </w:rPr>
            </w:pPr>
            <w:r>
              <w:rPr>
                <w:rFonts w:ascii="Arial" w:hAnsi="Arial" w:cs="Arial"/>
              </w:rPr>
              <w:t>E</w:t>
            </w:r>
          </w:p>
          <w:p w14:paraId="4D311CF2" w14:textId="703056B7" w:rsidR="009F3C18" w:rsidRDefault="009F3C18" w:rsidP="00884334">
            <w:pPr>
              <w:jc w:val="both"/>
              <w:rPr>
                <w:rFonts w:ascii="Arial" w:hAnsi="Arial" w:cs="Arial"/>
              </w:rPr>
            </w:pPr>
          </w:p>
          <w:p w14:paraId="272B9F7A" w14:textId="2196C438" w:rsidR="000C32E3" w:rsidRDefault="00C22F3A" w:rsidP="00884334">
            <w:pPr>
              <w:jc w:val="both"/>
              <w:rPr>
                <w:rFonts w:ascii="Arial" w:hAnsi="Arial" w:cs="Arial"/>
              </w:rPr>
            </w:pPr>
            <w:r>
              <w:rPr>
                <w:rFonts w:ascii="Arial" w:hAnsi="Arial" w:cs="Arial"/>
              </w:rPr>
              <w:t>E</w:t>
            </w:r>
          </w:p>
          <w:p w14:paraId="2AF7E629" w14:textId="7FF72CAA" w:rsidR="00332B87" w:rsidRPr="00F607B2" w:rsidRDefault="00332B87" w:rsidP="00884334">
            <w:pPr>
              <w:jc w:val="both"/>
              <w:rPr>
                <w:rFonts w:ascii="Arial" w:hAnsi="Arial" w:cs="Arial"/>
              </w:rPr>
            </w:pPr>
          </w:p>
        </w:tc>
        <w:tc>
          <w:tcPr>
            <w:tcW w:w="1275" w:type="dxa"/>
          </w:tcPr>
          <w:p w14:paraId="67A3AA90" w14:textId="77777777" w:rsidR="009F3C18" w:rsidRDefault="009F3C18" w:rsidP="00884334">
            <w:pPr>
              <w:jc w:val="both"/>
              <w:rPr>
                <w:rFonts w:ascii="Arial" w:hAnsi="Arial" w:cs="Arial"/>
              </w:rPr>
            </w:pPr>
          </w:p>
          <w:p w14:paraId="1FA2BA8C" w14:textId="77777777" w:rsidR="009F3C18" w:rsidRDefault="009F3C18" w:rsidP="00884334">
            <w:pPr>
              <w:jc w:val="both"/>
              <w:rPr>
                <w:rFonts w:ascii="Arial" w:hAnsi="Arial" w:cs="Arial"/>
              </w:rPr>
            </w:pPr>
          </w:p>
          <w:p w14:paraId="3634756F" w14:textId="77777777" w:rsidR="009F3C18" w:rsidRDefault="009F3C18" w:rsidP="00884334">
            <w:pPr>
              <w:jc w:val="both"/>
              <w:rPr>
                <w:rFonts w:ascii="Arial" w:hAnsi="Arial" w:cs="Arial"/>
              </w:rPr>
            </w:pPr>
          </w:p>
          <w:p w14:paraId="66696C77" w14:textId="77777777" w:rsidR="009F3C18" w:rsidRDefault="009F3C18" w:rsidP="00884334">
            <w:pPr>
              <w:jc w:val="both"/>
              <w:rPr>
                <w:rFonts w:ascii="Arial" w:hAnsi="Arial" w:cs="Arial"/>
              </w:rPr>
            </w:pPr>
          </w:p>
          <w:p w14:paraId="36DACC11" w14:textId="77777777" w:rsidR="00332B87" w:rsidRDefault="00332B87" w:rsidP="00884334">
            <w:pPr>
              <w:jc w:val="both"/>
              <w:rPr>
                <w:rFonts w:ascii="Arial" w:hAnsi="Arial" w:cs="Arial"/>
              </w:rPr>
            </w:pPr>
          </w:p>
          <w:p w14:paraId="01BA5645" w14:textId="77777777" w:rsidR="00C22F3A" w:rsidRDefault="00C22F3A" w:rsidP="00884334">
            <w:pPr>
              <w:jc w:val="both"/>
              <w:rPr>
                <w:rFonts w:ascii="Arial" w:hAnsi="Arial" w:cs="Arial"/>
              </w:rPr>
            </w:pPr>
          </w:p>
          <w:p w14:paraId="28D50917" w14:textId="2FF26931" w:rsidR="009F3C18" w:rsidRDefault="009F3C18" w:rsidP="00884334">
            <w:pPr>
              <w:jc w:val="both"/>
              <w:rPr>
                <w:rFonts w:ascii="Arial" w:hAnsi="Arial" w:cs="Arial"/>
              </w:rPr>
            </w:pPr>
            <w:r>
              <w:rPr>
                <w:rFonts w:ascii="Arial" w:hAnsi="Arial" w:cs="Arial"/>
              </w:rPr>
              <w:t>D</w:t>
            </w:r>
          </w:p>
          <w:p w14:paraId="08F84D28" w14:textId="77777777" w:rsidR="00A3031B" w:rsidRDefault="00A3031B" w:rsidP="00884334">
            <w:pPr>
              <w:jc w:val="both"/>
              <w:rPr>
                <w:rFonts w:ascii="Arial" w:hAnsi="Arial" w:cs="Arial"/>
              </w:rPr>
            </w:pPr>
            <w:r>
              <w:rPr>
                <w:rFonts w:ascii="Arial" w:hAnsi="Arial" w:cs="Arial"/>
              </w:rPr>
              <w:t>D</w:t>
            </w:r>
          </w:p>
          <w:p w14:paraId="034571C3" w14:textId="38B49D98" w:rsidR="00C22F3A" w:rsidRPr="00F607B2" w:rsidRDefault="00C22F3A"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88D5745" w:rsidR="001D2D93" w:rsidRDefault="001D2D93" w:rsidP="00884334">
            <w:pPr>
              <w:jc w:val="both"/>
              <w:rPr>
                <w:rFonts w:ascii="Arial" w:hAnsi="Arial" w:cs="Arial"/>
                <w:b/>
              </w:rPr>
            </w:pPr>
            <w:r w:rsidRPr="00F607B2">
              <w:rPr>
                <w:rFonts w:ascii="Arial" w:hAnsi="Arial" w:cs="Arial"/>
                <w:b/>
              </w:rPr>
              <w:t>KNOWLEDGE/SKILLS</w:t>
            </w:r>
          </w:p>
          <w:p w14:paraId="2159B547" w14:textId="442EB8C5" w:rsidR="00621328" w:rsidRPr="00A515FC" w:rsidRDefault="00621328" w:rsidP="00884334">
            <w:pPr>
              <w:jc w:val="both"/>
              <w:rPr>
                <w:rFonts w:ascii="Arial" w:hAnsi="Arial" w:cs="Arial"/>
              </w:rPr>
            </w:pPr>
            <w:r w:rsidRPr="00A515FC">
              <w:rPr>
                <w:rFonts w:ascii="Arial" w:hAnsi="Arial" w:cs="Arial"/>
              </w:rPr>
              <w:t>Good general knowledge of healthcare systems</w:t>
            </w:r>
          </w:p>
          <w:p w14:paraId="66E5A5C1" w14:textId="5C5968CF" w:rsidR="00B744D3" w:rsidRPr="00621328" w:rsidRDefault="00B744D3" w:rsidP="00884334">
            <w:pPr>
              <w:jc w:val="both"/>
              <w:rPr>
                <w:rFonts w:ascii="Arial" w:hAnsi="Arial" w:cs="Arial"/>
              </w:rPr>
            </w:pPr>
            <w:r w:rsidRPr="00621328">
              <w:rPr>
                <w:rFonts w:ascii="Arial" w:hAnsi="Arial" w:cs="Arial"/>
              </w:rPr>
              <w:t>Understanding of hospital pharmacy systems</w:t>
            </w:r>
          </w:p>
          <w:p w14:paraId="6D16A337" w14:textId="69C85C7E" w:rsidR="000D433F" w:rsidRDefault="000D433F" w:rsidP="00884334">
            <w:pPr>
              <w:jc w:val="both"/>
              <w:rPr>
                <w:rFonts w:ascii="Arial" w:hAnsi="Arial" w:cs="Arial"/>
              </w:rPr>
            </w:pPr>
            <w:r>
              <w:rPr>
                <w:rFonts w:ascii="Arial" w:hAnsi="Arial" w:cs="Arial"/>
              </w:rPr>
              <w:t>Clinical pharmacy knowledge</w:t>
            </w:r>
          </w:p>
          <w:p w14:paraId="1C94BBFD" w14:textId="1227B448" w:rsidR="00394428" w:rsidRDefault="00394428" w:rsidP="00884334">
            <w:pPr>
              <w:jc w:val="both"/>
              <w:rPr>
                <w:rFonts w:ascii="Arial" w:hAnsi="Arial" w:cs="Arial"/>
              </w:rPr>
            </w:pPr>
            <w:r>
              <w:rPr>
                <w:rFonts w:ascii="Arial" w:hAnsi="Arial" w:cs="Arial"/>
              </w:rPr>
              <w:t>Understanding of primary care pharmacy systems and interface</w:t>
            </w:r>
          </w:p>
          <w:p w14:paraId="183BDAF7" w14:textId="16EDDAC6" w:rsidR="00C22F3A" w:rsidRDefault="00C22F3A" w:rsidP="00884334">
            <w:pPr>
              <w:jc w:val="both"/>
              <w:rPr>
                <w:rFonts w:ascii="Arial" w:hAnsi="Arial" w:cs="Arial"/>
              </w:rPr>
            </w:pPr>
            <w:r>
              <w:rPr>
                <w:rFonts w:ascii="Arial" w:hAnsi="Arial" w:cs="Arial"/>
              </w:rPr>
              <w:t xml:space="preserve">Knowledge of medicines funding streams and </w:t>
            </w:r>
            <w:r w:rsidR="00B71BB5">
              <w:rPr>
                <w:rFonts w:ascii="Arial" w:hAnsi="Arial" w:cs="Arial"/>
              </w:rPr>
              <w:t>commissioning</w:t>
            </w:r>
            <w:r>
              <w:rPr>
                <w:rFonts w:ascii="Arial" w:hAnsi="Arial" w:cs="Arial"/>
              </w:rPr>
              <w:t xml:space="preserve"> arrangements e.g. NHS E specialised commissioning</w:t>
            </w:r>
          </w:p>
          <w:p w14:paraId="317A61BE" w14:textId="1BBF9010" w:rsidR="00394428" w:rsidRDefault="00394428" w:rsidP="00884334">
            <w:pPr>
              <w:jc w:val="both"/>
              <w:rPr>
                <w:rFonts w:ascii="Arial" w:hAnsi="Arial" w:cs="Arial"/>
              </w:rPr>
            </w:pPr>
            <w:r>
              <w:rPr>
                <w:rFonts w:ascii="Arial" w:hAnsi="Arial" w:cs="Arial"/>
              </w:rPr>
              <w:t>Excellent current knowledge of best pharmacy practice</w:t>
            </w:r>
          </w:p>
          <w:p w14:paraId="1F066EF3" w14:textId="6548BE0A" w:rsidR="00394428" w:rsidRDefault="00394428" w:rsidP="00884334">
            <w:pPr>
              <w:jc w:val="both"/>
              <w:rPr>
                <w:rFonts w:ascii="Arial" w:hAnsi="Arial" w:cs="Arial"/>
              </w:rPr>
            </w:pPr>
            <w:r>
              <w:rPr>
                <w:rFonts w:ascii="Arial" w:hAnsi="Arial" w:cs="Arial"/>
              </w:rPr>
              <w:t>Excellent interpersonal skills across all grades of staff</w:t>
            </w:r>
          </w:p>
          <w:p w14:paraId="32AF652B" w14:textId="1E016E48" w:rsidR="00394428" w:rsidRDefault="00394428" w:rsidP="00884334">
            <w:pPr>
              <w:jc w:val="both"/>
              <w:rPr>
                <w:rFonts w:ascii="Arial" w:hAnsi="Arial" w:cs="Arial"/>
              </w:rPr>
            </w:pPr>
            <w:r>
              <w:rPr>
                <w:rFonts w:ascii="Arial" w:hAnsi="Arial" w:cs="Arial"/>
              </w:rPr>
              <w:t>Excellent mentoring skills</w:t>
            </w:r>
          </w:p>
          <w:p w14:paraId="37F089A9" w14:textId="06EDD512" w:rsidR="00394428" w:rsidRDefault="00394428" w:rsidP="00884334">
            <w:pPr>
              <w:jc w:val="both"/>
              <w:rPr>
                <w:rFonts w:ascii="Arial" w:hAnsi="Arial" w:cs="Arial"/>
              </w:rPr>
            </w:pPr>
            <w:r>
              <w:rPr>
                <w:rFonts w:ascii="Arial" w:hAnsi="Arial" w:cs="Arial"/>
              </w:rPr>
              <w:t>Leadership skills</w:t>
            </w:r>
          </w:p>
          <w:p w14:paraId="6D13BAE0" w14:textId="3D493AB6" w:rsidR="00394428" w:rsidRDefault="00394428" w:rsidP="00884334">
            <w:pPr>
              <w:jc w:val="both"/>
              <w:rPr>
                <w:rFonts w:ascii="Arial" w:hAnsi="Arial" w:cs="Arial"/>
              </w:rPr>
            </w:pPr>
            <w:r>
              <w:rPr>
                <w:rFonts w:ascii="Arial" w:hAnsi="Arial" w:cs="Arial"/>
              </w:rPr>
              <w:t>Change management experience</w:t>
            </w:r>
          </w:p>
          <w:p w14:paraId="3D5E3C39" w14:textId="22712AC7" w:rsidR="00394428" w:rsidRDefault="00394428" w:rsidP="00884334">
            <w:pPr>
              <w:jc w:val="both"/>
              <w:rPr>
                <w:rFonts w:ascii="Arial" w:hAnsi="Arial" w:cs="Arial"/>
              </w:rPr>
            </w:pPr>
            <w:r>
              <w:rPr>
                <w:rFonts w:ascii="Arial" w:hAnsi="Arial" w:cs="Arial"/>
              </w:rPr>
              <w:t>Quality improvement knowledge and experience</w:t>
            </w:r>
          </w:p>
          <w:p w14:paraId="6A82E5AA" w14:textId="32E241C0" w:rsidR="00621328" w:rsidRDefault="00621328" w:rsidP="00884334">
            <w:pPr>
              <w:jc w:val="both"/>
              <w:rPr>
                <w:rFonts w:ascii="Arial" w:hAnsi="Arial" w:cs="Arial"/>
              </w:rPr>
            </w:pPr>
            <w:r>
              <w:rPr>
                <w:rFonts w:ascii="Arial" w:hAnsi="Arial" w:cs="Arial"/>
              </w:rPr>
              <w:t>Able to negotiate, influence and motivate</w:t>
            </w:r>
          </w:p>
          <w:p w14:paraId="2D013672" w14:textId="1B30CEDA" w:rsidR="00621328" w:rsidRDefault="00621328" w:rsidP="00884334">
            <w:pPr>
              <w:jc w:val="both"/>
              <w:rPr>
                <w:rFonts w:ascii="Arial" w:hAnsi="Arial" w:cs="Arial"/>
              </w:rPr>
            </w:pPr>
            <w:r>
              <w:rPr>
                <w:rFonts w:ascii="Arial" w:hAnsi="Arial" w:cs="Arial"/>
              </w:rPr>
              <w:t>Able to make effective decisions</w:t>
            </w:r>
          </w:p>
          <w:p w14:paraId="685FD69E" w14:textId="77777777" w:rsidR="00A515FC" w:rsidRDefault="00705441" w:rsidP="00884334">
            <w:pPr>
              <w:jc w:val="both"/>
              <w:rPr>
                <w:rFonts w:ascii="Arial" w:hAnsi="Arial" w:cs="Arial"/>
              </w:rPr>
            </w:pPr>
            <w:r>
              <w:rPr>
                <w:rFonts w:ascii="Arial" w:hAnsi="Arial" w:cs="Arial"/>
              </w:rPr>
              <w:t>Knowledge of national and local commissioning arrangements for medicines</w:t>
            </w:r>
          </w:p>
          <w:p w14:paraId="0AFEF361" w14:textId="3FB961B6" w:rsidR="005D4639" w:rsidRPr="009F3C18" w:rsidRDefault="000D433F" w:rsidP="00884334">
            <w:pPr>
              <w:jc w:val="both"/>
              <w:rPr>
                <w:rFonts w:ascii="Arial" w:hAnsi="Arial" w:cs="Arial"/>
              </w:rPr>
            </w:pPr>
            <w:r>
              <w:rPr>
                <w:rFonts w:ascii="Arial" w:hAnsi="Arial" w:cs="Arial"/>
              </w:rPr>
              <w:t>Excellent</w:t>
            </w:r>
            <w:r w:rsidR="00A515FC">
              <w:rPr>
                <w:rFonts w:ascii="Arial" w:hAnsi="Arial" w:cs="Arial"/>
              </w:rPr>
              <w:t xml:space="preserve"> </w:t>
            </w:r>
            <w:r w:rsidR="005D4639" w:rsidRPr="009F3C18">
              <w:rPr>
                <w:rFonts w:ascii="Arial" w:hAnsi="Arial" w:cs="Arial"/>
              </w:rPr>
              <w:t>written and verbal communication skills</w:t>
            </w:r>
          </w:p>
          <w:p w14:paraId="519CFF65" w14:textId="0DBC6BEF" w:rsidR="005D4639" w:rsidRDefault="005D4639" w:rsidP="00884334">
            <w:pPr>
              <w:jc w:val="both"/>
              <w:rPr>
                <w:rFonts w:ascii="Arial" w:hAnsi="Arial" w:cs="Arial"/>
              </w:rPr>
            </w:pPr>
            <w:r w:rsidRPr="009F3C18">
              <w:rPr>
                <w:rFonts w:ascii="Arial" w:hAnsi="Arial" w:cs="Arial"/>
              </w:rPr>
              <w:t>Ability to interpret information and provide advice</w:t>
            </w:r>
          </w:p>
          <w:p w14:paraId="108568D9" w14:textId="0F6CA1A0" w:rsidR="00621328" w:rsidRDefault="00621328" w:rsidP="00884334">
            <w:pPr>
              <w:jc w:val="both"/>
              <w:rPr>
                <w:rFonts w:ascii="Arial" w:hAnsi="Arial" w:cs="Arial"/>
              </w:rPr>
            </w:pPr>
            <w:r>
              <w:rPr>
                <w:rFonts w:ascii="Arial" w:hAnsi="Arial" w:cs="Arial"/>
              </w:rPr>
              <w:t>Adaptable and innovative in approach to work</w:t>
            </w:r>
          </w:p>
          <w:p w14:paraId="1C04C1FD" w14:textId="45E655B0" w:rsidR="00705441" w:rsidRPr="009F3C18" w:rsidRDefault="00621328" w:rsidP="00884334">
            <w:pPr>
              <w:jc w:val="both"/>
              <w:rPr>
                <w:rFonts w:ascii="Arial" w:hAnsi="Arial" w:cs="Arial"/>
              </w:rPr>
            </w:pPr>
            <w:r>
              <w:rPr>
                <w:rFonts w:ascii="Arial" w:hAnsi="Arial" w:cs="Arial"/>
              </w:rPr>
              <w:t>Excellent organisation and prioritisation skills</w:t>
            </w:r>
          </w:p>
          <w:p w14:paraId="207BF38C" w14:textId="78357EC3" w:rsidR="009F3C18" w:rsidRPr="009F3C18" w:rsidRDefault="00621328" w:rsidP="00884334">
            <w:pPr>
              <w:jc w:val="both"/>
              <w:rPr>
                <w:rFonts w:ascii="Arial" w:hAnsi="Arial" w:cs="Arial"/>
              </w:rPr>
            </w:pPr>
            <w:r>
              <w:rPr>
                <w:rFonts w:ascii="Arial" w:hAnsi="Arial" w:cs="Arial"/>
              </w:rPr>
              <w:t>Excellent</w:t>
            </w:r>
            <w:r w:rsidR="009F3C18" w:rsidRPr="009F3C18">
              <w:rPr>
                <w:rFonts w:ascii="Arial" w:hAnsi="Arial" w:cs="Arial"/>
              </w:rPr>
              <w:t xml:space="preserve"> keyboard skills and familiar with routine office software packages </w:t>
            </w:r>
            <w:r w:rsidR="00AB6393" w:rsidRPr="009F3C18">
              <w:rPr>
                <w:rFonts w:ascii="Arial" w:hAnsi="Arial" w:cs="Arial"/>
              </w:rPr>
              <w:t>e.g.</w:t>
            </w:r>
            <w:r w:rsidR="009F3C18" w:rsidRPr="009F3C18">
              <w:rPr>
                <w:rFonts w:ascii="Arial" w:hAnsi="Arial" w:cs="Arial"/>
              </w:rPr>
              <w:t xml:space="preserve"> word, Excel, PowerPoint</w:t>
            </w:r>
          </w:p>
          <w:p w14:paraId="73E9D6CA" w14:textId="4E3AF4F6" w:rsidR="009F3C18" w:rsidRPr="000C32E3" w:rsidRDefault="009F3C18" w:rsidP="00884334">
            <w:pPr>
              <w:jc w:val="both"/>
              <w:rPr>
                <w:rFonts w:ascii="Arial" w:hAnsi="Arial" w:cs="Arial"/>
                <w:color w:val="FF0000"/>
              </w:rPr>
            </w:pPr>
          </w:p>
        </w:tc>
        <w:tc>
          <w:tcPr>
            <w:tcW w:w="1398" w:type="dxa"/>
          </w:tcPr>
          <w:p w14:paraId="174B33BD" w14:textId="77777777" w:rsidR="001D2D93" w:rsidRDefault="001D2D93" w:rsidP="00884334">
            <w:pPr>
              <w:jc w:val="both"/>
              <w:rPr>
                <w:rFonts w:ascii="Arial" w:hAnsi="Arial" w:cs="Arial"/>
              </w:rPr>
            </w:pPr>
          </w:p>
          <w:p w14:paraId="700755EA" w14:textId="2A5EEF96" w:rsidR="005D4639" w:rsidRDefault="00332B87" w:rsidP="00884334">
            <w:pPr>
              <w:jc w:val="both"/>
              <w:rPr>
                <w:rFonts w:ascii="Arial" w:hAnsi="Arial" w:cs="Arial"/>
              </w:rPr>
            </w:pPr>
            <w:r>
              <w:rPr>
                <w:rFonts w:ascii="Arial" w:hAnsi="Arial" w:cs="Arial"/>
              </w:rPr>
              <w:t>E</w:t>
            </w:r>
          </w:p>
          <w:p w14:paraId="42323696" w14:textId="082AB5A7" w:rsidR="007D386C" w:rsidRDefault="007D386C" w:rsidP="00884334">
            <w:pPr>
              <w:jc w:val="both"/>
              <w:rPr>
                <w:rFonts w:ascii="Arial" w:hAnsi="Arial" w:cs="Arial"/>
              </w:rPr>
            </w:pPr>
            <w:r>
              <w:rPr>
                <w:rFonts w:ascii="Arial" w:hAnsi="Arial" w:cs="Arial"/>
              </w:rPr>
              <w:t>E</w:t>
            </w:r>
          </w:p>
          <w:p w14:paraId="69878136" w14:textId="35010F12" w:rsidR="007D386C" w:rsidRDefault="007D386C" w:rsidP="00884334">
            <w:pPr>
              <w:jc w:val="both"/>
              <w:rPr>
                <w:rFonts w:ascii="Arial" w:hAnsi="Arial" w:cs="Arial"/>
              </w:rPr>
            </w:pPr>
            <w:r>
              <w:rPr>
                <w:rFonts w:ascii="Arial" w:hAnsi="Arial" w:cs="Arial"/>
              </w:rPr>
              <w:t>E</w:t>
            </w:r>
          </w:p>
          <w:p w14:paraId="04ABEBC0" w14:textId="0EB94DAF" w:rsidR="007D386C" w:rsidRDefault="007D386C" w:rsidP="00884334">
            <w:pPr>
              <w:jc w:val="both"/>
              <w:rPr>
                <w:rFonts w:ascii="Arial" w:hAnsi="Arial" w:cs="Arial"/>
              </w:rPr>
            </w:pPr>
            <w:r>
              <w:rPr>
                <w:rFonts w:ascii="Arial" w:hAnsi="Arial" w:cs="Arial"/>
              </w:rPr>
              <w:t>E</w:t>
            </w:r>
          </w:p>
          <w:p w14:paraId="75E5EB5E" w14:textId="48796148" w:rsidR="007D386C" w:rsidRDefault="007D386C" w:rsidP="00884334">
            <w:pPr>
              <w:jc w:val="both"/>
              <w:rPr>
                <w:rFonts w:ascii="Arial" w:hAnsi="Arial" w:cs="Arial"/>
              </w:rPr>
            </w:pPr>
          </w:p>
          <w:p w14:paraId="071F0647" w14:textId="2A28E983" w:rsidR="007D386C" w:rsidRDefault="007D386C" w:rsidP="00884334">
            <w:pPr>
              <w:jc w:val="both"/>
              <w:rPr>
                <w:rFonts w:ascii="Arial" w:hAnsi="Arial" w:cs="Arial"/>
              </w:rPr>
            </w:pPr>
          </w:p>
          <w:p w14:paraId="7AA30775" w14:textId="77777777" w:rsidR="005D4639" w:rsidRDefault="005D4639" w:rsidP="00884334">
            <w:pPr>
              <w:jc w:val="both"/>
              <w:rPr>
                <w:rFonts w:ascii="Arial" w:hAnsi="Arial" w:cs="Arial"/>
              </w:rPr>
            </w:pPr>
            <w:r>
              <w:rPr>
                <w:rFonts w:ascii="Arial" w:hAnsi="Arial" w:cs="Arial"/>
              </w:rPr>
              <w:t>E</w:t>
            </w:r>
          </w:p>
          <w:p w14:paraId="7F058B97" w14:textId="77777777" w:rsidR="005D4639" w:rsidRDefault="005D4639" w:rsidP="00884334">
            <w:pPr>
              <w:jc w:val="both"/>
              <w:rPr>
                <w:rFonts w:ascii="Arial" w:hAnsi="Arial" w:cs="Arial"/>
              </w:rPr>
            </w:pPr>
            <w:r>
              <w:rPr>
                <w:rFonts w:ascii="Arial" w:hAnsi="Arial" w:cs="Arial"/>
              </w:rPr>
              <w:t>E</w:t>
            </w:r>
          </w:p>
          <w:p w14:paraId="5813063F" w14:textId="77777777" w:rsidR="005D4639" w:rsidRDefault="005D4639" w:rsidP="00884334">
            <w:pPr>
              <w:jc w:val="both"/>
              <w:rPr>
                <w:rFonts w:ascii="Arial" w:hAnsi="Arial" w:cs="Arial"/>
              </w:rPr>
            </w:pPr>
            <w:r>
              <w:rPr>
                <w:rFonts w:ascii="Arial" w:hAnsi="Arial" w:cs="Arial"/>
              </w:rPr>
              <w:t>E</w:t>
            </w:r>
          </w:p>
          <w:p w14:paraId="4409C9A1" w14:textId="77777777" w:rsidR="005D4639" w:rsidRDefault="005D4639" w:rsidP="00884334">
            <w:pPr>
              <w:jc w:val="both"/>
              <w:rPr>
                <w:rFonts w:ascii="Arial" w:hAnsi="Arial" w:cs="Arial"/>
              </w:rPr>
            </w:pPr>
            <w:r>
              <w:rPr>
                <w:rFonts w:ascii="Arial" w:hAnsi="Arial" w:cs="Arial"/>
              </w:rPr>
              <w:t>E</w:t>
            </w:r>
          </w:p>
          <w:p w14:paraId="31102123" w14:textId="77777777" w:rsidR="005D4639" w:rsidRDefault="005D4639" w:rsidP="00884334">
            <w:pPr>
              <w:jc w:val="both"/>
              <w:rPr>
                <w:rFonts w:ascii="Arial" w:hAnsi="Arial" w:cs="Arial"/>
              </w:rPr>
            </w:pPr>
            <w:r>
              <w:rPr>
                <w:rFonts w:ascii="Arial" w:hAnsi="Arial" w:cs="Arial"/>
              </w:rPr>
              <w:t>E</w:t>
            </w:r>
          </w:p>
          <w:p w14:paraId="7F088C8E" w14:textId="7317C2D5" w:rsidR="005D4639" w:rsidRDefault="00A515FC" w:rsidP="00884334">
            <w:pPr>
              <w:jc w:val="both"/>
              <w:rPr>
                <w:rFonts w:ascii="Arial" w:hAnsi="Arial" w:cs="Arial"/>
              </w:rPr>
            </w:pPr>
            <w:r>
              <w:rPr>
                <w:rFonts w:ascii="Arial" w:hAnsi="Arial" w:cs="Arial"/>
              </w:rPr>
              <w:t>E</w:t>
            </w:r>
          </w:p>
          <w:p w14:paraId="719A4A01" w14:textId="3302F80B" w:rsidR="00A515FC" w:rsidRDefault="00A515FC" w:rsidP="00884334">
            <w:pPr>
              <w:jc w:val="both"/>
              <w:rPr>
                <w:rFonts w:ascii="Arial" w:hAnsi="Arial" w:cs="Arial"/>
              </w:rPr>
            </w:pPr>
            <w:r>
              <w:rPr>
                <w:rFonts w:ascii="Arial" w:hAnsi="Arial" w:cs="Arial"/>
              </w:rPr>
              <w:t>E</w:t>
            </w:r>
          </w:p>
          <w:p w14:paraId="13F29EA8" w14:textId="431865F3" w:rsidR="00A515FC" w:rsidRDefault="00A515FC" w:rsidP="00884334">
            <w:pPr>
              <w:jc w:val="both"/>
              <w:rPr>
                <w:rFonts w:ascii="Arial" w:hAnsi="Arial" w:cs="Arial"/>
              </w:rPr>
            </w:pPr>
            <w:r>
              <w:rPr>
                <w:rFonts w:ascii="Arial" w:hAnsi="Arial" w:cs="Arial"/>
              </w:rPr>
              <w:t>E</w:t>
            </w:r>
          </w:p>
          <w:p w14:paraId="1A0BE53C" w14:textId="4241769C" w:rsidR="00A515FC" w:rsidRDefault="00A515FC" w:rsidP="00884334">
            <w:pPr>
              <w:jc w:val="both"/>
              <w:rPr>
                <w:rFonts w:ascii="Arial" w:hAnsi="Arial" w:cs="Arial"/>
              </w:rPr>
            </w:pPr>
            <w:r>
              <w:rPr>
                <w:rFonts w:ascii="Arial" w:hAnsi="Arial" w:cs="Arial"/>
              </w:rPr>
              <w:t>E</w:t>
            </w:r>
          </w:p>
          <w:p w14:paraId="64700A33" w14:textId="0624819E" w:rsidR="00A515FC" w:rsidRDefault="00A515FC" w:rsidP="00884334">
            <w:pPr>
              <w:jc w:val="both"/>
              <w:rPr>
                <w:rFonts w:ascii="Arial" w:hAnsi="Arial" w:cs="Arial"/>
              </w:rPr>
            </w:pPr>
            <w:r>
              <w:rPr>
                <w:rFonts w:ascii="Arial" w:hAnsi="Arial" w:cs="Arial"/>
              </w:rPr>
              <w:t>E</w:t>
            </w:r>
          </w:p>
          <w:p w14:paraId="418D376E" w14:textId="12E0EF28" w:rsidR="00A515FC" w:rsidRDefault="00A515FC" w:rsidP="00884334">
            <w:pPr>
              <w:jc w:val="both"/>
              <w:rPr>
                <w:rFonts w:ascii="Arial" w:hAnsi="Arial" w:cs="Arial"/>
              </w:rPr>
            </w:pPr>
            <w:r>
              <w:rPr>
                <w:rFonts w:ascii="Arial" w:hAnsi="Arial" w:cs="Arial"/>
              </w:rPr>
              <w:t>E</w:t>
            </w:r>
          </w:p>
          <w:p w14:paraId="5A437F89" w14:textId="7E930DD8" w:rsidR="00A515FC" w:rsidRDefault="00A515FC" w:rsidP="00884334">
            <w:pPr>
              <w:jc w:val="both"/>
              <w:rPr>
                <w:rFonts w:ascii="Arial" w:hAnsi="Arial" w:cs="Arial"/>
              </w:rPr>
            </w:pPr>
            <w:r>
              <w:rPr>
                <w:rFonts w:ascii="Arial" w:hAnsi="Arial" w:cs="Arial"/>
              </w:rPr>
              <w:t>E</w:t>
            </w:r>
          </w:p>
          <w:p w14:paraId="6A870DB4" w14:textId="7124DB34" w:rsidR="007D5209" w:rsidRDefault="007D5209" w:rsidP="00884334">
            <w:pPr>
              <w:jc w:val="both"/>
              <w:rPr>
                <w:rFonts w:ascii="Arial" w:hAnsi="Arial" w:cs="Arial"/>
              </w:rPr>
            </w:pPr>
            <w:r>
              <w:rPr>
                <w:rFonts w:ascii="Arial" w:hAnsi="Arial" w:cs="Arial"/>
              </w:rPr>
              <w:t>E</w:t>
            </w:r>
          </w:p>
          <w:p w14:paraId="2DFA3AC6" w14:textId="73AD9285" w:rsidR="007D5209" w:rsidRDefault="007D5209" w:rsidP="00884334">
            <w:pPr>
              <w:jc w:val="both"/>
              <w:rPr>
                <w:rFonts w:ascii="Arial" w:hAnsi="Arial" w:cs="Arial"/>
              </w:rPr>
            </w:pPr>
            <w:r>
              <w:rPr>
                <w:rFonts w:ascii="Arial" w:hAnsi="Arial" w:cs="Arial"/>
              </w:rPr>
              <w:t>E</w:t>
            </w:r>
          </w:p>
          <w:p w14:paraId="6CE1FBB7" w14:textId="0EFEB676" w:rsidR="005D4639" w:rsidRPr="00F607B2" w:rsidRDefault="005D4639" w:rsidP="00884334">
            <w:pPr>
              <w:jc w:val="both"/>
              <w:rPr>
                <w:rFonts w:ascii="Arial" w:hAnsi="Arial" w:cs="Arial"/>
              </w:rPr>
            </w:pPr>
          </w:p>
        </w:tc>
        <w:tc>
          <w:tcPr>
            <w:tcW w:w="1275" w:type="dxa"/>
          </w:tcPr>
          <w:p w14:paraId="7FDDBE16" w14:textId="77777777" w:rsidR="001D2D93" w:rsidRDefault="001D2D93" w:rsidP="00884334">
            <w:pPr>
              <w:jc w:val="both"/>
              <w:rPr>
                <w:rFonts w:ascii="Arial" w:hAnsi="Arial" w:cs="Arial"/>
              </w:rPr>
            </w:pPr>
          </w:p>
          <w:p w14:paraId="25967F67" w14:textId="315632BE" w:rsidR="007D386C" w:rsidRDefault="007D386C" w:rsidP="00884334">
            <w:pPr>
              <w:jc w:val="both"/>
              <w:rPr>
                <w:rFonts w:ascii="Arial" w:hAnsi="Arial" w:cs="Arial"/>
              </w:rPr>
            </w:pPr>
          </w:p>
          <w:p w14:paraId="045431DB" w14:textId="77777777" w:rsidR="007D386C" w:rsidRDefault="007D386C" w:rsidP="00884334">
            <w:pPr>
              <w:jc w:val="both"/>
              <w:rPr>
                <w:rFonts w:ascii="Arial" w:hAnsi="Arial" w:cs="Arial"/>
              </w:rPr>
            </w:pPr>
          </w:p>
          <w:p w14:paraId="5818E666" w14:textId="77777777" w:rsidR="007D386C" w:rsidRDefault="007D386C" w:rsidP="00884334">
            <w:pPr>
              <w:jc w:val="both"/>
              <w:rPr>
                <w:rFonts w:ascii="Arial" w:hAnsi="Arial" w:cs="Arial"/>
              </w:rPr>
            </w:pPr>
          </w:p>
          <w:p w14:paraId="4B9F9267" w14:textId="77777777" w:rsidR="007D386C" w:rsidRDefault="007D386C" w:rsidP="00884334">
            <w:pPr>
              <w:jc w:val="both"/>
              <w:rPr>
                <w:rFonts w:ascii="Arial" w:hAnsi="Arial" w:cs="Arial"/>
              </w:rPr>
            </w:pPr>
          </w:p>
          <w:p w14:paraId="348290E5" w14:textId="55EB7F12" w:rsidR="007D386C" w:rsidRPr="00F607B2" w:rsidRDefault="007D5209"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2FD0E32F" w:rsidR="001D2D93" w:rsidRDefault="001D2D93" w:rsidP="00884334">
            <w:pPr>
              <w:jc w:val="both"/>
              <w:rPr>
                <w:rFonts w:ascii="Arial" w:hAnsi="Arial" w:cs="Arial"/>
                <w:b/>
              </w:rPr>
            </w:pPr>
            <w:r w:rsidRPr="00F607B2">
              <w:rPr>
                <w:rFonts w:ascii="Arial" w:hAnsi="Arial" w:cs="Arial"/>
                <w:b/>
              </w:rPr>
              <w:t xml:space="preserve">EXPERIENCE </w:t>
            </w:r>
          </w:p>
          <w:p w14:paraId="7BA85205" w14:textId="519D74A2" w:rsidR="000D433F" w:rsidRPr="00A515FC" w:rsidRDefault="007D5209" w:rsidP="00884334">
            <w:pPr>
              <w:jc w:val="both"/>
              <w:rPr>
                <w:rFonts w:ascii="Arial" w:hAnsi="Arial" w:cs="Arial"/>
              </w:rPr>
            </w:pPr>
            <w:r>
              <w:rPr>
                <w:rFonts w:ascii="Arial" w:hAnsi="Arial" w:cs="Arial"/>
              </w:rPr>
              <w:t>Previous e</w:t>
            </w:r>
            <w:r w:rsidR="000D433F" w:rsidRPr="00A515FC">
              <w:rPr>
                <w:rFonts w:ascii="Arial" w:hAnsi="Arial" w:cs="Arial"/>
              </w:rPr>
              <w:t>xperience of working in an operational pharmacy environment to include hospital</w:t>
            </w:r>
          </w:p>
          <w:p w14:paraId="4938703A" w14:textId="5CF525F3" w:rsidR="00394428" w:rsidRDefault="007D5209" w:rsidP="00884334">
            <w:pPr>
              <w:jc w:val="both"/>
              <w:rPr>
                <w:rFonts w:ascii="Arial" w:hAnsi="Arial" w:cs="Arial"/>
              </w:rPr>
            </w:pPr>
            <w:r>
              <w:rPr>
                <w:rFonts w:ascii="Arial" w:hAnsi="Arial" w:cs="Arial"/>
              </w:rPr>
              <w:t>Previous c</w:t>
            </w:r>
            <w:r w:rsidR="00394428" w:rsidRPr="00A515FC">
              <w:rPr>
                <w:rFonts w:ascii="Arial" w:hAnsi="Arial" w:cs="Arial"/>
              </w:rPr>
              <w:t>linical pharmacy experience across a range of specialties</w:t>
            </w:r>
          </w:p>
          <w:p w14:paraId="4586D844" w14:textId="2A8E97D2" w:rsidR="00394428" w:rsidRDefault="00394428" w:rsidP="00884334">
            <w:pPr>
              <w:jc w:val="both"/>
              <w:rPr>
                <w:rFonts w:ascii="Arial" w:hAnsi="Arial" w:cs="Arial"/>
              </w:rPr>
            </w:pPr>
            <w:r>
              <w:rPr>
                <w:rFonts w:ascii="Arial" w:hAnsi="Arial" w:cs="Arial"/>
              </w:rPr>
              <w:t>Experience of managing staff across a variety of grades</w:t>
            </w:r>
          </w:p>
          <w:p w14:paraId="3B630A96" w14:textId="6516F0AF" w:rsidR="00394428" w:rsidRDefault="00394428" w:rsidP="00884334">
            <w:pPr>
              <w:jc w:val="both"/>
              <w:rPr>
                <w:rFonts w:ascii="Arial" w:hAnsi="Arial" w:cs="Arial"/>
              </w:rPr>
            </w:pPr>
            <w:r>
              <w:rPr>
                <w:rFonts w:ascii="Arial" w:hAnsi="Arial" w:cs="Arial"/>
              </w:rPr>
              <w:t xml:space="preserve">Experience of managing a service </w:t>
            </w:r>
          </w:p>
          <w:p w14:paraId="5EA78880" w14:textId="71754F6F" w:rsidR="007D5209" w:rsidRDefault="007D5209" w:rsidP="00884334">
            <w:pPr>
              <w:jc w:val="both"/>
              <w:rPr>
                <w:rFonts w:ascii="Arial" w:hAnsi="Arial" w:cs="Arial"/>
              </w:rPr>
            </w:pPr>
            <w:r>
              <w:rPr>
                <w:rFonts w:ascii="Arial" w:hAnsi="Arial" w:cs="Arial"/>
              </w:rPr>
              <w:t>Working as an independent prescriber</w:t>
            </w:r>
          </w:p>
          <w:p w14:paraId="357A57D3" w14:textId="1D29817D" w:rsidR="000D433F" w:rsidRDefault="000D433F" w:rsidP="00884334">
            <w:pPr>
              <w:jc w:val="both"/>
              <w:rPr>
                <w:rFonts w:ascii="Arial" w:hAnsi="Arial" w:cs="Arial"/>
              </w:rPr>
            </w:pPr>
            <w:r>
              <w:rPr>
                <w:rFonts w:ascii="Arial" w:hAnsi="Arial" w:cs="Arial"/>
              </w:rPr>
              <w:t>Budget management experience</w:t>
            </w:r>
          </w:p>
          <w:p w14:paraId="0BF000FC" w14:textId="71C8136B" w:rsidR="00394428" w:rsidRDefault="00394428" w:rsidP="00884334">
            <w:pPr>
              <w:jc w:val="both"/>
              <w:rPr>
                <w:rFonts w:ascii="Arial" w:hAnsi="Arial" w:cs="Arial"/>
              </w:rPr>
            </w:pPr>
            <w:r>
              <w:rPr>
                <w:rFonts w:ascii="Arial" w:hAnsi="Arial" w:cs="Arial"/>
              </w:rPr>
              <w:t>Evidence of implementing service change</w:t>
            </w:r>
          </w:p>
          <w:p w14:paraId="239DDF71" w14:textId="7810E7B3" w:rsidR="00394428" w:rsidRDefault="00394428" w:rsidP="00884334">
            <w:pPr>
              <w:jc w:val="both"/>
              <w:rPr>
                <w:rFonts w:ascii="Arial" w:hAnsi="Arial" w:cs="Arial"/>
              </w:rPr>
            </w:pPr>
            <w:r>
              <w:rPr>
                <w:rFonts w:ascii="Arial" w:hAnsi="Arial" w:cs="Arial"/>
              </w:rPr>
              <w:t>Evidence of practice research</w:t>
            </w:r>
            <w:r w:rsidR="000D433F">
              <w:rPr>
                <w:rFonts w:ascii="Arial" w:hAnsi="Arial" w:cs="Arial"/>
              </w:rPr>
              <w:t xml:space="preserve"> experience</w:t>
            </w:r>
          </w:p>
          <w:p w14:paraId="3377B548" w14:textId="1D58C14C" w:rsidR="00394428" w:rsidRDefault="00394428" w:rsidP="00884334">
            <w:pPr>
              <w:jc w:val="both"/>
              <w:rPr>
                <w:rFonts w:ascii="Arial" w:hAnsi="Arial" w:cs="Arial"/>
              </w:rPr>
            </w:pPr>
            <w:r>
              <w:rPr>
                <w:rFonts w:ascii="Arial" w:hAnsi="Arial" w:cs="Arial"/>
              </w:rPr>
              <w:t>Evidence of audit and quality improvement programs</w:t>
            </w:r>
          </w:p>
          <w:p w14:paraId="70FC4278" w14:textId="78C8E9EA" w:rsidR="00394428" w:rsidRDefault="00394428" w:rsidP="00884334">
            <w:pPr>
              <w:jc w:val="both"/>
              <w:rPr>
                <w:rFonts w:ascii="Arial" w:hAnsi="Arial" w:cs="Arial"/>
              </w:rPr>
            </w:pPr>
            <w:r>
              <w:rPr>
                <w:rFonts w:ascii="Arial" w:hAnsi="Arial" w:cs="Arial"/>
              </w:rPr>
              <w:t>Evidence of successful implementation of medicines management initiatives</w:t>
            </w:r>
          </w:p>
          <w:p w14:paraId="4EC2A4FA" w14:textId="3C1C5F5D" w:rsidR="00394428" w:rsidRDefault="00C22F3A" w:rsidP="00884334">
            <w:pPr>
              <w:jc w:val="both"/>
              <w:rPr>
                <w:rFonts w:ascii="Arial" w:hAnsi="Arial" w:cs="Arial"/>
              </w:rPr>
            </w:pPr>
            <w:r>
              <w:rPr>
                <w:rFonts w:ascii="Arial" w:hAnsi="Arial" w:cs="Arial"/>
              </w:rPr>
              <w:t>E</w:t>
            </w:r>
            <w:r w:rsidR="00394428">
              <w:rPr>
                <w:rFonts w:ascii="Arial" w:hAnsi="Arial" w:cs="Arial"/>
              </w:rPr>
              <w:t>xperience of communication with prescribers, nursing and other MDT staff</w:t>
            </w:r>
          </w:p>
          <w:p w14:paraId="30B152DF" w14:textId="0762C656" w:rsidR="00C22F3A" w:rsidRDefault="00C22F3A" w:rsidP="00884334">
            <w:pPr>
              <w:jc w:val="both"/>
              <w:rPr>
                <w:rFonts w:ascii="Arial" w:hAnsi="Arial" w:cs="Arial"/>
              </w:rPr>
            </w:pPr>
            <w:r>
              <w:rPr>
                <w:rFonts w:ascii="Arial" w:hAnsi="Arial" w:cs="Arial"/>
              </w:rPr>
              <w:t>Experience of using EPIC system</w:t>
            </w:r>
          </w:p>
          <w:p w14:paraId="735F7953" w14:textId="2694BFB8" w:rsidR="007D5209" w:rsidRPr="00A515FC" w:rsidRDefault="007D5209" w:rsidP="00884334">
            <w:pPr>
              <w:jc w:val="both"/>
              <w:rPr>
                <w:rFonts w:ascii="Arial" w:hAnsi="Arial" w:cs="Arial"/>
              </w:rPr>
            </w:pPr>
            <w:r>
              <w:rPr>
                <w:rFonts w:ascii="Arial" w:hAnsi="Arial" w:cs="Arial"/>
              </w:rPr>
              <w:t xml:space="preserve">Previous experience prioritising and organising own work in busy clinical environment </w:t>
            </w:r>
          </w:p>
          <w:p w14:paraId="0F357F43" w14:textId="0206ACF4" w:rsidR="009F3C18" w:rsidRPr="00F607B2" w:rsidRDefault="009F3C18" w:rsidP="00884334">
            <w:pPr>
              <w:jc w:val="both"/>
              <w:rPr>
                <w:rFonts w:ascii="Arial" w:hAnsi="Arial" w:cs="Arial"/>
                <w:color w:val="FF0000"/>
              </w:rPr>
            </w:pPr>
          </w:p>
        </w:tc>
        <w:tc>
          <w:tcPr>
            <w:tcW w:w="1398" w:type="dxa"/>
          </w:tcPr>
          <w:p w14:paraId="5343F218" w14:textId="77777777" w:rsidR="001D2D93" w:rsidRDefault="001D2D93" w:rsidP="00884334">
            <w:pPr>
              <w:jc w:val="both"/>
              <w:rPr>
                <w:rFonts w:ascii="Arial" w:hAnsi="Arial" w:cs="Arial"/>
              </w:rPr>
            </w:pPr>
          </w:p>
          <w:p w14:paraId="6949249D" w14:textId="77777777" w:rsidR="009F3C18" w:rsidRDefault="009F3C18" w:rsidP="00884334">
            <w:pPr>
              <w:jc w:val="both"/>
              <w:rPr>
                <w:rFonts w:ascii="Arial" w:hAnsi="Arial" w:cs="Arial"/>
              </w:rPr>
            </w:pPr>
            <w:r>
              <w:rPr>
                <w:rFonts w:ascii="Arial" w:hAnsi="Arial" w:cs="Arial"/>
              </w:rPr>
              <w:t>E</w:t>
            </w:r>
          </w:p>
          <w:p w14:paraId="087E94D1" w14:textId="29C890C1" w:rsidR="009F3C18" w:rsidRDefault="009F3C18" w:rsidP="00884334">
            <w:pPr>
              <w:jc w:val="both"/>
              <w:rPr>
                <w:rFonts w:ascii="Arial" w:hAnsi="Arial" w:cs="Arial"/>
              </w:rPr>
            </w:pPr>
          </w:p>
          <w:p w14:paraId="05341117" w14:textId="77777777" w:rsidR="009F3C18" w:rsidRDefault="009F3C18" w:rsidP="00884334">
            <w:pPr>
              <w:jc w:val="both"/>
              <w:rPr>
                <w:rFonts w:ascii="Arial" w:hAnsi="Arial" w:cs="Arial"/>
              </w:rPr>
            </w:pPr>
            <w:r>
              <w:rPr>
                <w:rFonts w:ascii="Arial" w:hAnsi="Arial" w:cs="Arial"/>
              </w:rPr>
              <w:t>E</w:t>
            </w:r>
          </w:p>
          <w:p w14:paraId="51FBE639" w14:textId="293BCCCB" w:rsidR="009F3C18" w:rsidRDefault="00DD59E8" w:rsidP="00884334">
            <w:pPr>
              <w:jc w:val="both"/>
              <w:rPr>
                <w:rFonts w:ascii="Arial" w:hAnsi="Arial" w:cs="Arial"/>
              </w:rPr>
            </w:pPr>
            <w:r>
              <w:rPr>
                <w:rFonts w:ascii="Arial" w:hAnsi="Arial" w:cs="Arial"/>
              </w:rPr>
              <w:t>E</w:t>
            </w:r>
          </w:p>
          <w:p w14:paraId="08ED874E" w14:textId="77777777" w:rsidR="009F3C18" w:rsidRDefault="009F3C18" w:rsidP="00884334">
            <w:pPr>
              <w:jc w:val="both"/>
              <w:rPr>
                <w:rFonts w:ascii="Arial" w:hAnsi="Arial" w:cs="Arial"/>
              </w:rPr>
            </w:pPr>
            <w:r>
              <w:rPr>
                <w:rFonts w:ascii="Arial" w:hAnsi="Arial" w:cs="Arial"/>
              </w:rPr>
              <w:t>E</w:t>
            </w:r>
          </w:p>
          <w:p w14:paraId="214B85D7" w14:textId="77777777" w:rsidR="009F3C18" w:rsidRDefault="009F3C18" w:rsidP="00884334">
            <w:pPr>
              <w:jc w:val="both"/>
              <w:rPr>
                <w:rFonts w:ascii="Arial" w:hAnsi="Arial" w:cs="Arial"/>
              </w:rPr>
            </w:pPr>
          </w:p>
          <w:p w14:paraId="7A14882B" w14:textId="77777777" w:rsidR="007D5209" w:rsidRDefault="007D5209" w:rsidP="00884334">
            <w:pPr>
              <w:jc w:val="both"/>
              <w:rPr>
                <w:rFonts w:ascii="Arial" w:hAnsi="Arial" w:cs="Arial"/>
              </w:rPr>
            </w:pPr>
          </w:p>
          <w:p w14:paraId="719BDA2A" w14:textId="3C75463E" w:rsidR="00A515FC" w:rsidRDefault="00A515FC" w:rsidP="00884334">
            <w:pPr>
              <w:jc w:val="both"/>
              <w:rPr>
                <w:rFonts w:ascii="Arial" w:hAnsi="Arial" w:cs="Arial"/>
              </w:rPr>
            </w:pPr>
            <w:r>
              <w:rPr>
                <w:rFonts w:ascii="Arial" w:hAnsi="Arial" w:cs="Arial"/>
              </w:rPr>
              <w:t>E</w:t>
            </w:r>
          </w:p>
          <w:p w14:paraId="08FB07D3" w14:textId="77777777" w:rsidR="00A515FC" w:rsidRDefault="00A515FC" w:rsidP="00884334">
            <w:pPr>
              <w:jc w:val="both"/>
              <w:rPr>
                <w:rFonts w:ascii="Arial" w:hAnsi="Arial" w:cs="Arial"/>
              </w:rPr>
            </w:pPr>
            <w:r>
              <w:rPr>
                <w:rFonts w:ascii="Arial" w:hAnsi="Arial" w:cs="Arial"/>
              </w:rPr>
              <w:t>E</w:t>
            </w:r>
          </w:p>
          <w:p w14:paraId="78D4E95C" w14:textId="77777777" w:rsidR="00A515FC" w:rsidRDefault="00A515FC" w:rsidP="00884334">
            <w:pPr>
              <w:jc w:val="both"/>
              <w:rPr>
                <w:rFonts w:ascii="Arial" w:hAnsi="Arial" w:cs="Arial"/>
              </w:rPr>
            </w:pPr>
            <w:r>
              <w:rPr>
                <w:rFonts w:ascii="Arial" w:hAnsi="Arial" w:cs="Arial"/>
              </w:rPr>
              <w:t>E</w:t>
            </w:r>
          </w:p>
          <w:p w14:paraId="6B8A2E35" w14:textId="77777777" w:rsidR="00A515FC" w:rsidRDefault="00A515FC" w:rsidP="00884334">
            <w:pPr>
              <w:jc w:val="both"/>
              <w:rPr>
                <w:rFonts w:ascii="Arial" w:hAnsi="Arial" w:cs="Arial"/>
              </w:rPr>
            </w:pPr>
            <w:r>
              <w:rPr>
                <w:rFonts w:ascii="Arial" w:hAnsi="Arial" w:cs="Arial"/>
              </w:rPr>
              <w:t>E</w:t>
            </w:r>
          </w:p>
          <w:p w14:paraId="65BFC1F6" w14:textId="77777777" w:rsidR="00A515FC" w:rsidRDefault="00A515FC" w:rsidP="00884334">
            <w:pPr>
              <w:jc w:val="both"/>
              <w:rPr>
                <w:rFonts w:ascii="Arial" w:hAnsi="Arial" w:cs="Arial"/>
              </w:rPr>
            </w:pPr>
            <w:r>
              <w:rPr>
                <w:rFonts w:ascii="Arial" w:hAnsi="Arial" w:cs="Arial"/>
              </w:rPr>
              <w:t>E</w:t>
            </w:r>
          </w:p>
          <w:p w14:paraId="5395CD30" w14:textId="77777777" w:rsidR="007D5209" w:rsidRDefault="007D5209" w:rsidP="00884334">
            <w:pPr>
              <w:jc w:val="both"/>
              <w:rPr>
                <w:rFonts w:ascii="Arial" w:hAnsi="Arial" w:cs="Arial"/>
              </w:rPr>
            </w:pPr>
          </w:p>
          <w:p w14:paraId="1A7C20FD" w14:textId="77777777" w:rsidR="007D5209" w:rsidRDefault="007D5209" w:rsidP="00884334">
            <w:pPr>
              <w:jc w:val="both"/>
              <w:rPr>
                <w:rFonts w:ascii="Arial" w:hAnsi="Arial" w:cs="Arial"/>
              </w:rPr>
            </w:pPr>
          </w:p>
          <w:p w14:paraId="50FB5874" w14:textId="77777777" w:rsidR="007D5209" w:rsidRDefault="007D5209" w:rsidP="00884334">
            <w:pPr>
              <w:jc w:val="both"/>
              <w:rPr>
                <w:rFonts w:ascii="Arial" w:hAnsi="Arial" w:cs="Arial"/>
              </w:rPr>
            </w:pPr>
          </w:p>
          <w:p w14:paraId="125FF640" w14:textId="557D3028" w:rsidR="007D5209" w:rsidRPr="00F607B2" w:rsidRDefault="007D5209" w:rsidP="00884334">
            <w:pPr>
              <w:jc w:val="both"/>
              <w:rPr>
                <w:rFonts w:ascii="Arial" w:hAnsi="Arial" w:cs="Arial"/>
              </w:rPr>
            </w:pPr>
            <w:r>
              <w:rPr>
                <w:rFonts w:ascii="Arial" w:hAnsi="Arial" w:cs="Arial"/>
              </w:rPr>
              <w:t>E</w:t>
            </w:r>
          </w:p>
        </w:tc>
        <w:tc>
          <w:tcPr>
            <w:tcW w:w="1275" w:type="dxa"/>
          </w:tcPr>
          <w:p w14:paraId="2B624209" w14:textId="77777777" w:rsidR="001D2D93" w:rsidRDefault="001D2D93" w:rsidP="00884334">
            <w:pPr>
              <w:jc w:val="both"/>
              <w:rPr>
                <w:rFonts w:ascii="Arial" w:hAnsi="Arial" w:cs="Arial"/>
              </w:rPr>
            </w:pPr>
          </w:p>
          <w:p w14:paraId="61F390A1" w14:textId="77777777" w:rsidR="009F3C18" w:rsidRDefault="009F3C18" w:rsidP="00884334">
            <w:pPr>
              <w:jc w:val="both"/>
              <w:rPr>
                <w:rFonts w:ascii="Arial" w:hAnsi="Arial" w:cs="Arial"/>
              </w:rPr>
            </w:pPr>
          </w:p>
          <w:p w14:paraId="20A2EDFF" w14:textId="5C929D2A" w:rsidR="009F3C18" w:rsidRDefault="009F3C18" w:rsidP="00884334">
            <w:pPr>
              <w:jc w:val="both"/>
              <w:rPr>
                <w:rFonts w:ascii="Arial" w:hAnsi="Arial" w:cs="Arial"/>
              </w:rPr>
            </w:pPr>
          </w:p>
          <w:p w14:paraId="4A789B72" w14:textId="77777777" w:rsidR="009F3C18" w:rsidRDefault="009F3C18" w:rsidP="00884334">
            <w:pPr>
              <w:jc w:val="both"/>
              <w:rPr>
                <w:rFonts w:ascii="Arial" w:hAnsi="Arial" w:cs="Arial"/>
              </w:rPr>
            </w:pPr>
          </w:p>
          <w:p w14:paraId="0C636E61" w14:textId="00070AF3" w:rsidR="009F3C18" w:rsidRDefault="009F3C18" w:rsidP="00884334">
            <w:pPr>
              <w:jc w:val="both"/>
              <w:rPr>
                <w:rFonts w:ascii="Arial" w:hAnsi="Arial" w:cs="Arial"/>
              </w:rPr>
            </w:pPr>
          </w:p>
          <w:p w14:paraId="323F7389" w14:textId="77777777" w:rsidR="009F3C18" w:rsidRDefault="009F3C18" w:rsidP="00884334">
            <w:pPr>
              <w:jc w:val="both"/>
              <w:rPr>
                <w:rFonts w:ascii="Arial" w:hAnsi="Arial" w:cs="Arial"/>
              </w:rPr>
            </w:pPr>
          </w:p>
          <w:p w14:paraId="09C9ADF1" w14:textId="00B8DD0D" w:rsidR="009F3C18" w:rsidRDefault="009F3C18" w:rsidP="00884334">
            <w:pPr>
              <w:jc w:val="both"/>
              <w:rPr>
                <w:rFonts w:ascii="Arial" w:hAnsi="Arial" w:cs="Arial"/>
              </w:rPr>
            </w:pPr>
            <w:r>
              <w:rPr>
                <w:rFonts w:ascii="Arial" w:hAnsi="Arial" w:cs="Arial"/>
              </w:rPr>
              <w:t>D</w:t>
            </w:r>
          </w:p>
          <w:p w14:paraId="4F04DFEA" w14:textId="090EE396" w:rsidR="007D5209" w:rsidRDefault="007D5209" w:rsidP="00884334">
            <w:pPr>
              <w:jc w:val="both"/>
              <w:rPr>
                <w:rFonts w:ascii="Arial" w:hAnsi="Arial" w:cs="Arial"/>
              </w:rPr>
            </w:pPr>
            <w:r>
              <w:rPr>
                <w:rFonts w:ascii="Arial" w:hAnsi="Arial" w:cs="Arial"/>
              </w:rPr>
              <w:t>D</w:t>
            </w:r>
          </w:p>
          <w:p w14:paraId="627FB91A" w14:textId="77777777" w:rsidR="00C22F3A" w:rsidRDefault="00C22F3A" w:rsidP="00884334">
            <w:pPr>
              <w:jc w:val="both"/>
              <w:rPr>
                <w:rFonts w:ascii="Arial" w:hAnsi="Arial" w:cs="Arial"/>
              </w:rPr>
            </w:pPr>
          </w:p>
          <w:p w14:paraId="15DA40E4" w14:textId="77777777" w:rsidR="00C22F3A" w:rsidRDefault="00C22F3A" w:rsidP="00884334">
            <w:pPr>
              <w:jc w:val="both"/>
              <w:rPr>
                <w:rFonts w:ascii="Arial" w:hAnsi="Arial" w:cs="Arial"/>
              </w:rPr>
            </w:pPr>
          </w:p>
          <w:p w14:paraId="7D0AE156" w14:textId="77777777" w:rsidR="00C22F3A" w:rsidRDefault="00C22F3A" w:rsidP="00884334">
            <w:pPr>
              <w:jc w:val="both"/>
              <w:rPr>
                <w:rFonts w:ascii="Arial" w:hAnsi="Arial" w:cs="Arial"/>
              </w:rPr>
            </w:pPr>
          </w:p>
          <w:p w14:paraId="5F214FB2" w14:textId="77777777" w:rsidR="00C22F3A" w:rsidRDefault="00C22F3A" w:rsidP="00884334">
            <w:pPr>
              <w:jc w:val="both"/>
              <w:rPr>
                <w:rFonts w:ascii="Arial" w:hAnsi="Arial" w:cs="Arial"/>
              </w:rPr>
            </w:pPr>
          </w:p>
          <w:p w14:paraId="11582A57" w14:textId="77777777" w:rsidR="00C22F3A" w:rsidRDefault="00C22F3A" w:rsidP="00884334">
            <w:pPr>
              <w:jc w:val="both"/>
              <w:rPr>
                <w:rFonts w:ascii="Arial" w:hAnsi="Arial" w:cs="Arial"/>
              </w:rPr>
            </w:pPr>
          </w:p>
          <w:p w14:paraId="4EFACE16" w14:textId="77777777" w:rsidR="00C22F3A" w:rsidRDefault="00C22F3A" w:rsidP="00884334">
            <w:pPr>
              <w:jc w:val="both"/>
              <w:rPr>
                <w:rFonts w:ascii="Arial" w:hAnsi="Arial" w:cs="Arial"/>
              </w:rPr>
            </w:pPr>
          </w:p>
          <w:p w14:paraId="1301FCE6" w14:textId="77777777" w:rsidR="007D5209" w:rsidRDefault="007D5209" w:rsidP="00884334">
            <w:pPr>
              <w:jc w:val="both"/>
              <w:rPr>
                <w:rFonts w:ascii="Arial" w:hAnsi="Arial" w:cs="Arial"/>
              </w:rPr>
            </w:pPr>
          </w:p>
          <w:p w14:paraId="06769E9D" w14:textId="338BBDED" w:rsidR="00C22F3A" w:rsidRPr="00F607B2" w:rsidRDefault="00C22F3A"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4AA07CF1" w:rsidR="001D2D93" w:rsidRDefault="001D2D93" w:rsidP="00884334">
            <w:pPr>
              <w:jc w:val="both"/>
              <w:rPr>
                <w:rFonts w:ascii="Arial" w:hAnsi="Arial" w:cs="Arial"/>
                <w:b/>
              </w:rPr>
            </w:pPr>
            <w:r w:rsidRPr="00F607B2">
              <w:rPr>
                <w:rFonts w:ascii="Arial" w:hAnsi="Arial" w:cs="Arial"/>
                <w:b/>
              </w:rPr>
              <w:t xml:space="preserve">PERSONAL ATTRIBUTES </w:t>
            </w:r>
          </w:p>
          <w:p w14:paraId="065110B9" w14:textId="77777777" w:rsidR="00A515FC" w:rsidRDefault="00394428" w:rsidP="00884334">
            <w:pPr>
              <w:jc w:val="both"/>
              <w:rPr>
                <w:rFonts w:ascii="Arial" w:hAnsi="Arial" w:cs="Arial"/>
              </w:rPr>
            </w:pPr>
            <w:r w:rsidRPr="00A515FC">
              <w:rPr>
                <w:rFonts w:ascii="Arial" w:hAnsi="Arial" w:cs="Arial"/>
              </w:rPr>
              <w:lastRenderedPageBreak/>
              <w:t>Creative thinker</w:t>
            </w:r>
          </w:p>
          <w:p w14:paraId="6614F385" w14:textId="25714AD8" w:rsidR="000E5016" w:rsidRDefault="000E5016" w:rsidP="00884334">
            <w:pPr>
              <w:jc w:val="both"/>
              <w:rPr>
                <w:rFonts w:ascii="Arial" w:hAnsi="Arial" w:cs="Arial"/>
              </w:rPr>
            </w:pPr>
            <w:r w:rsidRPr="009F3C18">
              <w:rPr>
                <w:rFonts w:ascii="Arial" w:hAnsi="Arial" w:cs="Arial"/>
              </w:rPr>
              <w:t>Able to work as a team member</w:t>
            </w:r>
            <w:r w:rsidR="00394428">
              <w:rPr>
                <w:rFonts w:ascii="Arial" w:hAnsi="Arial" w:cs="Arial"/>
              </w:rPr>
              <w:t xml:space="preserve"> and organise</w:t>
            </w:r>
            <w:r w:rsidR="000D433F">
              <w:rPr>
                <w:rFonts w:ascii="Arial" w:hAnsi="Arial" w:cs="Arial"/>
              </w:rPr>
              <w:t xml:space="preserve"> work of others</w:t>
            </w:r>
            <w:r w:rsidRPr="009F3C18">
              <w:rPr>
                <w:rFonts w:ascii="Arial" w:hAnsi="Arial" w:cs="Arial"/>
              </w:rPr>
              <w:t xml:space="preserve">. </w:t>
            </w:r>
          </w:p>
          <w:p w14:paraId="79344040" w14:textId="59ECD769" w:rsidR="000D433F" w:rsidRPr="009F3C18" w:rsidRDefault="000D433F" w:rsidP="00884334">
            <w:pPr>
              <w:jc w:val="both"/>
              <w:rPr>
                <w:rFonts w:ascii="Arial" w:hAnsi="Arial" w:cs="Arial"/>
              </w:rPr>
            </w:pPr>
            <w:r>
              <w:rPr>
                <w:rFonts w:ascii="Arial" w:hAnsi="Arial" w:cs="Arial"/>
              </w:rPr>
              <w:t>Professional attitude and role model – honest, trustworthy, reliable</w:t>
            </w:r>
            <w:r w:rsidR="00621328">
              <w:rPr>
                <w:rFonts w:ascii="Arial" w:hAnsi="Arial" w:cs="Arial"/>
              </w:rPr>
              <w:t>, respectful</w:t>
            </w:r>
          </w:p>
          <w:p w14:paraId="5D2E1033" w14:textId="77777777" w:rsidR="00B744D3" w:rsidRPr="009F3C18" w:rsidRDefault="00B744D3" w:rsidP="00884334">
            <w:pPr>
              <w:jc w:val="both"/>
              <w:rPr>
                <w:rFonts w:ascii="Arial" w:hAnsi="Arial" w:cs="Arial"/>
              </w:rPr>
            </w:pPr>
            <w:r w:rsidRPr="009F3C18">
              <w:rPr>
                <w:rFonts w:ascii="Arial" w:hAnsi="Arial" w:cs="Arial"/>
              </w:rPr>
              <w:t>Able to participate in flexible working, weekends and on call</w:t>
            </w:r>
          </w:p>
          <w:p w14:paraId="727D092F" w14:textId="77777777" w:rsidR="00B744D3" w:rsidRPr="009F3C18" w:rsidRDefault="00B744D3" w:rsidP="00884334">
            <w:pPr>
              <w:jc w:val="both"/>
              <w:rPr>
                <w:rFonts w:ascii="Arial" w:hAnsi="Arial" w:cs="Arial"/>
              </w:rPr>
            </w:pPr>
            <w:r w:rsidRPr="009F3C18">
              <w:rPr>
                <w:rFonts w:ascii="Arial" w:hAnsi="Arial" w:cs="Arial"/>
              </w:rPr>
              <w:t>Commitment to improving the quality of care for patients</w:t>
            </w:r>
          </w:p>
          <w:p w14:paraId="6CF23C62" w14:textId="77777777" w:rsidR="00B744D3" w:rsidRDefault="00B744D3" w:rsidP="00884334">
            <w:pPr>
              <w:jc w:val="both"/>
              <w:rPr>
                <w:rFonts w:ascii="Arial" w:hAnsi="Arial" w:cs="Arial"/>
              </w:rPr>
            </w:pPr>
            <w:r w:rsidRPr="009F3C18">
              <w:rPr>
                <w:rFonts w:ascii="Arial" w:hAnsi="Arial" w:cs="Arial"/>
              </w:rPr>
              <w:t>Commitment to Continuous Professional Development</w:t>
            </w:r>
          </w:p>
          <w:p w14:paraId="309DF6D5" w14:textId="77777777" w:rsidR="009F3C18" w:rsidRPr="009F3C18" w:rsidRDefault="009F3C18" w:rsidP="00884334">
            <w:pPr>
              <w:jc w:val="both"/>
              <w:rPr>
                <w:rFonts w:ascii="Arial" w:hAnsi="Arial" w:cs="Arial"/>
              </w:rPr>
            </w:pPr>
            <w:r w:rsidRPr="009F3C18">
              <w:rPr>
                <w:rFonts w:ascii="Arial" w:hAnsi="Arial" w:cs="Arial"/>
              </w:rPr>
              <w:t>Responds positively to service deadlines</w:t>
            </w:r>
          </w:p>
          <w:p w14:paraId="7706513B" w14:textId="77777777" w:rsidR="009F3C18" w:rsidRPr="009F3C18" w:rsidRDefault="009F3C18" w:rsidP="00884334">
            <w:pPr>
              <w:jc w:val="both"/>
              <w:rPr>
                <w:rFonts w:ascii="Arial" w:hAnsi="Arial" w:cs="Arial"/>
              </w:rPr>
            </w:pPr>
            <w:r w:rsidRPr="009F3C18">
              <w:rPr>
                <w:rFonts w:ascii="Arial" w:hAnsi="Arial" w:cs="Arial"/>
              </w:rPr>
              <w:t>Able to plan and manage own workload</w:t>
            </w:r>
          </w:p>
          <w:p w14:paraId="57A9817D" w14:textId="28EF063D" w:rsidR="009F3C18" w:rsidRDefault="009F3C18" w:rsidP="00884334">
            <w:pPr>
              <w:jc w:val="both"/>
              <w:rPr>
                <w:rFonts w:ascii="Arial" w:hAnsi="Arial" w:cs="Arial"/>
              </w:rPr>
            </w:pPr>
            <w:r w:rsidRPr="009F3C18">
              <w:rPr>
                <w:rFonts w:ascii="Arial" w:hAnsi="Arial" w:cs="Arial"/>
              </w:rPr>
              <w:t>Possesses good verbal and written communication skills</w:t>
            </w:r>
          </w:p>
          <w:p w14:paraId="74CF1BBD" w14:textId="5CFA8E70" w:rsidR="000D433F" w:rsidRDefault="000D433F" w:rsidP="00884334">
            <w:pPr>
              <w:jc w:val="both"/>
              <w:rPr>
                <w:rFonts w:ascii="Arial" w:hAnsi="Arial" w:cs="Arial"/>
              </w:rPr>
            </w:pPr>
            <w:r>
              <w:rPr>
                <w:rFonts w:ascii="Arial" w:hAnsi="Arial" w:cs="Arial"/>
              </w:rPr>
              <w:t>Able to work under pressure</w:t>
            </w:r>
          </w:p>
          <w:p w14:paraId="13373888" w14:textId="512E24FD" w:rsidR="000D433F" w:rsidRPr="009F3C18" w:rsidRDefault="000D433F" w:rsidP="00884334">
            <w:pPr>
              <w:jc w:val="both"/>
              <w:rPr>
                <w:rFonts w:ascii="Arial" w:hAnsi="Arial" w:cs="Arial"/>
              </w:rPr>
            </w:pPr>
            <w:r>
              <w:rPr>
                <w:rFonts w:ascii="Arial" w:hAnsi="Arial" w:cs="Arial"/>
              </w:rPr>
              <w:t>Self-motivated, enthusiastic and flexible</w:t>
            </w:r>
          </w:p>
          <w:p w14:paraId="4F60AA8E" w14:textId="77777777" w:rsidR="009F3C18" w:rsidRPr="009F3C18" w:rsidRDefault="009F3C18" w:rsidP="00884334">
            <w:pPr>
              <w:jc w:val="both"/>
              <w:rPr>
                <w:rFonts w:ascii="Arial" w:hAnsi="Arial" w:cs="Arial"/>
              </w:rPr>
            </w:pPr>
            <w:r w:rsidRPr="009F3C18">
              <w:rPr>
                <w:rFonts w:ascii="Arial" w:hAnsi="Arial" w:cs="Arial"/>
              </w:rPr>
              <w:t>Display an understanding of and ability to deal with patient confidential and sensitive information on a daily basis</w:t>
            </w:r>
          </w:p>
          <w:p w14:paraId="2B90E2EA" w14:textId="069EC358" w:rsidR="00621328" w:rsidRDefault="009F3C18" w:rsidP="00884334">
            <w:pPr>
              <w:jc w:val="both"/>
              <w:rPr>
                <w:rFonts w:ascii="Arial" w:hAnsi="Arial" w:cs="Arial"/>
              </w:rPr>
            </w:pPr>
            <w:r w:rsidRPr="009F3C18">
              <w:rPr>
                <w:rFonts w:ascii="Arial" w:hAnsi="Arial" w:cs="Arial"/>
              </w:rPr>
              <w:t xml:space="preserve">Ability to communicate complex medication issues to </w:t>
            </w:r>
            <w:r w:rsidR="00394428">
              <w:rPr>
                <w:rFonts w:ascii="Arial" w:hAnsi="Arial" w:cs="Arial"/>
              </w:rPr>
              <w:t xml:space="preserve">staff, </w:t>
            </w:r>
            <w:r w:rsidRPr="009F3C18">
              <w:rPr>
                <w:rFonts w:ascii="Arial" w:hAnsi="Arial" w:cs="Arial"/>
              </w:rPr>
              <w:t>patient and carers</w:t>
            </w:r>
          </w:p>
          <w:p w14:paraId="13B8AF0F" w14:textId="18FDF865" w:rsidR="00621328" w:rsidRDefault="00621328" w:rsidP="00884334">
            <w:pPr>
              <w:jc w:val="both"/>
              <w:rPr>
                <w:rFonts w:ascii="Arial" w:hAnsi="Arial" w:cs="Arial"/>
              </w:rPr>
            </w:pPr>
            <w:r>
              <w:rPr>
                <w:rFonts w:ascii="Arial" w:hAnsi="Arial" w:cs="Arial"/>
              </w:rPr>
              <w:t>Compassionate</w:t>
            </w:r>
          </w:p>
          <w:p w14:paraId="090309E0" w14:textId="30722139" w:rsidR="009F3C18" w:rsidRPr="009F3C18" w:rsidRDefault="00705441" w:rsidP="00884334">
            <w:pPr>
              <w:jc w:val="both"/>
              <w:rPr>
                <w:rFonts w:ascii="Arial" w:hAnsi="Arial" w:cs="Arial"/>
              </w:rPr>
            </w:pPr>
            <w:r>
              <w:rPr>
                <w:rFonts w:ascii="Arial" w:hAnsi="Arial" w:cs="Arial"/>
              </w:rPr>
              <w:t xml:space="preserve">Flexible and willing to adapt approach if required to support change </w:t>
            </w:r>
            <w:r w:rsidR="009F3C18" w:rsidRPr="009F3C18">
              <w:rPr>
                <w:rFonts w:ascii="Arial" w:hAnsi="Arial" w:cs="Arial"/>
              </w:rPr>
              <w:t xml:space="preserve"> </w:t>
            </w:r>
          </w:p>
          <w:p w14:paraId="3AAC7F5C" w14:textId="4F732559" w:rsidR="00621328" w:rsidRDefault="009F3C18" w:rsidP="00884334">
            <w:pPr>
              <w:jc w:val="both"/>
              <w:rPr>
                <w:rFonts w:ascii="Arial" w:hAnsi="Arial" w:cs="Arial"/>
              </w:rPr>
            </w:pPr>
            <w:r w:rsidRPr="009F3C18">
              <w:rPr>
                <w:rFonts w:ascii="Arial" w:hAnsi="Arial" w:cs="Arial"/>
              </w:rPr>
              <w:t>Demonstrate understanding and ability to communicate and deal with all patients and/or carers some of whom may have language, sensory or learning difficulties, or who may be dying or distressed</w:t>
            </w:r>
          </w:p>
          <w:p w14:paraId="5E1312B2" w14:textId="1E260032" w:rsidR="00621328" w:rsidRDefault="00621328" w:rsidP="00884334">
            <w:pPr>
              <w:jc w:val="both"/>
              <w:rPr>
                <w:rFonts w:ascii="Arial" w:hAnsi="Arial" w:cs="Arial"/>
              </w:rPr>
            </w:pPr>
          </w:p>
          <w:p w14:paraId="2F314D8F" w14:textId="6E10B1E1" w:rsidR="00621328" w:rsidRPr="00F607B2" w:rsidRDefault="00621328" w:rsidP="00884334">
            <w:pPr>
              <w:jc w:val="both"/>
              <w:rPr>
                <w:rFonts w:ascii="Arial" w:hAnsi="Arial" w:cs="Arial"/>
                <w:color w:val="FF0000"/>
              </w:rPr>
            </w:pPr>
          </w:p>
        </w:tc>
        <w:tc>
          <w:tcPr>
            <w:tcW w:w="1398" w:type="dxa"/>
          </w:tcPr>
          <w:p w14:paraId="697A29C0" w14:textId="77777777" w:rsidR="001D2D93" w:rsidRDefault="001D2D93" w:rsidP="00884334">
            <w:pPr>
              <w:jc w:val="both"/>
              <w:rPr>
                <w:rFonts w:ascii="Arial" w:hAnsi="Arial" w:cs="Arial"/>
              </w:rPr>
            </w:pPr>
          </w:p>
          <w:p w14:paraId="466E0B12" w14:textId="77777777" w:rsidR="009C3287" w:rsidRDefault="009C3287" w:rsidP="00884334">
            <w:pPr>
              <w:jc w:val="both"/>
              <w:rPr>
                <w:rFonts w:ascii="Arial" w:hAnsi="Arial" w:cs="Arial"/>
              </w:rPr>
            </w:pPr>
            <w:r>
              <w:rPr>
                <w:rFonts w:ascii="Arial" w:hAnsi="Arial" w:cs="Arial"/>
              </w:rPr>
              <w:lastRenderedPageBreak/>
              <w:t>E</w:t>
            </w:r>
          </w:p>
          <w:p w14:paraId="0EC5AF1F" w14:textId="77777777" w:rsidR="009C3287" w:rsidRDefault="009C3287" w:rsidP="00884334">
            <w:pPr>
              <w:jc w:val="both"/>
              <w:rPr>
                <w:rFonts w:ascii="Arial" w:hAnsi="Arial" w:cs="Arial"/>
              </w:rPr>
            </w:pPr>
            <w:r>
              <w:rPr>
                <w:rFonts w:ascii="Arial" w:hAnsi="Arial" w:cs="Arial"/>
              </w:rPr>
              <w:t>E</w:t>
            </w:r>
          </w:p>
          <w:p w14:paraId="118C8A64" w14:textId="77777777" w:rsidR="009C3287" w:rsidRDefault="009C3287" w:rsidP="00884334">
            <w:pPr>
              <w:jc w:val="both"/>
              <w:rPr>
                <w:rFonts w:ascii="Arial" w:hAnsi="Arial" w:cs="Arial"/>
              </w:rPr>
            </w:pPr>
            <w:r>
              <w:rPr>
                <w:rFonts w:ascii="Arial" w:hAnsi="Arial" w:cs="Arial"/>
              </w:rPr>
              <w:t>E</w:t>
            </w:r>
          </w:p>
          <w:p w14:paraId="019AA235" w14:textId="77777777" w:rsidR="009C3287" w:rsidRDefault="009C3287" w:rsidP="00884334">
            <w:pPr>
              <w:jc w:val="both"/>
              <w:rPr>
                <w:rFonts w:ascii="Arial" w:hAnsi="Arial" w:cs="Arial"/>
              </w:rPr>
            </w:pPr>
            <w:r>
              <w:rPr>
                <w:rFonts w:ascii="Arial" w:hAnsi="Arial" w:cs="Arial"/>
              </w:rPr>
              <w:t>E</w:t>
            </w:r>
          </w:p>
          <w:p w14:paraId="436AD20D" w14:textId="77777777" w:rsidR="009C3287" w:rsidRDefault="009C3287" w:rsidP="00884334">
            <w:pPr>
              <w:jc w:val="both"/>
              <w:rPr>
                <w:rFonts w:ascii="Arial" w:hAnsi="Arial" w:cs="Arial"/>
              </w:rPr>
            </w:pPr>
            <w:r>
              <w:rPr>
                <w:rFonts w:ascii="Arial" w:hAnsi="Arial" w:cs="Arial"/>
              </w:rPr>
              <w:t>E</w:t>
            </w:r>
          </w:p>
          <w:p w14:paraId="63FA4ABD" w14:textId="77777777" w:rsidR="009C3287" w:rsidRDefault="009C3287" w:rsidP="00884334">
            <w:pPr>
              <w:jc w:val="both"/>
              <w:rPr>
                <w:rFonts w:ascii="Arial" w:hAnsi="Arial" w:cs="Arial"/>
              </w:rPr>
            </w:pPr>
            <w:r>
              <w:rPr>
                <w:rFonts w:ascii="Arial" w:hAnsi="Arial" w:cs="Arial"/>
              </w:rPr>
              <w:t>E</w:t>
            </w:r>
          </w:p>
          <w:p w14:paraId="1A65EBD6" w14:textId="77777777" w:rsidR="009C3287" w:rsidRDefault="009C3287" w:rsidP="00884334">
            <w:pPr>
              <w:jc w:val="both"/>
              <w:rPr>
                <w:rFonts w:ascii="Arial" w:hAnsi="Arial" w:cs="Arial"/>
              </w:rPr>
            </w:pPr>
            <w:r>
              <w:rPr>
                <w:rFonts w:ascii="Arial" w:hAnsi="Arial" w:cs="Arial"/>
              </w:rPr>
              <w:t>E</w:t>
            </w:r>
          </w:p>
          <w:p w14:paraId="466ADE13" w14:textId="77777777" w:rsidR="009C3287" w:rsidRDefault="009C3287" w:rsidP="00884334">
            <w:pPr>
              <w:jc w:val="both"/>
              <w:rPr>
                <w:rFonts w:ascii="Arial" w:hAnsi="Arial" w:cs="Arial"/>
              </w:rPr>
            </w:pPr>
            <w:r>
              <w:rPr>
                <w:rFonts w:ascii="Arial" w:hAnsi="Arial" w:cs="Arial"/>
              </w:rPr>
              <w:t>E</w:t>
            </w:r>
          </w:p>
          <w:p w14:paraId="14F7CFA1" w14:textId="514A9864" w:rsidR="009C3287" w:rsidRDefault="00A515FC" w:rsidP="00884334">
            <w:pPr>
              <w:jc w:val="both"/>
              <w:rPr>
                <w:rFonts w:ascii="Arial" w:hAnsi="Arial" w:cs="Arial"/>
              </w:rPr>
            </w:pPr>
            <w:r>
              <w:rPr>
                <w:rFonts w:ascii="Arial" w:hAnsi="Arial" w:cs="Arial"/>
              </w:rPr>
              <w:t>E</w:t>
            </w:r>
          </w:p>
          <w:p w14:paraId="08F312EC" w14:textId="77777777" w:rsidR="009C3287" w:rsidRDefault="009C3287" w:rsidP="00884334">
            <w:pPr>
              <w:jc w:val="both"/>
              <w:rPr>
                <w:rFonts w:ascii="Arial" w:hAnsi="Arial" w:cs="Arial"/>
              </w:rPr>
            </w:pPr>
            <w:r>
              <w:rPr>
                <w:rFonts w:ascii="Arial" w:hAnsi="Arial" w:cs="Arial"/>
              </w:rPr>
              <w:t>E</w:t>
            </w:r>
          </w:p>
          <w:p w14:paraId="06E97BA8" w14:textId="35C510CA" w:rsidR="009C3287" w:rsidRDefault="00A515FC" w:rsidP="00884334">
            <w:pPr>
              <w:jc w:val="both"/>
              <w:rPr>
                <w:rFonts w:ascii="Arial" w:hAnsi="Arial" w:cs="Arial"/>
              </w:rPr>
            </w:pPr>
            <w:r>
              <w:rPr>
                <w:rFonts w:ascii="Arial" w:hAnsi="Arial" w:cs="Arial"/>
              </w:rPr>
              <w:t>E</w:t>
            </w:r>
          </w:p>
          <w:p w14:paraId="05B7E5D0" w14:textId="77777777" w:rsidR="009C3287" w:rsidRDefault="009C3287" w:rsidP="00884334">
            <w:pPr>
              <w:jc w:val="both"/>
              <w:rPr>
                <w:rFonts w:ascii="Arial" w:hAnsi="Arial" w:cs="Arial"/>
              </w:rPr>
            </w:pPr>
            <w:r>
              <w:rPr>
                <w:rFonts w:ascii="Arial" w:hAnsi="Arial" w:cs="Arial"/>
              </w:rPr>
              <w:t>E</w:t>
            </w:r>
          </w:p>
          <w:p w14:paraId="19C59EB9" w14:textId="77777777" w:rsidR="00A515FC" w:rsidRDefault="00A515FC" w:rsidP="00884334">
            <w:pPr>
              <w:jc w:val="both"/>
              <w:rPr>
                <w:rFonts w:ascii="Arial" w:hAnsi="Arial" w:cs="Arial"/>
              </w:rPr>
            </w:pPr>
          </w:p>
          <w:p w14:paraId="2AAB1406" w14:textId="77777777" w:rsidR="00A515FC" w:rsidRDefault="00A515FC" w:rsidP="00884334">
            <w:pPr>
              <w:jc w:val="both"/>
              <w:rPr>
                <w:rFonts w:ascii="Arial" w:hAnsi="Arial" w:cs="Arial"/>
              </w:rPr>
            </w:pPr>
            <w:r>
              <w:rPr>
                <w:rFonts w:ascii="Arial" w:hAnsi="Arial" w:cs="Arial"/>
              </w:rPr>
              <w:t>E</w:t>
            </w:r>
          </w:p>
          <w:p w14:paraId="78890664" w14:textId="77777777" w:rsidR="00A515FC" w:rsidRDefault="00A515FC" w:rsidP="00884334">
            <w:pPr>
              <w:jc w:val="both"/>
              <w:rPr>
                <w:rFonts w:ascii="Arial" w:hAnsi="Arial" w:cs="Arial"/>
              </w:rPr>
            </w:pPr>
            <w:r>
              <w:rPr>
                <w:rFonts w:ascii="Arial" w:hAnsi="Arial" w:cs="Arial"/>
              </w:rPr>
              <w:t>E</w:t>
            </w:r>
          </w:p>
          <w:p w14:paraId="2D838A50" w14:textId="77777777" w:rsidR="00A515FC" w:rsidRDefault="00A515FC" w:rsidP="00884334">
            <w:pPr>
              <w:jc w:val="both"/>
              <w:rPr>
                <w:rFonts w:ascii="Arial" w:hAnsi="Arial" w:cs="Arial"/>
              </w:rPr>
            </w:pPr>
            <w:r>
              <w:rPr>
                <w:rFonts w:ascii="Arial" w:hAnsi="Arial" w:cs="Arial"/>
              </w:rPr>
              <w:t>E</w:t>
            </w:r>
          </w:p>
          <w:p w14:paraId="11793A0C" w14:textId="2A5DF0F6" w:rsidR="00A515FC" w:rsidRPr="00F607B2" w:rsidRDefault="00A515F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5143" w:rsidRDefault="000E5016" w:rsidP="00884334">
            <w:pPr>
              <w:jc w:val="both"/>
              <w:rPr>
                <w:rFonts w:ascii="Arial" w:hAnsi="Arial" w:cs="Arial"/>
              </w:rPr>
            </w:pPr>
            <w:r w:rsidRPr="006C5143">
              <w:rPr>
                <w:rFonts w:ascii="Arial" w:hAnsi="Arial" w:cs="Arial"/>
              </w:rPr>
              <w:t xml:space="preserve">The post holder must demonstrate a positive commitment to uphold diversity and equality policies approved by the Trust. </w:t>
            </w:r>
          </w:p>
          <w:p w14:paraId="44413E46" w14:textId="77777777" w:rsidR="000E5016" w:rsidRPr="006C5143" w:rsidRDefault="000E5016" w:rsidP="00884334">
            <w:pPr>
              <w:jc w:val="both"/>
              <w:rPr>
                <w:rFonts w:ascii="Arial" w:hAnsi="Arial" w:cs="Arial"/>
              </w:rPr>
            </w:pPr>
          </w:p>
          <w:p w14:paraId="15FEE045" w14:textId="70790651" w:rsidR="003A310F" w:rsidRPr="00F607B2" w:rsidRDefault="003A310F" w:rsidP="000D433F">
            <w:pPr>
              <w:jc w:val="both"/>
              <w:rPr>
                <w:rFonts w:ascii="Arial" w:hAnsi="Arial" w:cs="Arial"/>
              </w:rPr>
            </w:pPr>
          </w:p>
        </w:tc>
        <w:tc>
          <w:tcPr>
            <w:tcW w:w="1398" w:type="dxa"/>
          </w:tcPr>
          <w:p w14:paraId="5528E030" w14:textId="77777777" w:rsidR="001D2D93" w:rsidRDefault="001D2D93" w:rsidP="00884334">
            <w:pPr>
              <w:jc w:val="both"/>
              <w:rPr>
                <w:rFonts w:ascii="Arial" w:hAnsi="Arial" w:cs="Arial"/>
              </w:rPr>
            </w:pPr>
          </w:p>
          <w:p w14:paraId="05A802D7" w14:textId="77777777" w:rsidR="009C3287" w:rsidRDefault="009C3287" w:rsidP="00884334">
            <w:pPr>
              <w:jc w:val="both"/>
              <w:rPr>
                <w:rFonts w:ascii="Arial" w:hAnsi="Arial" w:cs="Arial"/>
              </w:rPr>
            </w:pPr>
            <w:r>
              <w:rPr>
                <w:rFonts w:ascii="Arial" w:hAnsi="Arial" w:cs="Arial"/>
              </w:rPr>
              <w:t>E</w:t>
            </w:r>
          </w:p>
          <w:p w14:paraId="1C1669AF" w14:textId="77777777" w:rsidR="009C3287" w:rsidRDefault="009C3287" w:rsidP="00884334">
            <w:pPr>
              <w:jc w:val="both"/>
              <w:rPr>
                <w:rFonts w:ascii="Arial" w:hAnsi="Arial" w:cs="Arial"/>
              </w:rPr>
            </w:pPr>
          </w:p>
          <w:p w14:paraId="335B21E8" w14:textId="77777777" w:rsidR="009C3287" w:rsidRDefault="009C3287" w:rsidP="00884334">
            <w:pPr>
              <w:jc w:val="both"/>
              <w:rPr>
                <w:rFonts w:ascii="Arial" w:hAnsi="Arial" w:cs="Arial"/>
              </w:rPr>
            </w:pPr>
          </w:p>
          <w:p w14:paraId="1098AD40" w14:textId="6DF4384D" w:rsidR="009C3287" w:rsidRDefault="009C3287" w:rsidP="00884334">
            <w:pPr>
              <w:jc w:val="both"/>
              <w:rPr>
                <w:rFonts w:ascii="Arial" w:hAnsi="Arial" w:cs="Arial"/>
              </w:rPr>
            </w:pPr>
          </w:p>
          <w:p w14:paraId="131B90A7" w14:textId="77777777" w:rsidR="009C3287" w:rsidRDefault="009C3287" w:rsidP="00884334">
            <w:pPr>
              <w:jc w:val="both"/>
              <w:rPr>
                <w:rFonts w:ascii="Arial" w:hAnsi="Arial" w:cs="Arial"/>
              </w:rPr>
            </w:pPr>
          </w:p>
          <w:p w14:paraId="6DEE6C90" w14:textId="19764882" w:rsidR="009C3287" w:rsidRPr="00F607B2" w:rsidRDefault="009C3287"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40F96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D9715F">
        <w:tc>
          <w:tcPr>
            <w:tcW w:w="7338" w:type="dxa"/>
            <w:gridSpan w:val="2"/>
            <w:shd w:val="clear" w:color="auto" w:fill="002060"/>
          </w:tcPr>
          <w:p w14:paraId="50870D88" w14:textId="77777777" w:rsidR="00F607B2" w:rsidRPr="00F607B2" w:rsidRDefault="00F607B2" w:rsidP="00D9715F">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D9715F">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D9715F">
            <w:pPr>
              <w:jc w:val="center"/>
              <w:rPr>
                <w:rFonts w:ascii="Arial" w:hAnsi="Arial" w:cs="Arial"/>
                <w:b/>
                <w:color w:val="FFFFFF" w:themeColor="background1"/>
              </w:rPr>
            </w:pPr>
          </w:p>
          <w:p w14:paraId="5E0280D3" w14:textId="77777777" w:rsidR="00F607B2" w:rsidRDefault="00F607B2" w:rsidP="00D9715F">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D9715F">
        <w:tc>
          <w:tcPr>
            <w:tcW w:w="7338" w:type="dxa"/>
            <w:gridSpan w:val="2"/>
            <w:tcBorders>
              <w:bottom w:val="single" w:sz="4" w:space="0" w:color="auto"/>
            </w:tcBorders>
            <w:shd w:val="clear" w:color="auto" w:fill="002060"/>
          </w:tcPr>
          <w:p w14:paraId="3D68419E" w14:textId="77777777" w:rsidR="00F607B2" w:rsidRPr="00F607B2" w:rsidRDefault="00615705" w:rsidP="00D9715F">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D9715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D9715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D9715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D9715F">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D9715F">
        <w:trPr>
          <w:trHeight w:val="288"/>
        </w:trPr>
        <w:tc>
          <w:tcPr>
            <w:tcW w:w="10314" w:type="dxa"/>
            <w:gridSpan w:val="6"/>
            <w:shd w:val="clear" w:color="auto" w:fill="auto"/>
          </w:tcPr>
          <w:p w14:paraId="3EFEC7E6" w14:textId="77777777" w:rsidR="00615705" w:rsidRPr="00F607B2" w:rsidRDefault="00615705" w:rsidP="00D9715F">
            <w:pPr>
              <w:jc w:val="center"/>
              <w:rPr>
                <w:rFonts w:ascii="Arial" w:hAnsi="Arial" w:cs="Arial"/>
                <w:b/>
              </w:rPr>
            </w:pPr>
          </w:p>
        </w:tc>
      </w:tr>
      <w:tr w:rsidR="00F607B2" w:rsidRPr="00F607B2" w14:paraId="689B4D6D" w14:textId="77777777" w:rsidTr="00D9715F">
        <w:trPr>
          <w:trHeight w:val="288"/>
        </w:trPr>
        <w:tc>
          <w:tcPr>
            <w:tcW w:w="7338" w:type="dxa"/>
            <w:gridSpan w:val="2"/>
            <w:shd w:val="clear" w:color="auto" w:fill="002060"/>
          </w:tcPr>
          <w:p w14:paraId="08112E56" w14:textId="77777777" w:rsidR="00F607B2" w:rsidRPr="00F607B2" w:rsidRDefault="00F607B2" w:rsidP="00D9715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D9715F">
            <w:pPr>
              <w:jc w:val="center"/>
              <w:rPr>
                <w:rFonts w:ascii="Arial" w:hAnsi="Arial" w:cs="Arial"/>
                <w:b/>
              </w:rPr>
            </w:pPr>
          </w:p>
        </w:tc>
        <w:tc>
          <w:tcPr>
            <w:tcW w:w="789" w:type="dxa"/>
            <w:shd w:val="clear" w:color="auto" w:fill="002060"/>
          </w:tcPr>
          <w:p w14:paraId="13CF5BAD" w14:textId="77777777" w:rsidR="00F607B2" w:rsidRPr="00F607B2" w:rsidRDefault="00F607B2" w:rsidP="00D9715F">
            <w:pPr>
              <w:jc w:val="center"/>
              <w:rPr>
                <w:rFonts w:ascii="Arial" w:hAnsi="Arial" w:cs="Arial"/>
                <w:b/>
              </w:rPr>
            </w:pPr>
          </w:p>
        </w:tc>
        <w:tc>
          <w:tcPr>
            <w:tcW w:w="709" w:type="dxa"/>
            <w:shd w:val="clear" w:color="auto" w:fill="002060"/>
          </w:tcPr>
          <w:p w14:paraId="14FCC44E" w14:textId="77777777" w:rsidR="00F607B2" w:rsidRPr="00F607B2" w:rsidRDefault="00F607B2" w:rsidP="00D9715F">
            <w:pPr>
              <w:jc w:val="center"/>
              <w:rPr>
                <w:rFonts w:ascii="Arial" w:hAnsi="Arial" w:cs="Arial"/>
                <w:b/>
              </w:rPr>
            </w:pPr>
          </w:p>
        </w:tc>
        <w:tc>
          <w:tcPr>
            <w:tcW w:w="708" w:type="dxa"/>
            <w:shd w:val="clear" w:color="auto" w:fill="002060"/>
          </w:tcPr>
          <w:p w14:paraId="4003B09D" w14:textId="77777777" w:rsidR="00F607B2" w:rsidRPr="00F607B2" w:rsidRDefault="00F607B2" w:rsidP="00D9715F">
            <w:pPr>
              <w:jc w:val="center"/>
              <w:rPr>
                <w:rFonts w:ascii="Arial" w:hAnsi="Arial" w:cs="Arial"/>
                <w:b/>
              </w:rPr>
            </w:pPr>
          </w:p>
        </w:tc>
      </w:tr>
      <w:tr w:rsidR="00F607B2" w:rsidRPr="00F607B2" w14:paraId="2FD1DD52" w14:textId="77777777" w:rsidTr="00D9715F">
        <w:tc>
          <w:tcPr>
            <w:tcW w:w="6629" w:type="dxa"/>
          </w:tcPr>
          <w:p w14:paraId="28F638FF" w14:textId="77777777" w:rsidR="00F607B2" w:rsidRPr="00F607B2" w:rsidRDefault="00F607B2" w:rsidP="00D9715F">
            <w:pPr>
              <w:jc w:val="both"/>
              <w:rPr>
                <w:rFonts w:ascii="Arial" w:hAnsi="Arial" w:cs="Arial"/>
              </w:rPr>
            </w:pPr>
            <w:r w:rsidRPr="00F607B2">
              <w:rPr>
                <w:rFonts w:ascii="Arial" w:hAnsi="Arial" w:cs="Arial"/>
              </w:rPr>
              <w:t>Laboratory specimens</w:t>
            </w:r>
          </w:p>
        </w:tc>
        <w:tc>
          <w:tcPr>
            <w:tcW w:w="709" w:type="dxa"/>
          </w:tcPr>
          <w:p w14:paraId="08F565C8" w14:textId="028F7693" w:rsidR="00F607B2" w:rsidRPr="00F607B2" w:rsidRDefault="00F607B2" w:rsidP="00D9715F">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D9715F">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D9715F">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D9715F">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D9715F">
            <w:pPr>
              <w:jc w:val="both"/>
              <w:rPr>
                <w:rFonts w:ascii="Arial" w:hAnsi="Arial" w:cs="Arial"/>
              </w:rPr>
            </w:pPr>
          </w:p>
        </w:tc>
      </w:tr>
      <w:tr w:rsidR="00F607B2" w:rsidRPr="00F607B2" w14:paraId="589E46DE" w14:textId="77777777" w:rsidTr="00D9715F">
        <w:tc>
          <w:tcPr>
            <w:tcW w:w="6629" w:type="dxa"/>
          </w:tcPr>
          <w:p w14:paraId="212456C0" w14:textId="77777777" w:rsidR="00F607B2" w:rsidRPr="00F607B2" w:rsidRDefault="00F607B2" w:rsidP="00D9715F">
            <w:pPr>
              <w:jc w:val="both"/>
              <w:rPr>
                <w:rFonts w:ascii="Arial" w:hAnsi="Arial" w:cs="Arial"/>
              </w:rPr>
            </w:pPr>
            <w:r w:rsidRPr="00F607B2">
              <w:rPr>
                <w:rFonts w:ascii="Arial" w:hAnsi="Arial" w:cs="Arial"/>
              </w:rPr>
              <w:t>Contact with patients</w:t>
            </w:r>
          </w:p>
        </w:tc>
        <w:tc>
          <w:tcPr>
            <w:tcW w:w="709" w:type="dxa"/>
          </w:tcPr>
          <w:p w14:paraId="0A20D3ED" w14:textId="24945A22" w:rsidR="00F607B2" w:rsidRPr="00F607B2" w:rsidRDefault="00F607B2" w:rsidP="00D9715F">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D9715F">
            <w:pPr>
              <w:jc w:val="both"/>
              <w:rPr>
                <w:rFonts w:ascii="Arial" w:hAnsi="Arial" w:cs="Arial"/>
              </w:rPr>
            </w:pPr>
          </w:p>
        </w:tc>
        <w:tc>
          <w:tcPr>
            <w:tcW w:w="789" w:type="dxa"/>
            <w:shd w:val="clear" w:color="auto" w:fill="002060"/>
          </w:tcPr>
          <w:p w14:paraId="4268A789" w14:textId="77777777" w:rsidR="00F607B2" w:rsidRPr="00F607B2" w:rsidRDefault="00F607B2" w:rsidP="00D9715F">
            <w:pPr>
              <w:jc w:val="both"/>
              <w:rPr>
                <w:rFonts w:ascii="Arial" w:hAnsi="Arial" w:cs="Arial"/>
              </w:rPr>
            </w:pPr>
          </w:p>
        </w:tc>
        <w:tc>
          <w:tcPr>
            <w:tcW w:w="709" w:type="dxa"/>
            <w:shd w:val="clear" w:color="auto" w:fill="002060"/>
          </w:tcPr>
          <w:p w14:paraId="43F01D64" w14:textId="77777777" w:rsidR="00F607B2" w:rsidRPr="00F607B2" w:rsidRDefault="00F607B2" w:rsidP="00D9715F">
            <w:pPr>
              <w:jc w:val="both"/>
              <w:rPr>
                <w:rFonts w:ascii="Arial" w:hAnsi="Arial" w:cs="Arial"/>
              </w:rPr>
            </w:pPr>
          </w:p>
        </w:tc>
        <w:tc>
          <w:tcPr>
            <w:tcW w:w="708" w:type="dxa"/>
            <w:shd w:val="clear" w:color="auto" w:fill="002060"/>
          </w:tcPr>
          <w:p w14:paraId="6DA4715F" w14:textId="77777777" w:rsidR="00F607B2" w:rsidRPr="00F607B2" w:rsidRDefault="00F607B2" w:rsidP="00D9715F">
            <w:pPr>
              <w:jc w:val="both"/>
              <w:rPr>
                <w:rFonts w:ascii="Arial" w:hAnsi="Arial" w:cs="Arial"/>
              </w:rPr>
            </w:pPr>
          </w:p>
        </w:tc>
      </w:tr>
      <w:tr w:rsidR="00F607B2" w:rsidRPr="00F607B2" w14:paraId="7DF3C3DA" w14:textId="77777777" w:rsidTr="00D9715F">
        <w:tc>
          <w:tcPr>
            <w:tcW w:w="6629" w:type="dxa"/>
          </w:tcPr>
          <w:p w14:paraId="4B118824" w14:textId="77777777" w:rsidR="00F607B2" w:rsidRPr="00F607B2" w:rsidRDefault="00F607B2" w:rsidP="00D9715F">
            <w:pPr>
              <w:jc w:val="both"/>
              <w:rPr>
                <w:rFonts w:ascii="Arial" w:hAnsi="Arial" w:cs="Arial"/>
              </w:rPr>
            </w:pPr>
            <w:r w:rsidRPr="00F607B2">
              <w:rPr>
                <w:rFonts w:ascii="Arial" w:hAnsi="Arial" w:cs="Arial"/>
              </w:rPr>
              <w:t>Exposure Prone Procedures</w:t>
            </w:r>
          </w:p>
        </w:tc>
        <w:tc>
          <w:tcPr>
            <w:tcW w:w="709" w:type="dxa"/>
          </w:tcPr>
          <w:p w14:paraId="7AA0B094" w14:textId="15E778E1" w:rsidR="00F607B2" w:rsidRPr="00F607B2" w:rsidRDefault="00F607B2" w:rsidP="00D9715F">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D9715F">
            <w:pPr>
              <w:jc w:val="both"/>
              <w:rPr>
                <w:rFonts w:ascii="Arial" w:hAnsi="Arial" w:cs="Arial"/>
              </w:rPr>
            </w:pPr>
          </w:p>
        </w:tc>
        <w:tc>
          <w:tcPr>
            <w:tcW w:w="789" w:type="dxa"/>
          </w:tcPr>
          <w:p w14:paraId="6B03765B" w14:textId="77777777" w:rsidR="00F607B2" w:rsidRPr="00F607B2" w:rsidRDefault="00F607B2" w:rsidP="00D9715F">
            <w:pPr>
              <w:jc w:val="both"/>
              <w:rPr>
                <w:rFonts w:ascii="Arial" w:hAnsi="Arial" w:cs="Arial"/>
              </w:rPr>
            </w:pPr>
          </w:p>
        </w:tc>
        <w:tc>
          <w:tcPr>
            <w:tcW w:w="709" w:type="dxa"/>
          </w:tcPr>
          <w:p w14:paraId="7EE06037" w14:textId="77777777" w:rsidR="00F607B2" w:rsidRPr="00F607B2" w:rsidRDefault="00F607B2" w:rsidP="00D9715F">
            <w:pPr>
              <w:jc w:val="both"/>
              <w:rPr>
                <w:rFonts w:ascii="Arial" w:hAnsi="Arial" w:cs="Arial"/>
              </w:rPr>
            </w:pPr>
          </w:p>
        </w:tc>
        <w:tc>
          <w:tcPr>
            <w:tcW w:w="708" w:type="dxa"/>
          </w:tcPr>
          <w:p w14:paraId="00D81D96" w14:textId="77777777" w:rsidR="00F607B2" w:rsidRPr="00F607B2" w:rsidRDefault="00F607B2" w:rsidP="00D9715F">
            <w:pPr>
              <w:jc w:val="both"/>
              <w:rPr>
                <w:rFonts w:ascii="Arial" w:hAnsi="Arial" w:cs="Arial"/>
              </w:rPr>
            </w:pPr>
          </w:p>
        </w:tc>
      </w:tr>
      <w:tr w:rsidR="00F607B2" w:rsidRPr="00F607B2" w14:paraId="1471261E" w14:textId="77777777" w:rsidTr="00D9715F">
        <w:tc>
          <w:tcPr>
            <w:tcW w:w="6629" w:type="dxa"/>
          </w:tcPr>
          <w:p w14:paraId="0BAD8387" w14:textId="77777777" w:rsidR="00F607B2" w:rsidRPr="00F607B2" w:rsidRDefault="00F607B2" w:rsidP="00D9715F">
            <w:pPr>
              <w:jc w:val="both"/>
              <w:rPr>
                <w:rFonts w:ascii="Arial" w:hAnsi="Arial" w:cs="Arial"/>
              </w:rPr>
            </w:pPr>
            <w:r w:rsidRPr="00F607B2">
              <w:rPr>
                <w:rFonts w:ascii="Arial" w:hAnsi="Arial" w:cs="Arial"/>
              </w:rPr>
              <w:t>Blood/body fluids</w:t>
            </w:r>
          </w:p>
        </w:tc>
        <w:tc>
          <w:tcPr>
            <w:tcW w:w="709" w:type="dxa"/>
          </w:tcPr>
          <w:p w14:paraId="1A9B7E54" w14:textId="176C6011" w:rsidR="00F607B2" w:rsidRPr="00F607B2" w:rsidRDefault="00F607B2" w:rsidP="00D9715F">
            <w:pPr>
              <w:jc w:val="both"/>
              <w:rPr>
                <w:rFonts w:ascii="Arial" w:hAnsi="Arial" w:cs="Arial"/>
              </w:rPr>
            </w:pPr>
            <w:r w:rsidRPr="00F607B2">
              <w:rPr>
                <w:rFonts w:ascii="Arial" w:hAnsi="Arial" w:cs="Arial"/>
              </w:rPr>
              <w:t>Y</w:t>
            </w:r>
          </w:p>
        </w:tc>
        <w:tc>
          <w:tcPr>
            <w:tcW w:w="770" w:type="dxa"/>
          </w:tcPr>
          <w:p w14:paraId="5A4A1D67" w14:textId="0D71694E" w:rsidR="00F607B2" w:rsidRPr="00F607B2" w:rsidRDefault="009C3287" w:rsidP="00D9715F">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D9715F">
            <w:pPr>
              <w:jc w:val="both"/>
              <w:rPr>
                <w:rFonts w:ascii="Arial" w:hAnsi="Arial" w:cs="Arial"/>
              </w:rPr>
            </w:pPr>
          </w:p>
        </w:tc>
        <w:tc>
          <w:tcPr>
            <w:tcW w:w="709" w:type="dxa"/>
          </w:tcPr>
          <w:p w14:paraId="6787ABBB" w14:textId="77777777" w:rsidR="00F607B2" w:rsidRPr="00F607B2" w:rsidRDefault="00F607B2" w:rsidP="00D9715F">
            <w:pPr>
              <w:jc w:val="both"/>
              <w:rPr>
                <w:rFonts w:ascii="Arial" w:hAnsi="Arial" w:cs="Arial"/>
              </w:rPr>
            </w:pPr>
          </w:p>
        </w:tc>
        <w:tc>
          <w:tcPr>
            <w:tcW w:w="708" w:type="dxa"/>
          </w:tcPr>
          <w:p w14:paraId="5AD40FDB" w14:textId="77777777" w:rsidR="00F607B2" w:rsidRPr="00F607B2" w:rsidRDefault="00F607B2" w:rsidP="00D9715F">
            <w:pPr>
              <w:jc w:val="both"/>
              <w:rPr>
                <w:rFonts w:ascii="Arial" w:hAnsi="Arial" w:cs="Arial"/>
              </w:rPr>
            </w:pPr>
          </w:p>
        </w:tc>
      </w:tr>
      <w:tr w:rsidR="00615705" w:rsidRPr="00F607B2" w14:paraId="5A1E445A" w14:textId="77777777" w:rsidTr="00D9715F">
        <w:tc>
          <w:tcPr>
            <w:tcW w:w="10314" w:type="dxa"/>
            <w:gridSpan w:val="6"/>
            <w:shd w:val="clear" w:color="auto" w:fill="auto"/>
          </w:tcPr>
          <w:p w14:paraId="7A4C3F1D" w14:textId="77777777" w:rsidR="00615705" w:rsidRPr="00F607B2" w:rsidRDefault="00615705" w:rsidP="00D9715F">
            <w:pPr>
              <w:jc w:val="both"/>
              <w:rPr>
                <w:rFonts w:ascii="Arial" w:hAnsi="Arial" w:cs="Arial"/>
                <w:color w:val="002060"/>
              </w:rPr>
            </w:pPr>
          </w:p>
        </w:tc>
      </w:tr>
      <w:tr w:rsidR="00F607B2" w:rsidRPr="00F607B2" w14:paraId="6491753F" w14:textId="77777777" w:rsidTr="00D9715F">
        <w:tc>
          <w:tcPr>
            <w:tcW w:w="6629" w:type="dxa"/>
            <w:shd w:val="clear" w:color="auto" w:fill="002060"/>
          </w:tcPr>
          <w:p w14:paraId="5631249C" w14:textId="77777777" w:rsidR="00F607B2" w:rsidRPr="00F607B2" w:rsidRDefault="00F607B2" w:rsidP="00D9715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D9715F">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D9715F">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D9715F">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D9715F">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D9715F">
            <w:pPr>
              <w:jc w:val="both"/>
              <w:rPr>
                <w:rFonts w:ascii="Arial" w:hAnsi="Arial" w:cs="Arial"/>
                <w:color w:val="002060"/>
              </w:rPr>
            </w:pPr>
          </w:p>
        </w:tc>
      </w:tr>
      <w:tr w:rsidR="00615705" w:rsidRPr="00F607B2" w14:paraId="65FBAE6E" w14:textId="77777777" w:rsidTr="00D9715F">
        <w:tc>
          <w:tcPr>
            <w:tcW w:w="10314" w:type="dxa"/>
            <w:gridSpan w:val="6"/>
            <w:vAlign w:val="bottom"/>
          </w:tcPr>
          <w:p w14:paraId="3B4BCCC6" w14:textId="77777777" w:rsidR="00615705" w:rsidRPr="009D0DEA" w:rsidRDefault="00615705" w:rsidP="00D9715F">
            <w:pPr>
              <w:jc w:val="both"/>
              <w:rPr>
                <w:rFonts w:ascii="Arial" w:hAnsi="Arial" w:cs="Arial"/>
                <w:color w:val="FFFFFF" w:themeColor="background1"/>
              </w:rPr>
            </w:pPr>
          </w:p>
        </w:tc>
      </w:tr>
      <w:tr w:rsidR="00F607B2" w:rsidRPr="00F607B2" w14:paraId="5B596592" w14:textId="77777777" w:rsidTr="00D9715F">
        <w:tc>
          <w:tcPr>
            <w:tcW w:w="6629" w:type="dxa"/>
            <w:vAlign w:val="bottom"/>
          </w:tcPr>
          <w:p w14:paraId="035F9E63" w14:textId="77777777" w:rsidR="00F607B2" w:rsidRPr="00F607B2" w:rsidRDefault="00F607B2" w:rsidP="00D9715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4CF6363" w:rsidR="00F607B2" w:rsidRPr="00F607B2" w:rsidRDefault="00F31082" w:rsidP="00D9715F">
            <w:pPr>
              <w:jc w:val="both"/>
              <w:rPr>
                <w:rFonts w:ascii="Arial" w:hAnsi="Arial" w:cs="Arial"/>
              </w:rPr>
            </w:pPr>
            <w:r>
              <w:rPr>
                <w:rFonts w:ascii="Arial" w:hAnsi="Arial" w:cs="Arial"/>
              </w:rPr>
              <w:t>N</w:t>
            </w:r>
          </w:p>
        </w:tc>
        <w:tc>
          <w:tcPr>
            <w:tcW w:w="770" w:type="dxa"/>
            <w:shd w:val="clear" w:color="auto" w:fill="FFFFFF" w:themeFill="background1"/>
          </w:tcPr>
          <w:p w14:paraId="29393EB8" w14:textId="2E41EBC8" w:rsidR="00F607B2" w:rsidRPr="009D0DEA" w:rsidRDefault="00F607B2" w:rsidP="00D9715F">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D9715F">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D9715F">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D9715F">
            <w:pPr>
              <w:jc w:val="both"/>
              <w:rPr>
                <w:rFonts w:ascii="Arial" w:hAnsi="Arial" w:cs="Arial"/>
                <w:color w:val="FFFFFF" w:themeColor="background1"/>
              </w:rPr>
            </w:pPr>
          </w:p>
        </w:tc>
      </w:tr>
      <w:tr w:rsidR="00F607B2" w:rsidRPr="00F607B2" w14:paraId="2DD423EC" w14:textId="77777777" w:rsidTr="00D9715F">
        <w:tc>
          <w:tcPr>
            <w:tcW w:w="6629" w:type="dxa"/>
            <w:vAlign w:val="bottom"/>
          </w:tcPr>
          <w:p w14:paraId="0F9A6D28" w14:textId="0A94AAE0" w:rsidR="00F607B2" w:rsidRPr="00F607B2" w:rsidRDefault="00F607B2" w:rsidP="00D9715F">
            <w:pPr>
              <w:jc w:val="both"/>
              <w:rPr>
                <w:rFonts w:ascii="Arial" w:hAnsi="Arial" w:cs="Arial"/>
                <w:color w:val="000000"/>
              </w:rPr>
            </w:pPr>
            <w:r w:rsidRPr="00F607B2">
              <w:rPr>
                <w:rFonts w:ascii="Arial" w:hAnsi="Arial" w:cs="Arial"/>
                <w:color w:val="000000"/>
              </w:rPr>
              <w:t>Respiratory sensitisers (</w:t>
            </w:r>
            <w:r w:rsidR="00AB6393"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E7691A5" w:rsidR="00F607B2" w:rsidRPr="00F607B2" w:rsidRDefault="00F31082" w:rsidP="00D9715F">
            <w:pPr>
              <w:jc w:val="both"/>
              <w:rPr>
                <w:rFonts w:ascii="Arial" w:hAnsi="Arial" w:cs="Arial"/>
              </w:rPr>
            </w:pPr>
            <w:r>
              <w:rPr>
                <w:rFonts w:ascii="Arial" w:hAnsi="Arial" w:cs="Arial"/>
              </w:rPr>
              <w:t>N</w:t>
            </w:r>
          </w:p>
        </w:tc>
        <w:tc>
          <w:tcPr>
            <w:tcW w:w="770" w:type="dxa"/>
            <w:shd w:val="clear" w:color="auto" w:fill="FFFFFF" w:themeFill="background1"/>
          </w:tcPr>
          <w:p w14:paraId="4C4465AD" w14:textId="31FF2CED" w:rsidR="00F607B2" w:rsidRPr="009D0DEA" w:rsidRDefault="00F607B2" w:rsidP="00D9715F">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D9715F">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D9715F">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D9715F">
            <w:pPr>
              <w:jc w:val="both"/>
              <w:rPr>
                <w:rFonts w:ascii="Arial" w:hAnsi="Arial" w:cs="Arial"/>
                <w:color w:val="FFFFFF" w:themeColor="background1"/>
              </w:rPr>
            </w:pPr>
          </w:p>
        </w:tc>
      </w:tr>
      <w:tr w:rsidR="00F607B2" w:rsidRPr="00F607B2" w14:paraId="01BB064E" w14:textId="77777777" w:rsidTr="00D9715F">
        <w:tc>
          <w:tcPr>
            <w:tcW w:w="6629" w:type="dxa"/>
          </w:tcPr>
          <w:p w14:paraId="3E72D180" w14:textId="77777777" w:rsidR="00F607B2" w:rsidRPr="00F607B2" w:rsidRDefault="00F607B2" w:rsidP="00D9715F">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D9715F">
            <w:pPr>
              <w:jc w:val="both"/>
              <w:rPr>
                <w:rFonts w:ascii="Arial" w:hAnsi="Arial" w:cs="Arial"/>
              </w:rPr>
            </w:pPr>
            <w:r w:rsidRPr="00F607B2">
              <w:rPr>
                <w:rFonts w:ascii="Arial" w:hAnsi="Arial" w:cs="Arial"/>
              </w:rPr>
              <w:t>(e.g. Chlorclean, Actichlor, Tristel)</w:t>
            </w:r>
          </w:p>
        </w:tc>
        <w:tc>
          <w:tcPr>
            <w:tcW w:w="709" w:type="dxa"/>
          </w:tcPr>
          <w:p w14:paraId="7428E7B6" w14:textId="31F56574" w:rsidR="00F607B2" w:rsidRPr="00F607B2" w:rsidRDefault="00F31082" w:rsidP="00D9715F">
            <w:pPr>
              <w:jc w:val="both"/>
              <w:rPr>
                <w:rFonts w:ascii="Arial" w:hAnsi="Arial" w:cs="Arial"/>
              </w:rPr>
            </w:pPr>
            <w:r>
              <w:rPr>
                <w:rFonts w:ascii="Arial" w:hAnsi="Arial" w:cs="Arial"/>
              </w:rPr>
              <w:t>N</w:t>
            </w:r>
          </w:p>
        </w:tc>
        <w:tc>
          <w:tcPr>
            <w:tcW w:w="770" w:type="dxa"/>
            <w:shd w:val="clear" w:color="auto" w:fill="FFFFFF" w:themeFill="background1"/>
          </w:tcPr>
          <w:p w14:paraId="604E2DCC" w14:textId="256B4EB3" w:rsidR="00F607B2" w:rsidRPr="009D0DEA" w:rsidRDefault="00F607B2" w:rsidP="00D9715F">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D9715F">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D9715F">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D9715F">
            <w:pPr>
              <w:jc w:val="both"/>
              <w:rPr>
                <w:rFonts w:ascii="Arial" w:hAnsi="Arial" w:cs="Arial"/>
                <w:color w:val="FFFFFF" w:themeColor="background1"/>
              </w:rPr>
            </w:pPr>
          </w:p>
        </w:tc>
      </w:tr>
      <w:tr w:rsidR="00F607B2" w:rsidRPr="00F607B2" w14:paraId="3C81AA25" w14:textId="77777777" w:rsidTr="00D9715F">
        <w:tc>
          <w:tcPr>
            <w:tcW w:w="6629" w:type="dxa"/>
          </w:tcPr>
          <w:p w14:paraId="7EED8D50" w14:textId="77777777" w:rsidR="00F607B2" w:rsidRPr="00F607B2" w:rsidRDefault="00F607B2" w:rsidP="00D9715F">
            <w:pPr>
              <w:jc w:val="both"/>
              <w:rPr>
                <w:rFonts w:ascii="Arial" w:hAnsi="Arial" w:cs="Arial"/>
              </w:rPr>
            </w:pPr>
            <w:r w:rsidRPr="00F607B2">
              <w:rPr>
                <w:rFonts w:ascii="Arial" w:hAnsi="Arial" w:cs="Arial"/>
              </w:rPr>
              <w:t>Animals</w:t>
            </w:r>
          </w:p>
        </w:tc>
        <w:tc>
          <w:tcPr>
            <w:tcW w:w="709" w:type="dxa"/>
          </w:tcPr>
          <w:p w14:paraId="7A5331FE" w14:textId="000625AE" w:rsidR="00F607B2" w:rsidRPr="00F607B2" w:rsidRDefault="00F607B2" w:rsidP="00D9715F">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D9715F">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D9715F">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D9715F">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D9715F">
            <w:pPr>
              <w:jc w:val="both"/>
              <w:rPr>
                <w:rFonts w:ascii="Arial" w:hAnsi="Arial" w:cs="Arial"/>
                <w:color w:val="FFFFFF" w:themeColor="background1"/>
              </w:rPr>
            </w:pPr>
          </w:p>
        </w:tc>
      </w:tr>
      <w:tr w:rsidR="00F607B2" w:rsidRPr="00F607B2" w14:paraId="6C63D4B3" w14:textId="77777777" w:rsidTr="00D9715F">
        <w:tc>
          <w:tcPr>
            <w:tcW w:w="6629" w:type="dxa"/>
            <w:tcBorders>
              <w:bottom w:val="single" w:sz="4" w:space="0" w:color="auto"/>
            </w:tcBorders>
          </w:tcPr>
          <w:p w14:paraId="556922A2" w14:textId="77777777" w:rsidR="00F607B2" w:rsidRPr="00F607B2" w:rsidRDefault="00F607B2" w:rsidP="00D9715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0750740" w:rsidR="00F607B2" w:rsidRPr="00F607B2" w:rsidRDefault="00F607B2" w:rsidP="00D9715F">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D9715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0DD63D6" w:rsidR="00F607B2" w:rsidRPr="009D0DEA" w:rsidRDefault="00D9699E" w:rsidP="00D9715F">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D9715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D9715F">
            <w:pPr>
              <w:jc w:val="both"/>
              <w:rPr>
                <w:rFonts w:ascii="Arial" w:hAnsi="Arial" w:cs="Arial"/>
                <w:color w:val="FFFFFF" w:themeColor="background1"/>
              </w:rPr>
            </w:pPr>
          </w:p>
        </w:tc>
      </w:tr>
      <w:tr w:rsidR="00615705" w:rsidRPr="00F607B2" w14:paraId="7D4C0303" w14:textId="77777777" w:rsidTr="00D9715F">
        <w:tc>
          <w:tcPr>
            <w:tcW w:w="7338" w:type="dxa"/>
            <w:gridSpan w:val="2"/>
            <w:shd w:val="clear" w:color="auto" w:fill="auto"/>
          </w:tcPr>
          <w:p w14:paraId="4CE3BD14" w14:textId="77777777" w:rsidR="00615705" w:rsidRPr="00F607B2" w:rsidRDefault="00615705" w:rsidP="00D9715F">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D9715F">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D9715F">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D9715F">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D9715F">
            <w:pPr>
              <w:jc w:val="both"/>
              <w:rPr>
                <w:rFonts w:ascii="Arial" w:hAnsi="Arial" w:cs="Arial"/>
                <w:b/>
                <w:color w:val="FFFFFF" w:themeColor="background1"/>
              </w:rPr>
            </w:pPr>
          </w:p>
        </w:tc>
      </w:tr>
      <w:tr w:rsidR="00F607B2" w:rsidRPr="00F607B2" w14:paraId="328DE4E7" w14:textId="77777777" w:rsidTr="00D9715F">
        <w:tc>
          <w:tcPr>
            <w:tcW w:w="7338" w:type="dxa"/>
            <w:gridSpan w:val="2"/>
            <w:shd w:val="clear" w:color="auto" w:fill="002060"/>
          </w:tcPr>
          <w:p w14:paraId="681C8CEA" w14:textId="77777777" w:rsidR="00F607B2" w:rsidRPr="00F607B2" w:rsidRDefault="00F607B2" w:rsidP="00D9715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D9715F">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D9715F">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D9715F">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D9715F">
            <w:pPr>
              <w:jc w:val="both"/>
              <w:rPr>
                <w:rFonts w:ascii="Arial" w:hAnsi="Arial" w:cs="Arial"/>
                <w:b/>
                <w:color w:val="FFFFFF" w:themeColor="background1"/>
              </w:rPr>
            </w:pPr>
          </w:p>
        </w:tc>
      </w:tr>
      <w:tr w:rsidR="00F607B2" w:rsidRPr="00F607B2" w14:paraId="56545E00" w14:textId="77777777" w:rsidTr="00D9715F">
        <w:tc>
          <w:tcPr>
            <w:tcW w:w="6629" w:type="dxa"/>
          </w:tcPr>
          <w:p w14:paraId="089344CB" w14:textId="77777777" w:rsidR="00F607B2" w:rsidRPr="00F607B2" w:rsidRDefault="00F607B2" w:rsidP="00D9715F">
            <w:pPr>
              <w:jc w:val="both"/>
              <w:rPr>
                <w:rFonts w:ascii="Arial" w:hAnsi="Arial" w:cs="Arial"/>
              </w:rPr>
            </w:pPr>
            <w:r w:rsidRPr="00F607B2">
              <w:rPr>
                <w:rFonts w:ascii="Arial" w:hAnsi="Arial" w:cs="Arial"/>
              </w:rPr>
              <w:t>Radiation (&gt;6mSv)</w:t>
            </w:r>
          </w:p>
        </w:tc>
        <w:tc>
          <w:tcPr>
            <w:tcW w:w="709" w:type="dxa"/>
          </w:tcPr>
          <w:p w14:paraId="14C2DAAE" w14:textId="24C328AE" w:rsidR="00F607B2" w:rsidRPr="00F607B2" w:rsidRDefault="00F607B2" w:rsidP="00D9715F">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D9715F">
            <w:pPr>
              <w:jc w:val="both"/>
              <w:rPr>
                <w:rFonts w:ascii="Arial" w:hAnsi="Arial" w:cs="Arial"/>
              </w:rPr>
            </w:pPr>
          </w:p>
        </w:tc>
        <w:tc>
          <w:tcPr>
            <w:tcW w:w="789" w:type="dxa"/>
          </w:tcPr>
          <w:p w14:paraId="09A2A1C1" w14:textId="77777777" w:rsidR="00F607B2" w:rsidRPr="00F607B2" w:rsidRDefault="00F607B2" w:rsidP="00D9715F">
            <w:pPr>
              <w:jc w:val="both"/>
              <w:rPr>
                <w:rFonts w:ascii="Arial" w:hAnsi="Arial" w:cs="Arial"/>
              </w:rPr>
            </w:pPr>
          </w:p>
        </w:tc>
        <w:tc>
          <w:tcPr>
            <w:tcW w:w="709" w:type="dxa"/>
          </w:tcPr>
          <w:p w14:paraId="3F240FE4" w14:textId="77777777" w:rsidR="00F607B2" w:rsidRPr="00F607B2" w:rsidRDefault="00F607B2" w:rsidP="00D9715F">
            <w:pPr>
              <w:jc w:val="both"/>
              <w:rPr>
                <w:rFonts w:ascii="Arial" w:hAnsi="Arial" w:cs="Arial"/>
              </w:rPr>
            </w:pPr>
          </w:p>
        </w:tc>
        <w:tc>
          <w:tcPr>
            <w:tcW w:w="708" w:type="dxa"/>
          </w:tcPr>
          <w:p w14:paraId="65826472" w14:textId="77777777" w:rsidR="00F607B2" w:rsidRPr="00F607B2" w:rsidRDefault="00F607B2" w:rsidP="00D9715F">
            <w:pPr>
              <w:jc w:val="both"/>
              <w:rPr>
                <w:rFonts w:ascii="Arial" w:hAnsi="Arial" w:cs="Arial"/>
              </w:rPr>
            </w:pPr>
          </w:p>
        </w:tc>
      </w:tr>
      <w:tr w:rsidR="00F607B2" w:rsidRPr="00F607B2" w14:paraId="0FC568CF" w14:textId="77777777" w:rsidTr="00D9715F">
        <w:tc>
          <w:tcPr>
            <w:tcW w:w="6629" w:type="dxa"/>
            <w:vAlign w:val="bottom"/>
          </w:tcPr>
          <w:p w14:paraId="7DA7181D" w14:textId="77777777" w:rsidR="00F607B2" w:rsidRPr="00F607B2" w:rsidRDefault="00F607B2" w:rsidP="00D9715F">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8AD6AB3" w:rsidR="00F607B2" w:rsidRPr="00F607B2" w:rsidRDefault="00F607B2" w:rsidP="00D9715F">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D9715F">
            <w:pPr>
              <w:jc w:val="both"/>
              <w:rPr>
                <w:rFonts w:ascii="Arial" w:hAnsi="Arial" w:cs="Arial"/>
              </w:rPr>
            </w:pPr>
          </w:p>
        </w:tc>
        <w:tc>
          <w:tcPr>
            <w:tcW w:w="789" w:type="dxa"/>
          </w:tcPr>
          <w:p w14:paraId="6120743C" w14:textId="77777777" w:rsidR="00F607B2" w:rsidRPr="00F607B2" w:rsidRDefault="00F607B2" w:rsidP="00D9715F">
            <w:pPr>
              <w:jc w:val="both"/>
              <w:rPr>
                <w:rFonts w:ascii="Arial" w:hAnsi="Arial" w:cs="Arial"/>
              </w:rPr>
            </w:pPr>
          </w:p>
        </w:tc>
        <w:tc>
          <w:tcPr>
            <w:tcW w:w="709" w:type="dxa"/>
          </w:tcPr>
          <w:p w14:paraId="351815B6" w14:textId="77777777" w:rsidR="00F607B2" w:rsidRPr="00F607B2" w:rsidRDefault="00F607B2" w:rsidP="00D9715F">
            <w:pPr>
              <w:jc w:val="both"/>
              <w:rPr>
                <w:rFonts w:ascii="Arial" w:hAnsi="Arial" w:cs="Arial"/>
              </w:rPr>
            </w:pPr>
          </w:p>
        </w:tc>
        <w:tc>
          <w:tcPr>
            <w:tcW w:w="708" w:type="dxa"/>
          </w:tcPr>
          <w:p w14:paraId="7805C0E1" w14:textId="77777777" w:rsidR="00F607B2" w:rsidRPr="00F607B2" w:rsidRDefault="00F607B2" w:rsidP="00D9715F">
            <w:pPr>
              <w:jc w:val="both"/>
              <w:rPr>
                <w:rFonts w:ascii="Arial" w:hAnsi="Arial" w:cs="Arial"/>
              </w:rPr>
            </w:pPr>
          </w:p>
        </w:tc>
      </w:tr>
      <w:tr w:rsidR="00F607B2" w:rsidRPr="00F607B2" w14:paraId="675CB0DC" w14:textId="77777777" w:rsidTr="00D9715F">
        <w:tc>
          <w:tcPr>
            <w:tcW w:w="6629" w:type="dxa"/>
            <w:vAlign w:val="bottom"/>
          </w:tcPr>
          <w:p w14:paraId="2352846C" w14:textId="77777777" w:rsidR="00F607B2" w:rsidRPr="00F607B2" w:rsidRDefault="00F607B2" w:rsidP="00D9715F">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0EB469" w:rsidR="00F607B2" w:rsidRPr="00F607B2" w:rsidRDefault="00F607B2" w:rsidP="00D9715F">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D9715F">
            <w:pPr>
              <w:jc w:val="both"/>
              <w:rPr>
                <w:rFonts w:ascii="Arial" w:hAnsi="Arial" w:cs="Arial"/>
              </w:rPr>
            </w:pPr>
          </w:p>
        </w:tc>
        <w:tc>
          <w:tcPr>
            <w:tcW w:w="789" w:type="dxa"/>
          </w:tcPr>
          <w:p w14:paraId="4ACF911E" w14:textId="77777777" w:rsidR="00F607B2" w:rsidRPr="00F607B2" w:rsidRDefault="00F607B2" w:rsidP="00D9715F">
            <w:pPr>
              <w:jc w:val="both"/>
              <w:rPr>
                <w:rFonts w:ascii="Arial" w:hAnsi="Arial" w:cs="Arial"/>
              </w:rPr>
            </w:pPr>
          </w:p>
        </w:tc>
        <w:tc>
          <w:tcPr>
            <w:tcW w:w="709" w:type="dxa"/>
          </w:tcPr>
          <w:p w14:paraId="17FF0763" w14:textId="77777777" w:rsidR="00F607B2" w:rsidRPr="00F607B2" w:rsidRDefault="00F607B2" w:rsidP="00D9715F">
            <w:pPr>
              <w:jc w:val="both"/>
              <w:rPr>
                <w:rFonts w:ascii="Arial" w:hAnsi="Arial" w:cs="Arial"/>
              </w:rPr>
            </w:pPr>
          </w:p>
        </w:tc>
        <w:tc>
          <w:tcPr>
            <w:tcW w:w="708" w:type="dxa"/>
          </w:tcPr>
          <w:p w14:paraId="2DCB327D" w14:textId="77777777" w:rsidR="00F607B2" w:rsidRPr="00F607B2" w:rsidRDefault="00F607B2" w:rsidP="00D9715F">
            <w:pPr>
              <w:jc w:val="both"/>
              <w:rPr>
                <w:rFonts w:ascii="Arial" w:hAnsi="Arial" w:cs="Arial"/>
              </w:rPr>
            </w:pPr>
          </w:p>
        </w:tc>
      </w:tr>
      <w:tr w:rsidR="00F607B2" w:rsidRPr="00F607B2" w14:paraId="7615564F" w14:textId="77777777" w:rsidTr="00D9715F">
        <w:tc>
          <w:tcPr>
            <w:tcW w:w="6629" w:type="dxa"/>
          </w:tcPr>
          <w:p w14:paraId="69F9E4C0" w14:textId="77777777" w:rsidR="00F607B2" w:rsidRPr="00F607B2" w:rsidRDefault="00F607B2" w:rsidP="00D9715F">
            <w:pPr>
              <w:jc w:val="both"/>
              <w:rPr>
                <w:rFonts w:ascii="Arial" w:hAnsi="Arial" w:cs="Arial"/>
              </w:rPr>
            </w:pPr>
            <w:r w:rsidRPr="00F607B2">
              <w:rPr>
                <w:rFonts w:ascii="Arial" w:hAnsi="Arial" w:cs="Arial"/>
              </w:rPr>
              <w:t>Noise (over 80dBA)</w:t>
            </w:r>
          </w:p>
        </w:tc>
        <w:tc>
          <w:tcPr>
            <w:tcW w:w="709" w:type="dxa"/>
          </w:tcPr>
          <w:p w14:paraId="32C98B1E" w14:textId="5CCB7714" w:rsidR="00F607B2" w:rsidRPr="00F607B2" w:rsidRDefault="00F607B2" w:rsidP="00D9715F">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D9715F">
            <w:pPr>
              <w:jc w:val="both"/>
              <w:rPr>
                <w:rFonts w:ascii="Arial" w:hAnsi="Arial" w:cs="Arial"/>
              </w:rPr>
            </w:pPr>
          </w:p>
        </w:tc>
        <w:tc>
          <w:tcPr>
            <w:tcW w:w="789" w:type="dxa"/>
          </w:tcPr>
          <w:p w14:paraId="635DAB19" w14:textId="77777777" w:rsidR="00F607B2" w:rsidRPr="00F607B2" w:rsidRDefault="00F607B2" w:rsidP="00D9715F">
            <w:pPr>
              <w:jc w:val="both"/>
              <w:rPr>
                <w:rFonts w:ascii="Arial" w:hAnsi="Arial" w:cs="Arial"/>
              </w:rPr>
            </w:pPr>
          </w:p>
        </w:tc>
        <w:tc>
          <w:tcPr>
            <w:tcW w:w="709" w:type="dxa"/>
          </w:tcPr>
          <w:p w14:paraId="1B79D54C" w14:textId="77777777" w:rsidR="00F607B2" w:rsidRPr="00F607B2" w:rsidRDefault="00F607B2" w:rsidP="00D9715F">
            <w:pPr>
              <w:jc w:val="both"/>
              <w:rPr>
                <w:rFonts w:ascii="Arial" w:hAnsi="Arial" w:cs="Arial"/>
              </w:rPr>
            </w:pPr>
          </w:p>
        </w:tc>
        <w:tc>
          <w:tcPr>
            <w:tcW w:w="708" w:type="dxa"/>
          </w:tcPr>
          <w:p w14:paraId="2BF877B6" w14:textId="77777777" w:rsidR="00F607B2" w:rsidRPr="00F607B2" w:rsidRDefault="00F607B2" w:rsidP="00D9715F">
            <w:pPr>
              <w:jc w:val="both"/>
              <w:rPr>
                <w:rFonts w:ascii="Arial" w:hAnsi="Arial" w:cs="Arial"/>
              </w:rPr>
            </w:pPr>
          </w:p>
        </w:tc>
      </w:tr>
      <w:tr w:rsidR="00F607B2" w:rsidRPr="00F607B2" w14:paraId="18BCC72A" w14:textId="77777777" w:rsidTr="00D9715F">
        <w:tc>
          <w:tcPr>
            <w:tcW w:w="6629" w:type="dxa"/>
            <w:tcBorders>
              <w:bottom w:val="single" w:sz="4" w:space="0" w:color="auto"/>
            </w:tcBorders>
          </w:tcPr>
          <w:p w14:paraId="2B9D02B2" w14:textId="77777777" w:rsidR="00F607B2" w:rsidRPr="00F607B2" w:rsidRDefault="00F607B2" w:rsidP="00D9715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6285B89" w:rsidR="00F607B2" w:rsidRPr="00F607B2" w:rsidRDefault="00F607B2" w:rsidP="00D9715F">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D9715F">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D9715F">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D9715F">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D9715F">
            <w:pPr>
              <w:jc w:val="both"/>
              <w:rPr>
                <w:rFonts w:ascii="Arial" w:hAnsi="Arial" w:cs="Arial"/>
              </w:rPr>
            </w:pPr>
          </w:p>
        </w:tc>
      </w:tr>
      <w:tr w:rsidR="00615705" w:rsidRPr="00F607B2" w14:paraId="09398834" w14:textId="77777777" w:rsidTr="00D9715F">
        <w:tc>
          <w:tcPr>
            <w:tcW w:w="10314" w:type="dxa"/>
            <w:gridSpan w:val="6"/>
            <w:shd w:val="clear" w:color="auto" w:fill="auto"/>
          </w:tcPr>
          <w:p w14:paraId="1D31593F" w14:textId="77777777" w:rsidR="00615705" w:rsidRPr="00F607B2" w:rsidRDefault="00615705" w:rsidP="00D9715F">
            <w:pPr>
              <w:jc w:val="both"/>
              <w:rPr>
                <w:rFonts w:ascii="Arial" w:hAnsi="Arial" w:cs="Arial"/>
                <w:b/>
                <w:color w:val="FFFFFF" w:themeColor="background1"/>
              </w:rPr>
            </w:pPr>
          </w:p>
        </w:tc>
      </w:tr>
      <w:tr w:rsidR="00F607B2" w:rsidRPr="00F607B2" w14:paraId="23B56131" w14:textId="77777777" w:rsidTr="00D9715F">
        <w:tc>
          <w:tcPr>
            <w:tcW w:w="7338" w:type="dxa"/>
            <w:gridSpan w:val="2"/>
            <w:shd w:val="clear" w:color="auto" w:fill="002060"/>
          </w:tcPr>
          <w:p w14:paraId="7F2ADCD9" w14:textId="77777777" w:rsidR="00F607B2" w:rsidRPr="00F607B2" w:rsidRDefault="00F607B2" w:rsidP="00D9715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D9715F">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D9715F">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D9715F">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D9715F">
            <w:pPr>
              <w:jc w:val="both"/>
              <w:rPr>
                <w:rFonts w:ascii="Arial" w:hAnsi="Arial" w:cs="Arial"/>
                <w:b/>
                <w:color w:val="FFFFFF" w:themeColor="background1"/>
              </w:rPr>
            </w:pPr>
          </w:p>
        </w:tc>
      </w:tr>
      <w:tr w:rsidR="00F607B2" w:rsidRPr="00F607B2" w14:paraId="22271DB8" w14:textId="77777777" w:rsidTr="00D9715F">
        <w:trPr>
          <w:trHeight w:val="289"/>
        </w:trPr>
        <w:tc>
          <w:tcPr>
            <w:tcW w:w="6629" w:type="dxa"/>
          </w:tcPr>
          <w:p w14:paraId="005E4B0E" w14:textId="77777777" w:rsidR="00F607B2" w:rsidRPr="00F607B2" w:rsidRDefault="00F607B2" w:rsidP="00D9715F">
            <w:pPr>
              <w:jc w:val="both"/>
              <w:rPr>
                <w:rFonts w:ascii="Arial" w:hAnsi="Arial" w:cs="Arial"/>
              </w:rPr>
            </w:pPr>
            <w:r w:rsidRPr="00F607B2">
              <w:rPr>
                <w:rFonts w:ascii="Arial" w:hAnsi="Arial" w:cs="Arial"/>
              </w:rPr>
              <w:t>VDU use ( &gt; 1 hour daily)</w:t>
            </w:r>
          </w:p>
        </w:tc>
        <w:tc>
          <w:tcPr>
            <w:tcW w:w="709" w:type="dxa"/>
          </w:tcPr>
          <w:p w14:paraId="3C71F8AE" w14:textId="0B0E2175" w:rsidR="00F607B2" w:rsidRPr="00F607B2" w:rsidRDefault="00F607B2" w:rsidP="00D9715F">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D9715F">
            <w:pPr>
              <w:jc w:val="both"/>
              <w:rPr>
                <w:rFonts w:ascii="Arial" w:hAnsi="Arial" w:cs="Arial"/>
              </w:rPr>
            </w:pPr>
          </w:p>
        </w:tc>
        <w:tc>
          <w:tcPr>
            <w:tcW w:w="789" w:type="dxa"/>
          </w:tcPr>
          <w:p w14:paraId="6108C2E0" w14:textId="77777777" w:rsidR="00F607B2" w:rsidRPr="00F607B2" w:rsidRDefault="00F607B2" w:rsidP="00D9715F">
            <w:pPr>
              <w:jc w:val="both"/>
              <w:rPr>
                <w:rFonts w:ascii="Arial" w:hAnsi="Arial" w:cs="Arial"/>
              </w:rPr>
            </w:pPr>
          </w:p>
        </w:tc>
        <w:tc>
          <w:tcPr>
            <w:tcW w:w="709" w:type="dxa"/>
          </w:tcPr>
          <w:p w14:paraId="2828E990" w14:textId="77777777" w:rsidR="00F607B2" w:rsidRPr="00F607B2" w:rsidRDefault="00F607B2" w:rsidP="00D9715F">
            <w:pPr>
              <w:jc w:val="both"/>
              <w:rPr>
                <w:rFonts w:ascii="Arial" w:hAnsi="Arial" w:cs="Arial"/>
              </w:rPr>
            </w:pPr>
          </w:p>
        </w:tc>
        <w:tc>
          <w:tcPr>
            <w:tcW w:w="708" w:type="dxa"/>
          </w:tcPr>
          <w:p w14:paraId="4494F927" w14:textId="502A95A5" w:rsidR="00F607B2" w:rsidRPr="00F607B2" w:rsidRDefault="00D9699E" w:rsidP="00D9715F">
            <w:pPr>
              <w:jc w:val="both"/>
              <w:rPr>
                <w:rFonts w:ascii="Arial" w:hAnsi="Arial" w:cs="Arial"/>
              </w:rPr>
            </w:pPr>
            <w:r>
              <w:rPr>
                <w:rFonts w:ascii="MS Gothic" w:eastAsia="MS Gothic" w:hAnsi="MS Gothic" w:cs="Arial" w:hint="eastAsia"/>
              </w:rPr>
              <w:t>✓</w:t>
            </w:r>
          </w:p>
        </w:tc>
      </w:tr>
      <w:tr w:rsidR="00F607B2" w:rsidRPr="00F607B2" w14:paraId="33983C1B" w14:textId="77777777" w:rsidTr="00D9715F">
        <w:trPr>
          <w:trHeight w:val="289"/>
        </w:trPr>
        <w:tc>
          <w:tcPr>
            <w:tcW w:w="6629" w:type="dxa"/>
          </w:tcPr>
          <w:p w14:paraId="51ABD96F" w14:textId="77777777" w:rsidR="00F607B2" w:rsidRPr="00F607B2" w:rsidRDefault="00F607B2" w:rsidP="00D9715F">
            <w:pPr>
              <w:jc w:val="both"/>
              <w:rPr>
                <w:rFonts w:ascii="Arial" w:hAnsi="Arial" w:cs="Arial"/>
              </w:rPr>
            </w:pPr>
            <w:r w:rsidRPr="00F607B2">
              <w:rPr>
                <w:rFonts w:ascii="Arial" w:hAnsi="Arial" w:cs="Arial"/>
              </w:rPr>
              <w:t>Heavy manual handling (&gt;10kg)</w:t>
            </w:r>
          </w:p>
        </w:tc>
        <w:tc>
          <w:tcPr>
            <w:tcW w:w="709" w:type="dxa"/>
          </w:tcPr>
          <w:p w14:paraId="48C15D00" w14:textId="18728130" w:rsidR="00F607B2" w:rsidRPr="00F607B2" w:rsidRDefault="001B68DC" w:rsidP="00D9715F">
            <w:pPr>
              <w:jc w:val="both"/>
              <w:rPr>
                <w:rFonts w:ascii="Arial" w:hAnsi="Arial" w:cs="Arial"/>
              </w:rPr>
            </w:pPr>
            <w:r>
              <w:rPr>
                <w:rFonts w:ascii="Arial" w:hAnsi="Arial" w:cs="Arial"/>
              </w:rPr>
              <w:t>N</w:t>
            </w:r>
          </w:p>
        </w:tc>
        <w:tc>
          <w:tcPr>
            <w:tcW w:w="770" w:type="dxa"/>
          </w:tcPr>
          <w:p w14:paraId="3D19B57F" w14:textId="7BD2D4DE" w:rsidR="00F607B2" w:rsidRPr="00F607B2" w:rsidRDefault="00F607B2" w:rsidP="00D9715F">
            <w:pPr>
              <w:jc w:val="both"/>
              <w:rPr>
                <w:rFonts w:ascii="Arial" w:hAnsi="Arial" w:cs="Arial"/>
              </w:rPr>
            </w:pPr>
          </w:p>
        </w:tc>
        <w:tc>
          <w:tcPr>
            <w:tcW w:w="789" w:type="dxa"/>
          </w:tcPr>
          <w:p w14:paraId="1E54A394" w14:textId="77777777" w:rsidR="00F607B2" w:rsidRPr="00F607B2" w:rsidRDefault="00F607B2" w:rsidP="00D9715F">
            <w:pPr>
              <w:jc w:val="both"/>
              <w:rPr>
                <w:rFonts w:ascii="Arial" w:hAnsi="Arial" w:cs="Arial"/>
              </w:rPr>
            </w:pPr>
          </w:p>
        </w:tc>
        <w:tc>
          <w:tcPr>
            <w:tcW w:w="709" w:type="dxa"/>
          </w:tcPr>
          <w:p w14:paraId="30142175" w14:textId="77777777" w:rsidR="00F607B2" w:rsidRPr="00F607B2" w:rsidRDefault="00F607B2" w:rsidP="00D9715F">
            <w:pPr>
              <w:jc w:val="both"/>
              <w:rPr>
                <w:rFonts w:ascii="Arial" w:hAnsi="Arial" w:cs="Arial"/>
              </w:rPr>
            </w:pPr>
          </w:p>
        </w:tc>
        <w:tc>
          <w:tcPr>
            <w:tcW w:w="708" w:type="dxa"/>
          </w:tcPr>
          <w:p w14:paraId="0F54644B" w14:textId="77777777" w:rsidR="00F607B2" w:rsidRPr="00F607B2" w:rsidRDefault="00F607B2" w:rsidP="00D9715F">
            <w:pPr>
              <w:jc w:val="both"/>
              <w:rPr>
                <w:rFonts w:ascii="Arial" w:hAnsi="Arial" w:cs="Arial"/>
              </w:rPr>
            </w:pPr>
          </w:p>
        </w:tc>
      </w:tr>
      <w:tr w:rsidR="00F607B2" w:rsidRPr="00F607B2" w14:paraId="6559E829" w14:textId="77777777" w:rsidTr="00D9715F">
        <w:trPr>
          <w:trHeight w:val="289"/>
        </w:trPr>
        <w:tc>
          <w:tcPr>
            <w:tcW w:w="6629" w:type="dxa"/>
            <w:vAlign w:val="bottom"/>
          </w:tcPr>
          <w:p w14:paraId="7246ADC0" w14:textId="77777777" w:rsidR="00F607B2" w:rsidRPr="00F607B2" w:rsidRDefault="00F607B2" w:rsidP="00D9715F">
            <w:pPr>
              <w:jc w:val="both"/>
              <w:rPr>
                <w:rFonts w:ascii="Arial" w:hAnsi="Arial" w:cs="Arial"/>
                <w:color w:val="000000"/>
              </w:rPr>
            </w:pPr>
            <w:r w:rsidRPr="00F607B2">
              <w:rPr>
                <w:rFonts w:ascii="Arial" w:hAnsi="Arial" w:cs="Arial"/>
                <w:color w:val="000000"/>
              </w:rPr>
              <w:t>Driving</w:t>
            </w:r>
          </w:p>
        </w:tc>
        <w:tc>
          <w:tcPr>
            <w:tcW w:w="709" w:type="dxa"/>
          </w:tcPr>
          <w:p w14:paraId="1C8485B4" w14:textId="623D3EF5" w:rsidR="00F607B2" w:rsidRPr="00F607B2" w:rsidRDefault="001B68DC" w:rsidP="00D9715F">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D9715F">
            <w:pPr>
              <w:jc w:val="both"/>
              <w:rPr>
                <w:rFonts w:ascii="Arial" w:hAnsi="Arial" w:cs="Arial"/>
              </w:rPr>
            </w:pPr>
          </w:p>
        </w:tc>
        <w:tc>
          <w:tcPr>
            <w:tcW w:w="789" w:type="dxa"/>
          </w:tcPr>
          <w:p w14:paraId="54AFD90A" w14:textId="20E506FC" w:rsidR="00F607B2" w:rsidRPr="00F607B2" w:rsidRDefault="00F607B2" w:rsidP="00D9715F">
            <w:pPr>
              <w:jc w:val="both"/>
              <w:rPr>
                <w:rFonts w:ascii="Arial" w:hAnsi="Arial" w:cs="Arial"/>
              </w:rPr>
            </w:pPr>
          </w:p>
        </w:tc>
        <w:tc>
          <w:tcPr>
            <w:tcW w:w="709" w:type="dxa"/>
          </w:tcPr>
          <w:p w14:paraId="792635D0" w14:textId="77777777" w:rsidR="00F607B2" w:rsidRPr="00F607B2" w:rsidRDefault="00F607B2" w:rsidP="00D9715F">
            <w:pPr>
              <w:jc w:val="both"/>
              <w:rPr>
                <w:rFonts w:ascii="Arial" w:hAnsi="Arial" w:cs="Arial"/>
              </w:rPr>
            </w:pPr>
          </w:p>
        </w:tc>
        <w:tc>
          <w:tcPr>
            <w:tcW w:w="708" w:type="dxa"/>
          </w:tcPr>
          <w:p w14:paraId="49EB5CF4" w14:textId="77777777" w:rsidR="00F607B2" w:rsidRPr="00F607B2" w:rsidRDefault="00F607B2" w:rsidP="00D9715F">
            <w:pPr>
              <w:jc w:val="both"/>
              <w:rPr>
                <w:rFonts w:ascii="Arial" w:hAnsi="Arial" w:cs="Arial"/>
              </w:rPr>
            </w:pPr>
          </w:p>
        </w:tc>
      </w:tr>
      <w:tr w:rsidR="00F607B2" w:rsidRPr="00F607B2" w14:paraId="0672246D" w14:textId="77777777" w:rsidTr="00D9715F">
        <w:trPr>
          <w:trHeight w:val="289"/>
        </w:trPr>
        <w:tc>
          <w:tcPr>
            <w:tcW w:w="6629" w:type="dxa"/>
            <w:vAlign w:val="bottom"/>
          </w:tcPr>
          <w:p w14:paraId="452C5FD6" w14:textId="77777777" w:rsidR="00F607B2" w:rsidRPr="00F607B2" w:rsidRDefault="00F607B2" w:rsidP="00D9715F">
            <w:pPr>
              <w:jc w:val="both"/>
              <w:rPr>
                <w:rFonts w:ascii="Arial" w:hAnsi="Arial" w:cs="Arial"/>
                <w:color w:val="000000"/>
              </w:rPr>
            </w:pPr>
            <w:r w:rsidRPr="00F607B2">
              <w:rPr>
                <w:rFonts w:ascii="Arial" w:hAnsi="Arial" w:cs="Arial"/>
                <w:color w:val="000000"/>
              </w:rPr>
              <w:t>Food handling</w:t>
            </w:r>
          </w:p>
        </w:tc>
        <w:tc>
          <w:tcPr>
            <w:tcW w:w="709" w:type="dxa"/>
          </w:tcPr>
          <w:p w14:paraId="526560A5" w14:textId="54E0718A" w:rsidR="00F607B2" w:rsidRPr="00F607B2" w:rsidRDefault="00F607B2" w:rsidP="00D9715F">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D9715F">
            <w:pPr>
              <w:jc w:val="both"/>
              <w:rPr>
                <w:rFonts w:ascii="Arial" w:hAnsi="Arial" w:cs="Arial"/>
              </w:rPr>
            </w:pPr>
          </w:p>
        </w:tc>
        <w:tc>
          <w:tcPr>
            <w:tcW w:w="789" w:type="dxa"/>
          </w:tcPr>
          <w:p w14:paraId="351E7133" w14:textId="77777777" w:rsidR="00F607B2" w:rsidRPr="00F607B2" w:rsidRDefault="00F607B2" w:rsidP="00D9715F">
            <w:pPr>
              <w:jc w:val="both"/>
              <w:rPr>
                <w:rFonts w:ascii="Arial" w:hAnsi="Arial" w:cs="Arial"/>
              </w:rPr>
            </w:pPr>
          </w:p>
        </w:tc>
        <w:tc>
          <w:tcPr>
            <w:tcW w:w="709" w:type="dxa"/>
          </w:tcPr>
          <w:p w14:paraId="6BE986CB" w14:textId="77777777" w:rsidR="00F607B2" w:rsidRPr="00F607B2" w:rsidRDefault="00F607B2" w:rsidP="00D9715F">
            <w:pPr>
              <w:jc w:val="both"/>
              <w:rPr>
                <w:rFonts w:ascii="Arial" w:hAnsi="Arial" w:cs="Arial"/>
              </w:rPr>
            </w:pPr>
          </w:p>
        </w:tc>
        <w:tc>
          <w:tcPr>
            <w:tcW w:w="708" w:type="dxa"/>
          </w:tcPr>
          <w:p w14:paraId="78E50EB5" w14:textId="77777777" w:rsidR="00F607B2" w:rsidRPr="00F607B2" w:rsidRDefault="00F607B2" w:rsidP="00D9715F">
            <w:pPr>
              <w:jc w:val="both"/>
              <w:rPr>
                <w:rFonts w:ascii="Arial" w:hAnsi="Arial" w:cs="Arial"/>
              </w:rPr>
            </w:pPr>
          </w:p>
        </w:tc>
      </w:tr>
      <w:tr w:rsidR="00F607B2" w:rsidRPr="00F607B2" w14:paraId="3987F5AC" w14:textId="77777777" w:rsidTr="00D9715F">
        <w:trPr>
          <w:trHeight w:val="289"/>
        </w:trPr>
        <w:tc>
          <w:tcPr>
            <w:tcW w:w="6629" w:type="dxa"/>
            <w:vAlign w:val="bottom"/>
          </w:tcPr>
          <w:p w14:paraId="63EC2803" w14:textId="77777777" w:rsidR="00F607B2" w:rsidRPr="00F607B2" w:rsidRDefault="00F607B2" w:rsidP="00D9715F">
            <w:pPr>
              <w:jc w:val="both"/>
              <w:rPr>
                <w:rFonts w:ascii="Arial" w:hAnsi="Arial" w:cs="Arial"/>
                <w:color w:val="000000"/>
              </w:rPr>
            </w:pPr>
            <w:r w:rsidRPr="00F607B2">
              <w:rPr>
                <w:rFonts w:ascii="Arial" w:hAnsi="Arial" w:cs="Arial"/>
                <w:color w:val="000000"/>
              </w:rPr>
              <w:t>Night working</w:t>
            </w:r>
          </w:p>
        </w:tc>
        <w:tc>
          <w:tcPr>
            <w:tcW w:w="709" w:type="dxa"/>
          </w:tcPr>
          <w:p w14:paraId="75C7E0B1" w14:textId="75188478" w:rsidR="00F607B2" w:rsidRPr="00F607B2" w:rsidRDefault="00F607B2" w:rsidP="00D9715F">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D9715F">
            <w:pPr>
              <w:jc w:val="both"/>
              <w:rPr>
                <w:rFonts w:ascii="Arial" w:hAnsi="Arial" w:cs="Arial"/>
              </w:rPr>
            </w:pPr>
          </w:p>
        </w:tc>
        <w:tc>
          <w:tcPr>
            <w:tcW w:w="789" w:type="dxa"/>
          </w:tcPr>
          <w:p w14:paraId="7CAF62A6" w14:textId="7D461402" w:rsidR="00F607B2" w:rsidRPr="00F607B2" w:rsidRDefault="00D9699E" w:rsidP="00D9715F">
            <w:pPr>
              <w:jc w:val="both"/>
              <w:rPr>
                <w:rFonts w:ascii="Arial" w:hAnsi="Arial" w:cs="Arial"/>
              </w:rPr>
            </w:pPr>
            <w:r>
              <w:rPr>
                <w:rFonts w:ascii="MS Gothic" w:eastAsia="MS Gothic" w:hAnsi="MS Gothic" w:cs="Arial" w:hint="eastAsia"/>
              </w:rPr>
              <w:t>✓</w:t>
            </w:r>
          </w:p>
        </w:tc>
        <w:tc>
          <w:tcPr>
            <w:tcW w:w="709" w:type="dxa"/>
          </w:tcPr>
          <w:p w14:paraId="6F6863F3" w14:textId="77777777" w:rsidR="00F607B2" w:rsidRPr="00F607B2" w:rsidRDefault="00F607B2" w:rsidP="00D9715F">
            <w:pPr>
              <w:jc w:val="both"/>
              <w:rPr>
                <w:rFonts w:ascii="Arial" w:hAnsi="Arial" w:cs="Arial"/>
              </w:rPr>
            </w:pPr>
          </w:p>
        </w:tc>
        <w:tc>
          <w:tcPr>
            <w:tcW w:w="708" w:type="dxa"/>
          </w:tcPr>
          <w:p w14:paraId="12CF65FA" w14:textId="77777777" w:rsidR="00F607B2" w:rsidRPr="00F607B2" w:rsidRDefault="00F607B2" w:rsidP="00D9715F">
            <w:pPr>
              <w:jc w:val="both"/>
              <w:rPr>
                <w:rFonts w:ascii="Arial" w:hAnsi="Arial" w:cs="Arial"/>
              </w:rPr>
            </w:pPr>
          </w:p>
        </w:tc>
      </w:tr>
      <w:tr w:rsidR="00F607B2" w:rsidRPr="00F607B2" w14:paraId="7495CD76" w14:textId="77777777" w:rsidTr="00D9715F">
        <w:trPr>
          <w:trHeight w:val="289"/>
        </w:trPr>
        <w:tc>
          <w:tcPr>
            <w:tcW w:w="6629" w:type="dxa"/>
            <w:vAlign w:val="bottom"/>
          </w:tcPr>
          <w:p w14:paraId="2FE896C3" w14:textId="77777777" w:rsidR="00F607B2" w:rsidRPr="00F607B2" w:rsidRDefault="00F607B2" w:rsidP="00D9715F">
            <w:pPr>
              <w:jc w:val="both"/>
              <w:rPr>
                <w:rFonts w:ascii="Arial" w:hAnsi="Arial" w:cs="Arial"/>
                <w:color w:val="000000"/>
              </w:rPr>
            </w:pPr>
            <w:r w:rsidRPr="00F607B2">
              <w:rPr>
                <w:rFonts w:ascii="Arial" w:hAnsi="Arial" w:cs="Arial"/>
                <w:color w:val="000000"/>
              </w:rPr>
              <w:t>Electrical work</w:t>
            </w:r>
          </w:p>
        </w:tc>
        <w:tc>
          <w:tcPr>
            <w:tcW w:w="709" w:type="dxa"/>
          </w:tcPr>
          <w:p w14:paraId="08EC7110" w14:textId="1A294270" w:rsidR="00F607B2" w:rsidRPr="00F607B2" w:rsidRDefault="00F607B2" w:rsidP="00D9715F">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D9715F">
            <w:pPr>
              <w:jc w:val="both"/>
              <w:rPr>
                <w:rFonts w:ascii="Arial" w:hAnsi="Arial" w:cs="Arial"/>
              </w:rPr>
            </w:pPr>
          </w:p>
        </w:tc>
        <w:tc>
          <w:tcPr>
            <w:tcW w:w="789" w:type="dxa"/>
          </w:tcPr>
          <w:p w14:paraId="0E220DA2" w14:textId="77777777" w:rsidR="00F607B2" w:rsidRPr="00F607B2" w:rsidRDefault="00F607B2" w:rsidP="00D9715F">
            <w:pPr>
              <w:jc w:val="both"/>
              <w:rPr>
                <w:rFonts w:ascii="Arial" w:hAnsi="Arial" w:cs="Arial"/>
              </w:rPr>
            </w:pPr>
          </w:p>
        </w:tc>
        <w:tc>
          <w:tcPr>
            <w:tcW w:w="709" w:type="dxa"/>
          </w:tcPr>
          <w:p w14:paraId="4B71C981" w14:textId="77777777" w:rsidR="00F607B2" w:rsidRPr="00F607B2" w:rsidRDefault="00F607B2" w:rsidP="00D9715F">
            <w:pPr>
              <w:jc w:val="both"/>
              <w:rPr>
                <w:rFonts w:ascii="Arial" w:hAnsi="Arial" w:cs="Arial"/>
              </w:rPr>
            </w:pPr>
          </w:p>
        </w:tc>
        <w:tc>
          <w:tcPr>
            <w:tcW w:w="708" w:type="dxa"/>
          </w:tcPr>
          <w:p w14:paraId="674C48E8" w14:textId="77777777" w:rsidR="00F607B2" w:rsidRPr="00F607B2" w:rsidRDefault="00F607B2" w:rsidP="00D9715F">
            <w:pPr>
              <w:jc w:val="both"/>
              <w:rPr>
                <w:rFonts w:ascii="Arial" w:hAnsi="Arial" w:cs="Arial"/>
              </w:rPr>
            </w:pPr>
          </w:p>
        </w:tc>
      </w:tr>
      <w:tr w:rsidR="00615705" w:rsidRPr="00F607B2" w14:paraId="64DD3169" w14:textId="77777777" w:rsidTr="00D9715F">
        <w:trPr>
          <w:trHeight w:val="289"/>
        </w:trPr>
        <w:tc>
          <w:tcPr>
            <w:tcW w:w="6629" w:type="dxa"/>
          </w:tcPr>
          <w:p w14:paraId="31F81843" w14:textId="77777777" w:rsidR="00615705" w:rsidRPr="00F607B2" w:rsidRDefault="00615705" w:rsidP="00D9715F">
            <w:pPr>
              <w:jc w:val="both"/>
              <w:rPr>
                <w:rFonts w:ascii="Arial" w:hAnsi="Arial" w:cs="Arial"/>
              </w:rPr>
            </w:pPr>
            <w:r>
              <w:rPr>
                <w:rFonts w:ascii="Arial" w:hAnsi="Arial" w:cs="Arial"/>
              </w:rPr>
              <w:t xml:space="preserve">Physical Effort </w:t>
            </w:r>
          </w:p>
        </w:tc>
        <w:tc>
          <w:tcPr>
            <w:tcW w:w="709" w:type="dxa"/>
          </w:tcPr>
          <w:p w14:paraId="15C78780" w14:textId="1544246E" w:rsidR="00615705" w:rsidRDefault="00615705" w:rsidP="00D9715F">
            <w:r w:rsidRPr="00A52C35">
              <w:rPr>
                <w:rFonts w:ascii="Arial" w:hAnsi="Arial" w:cs="Arial"/>
              </w:rPr>
              <w:t>Y</w:t>
            </w:r>
          </w:p>
        </w:tc>
        <w:tc>
          <w:tcPr>
            <w:tcW w:w="770" w:type="dxa"/>
          </w:tcPr>
          <w:p w14:paraId="22A60614" w14:textId="77777777" w:rsidR="00615705" w:rsidRPr="00F607B2" w:rsidRDefault="00615705" w:rsidP="00D9715F">
            <w:pPr>
              <w:jc w:val="both"/>
              <w:rPr>
                <w:rFonts w:ascii="Arial" w:hAnsi="Arial" w:cs="Arial"/>
              </w:rPr>
            </w:pPr>
          </w:p>
        </w:tc>
        <w:tc>
          <w:tcPr>
            <w:tcW w:w="789" w:type="dxa"/>
          </w:tcPr>
          <w:p w14:paraId="5643F92B" w14:textId="50418061" w:rsidR="00615705" w:rsidRPr="00F607B2" w:rsidRDefault="00D9699E" w:rsidP="00D9715F">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D9715F">
            <w:pPr>
              <w:jc w:val="both"/>
              <w:rPr>
                <w:rFonts w:ascii="Arial" w:hAnsi="Arial" w:cs="Arial"/>
              </w:rPr>
            </w:pPr>
          </w:p>
        </w:tc>
        <w:tc>
          <w:tcPr>
            <w:tcW w:w="708" w:type="dxa"/>
          </w:tcPr>
          <w:p w14:paraId="7F792068" w14:textId="77777777" w:rsidR="00615705" w:rsidRPr="00F607B2" w:rsidRDefault="00615705" w:rsidP="00D9715F">
            <w:pPr>
              <w:jc w:val="both"/>
              <w:rPr>
                <w:rFonts w:ascii="Arial" w:hAnsi="Arial" w:cs="Arial"/>
              </w:rPr>
            </w:pPr>
          </w:p>
        </w:tc>
      </w:tr>
      <w:tr w:rsidR="00615705" w:rsidRPr="00F607B2" w14:paraId="549E2360" w14:textId="77777777" w:rsidTr="00D9715F">
        <w:trPr>
          <w:trHeight w:val="289"/>
        </w:trPr>
        <w:tc>
          <w:tcPr>
            <w:tcW w:w="6629" w:type="dxa"/>
          </w:tcPr>
          <w:p w14:paraId="14BD7E43" w14:textId="77777777" w:rsidR="00615705" w:rsidRPr="00F607B2" w:rsidRDefault="00615705" w:rsidP="00D9715F">
            <w:pPr>
              <w:jc w:val="both"/>
              <w:rPr>
                <w:rFonts w:ascii="Arial" w:hAnsi="Arial" w:cs="Arial"/>
              </w:rPr>
            </w:pPr>
            <w:r>
              <w:rPr>
                <w:rFonts w:ascii="Arial" w:hAnsi="Arial" w:cs="Arial"/>
              </w:rPr>
              <w:t xml:space="preserve">Mental Effort </w:t>
            </w:r>
          </w:p>
        </w:tc>
        <w:tc>
          <w:tcPr>
            <w:tcW w:w="709" w:type="dxa"/>
          </w:tcPr>
          <w:p w14:paraId="44A18025" w14:textId="287ADDB4" w:rsidR="00615705" w:rsidRDefault="00615705" w:rsidP="00D9715F">
            <w:r w:rsidRPr="00A52C35">
              <w:rPr>
                <w:rFonts w:ascii="Arial" w:hAnsi="Arial" w:cs="Arial"/>
              </w:rPr>
              <w:t>Y</w:t>
            </w:r>
          </w:p>
        </w:tc>
        <w:tc>
          <w:tcPr>
            <w:tcW w:w="770" w:type="dxa"/>
          </w:tcPr>
          <w:p w14:paraId="02BDE0F0" w14:textId="77777777" w:rsidR="00615705" w:rsidRPr="00F607B2" w:rsidRDefault="00615705" w:rsidP="00D9715F">
            <w:pPr>
              <w:jc w:val="both"/>
              <w:rPr>
                <w:rFonts w:ascii="Arial" w:hAnsi="Arial" w:cs="Arial"/>
              </w:rPr>
            </w:pPr>
          </w:p>
        </w:tc>
        <w:tc>
          <w:tcPr>
            <w:tcW w:w="789" w:type="dxa"/>
          </w:tcPr>
          <w:p w14:paraId="496B1454" w14:textId="77777777" w:rsidR="00615705" w:rsidRPr="00F607B2" w:rsidRDefault="00615705" w:rsidP="00D9715F">
            <w:pPr>
              <w:jc w:val="both"/>
              <w:rPr>
                <w:rFonts w:ascii="Arial" w:hAnsi="Arial" w:cs="Arial"/>
              </w:rPr>
            </w:pPr>
          </w:p>
        </w:tc>
        <w:tc>
          <w:tcPr>
            <w:tcW w:w="709" w:type="dxa"/>
          </w:tcPr>
          <w:p w14:paraId="2BF7BCC0" w14:textId="77777777" w:rsidR="00615705" w:rsidRPr="00F607B2" w:rsidRDefault="00615705" w:rsidP="00D9715F">
            <w:pPr>
              <w:jc w:val="both"/>
              <w:rPr>
                <w:rFonts w:ascii="Arial" w:hAnsi="Arial" w:cs="Arial"/>
              </w:rPr>
            </w:pPr>
          </w:p>
        </w:tc>
        <w:tc>
          <w:tcPr>
            <w:tcW w:w="708" w:type="dxa"/>
          </w:tcPr>
          <w:p w14:paraId="5A10E13F" w14:textId="5FC157D5" w:rsidR="00615705" w:rsidRPr="00F607B2" w:rsidRDefault="00D9699E" w:rsidP="00D9715F">
            <w:pPr>
              <w:jc w:val="both"/>
              <w:rPr>
                <w:rFonts w:ascii="Arial" w:hAnsi="Arial" w:cs="Arial"/>
              </w:rPr>
            </w:pPr>
            <w:r>
              <w:rPr>
                <w:rFonts w:ascii="MS Gothic" w:eastAsia="MS Gothic" w:hAnsi="MS Gothic" w:cs="Arial" w:hint="eastAsia"/>
              </w:rPr>
              <w:t>✓</w:t>
            </w:r>
          </w:p>
        </w:tc>
      </w:tr>
      <w:tr w:rsidR="00615705" w:rsidRPr="00F607B2" w14:paraId="67E17649" w14:textId="77777777" w:rsidTr="00D9715F">
        <w:trPr>
          <w:trHeight w:val="289"/>
        </w:trPr>
        <w:tc>
          <w:tcPr>
            <w:tcW w:w="6629" w:type="dxa"/>
          </w:tcPr>
          <w:p w14:paraId="51BFEC85" w14:textId="77777777" w:rsidR="00615705" w:rsidRPr="00F607B2" w:rsidRDefault="00615705" w:rsidP="00D9715F">
            <w:pPr>
              <w:jc w:val="both"/>
              <w:rPr>
                <w:rFonts w:ascii="Arial" w:hAnsi="Arial" w:cs="Arial"/>
              </w:rPr>
            </w:pPr>
            <w:r>
              <w:rPr>
                <w:rFonts w:ascii="Arial" w:hAnsi="Arial" w:cs="Arial"/>
              </w:rPr>
              <w:t xml:space="preserve">Emotional Effort </w:t>
            </w:r>
          </w:p>
        </w:tc>
        <w:tc>
          <w:tcPr>
            <w:tcW w:w="709" w:type="dxa"/>
          </w:tcPr>
          <w:p w14:paraId="4AE19191" w14:textId="40916B5A" w:rsidR="00615705" w:rsidRDefault="00615705" w:rsidP="00D9715F">
            <w:r w:rsidRPr="00A52C35">
              <w:rPr>
                <w:rFonts w:ascii="Arial" w:hAnsi="Arial" w:cs="Arial"/>
              </w:rPr>
              <w:t>Y</w:t>
            </w:r>
          </w:p>
        </w:tc>
        <w:tc>
          <w:tcPr>
            <w:tcW w:w="770" w:type="dxa"/>
          </w:tcPr>
          <w:p w14:paraId="4A9A4D0E" w14:textId="77777777" w:rsidR="00615705" w:rsidRPr="00F607B2" w:rsidRDefault="00615705" w:rsidP="00D9715F">
            <w:pPr>
              <w:jc w:val="both"/>
              <w:rPr>
                <w:rFonts w:ascii="Arial" w:hAnsi="Arial" w:cs="Arial"/>
              </w:rPr>
            </w:pPr>
          </w:p>
        </w:tc>
        <w:tc>
          <w:tcPr>
            <w:tcW w:w="789" w:type="dxa"/>
          </w:tcPr>
          <w:p w14:paraId="1C8AE2B6" w14:textId="2519C48E" w:rsidR="00615705" w:rsidRPr="00F607B2" w:rsidRDefault="00D9699E" w:rsidP="00D9715F">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D9715F">
            <w:pPr>
              <w:jc w:val="both"/>
              <w:rPr>
                <w:rFonts w:ascii="Arial" w:hAnsi="Arial" w:cs="Arial"/>
              </w:rPr>
            </w:pPr>
          </w:p>
        </w:tc>
        <w:tc>
          <w:tcPr>
            <w:tcW w:w="708" w:type="dxa"/>
          </w:tcPr>
          <w:p w14:paraId="7A13E267" w14:textId="77777777" w:rsidR="00615705" w:rsidRPr="00F607B2" w:rsidRDefault="00615705" w:rsidP="00D9715F">
            <w:pPr>
              <w:jc w:val="both"/>
              <w:rPr>
                <w:rFonts w:ascii="Arial" w:hAnsi="Arial" w:cs="Arial"/>
              </w:rPr>
            </w:pPr>
          </w:p>
        </w:tc>
      </w:tr>
      <w:tr w:rsidR="00F607B2" w:rsidRPr="00F607B2" w14:paraId="14B3E251" w14:textId="77777777" w:rsidTr="00D9715F">
        <w:trPr>
          <w:trHeight w:val="289"/>
        </w:trPr>
        <w:tc>
          <w:tcPr>
            <w:tcW w:w="6629" w:type="dxa"/>
          </w:tcPr>
          <w:p w14:paraId="4F83CBE0" w14:textId="77777777" w:rsidR="00F607B2" w:rsidRPr="00F607B2" w:rsidRDefault="00F607B2" w:rsidP="00D9715F">
            <w:pPr>
              <w:jc w:val="both"/>
              <w:rPr>
                <w:rFonts w:ascii="Arial" w:hAnsi="Arial" w:cs="Arial"/>
              </w:rPr>
            </w:pPr>
            <w:r w:rsidRPr="00F607B2">
              <w:rPr>
                <w:rFonts w:ascii="Arial" w:hAnsi="Arial" w:cs="Arial"/>
              </w:rPr>
              <w:t>Working in isolation</w:t>
            </w:r>
          </w:p>
        </w:tc>
        <w:tc>
          <w:tcPr>
            <w:tcW w:w="709" w:type="dxa"/>
          </w:tcPr>
          <w:p w14:paraId="0E3125CC" w14:textId="4D20CAF2" w:rsidR="00F607B2" w:rsidRPr="00F607B2" w:rsidRDefault="00C22F3A" w:rsidP="00D9715F">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D9715F">
            <w:pPr>
              <w:jc w:val="both"/>
              <w:rPr>
                <w:rFonts w:ascii="Arial" w:hAnsi="Arial" w:cs="Arial"/>
              </w:rPr>
            </w:pPr>
          </w:p>
        </w:tc>
        <w:tc>
          <w:tcPr>
            <w:tcW w:w="789" w:type="dxa"/>
          </w:tcPr>
          <w:p w14:paraId="6E67E581" w14:textId="7E16922F" w:rsidR="00F607B2" w:rsidRPr="00F607B2" w:rsidRDefault="00F607B2" w:rsidP="00D9715F">
            <w:pPr>
              <w:jc w:val="both"/>
              <w:rPr>
                <w:rFonts w:ascii="Arial" w:hAnsi="Arial" w:cs="Arial"/>
              </w:rPr>
            </w:pPr>
          </w:p>
        </w:tc>
        <w:tc>
          <w:tcPr>
            <w:tcW w:w="709" w:type="dxa"/>
          </w:tcPr>
          <w:p w14:paraId="22DC8AB7" w14:textId="77777777" w:rsidR="00F607B2" w:rsidRPr="00F607B2" w:rsidRDefault="00F607B2" w:rsidP="00D9715F">
            <w:pPr>
              <w:jc w:val="both"/>
              <w:rPr>
                <w:rFonts w:ascii="Arial" w:hAnsi="Arial" w:cs="Arial"/>
              </w:rPr>
            </w:pPr>
          </w:p>
        </w:tc>
        <w:tc>
          <w:tcPr>
            <w:tcW w:w="708" w:type="dxa"/>
          </w:tcPr>
          <w:p w14:paraId="01C243E9" w14:textId="77777777" w:rsidR="00F607B2" w:rsidRPr="00F607B2" w:rsidRDefault="00F607B2" w:rsidP="00D9715F">
            <w:pPr>
              <w:jc w:val="both"/>
              <w:rPr>
                <w:rFonts w:ascii="Arial" w:hAnsi="Arial" w:cs="Arial"/>
              </w:rPr>
            </w:pPr>
          </w:p>
        </w:tc>
      </w:tr>
      <w:tr w:rsidR="00F607B2" w:rsidRPr="00F607B2" w14:paraId="561B8A87" w14:textId="77777777" w:rsidTr="00D9715F">
        <w:trPr>
          <w:trHeight w:val="289"/>
        </w:trPr>
        <w:tc>
          <w:tcPr>
            <w:tcW w:w="6629" w:type="dxa"/>
          </w:tcPr>
          <w:p w14:paraId="53FDF865" w14:textId="77777777" w:rsidR="00F607B2" w:rsidRPr="00F607B2" w:rsidRDefault="00F607B2" w:rsidP="00D9715F">
            <w:pPr>
              <w:jc w:val="both"/>
              <w:rPr>
                <w:rFonts w:ascii="Arial" w:hAnsi="Arial" w:cs="Arial"/>
              </w:rPr>
            </w:pPr>
            <w:r w:rsidRPr="00F607B2">
              <w:rPr>
                <w:rFonts w:ascii="Arial" w:hAnsi="Arial" w:cs="Arial"/>
              </w:rPr>
              <w:t>Challenging behaviour</w:t>
            </w:r>
          </w:p>
        </w:tc>
        <w:tc>
          <w:tcPr>
            <w:tcW w:w="709" w:type="dxa"/>
          </w:tcPr>
          <w:p w14:paraId="512F29A9" w14:textId="414E77B8" w:rsidR="00F607B2" w:rsidRPr="00F607B2" w:rsidRDefault="00F607B2" w:rsidP="00D9715F">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D9715F">
            <w:pPr>
              <w:jc w:val="both"/>
              <w:rPr>
                <w:rFonts w:ascii="Arial" w:hAnsi="Arial" w:cs="Arial"/>
              </w:rPr>
            </w:pPr>
          </w:p>
        </w:tc>
        <w:tc>
          <w:tcPr>
            <w:tcW w:w="789" w:type="dxa"/>
          </w:tcPr>
          <w:p w14:paraId="48FCB8D2" w14:textId="126D95B4" w:rsidR="00F607B2" w:rsidRPr="00F607B2" w:rsidRDefault="00D9699E" w:rsidP="00D9715F">
            <w:pPr>
              <w:jc w:val="both"/>
              <w:rPr>
                <w:rFonts w:ascii="Arial" w:hAnsi="Arial" w:cs="Arial"/>
              </w:rPr>
            </w:pPr>
            <w:r>
              <w:rPr>
                <w:rFonts w:ascii="MS Gothic" w:eastAsia="MS Gothic" w:hAnsi="MS Gothic" w:cs="Arial" w:hint="eastAsia"/>
              </w:rPr>
              <w:t>✓</w:t>
            </w:r>
          </w:p>
        </w:tc>
        <w:tc>
          <w:tcPr>
            <w:tcW w:w="709" w:type="dxa"/>
          </w:tcPr>
          <w:p w14:paraId="224B3B70" w14:textId="77777777" w:rsidR="00F607B2" w:rsidRPr="00F607B2" w:rsidRDefault="00F607B2" w:rsidP="00D9715F">
            <w:pPr>
              <w:jc w:val="both"/>
              <w:rPr>
                <w:rFonts w:ascii="Arial" w:hAnsi="Arial" w:cs="Arial"/>
              </w:rPr>
            </w:pPr>
          </w:p>
        </w:tc>
        <w:tc>
          <w:tcPr>
            <w:tcW w:w="708" w:type="dxa"/>
          </w:tcPr>
          <w:p w14:paraId="3B3407C9" w14:textId="77777777" w:rsidR="00F607B2" w:rsidRPr="00F607B2" w:rsidRDefault="00F607B2" w:rsidP="00D9715F">
            <w:pPr>
              <w:jc w:val="both"/>
              <w:rPr>
                <w:rFonts w:ascii="Arial" w:hAnsi="Arial" w:cs="Arial"/>
              </w:rPr>
            </w:pP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B85E" w14:textId="77777777" w:rsidR="00854863" w:rsidRDefault="00854863" w:rsidP="008D6EE5">
      <w:pPr>
        <w:spacing w:after="0" w:line="240" w:lineRule="auto"/>
      </w:pPr>
      <w:r>
        <w:separator/>
      </w:r>
    </w:p>
  </w:endnote>
  <w:endnote w:type="continuationSeparator" w:id="0">
    <w:p w14:paraId="54C627A2" w14:textId="77777777" w:rsidR="00854863" w:rsidRDefault="0085486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4728" w14:textId="77777777" w:rsidR="0039512D" w:rsidRDefault="0039512D">
    <w:pPr>
      <w:pStyle w:val="Footer"/>
    </w:pPr>
    <w:r>
      <w:t>JM0754 Deputy Clinical Pharmacy Manager, matched 09/05/2024, consistency checked 16/05/2024</w:t>
    </w:r>
  </w:p>
  <w:p w14:paraId="6BC05FDA" w14:textId="4C5970C6" w:rsidR="003134AF" w:rsidRDefault="003134AF">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246B" w14:textId="77777777" w:rsidR="00854863" w:rsidRDefault="00854863" w:rsidP="008D6EE5">
      <w:pPr>
        <w:spacing w:after="0" w:line="240" w:lineRule="auto"/>
      </w:pPr>
      <w:r>
        <w:separator/>
      </w:r>
    </w:p>
  </w:footnote>
  <w:footnote w:type="continuationSeparator" w:id="0">
    <w:p w14:paraId="787478E4" w14:textId="77777777" w:rsidR="00854863" w:rsidRDefault="0085486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C4CA" w14:textId="2254833D" w:rsidR="007D5209" w:rsidRDefault="007D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BCACEA"/>
    <w:multiLevelType w:val="hybridMultilevel"/>
    <w:tmpl w:val="C59B1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56F1E"/>
    <w:multiLevelType w:val="hybridMultilevel"/>
    <w:tmpl w:val="558AF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20982"/>
    <w:multiLevelType w:val="hybridMultilevel"/>
    <w:tmpl w:val="D9AA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97C95"/>
    <w:multiLevelType w:val="hybridMultilevel"/>
    <w:tmpl w:val="4128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56C58"/>
    <w:multiLevelType w:val="hybridMultilevel"/>
    <w:tmpl w:val="5D2C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E0D52"/>
    <w:multiLevelType w:val="hybridMultilevel"/>
    <w:tmpl w:val="67188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47F2E"/>
    <w:multiLevelType w:val="hybridMultilevel"/>
    <w:tmpl w:val="B2B4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04959"/>
    <w:multiLevelType w:val="hybridMultilevel"/>
    <w:tmpl w:val="2EE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E1F64"/>
    <w:multiLevelType w:val="hybridMultilevel"/>
    <w:tmpl w:val="E2C0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15DB2"/>
    <w:multiLevelType w:val="hybridMultilevel"/>
    <w:tmpl w:val="89DA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73A0F"/>
    <w:multiLevelType w:val="hybridMultilevel"/>
    <w:tmpl w:val="36B8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00E7B"/>
    <w:multiLevelType w:val="hybridMultilevel"/>
    <w:tmpl w:val="7828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77727"/>
    <w:multiLevelType w:val="hybridMultilevel"/>
    <w:tmpl w:val="DD2A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A0F8A"/>
    <w:multiLevelType w:val="hybridMultilevel"/>
    <w:tmpl w:val="9F58A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D50D2D"/>
    <w:multiLevelType w:val="hybridMultilevel"/>
    <w:tmpl w:val="5F2C7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376A98"/>
    <w:multiLevelType w:val="hybridMultilevel"/>
    <w:tmpl w:val="49F01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3777C"/>
    <w:multiLevelType w:val="hybridMultilevel"/>
    <w:tmpl w:val="756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82A90"/>
    <w:multiLevelType w:val="hybridMultilevel"/>
    <w:tmpl w:val="4AB2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498C"/>
    <w:multiLevelType w:val="hybridMultilevel"/>
    <w:tmpl w:val="3C363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F379C4"/>
    <w:multiLevelType w:val="hybridMultilevel"/>
    <w:tmpl w:val="4406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56A3D"/>
    <w:multiLevelType w:val="hybridMultilevel"/>
    <w:tmpl w:val="D4E4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6644A"/>
    <w:multiLevelType w:val="hybridMultilevel"/>
    <w:tmpl w:val="4C9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E30153"/>
    <w:multiLevelType w:val="hybridMultilevel"/>
    <w:tmpl w:val="EC3A1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7B2794"/>
    <w:multiLevelType w:val="hybridMultilevel"/>
    <w:tmpl w:val="639CE4E0"/>
    <w:lvl w:ilvl="0" w:tplc="02E09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20B10"/>
    <w:multiLevelType w:val="hybridMultilevel"/>
    <w:tmpl w:val="36D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15980"/>
    <w:multiLevelType w:val="hybridMultilevel"/>
    <w:tmpl w:val="8AF6A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61F0D"/>
    <w:multiLevelType w:val="hybridMultilevel"/>
    <w:tmpl w:val="FD9A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D48F0"/>
    <w:multiLevelType w:val="hybridMultilevel"/>
    <w:tmpl w:val="D526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31E92"/>
    <w:multiLevelType w:val="hybridMultilevel"/>
    <w:tmpl w:val="053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A2D37"/>
    <w:multiLevelType w:val="hybridMultilevel"/>
    <w:tmpl w:val="8712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716DEC"/>
    <w:multiLevelType w:val="hybridMultilevel"/>
    <w:tmpl w:val="83FA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1B4FA9"/>
    <w:multiLevelType w:val="hybridMultilevel"/>
    <w:tmpl w:val="86CE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65BE5"/>
    <w:multiLevelType w:val="hybridMultilevel"/>
    <w:tmpl w:val="568C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61312"/>
    <w:multiLevelType w:val="hybridMultilevel"/>
    <w:tmpl w:val="83A2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E43E8"/>
    <w:multiLevelType w:val="hybridMultilevel"/>
    <w:tmpl w:val="DFEE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76C65"/>
    <w:multiLevelType w:val="hybridMultilevel"/>
    <w:tmpl w:val="5D16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C212D"/>
    <w:multiLevelType w:val="hybridMultilevel"/>
    <w:tmpl w:val="FB22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D4AD8"/>
    <w:multiLevelType w:val="hybridMultilevel"/>
    <w:tmpl w:val="1CEC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DE20F6"/>
    <w:multiLevelType w:val="hybridMultilevel"/>
    <w:tmpl w:val="595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95177"/>
    <w:multiLevelType w:val="hybridMultilevel"/>
    <w:tmpl w:val="F7448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8"/>
  </w:num>
  <w:num w:numId="4">
    <w:abstractNumId w:val="34"/>
  </w:num>
  <w:num w:numId="5">
    <w:abstractNumId w:val="32"/>
  </w:num>
  <w:num w:numId="6">
    <w:abstractNumId w:val="19"/>
  </w:num>
  <w:num w:numId="7">
    <w:abstractNumId w:val="30"/>
  </w:num>
  <w:num w:numId="8">
    <w:abstractNumId w:val="29"/>
  </w:num>
  <w:num w:numId="9">
    <w:abstractNumId w:val="18"/>
  </w:num>
  <w:num w:numId="10">
    <w:abstractNumId w:val="6"/>
  </w:num>
  <w:num w:numId="11">
    <w:abstractNumId w:val="23"/>
  </w:num>
  <w:num w:numId="12">
    <w:abstractNumId w:val="37"/>
  </w:num>
  <w:num w:numId="13">
    <w:abstractNumId w:val="26"/>
  </w:num>
  <w:num w:numId="14">
    <w:abstractNumId w:val="2"/>
  </w:num>
  <w:num w:numId="15">
    <w:abstractNumId w:val="38"/>
  </w:num>
  <w:num w:numId="16">
    <w:abstractNumId w:val="41"/>
  </w:num>
  <w:num w:numId="17">
    <w:abstractNumId w:val="43"/>
  </w:num>
  <w:num w:numId="18">
    <w:abstractNumId w:val="3"/>
  </w:num>
  <w:num w:numId="19">
    <w:abstractNumId w:val="10"/>
  </w:num>
  <w:num w:numId="20">
    <w:abstractNumId w:val="39"/>
  </w:num>
  <w:num w:numId="21">
    <w:abstractNumId w:val="27"/>
  </w:num>
  <w:num w:numId="22">
    <w:abstractNumId w:val="22"/>
  </w:num>
  <w:num w:numId="23">
    <w:abstractNumId w:val="17"/>
  </w:num>
  <w:num w:numId="24">
    <w:abstractNumId w:val="7"/>
  </w:num>
  <w:num w:numId="25">
    <w:abstractNumId w:val="24"/>
  </w:num>
  <w:num w:numId="26">
    <w:abstractNumId w:val="31"/>
  </w:num>
  <w:num w:numId="27">
    <w:abstractNumId w:val="5"/>
  </w:num>
  <w:num w:numId="28">
    <w:abstractNumId w:val="25"/>
  </w:num>
  <w:num w:numId="29">
    <w:abstractNumId w:val="42"/>
  </w:num>
  <w:num w:numId="30">
    <w:abstractNumId w:val="9"/>
  </w:num>
  <w:num w:numId="31">
    <w:abstractNumId w:val="11"/>
  </w:num>
  <w:num w:numId="32">
    <w:abstractNumId w:val="15"/>
  </w:num>
  <w:num w:numId="33">
    <w:abstractNumId w:val="14"/>
  </w:num>
  <w:num w:numId="34">
    <w:abstractNumId w:val="12"/>
  </w:num>
  <w:num w:numId="35">
    <w:abstractNumId w:val="35"/>
  </w:num>
  <w:num w:numId="36">
    <w:abstractNumId w:val="1"/>
  </w:num>
  <w:num w:numId="37">
    <w:abstractNumId w:val="16"/>
  </w:num>
  <w:num w:numId="38">
    <w:abstractNumId w:val="33"/>
  </w:num>
  <w:num w:numId="39">
    <w:abstractNumId w:val="36"/>
  </w:num>
  <w:num w:numId="40">
    <w:abstractNumId w:val="13"/>
  </w:num>
  <w:num w:numId="41">
    <w:abstractNumId w:val="21"/>
  </w:num>
  <w:num w:numId="42">
    <w:abstractNumId w:val="40"/>
  </w:num>
  <w:num w:numId="43">
    <w:abstractNumId w:val="2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D0D"/>
    <w:rsid w:val="00020E08"/>
    <w:rsid w:val="00034ACC"/>
    <w:rsid w:val="00044290"/>
    <w:rsid w:val="00044D0A"/>
    <w:rsid w:val="00053B29"/>
    <w:rsid w:val="0005796B"/>
    <w:rsid w:val="000803C3"/>
    <w:rsid w:val="000818B2"/>
    <w:rsid w:val="00082FB4"/>
    <w:rsid w:val="000B1833"/>
    <w:rsid w:val="000B1EC7"/>
    <w:rsid w:val="000B254B"/>
    <w:rsid w:val="000C157D"/>
    <w:rsid w:val="000C1FB8"/>
    <w:rsid w:val="000C32E3"/>
    <w:rsid w:val="000C46A8"/>
    <w:rsid w:val="000D39EE"/>
    <w:rsid w:val="000D433F"/>
    <w:rsid w:val="000D53FD"/>
    <w:rsid w:val="000E5016"/>
    <w:rsid w:val="000E5972"/>
    <w:rsid w:val="000F4B28"/>
    <w:rsid w:val="000F71E3"/>
    <w:rsid w:val="00120D94"/>
    <w:rsid w:val="00127080"/>
    <w:rsid w:val="00132EC7"/>
    <w:rsid w:val="00145EE3"/>
    <w:rsid w:val="001561A8"/>
    <w:rsid w:val="001568A8"/>
    <w:rsid w:val="00172534"/>
    <w:rsid w:val="00172E69"/>
    <w:rsid w:val="0017720F"/>
    <w:rsid w:val="0018142B"/>
    <w:rsid w:val="001B68DC"/>
    <w:rsid w:val="001B750B"/>
    <w:rsid w:val="001C41A7"/>
    <w:rsid w:val="001D2D93"/>
    <w:rsid w:val="001D629F"/>
    <w:rsid w:val="00213541"/>
    <w:rsid w:val="0021717C"/>
    <w:rsid w:val="002200D7"/>
    <w:rsid w:val="00225992"/>
    <w:rsid w:val="00244F91"/>
    <w:rsid w:val="00252B16"/>
    <w:rsid w:val="00257597"/>
    <w:rsid w:val="00263927"/>
    <w:rsid w:val="0026428B"/>
    <w:rsid w:val="0026716D"/>
    <w:rsid w:val="00273101"/>
    <w:rsid w:val="002B4A99"/>
    <w:rsid w:val="002B7A29"/>
    <w:rsid w:val="002C0773"/>
    <w:rsid w:val="002C2146"/>
    <w:rsid w:val="002D75B4"/>
    <w:rsid w:val="002E3304"/>
    <w:rsid w:val="002E3B93"/>
    <w:rsid w:val="00306AD0"/>
    <w:rsid w:val="003134AF"/>
    <w:rsid w:val="0033014F"/>
    <w:rsid w:val="0033046E"/>
    <w:rsid w:val="00332B87"/>
    <w:rsid w:val="00345D98"/>
    <w:rsid w:val="0035349E"/>
    <w:rsid w:val="00362BC0"/>
    <w:rsid w:val="00384D9D"/>
    <w:rsid w:val="00394428"/>
    <w:rsid w:val="0039512D"/>
    <w:rsid w:val="003A1F4C"/>
    <w:rsid w:val="003A310F"/>
    <w:rsid w:val="003A5DEC"/>
    <w:rsid w:val="003A67E9"/>
    <w:rsid w:val="003B04AD"/>
    <w:rsid w:val="003B0EE4"/>
    <w:rsid w:val="003B43F4"/>
    <w:rsid w:val="003B53B8"/>
    <w:rsid w:val="003C5A3F"/>
    <w:rsid w:val="003D1C79"/>
    <w:rsid w:val="003E26C9"/>
    <w:rsid w:val="003F13DE"/>
    <w:rsid w:val="00403964"/>
    <w:rsid w:val="00405817"/>
    <w:rsid w:val="00426AC6"/>
    <w:rsid w:val="00427F88"/>
    <w:rsid w:val="00427FFA"/>
    <w:rsid w:val="004318AA"/>
    <w:rsid w:val="00431F44"/>
    <w:rsid w:val="00460195"/>
    <w:rsid w:val="0047120A"/>
    <w:rsid w:val="004733A7"/>
    <w:rsid w:val="00476CBC"/>
    <w:rsid w:val="004827DC"/>
    <w:rsid w:val="004843ED"/>
    <w:rsid w:val="00487524"/>
    <w:rsid w:val="004913D6"/>
    <w:rsid w:val="00495863"/>
    <w:rsid w:val="004B4DA4"/>
    <w:rsid w:val="004C2851"/>
    <w:rsid w:val="004C5D79"/>
    <w:rsid w:val="004E43DE"/>
    <w:rsid w:val="004E4C66"/>
    <w:rsid w:val="004E5CAD"/>
    <w:rsid w:val="004F7CE0"/>
    <w:rsid w:val="005033D7"/>
    <w:rsid w:val="005262DB"/>
    <w:rsid w:val="00531696"/>
    <w:rsid w:val="00541A8C"/>
    <w:rsid w:val="00541F93"/>
    <w:rsid w:val="005567CD"/>
    <w:rsid w:val="005776BB"/>
    <w:rsid w:val="00577798"/>
    <w:rsid w:val="00581759"/>
    <w:rsid w:val="00582311"/>
    <w:rsid w:val="00582EDB"/>
    <w:rsid w:val="00592FBB"/>
    <w:rsid w:val="00593D0B"/>
    <w:rsid w:val="005D4639"/>
    <w:rsid w:val="005E1214"/>
    <w:rsid w:val="005F2B85"/>
    <w:rsid w:val="005F3706"/>
    <w:rsid w:val="005F796C"/>
    <w:rsid w:val="006048C9"/>
    <w:rsid w:val="0060517F"/>
    <w:rsid w:val="0061222F"/>
    <w:rsid w:val="00613C58"/>
    <w:rsid w:val="00615705"/>
    <w:rsid w:val="0062010A"/>
    <w:rsid w:val="00621328"/>
    <w:rsid w:val="006301C3"/>
    <w:rsid w:val="00631439"/>
    <w:rsid w:val="00634C5B"/>
    <w:rsid w:val="00644399"/>
    <w:rsid w:val="00655528"/>
    <w:rsid w:val="00655D25"/>
    <w:rsid w:val="0066364C"/>
    <w:rsid w:val="00674919"/>
    <w:rsid w:val="00690102"/>
    <w:rsid w:val="006A5B67"/>
    <w:rsid w:val="006C38CB"/>
    <w:rsid w:val="006C4686"/>
    <w:rsid w:val="006C5143"/>
    <w:rsid w:val="006E6E4C"/>
    <w:rsid w:val="006F4F61"/>
    <w:rsid w:val="006F5D1E"/>
    <w:rsid w:val="00705441"/>
    <w:rsid w:val="00722BF9"/>
    <w:rsid w:val="007329B4"/>
    <w:rsid w:val="007528E6"/>
    <w:rsid w:val="00765F73"/>
    <w:rsid w:val="00780E91"/>
    <w:rsid w:val="0079132F"/>
    <w:rsid w:val="0079255F"/>
    <w:rsid w:val="007A099A"/>
    <w:rsid w:val="007A7E74"/>
    <w:rsid w:val="007B321A"/>
    <w:rsid w:val="007C1717"/>
    <w:rsid w:val="007D386C"/>
    <w:rsid w:val="007D3A41"/>
    <w:rsid w:val="007D5209"/>
    <w:rsid w:val="007D54FA"/>
    <w:rsid w:val="00803402"/>
    <w:rsid w:val="008142D3"/>
    <w:rsid w:val="008209F3"/>
    <w:rsid w:val="00822066"/>
    <w:rsid w:val="0082771D"/>
    <w:rsid w:val="00831738"/>
    <w:rsid w:val="0083216A"/>
    <w:rsid w:val="0084654F"/>
    <w:rsid w:val="00854863"/>
    <w:rsid w:val="00863187"/>
    <w:rsid w:val="00863ED6"/>
    <w:rsid w:val="00864555"/>
    <w:rsid w:val="0087013E"/>
    <w:rsid w:val="00884334"/>
    <w:rsid w:val="0088512F"/>
    <w:rsid w:val="008923F0"/>
    <w:rsid w:val="008D6EE5"/>
    <w:rsid w:val="008E0D89"/>
    <w:rsid w:val="008E27FD"/>
    <w:rsid w:val="008E3DE0"/>
    <w:rsid w:val="008F42C4"/>
    <w:rsid w:val="008F7D36"/>
    <w:rsid w:val="008F7F1E"/>
    <w:rsid w:val="00903405"/>
    <w:rsid w:val="00907B91"/>
    <w:rsid w:val="00930E4C"/>
    <w:rsid w:val="00942EF3"/>
    <w:rsid w:val="009442DB"/>
    <w:rsid w:val="00945B04"/>
    <w:rsid w:val="00955DBC"/>
    <w:rsid w:val="00967F98"/>
    <w:rsid w:val="00987B17"/>
    <w:rsid w:val="00990058"/>
    <w:rsid w:val="009A2853"/>
    <w:rsid w:val="009C3287"/>
    <w:rsid w:val="009C5890"/>
    <w:rsid w:val="009D0DEA"/>
    <w:rsid w:val="009E0E85"/>
    <w:rsid w:val="009E583C"/>
    <w:rsid w:val="009E7256"/>
    <w:rsid w:val="009F37F8"/>
    <w:rsid w:val="009F3C18"/>
    <w:rsid w:val="00A03BB2"/>
    <w:rsid w:val="00A1395C"/>
    <w:rsid w:val="00A14A3C"/>
    <w:rsid w:val="00A2663C"/>
    <w:rsid w:val="00A3031B"/>
    <w:rsid w:val="00A37038"/>
    <w:rsid w:val="00A400B0"/>
    <w:rsid w:val="00A430A2"/>
    <w:rsid w:val="00A43A67"/>
    <w:rsid w:val="00A515FC"/>
    <w:rsid w:val="00A95BA6"/>
    <w:rsid w:val="00AA06A4"/>
    <w:rsid w:val="00AB6393"/>
    <w:rsid w:val="00AC177C"/>
    <w:rsid w:val="00AC5D31"/>
    <w:rsid w:val="00AD7C04"/>
    <w:rsid w:val="00AE43BA"/>
    <w:rsid w:val="00AF6D18"/>
    <w:rsid w:val="00B30BFC"/>
    <w:rsid w:val="00B35774"/>
    <w:rsid w:val="00B40B7A"/>
    <w:rsid w:val="00B41A6D"/>
    <w:rsid w:val="00B4422E"/>
    <w:rsid w:val="00B45A54"/>
    <w:rsid w:val="00B62B9F"/>
    <w:rsid w:val="00B71BB5"/>
    <w:rsid w:val="00B735BB"/>
    <w:rsid w:val="00B744D3"/>
    <w:rsid w:val="00B802DF"/>
    <w:rsid w:val="00B95A94"/>
    <w:rsid w:val="00BA280B"/>
    <w:rsid w:val="00BB0F99"/>
    <w:rsid w:val="00BB3FE0"/>
    <w:rsid w:val="00BD29A2"/>
    <w:rsid w:val="00BD40C9"/>
    <w:rsid w:val="00BD7483"/>
    <w:rsid w:val="00BE60E7"/>
    <w:rsid w:val="00BE679E"/>
    <w:rsid w:val="00BF126B"/>
    <w:rsid w:val="00C11C29"/>
    <w:rsid w:val="00C22F3A"/>
    <w:rsid w:val="00C277DE"/>
    <w:rsid w:val="00C34542"/>
    <w:rsid w:val="00C43CA0"/>
    <w:rsid w:val="00C4469F"/>
    <w:rsid w:val="00C84676"/>
    <w:rsid w:val="00C849A4"/>
    <w:rsid w:val="00C91114"/>
    <w:rsid w:val="00C931B1"/>
    <w:rsid w:val="00CC1BBD"/>
    <w:rsid w:val="00CC2F4E"/>
    <w:rsid w:val="00CD0B18"/>
    <w:rsid w:val="00CD409D"/>
    <w:rsid w:val="00CE0BB5"/>
    <w:rsid w:val="00CF04D2"/>
    <w:rsid w:val="00CF69D0"/>
    <w:rsid w:val="00D050C9"/>
    <w:rsid w:val="00D240C4"/>
    <w:rsid w:val="00D244DD"/>
    <w:rsid w:val="00D354BD"/>
    <w:rsid w:val="00D4237D"/>
    <w:rsid w:val="00D44AB0"/>
    <w:rsid w:val="00D530E7"/>
    <w:rsid w:val="00D55415"/>
    <w:rsid w:val="00D70B04"/>
    <w:rsid w:val="00D85E27"/>
    <w:rsid w:val="00D92B92"/>
    <w:rsid w:val="00D9699E"/>
    <w:rsid w:val="00D9715F"/>
    <w:rsid w:val="00DA2099"/>
    <w:rsid w:val="00DC08BE"/>
    <w:rsid w:val="00DC1A0F"/>
    <w:rsid w:val="00DC4707"/>
    <w:rsid w:val="00DD1731"/>
    <w:rsid w:val="00DD4F36"/>
    <w:rsid w:val="00DD59E8"/>
    <w:rsid w:val="00DF2EEB"/>
    <w:rsid w:val="00DF348A"/>
    <w:rsid w:val="00E0308D"/>
    <w:rsid w:val="00E06039"/>
    <w:rsid w:val="00E21D02"/>
    <w:rsid w:val="00E31407"/>
    <w:rsid w:val="00E34ED3"/>
    <w:rsid w:val="00E35E30"/>
    <w:rsid w:val="00E41A10"/>
    <w:rsid w:val="00E559B5"/>
    <w:rsid w:val="00E77653"/>
    <w:rsid w:val="00E8256A"/>
    <w:rsid w:val="00E84EBF"/>
    <w:rsid w:val="00E86B24"/>
    <w:rsid w:val="00E909F3"/>
    <w:rsid w:val="00E920E8"/>
    <w:rsid w:val="00EB0571"/>
    <w:rsid w:val="00EB350B"/>
    <w:rsid w:val="00EC6CF9"/>
    <w:rsid w:val="00ED356C"/>
    <w:rsid w:val="00ED47B0"/>
    <w:rsid w:val="00ED47D9"/>
    <w:rsid w:val="00EF27B4"/>
    <w:rsid w:val="00EF4481"/>
    <w:rsid w:val="00F03F22"/>
    <w:rsid w:val="00F060D2"/>
    <w:rsid w:val="00F071BD"/>
    <w:rsid w:val="00F24094"/>
    <w:rsid w:val="00F27783"/>
    <w:rsid w:val="00F31082"/>
    <w:rsid w:val="00F5052D"/>
    <w:rsid w:val="00F607B2"/>
    <w:rsid w:val="00F739CD"/>
    <w:rsid w:val="00F73F8D"/>
    <w:rsid w:val="00F8071E"/>
    <w:rsid w:val="00F84A60"/>
    <w:rsid w:val="00FB502E"/>
    <w:rsid w:val="00FF5FB5"/>
    <w:rsid w:val="00FF6D9F"/>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1B68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C0CC58-2AF7-4599-ADEA-AAA08360A7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989A456-4C6C-4063-B460-B2F681FD24A3}">
      <dgm:prSet phldrT="[Text]"/>
      <dgm:spPr>
        <a:solidFill>
          <a:schemeClr val="accent1"/>
        </a:solidFill>
      </dgm:spPr>
      <dgm:t>
        <a:bodyPr/>
        <a:lstStyle/>
        <a:p>
          <a:r>
            <a:rPr lang="en-GB"/>
            <a:t>Clinical Pharmacy Manager (Eastern Acute)</a:t>
          </a:r>
        </a:p>
      </dgm:t>
    </dgm:pt>
    <dgm:pt modelId="{08CAD639-5B69-4A45-B6F4-BDA42AE6A84D}" type="parTrans" cxnId="{213F8E64-32E8-4177-BEC6-4385E3589587}">
      <dgm:prSet/>
      <dgm:spPr/>
      <dgm:t>
        <a:bodyPr/>
        <a:lstStyle/>
        <a:p>
          <a:endParaRPr lang="en-GB"/>
        </a:p>
      </dgm:t>
    </dgm:pt>
    <dgm:pt modelId="{C60D492C-B30D-481E-8FFA-B128F0E5F4D7}" type="sibTrans" cxnId="{213F8E64-32E8-4177-BEC6-4385E3589587}">
      <dgm:prSet/>
      <dgm:spPr/>
      <dgm:t>
        <a:bodyPr/>
        <a:lstStyle/>
        <a:p>
          <a:endParaRPr lang="en-GB"/>
        </a:p>
      </dgm:t>
    </dgm:pt>
    <dgm:pt modelId="{7BF0CCA6-62E2-4132-B5DA-03777465BA13}">
      <dgm:prSet phldrT="[Text]"/>
      <dgm:spPr/>
      <dgm:t>
        <a:bodyPr/>
        <a:lstStyle/>
        <a:p>
          <a:r>
            <a:rPr lang="en-GB"/>
            <a:t>Specialist Clinical Pharmacists</a:t>
          </a:r>
        </a:p>
      </dgm:t>
    </dgm:pt>
    <dgm:pt modelId="{59F6FC56-B4E3-4235-98A0-DAE504174A25}" type="parTrans" cxnId="{FCA335E1-1DF1-4363-A116-066C2C9398EC}">
      <dgm:prSet/>
      <dgm:spPr/>
      <dgm:t>
        <a:bodyPr/>
        <a:lstStyle/>
        <a:p>
          <a:endParaRPr lang="en-GB"/>
        </a:p>
      </dgm:t>
    </dgm:pt>
    <dgm:pt modelId="{78777C01-1963-4942-A0F6-583BF2F4C1E4}" type="sibTrans" cxnId="{FCA335E1-1DF1-4363-A116-066C2C9398EC}">
      <dgm:prSet/>
      <dgm:spPr/>
      <dgm:t>
        <a:bodyPr/>
        <a:lstStyle/>
        <a:p>
          <a:endParaRPr lang="en-GB"/>
        </a:p>
      </dgm:t>
    </dgm:pt>
    <dgm:pt modelId="{0FAB42F1-9EC3-40EB-BCB0-DAC6ED9CDFBD}">
      <dgm:prSet phldrT="[Text]"/>
      <dgm:spPr>
        <a:solidFill>
          <a:schemeClr val="accent2"/>
        </a:solidFill>
      </dgm:spPr>
      <dgm:t>
        <a:bodyPr/>
        <a:lstStyle/>
        <a:p>
          <a:r>
            <a:rPr lang="en-GB"/>
            <a:t>Deputy Clinical Pharmacy Manager </a:t>
          </a:r>
        </a:p>
      </dgm:t>
    </dgm:pt>
    <dgm:pt modelId="{42C875C6-E902-42A7-BC8E-082C42682FF1}" type="parTrans" cxnId="{69B5E653-0516-47CE-9D7F-7176F68C40B1}">
      <dgm:prSet/>
      <dgm:spPr/>
      <dgm:t>
        <a:bodyPr/>
        <a:lstStyle/>
        <a:p>
          <a:endParaRPr lang="en-GB"/>
        </a:p>
      </dgm:t>
    </dgm:pt>
    <dgm:pt modelId="{53266E62-8043-44BA-B696-1BDA2BEEF5F6}" type="sibTrans" cxnId="{69B5E653-0516-47CE-9D7F-7176F68C40B1}">
      <dgm:prSet/>
      <dgm:spPr/>
      <dgm:t>
        <a:bodyPr/>
        <a:lstStyle/>
        <a:p>
          <a:endParaRPr lang="en-GB"/>
        </a:p>
      </dgm:t>
    </dgm:pt>
    <dgm:pt modelId="{6433F6CC-FE27-40B3-A17C-5F1592EDDF5B}">
      <dgm:prSet/>
      <dgm:spPr/>
      <dgm:t>
        <a:bodyPr/>
        <a:lstStyle/>
        <a:p>
          <a:r>
            <a:rPr lang="en-GB"/>
            <a:t>Dispensary Manager</a:t>
          </a:r>
        </a:p>
      </dgm:t>
    </dgm:pt>
    <dgm:pt modelId="{27B84F9C-01A9-45C5-8274-6D3B40CEF78A}" type="parTrans" cxnId="{22DBA109-0BBA-4AB6-8938-E3D2565E5984}">
      <dgm:prSet/>
      <dgm:spPr/>
      <dgm:t>
        <a:bodyPr/>
        <a:lstStyle/>
        <a:p>
          <a:endParaRPr lang="en-GB"/>
        </a:p>
      </dgm:t>
    </dgm:pt>
    <dgm:pt modelId="{9EF8FC0F-0BB6-40AF-A240-A762B34309A1}" type="sibTrans" cxnId="{22DBA109-0BBA-4AB6-8938-E3D2565E5984}">
      <dgm:prSet/>
      <dgm:spPr/>
      <dgm:t>
        <a:bodyPr/>
        <a:lstStyle/>
        <a:p>
          <a:endParaRPr lang="en-GB"/>
        </a:p>
      </dgm:t>
    </dgm:pt>
    <dgm:pt modelId="{9FF2CF95-790F-49B7-8B17-B5D6E985DBC1}">
      <dgm:prSet/>
      <dgm:spPr/>
      <dgm:t>
        <a:bodyPr/>
        <a:lstStyle/>
        <a:p>
          <a:r>
            <a:rPr lang="en-GB"/>
            <a:t>Lead Medicines Management Technician</a:t>
          </a:r>
        </a:p>
      </dgm:t>
    </dgm:pt>
    <dgm:pt modelId="{7D8E0803-F032-4DC2-BE9D-D74FE4C1880A}" type="parTrans" cxnId="{ED147075-02D2-4427-A7F3-23B574D81E30}">
      <dgm:prSet/>
      <dgm:spPr/>
      <dgm:t>
        <a:bodyPr/>
        <a:lstStyle/>
        <a:p>
          <a:endParaRPr lang="en-GB"/>
        </a:p>
      </dgm:t>
    </dgm:pt>
    <dgm:pt modelId="{38DEB602-C497-466C-BE4F-9279E7EACDAB}" type="sibTrans" cxnId="{ED147075-02D2-4427-A7F3-23B574D81E30}">
      <dgm:prSet/>
      <dgm:spPr/>
      <dgm:t>
        <a:bodyPr/>
        <a:lstStyle/>
        <a:p>
          <a:endParaRPr lang="en-GB"/>
        </a:p>
      </dgm:t>
    </dgm:pt>
    <dgm:pt modelId="{7FBE0255-D8A7-4AC0-80C8-F8A82E257D8D}">
      <dgm:prSet/>
      <dgm:spPr/>
      <dgm:t>
        <a:bodyPr/>
        <a:lstStyle/>
        <a:p>
          <a:r>
            <a:rPr lang="en-GB"/>
            <a:t>Medicines Management Technicians</a:t>
          </a:r>
        </a:p>
      </dgm:t>
    </dgm:pt>
    <dgm:pt modelId="{C98909CD-1212-46D7-8B08-419F1F289E5D}" type="parTrans" cxnId="{F9C056C6-85DA-4DD6-8AD4-FCF01D86314F}">
      <dgm:prSet/>
      <dgm:spPr/>
      <dgm:t>
        <a:bodyPr/>
        <a:lstStyle/>
        <a:p>
          <a:endParaRPr lang="en-GB"/>
        </a:p>
      </dgm:t>
    </dgm:pt>
    <dgm:pt modelId="{94A29072-1BA1-4EB0-A475-C85081BC21DD}" type="sibTrans" cxnId="{F9C056C6-85DA-4DD6-8AD4-FCF01D86314F}">
      <dgm:prSet/>
      <dgm:spPr/>
      <dgm:t>
        <a:bodyPr/>
        <a:lstStyle/>
        <a:p>
          <a:endParaRPr lang="en-GB"/>
        </a:p>
      </dgm:t>
    </dgm:pt>
    <dgm:pt modelId="{7ACE8D95-7754-41FD-8FCC-D2B280CF1A06}">
      <dgm:prSet/>
      <dgm:spPr/>
      <dgm:t>
        <a:bodyPr/>
        <a:lstStyle/>
        <a:p>
          <a:r>
            <a:rPr lang="en-GB"/>
            <a:t>Integrated Pharmacy Services Lead</a:t>
          </a:r>
        </a:p>
      </dgm:t>
    </dgm:pt>
    <dgm:pt modelId="{B18B2316-22EE-4BC4-BCCA-2562B405651E}" type="parTrans" cxnId="{F55B3BF7-4DCF-4C7A-AEF4-D08B18991480}">
      <dgm:prSet/>
      <dgm:spPr/>
      <dgm:t>
        <a:bodyPr/>
        <a:lstStyle/>
        <a:p>
          <a:endParaRPr lang="en-GB"/>
        </a:p>
      </dgm:t>
    </dgm:pt>
    <dgm:pt modelId="{69CFC96C-8EAD-46D4-BBCD-8219A573CC26}" type="sibTrans" cxnId="{F55B3BF7-4DCF-4C7A-AEF4-D08B18991480}">
      <dgm:prSet/>
      <dgm:spPr/>
      <dgm:t>
        <a:bodyPr/>
        <a:lstStyle/>
        <a:p>
          <a:endParaRPr lang="en-GB"/>
        </a:p>
      </dgm:t>
    </dgm:pt>
    <dgm:pt modelId="{1A547168-28CF-4E59-AADB-2F5B385F0A54}">
      <dgm:prSet/>
      <dgm:spPr/>
      <dgm:t>
        <a:bodyPr/>
        <a:lstStyle/>
        <a:p>
          <a:r>
            <a:rPr lang="en-GB"/>
            <a:t>Chief Pharmacist</a:t>
          </a:r>
        </a:p>
      </dgm:t>
    </dgm:pt>
    <dgm:pt modelId="{BA0371A0-73FE-4830-81E5-1D98B0B08304}" type="parTrans" cxnId="{1E0DD3D9-4947-48E4-B27D-00D20798DEF1}">
      <dgm:prSet/>
      <dgm:spPr/>
      <dgm:t>
        <a:bodyPr/>
        <a:lstStyle/>
        <a:p>
          <a:endParaRPr lang="en-GB"/>
        </a:p>
      </dgm:t>
    </dgm:pt>
    <dgm:pt modelId="{193209A9-F661-4CBE-9232-BDC87028688F}" type="sibTrans" cxnId="{1E0DD3D9-4947-48E4-B27D-00D20798DEF1}">
      <dgm:prSet/>
      <dgm:spPr/>
      <dgm:t>
        <a:bodyPr/>
        <a:lstStyle/>
        <a:p>
          <a:endParaRPr lang="en-GB"/>
        </a:p>
      </dgm:t>
    </dgm:pt>
    <dgm:pt modelId="{192777F1-B3CC-40AC-82CA-7C5D3A799614}">
      <dgm:prSet/>
      <dgm:spPr/>
      <dgm:t>
        <a:bodyPr/>
        <a:lstStyle/>
        <a:p>
          <a:r>
            <a:rPr lang="en-GB"/>
            <a:t>Deputy Chief Pharmacist/MSO</a:t>
          </a:r>
        </a:p>
      </dgm:t>
    </dgm:pt>
    <dgm:pt modelId="{CBEDEF36-3AFE-41B7-97CF-37232542AB0A}" type="parTrans" cxnId="{7F0AA7BA-5ECB-4233-82D0-B47DE6CA1D56}">
      <dgm:prSet/>
      <dgm:spPr/>
      <dgm:t>
        <a:bodyPr/>
        <a:lstStyle/>
        <a:p>
          <a:endParaRPr lang="en-GB"/>
        </a:p>
      </dgm:t>
    </dgm:pt>
    <dgm:pt modelId="{7EE3A557-5D7E-4729-B0D8-4B410ACE8149}" type="sibTrans" cxnId="{7F0AA7BA-5ECB-4233-82D0-B47DE6CA1D56}">
      <dgm:prSet/>
      <dgm:spPr/>
      <dgm:t>
        <a:bodyPr/>
        <a:lstStyle/>
        <a:p>
          <a:endParaRPr lang="en-GB"/>
        </a:p>
      </dgm:t>
    </dgm:pt>
    <dgm:pt modelId="{E3503D1C-016B-42B5-B624-21F5EED021C1}">
      <dgm:prSet/>
      <dgm:spPr/>
      <dgm:t>
        <a:bodyPr/>
        <a:lstStyle/>
        <a:p>
          <a:r>
            <a:rPr lang="en-GB"/>
            <a:t>Principal Pharmacist Technical Services </a:t>
          </a:r>
        </a:p>
      </dgm:t>
    </dgm:pt>
    <dgm:pt modelId="{E8A59741-0744-4FFF-B03B-7CB32F643487}" type="parTrans" cxnId="{8FDE6458-DBC9-447E-AFD1-0BD5E8297715}">
      <dgm:prSet/>
      <dgm:spPr/>
      <dgm:t>
        <a:bodyPr/>
        <a:lstStyle/>
        <a:p>
          <a:endParaRPr lang="en-GB"/>
        </a:p>
      </dgm:t>
    </dgm:pt>
    <dgm:pt modelId="{04ED9E29-601E-4F4A-B546-B92431761D3B}" type="sibTrans" cxnId="{8FDE6458-DBC9-447E-AFD1-0BD5E8297715}">
      <dgm:prSet/>
      <dgm:spPr/>
      <dgm:t>
        <a:bodyPr/>
        <a:lstStyle/>
        <a:p>
          <a:endParaRPr lang="en-GB"/>
        </a:p>
      </dgm:t>
    </dgm:pt>
    <dgm:pt modelId="{60029D25-7915-49B3-82B0-AD799D7C4280}">
      <dgm:prSet/>
      <dgm:spPr/>
      <dgm:t>
        <a:bodyPr/>
        <a:lstStyle/>
        <a:p>
          <a:r>
            <a:rPr lang="en-GB"/>
            <a:t>Clinical Pharmacy Manager (Eastern Community Services)</a:t>
          </a:r>
        </a:p>
      </dgm:t>
    </dgm:pt>
    <dgm:pt modelId="{A9558DEC-C72C-4D49-9136-27F7EBC48AE3}" type="parTrans" cxnId="{AB3D42EF-FDFD-4E3E-9DA8-7486F3460C0A}">
      <dgm:prSet/>
      <dgm:spPr/>
      <dgm:t>
        <a:bodyPr/>
        <a:lstStyle/>
        <a:p>
          <a:endParaRPr lang="en-GB"/>
        </a:p>
      </dgm:t>
    </dgm:pt>
    <dgm:pt modelId="{E59BED9C-3618-4FA6-93CD-90B5D6CDF6B8}" type="sibTrans" cxnId="{AB3D42EF-FDFD-4E3E-9DA8-7486F3460C0A}">
      <dgm:prSet/>
      <dgm:spPr/>
      <dgm:t>
        <a:bodyPr/>
        <a:lstStyle/>
        <a:p>
          <a:endParaRPr lang="en-GB"/>
        </a:p>
      </dgm:t>
    </dgm:pt>
    <dgm:pt modelId="{A5E857BD-61DD-48FC-9A80-D22773459E6D}">
      <dgm:prSet/>
      <dgm:spPr/>
      <dgm:t>
        <a:bodyPr/>
        <a:lstStyle/>
        <a:p>
          <a:r>
            <a:rPr lang="en-GB"/>
            <a:t>Associate Director of Pharmacy Northern</a:t>
          </a:r>
        </a:p>
      </dgm:t>
    </dgm:pt>
    <dgm:pt modelId="{48BFFEAD-C681-4D7A-A651-EF273C66C3F6}" type="parTrans" cxnId="{058610F3-E448-41CC-AAA5-73C5DCCF28F9}">
      <dgm:prSet/>
      <dgm:spPr/>
      <dgm:t>
        <a:bodyPr/>
        <a:lstStyle/>
        <a:p>
          <a:endParaRPr lang="en-GB"/>
        </a:p>
      </dgm:t>
    </dgm:pt>
    <dgm:pt modelId="{269ED9DE-C35F-4D88-9406-E5124DCBE64D}" type="sibTrans" cxnId="{058610F3-E448-41CC-AAA5-73C5DCCF28F9}">
      <dgm:prSet/>
      <dgm:spPr/>
      <dgm:t>
        <a:bodyPr/>
        <a:lstStyle/>
        <a:p>
          <a:endParaRPr lang="en-GB"/>
        </a:p>
      </dgm:t>
    </dgm:pt>
    <dgm:pt modelId="{71ABC719-B127-44F4-AE20-84E9B7D86366}">
      <dgm:prSet/>
      <dgm:spPr/>
      <dgm:t>
        <a:bodyPr/>
        <a:lstStyle/>
        <a:p>
          <a:r>
            <a:rPr lang="en-GB"/>
            <a:t>Clinical Pharmacy Manager (Northern)</a:t>
          </a:r>
        </a:p>
      </dgm:t>
    </dgm:pt>
    <dgm:pt modelId="{2B28262F-A7AB-4073-9F53-BD442264467C}" type="parTrans" cxnId="{CBED1AF6-B523-45EE-AB35-1EBE957A094D}">
      <dgm:prSet/>
      <dgm:spPr/>
      <dgm:t>
        <a:bodyPr/>
        <a:lstStyle/>
        <a:p>
          <a:endParaRPr lang="en-GB"/>
        </a:p>
      </dgm:t>
    </dgm:pt>
    <dgm:pt modelId="{5640A714-A518-4070-AF9B-92CFB4620736}" type="sibTrans" cxnId="{CBED1AF6-B523-45EE-AB35-1EBE957A094D}">
      <dgm:prSet/>
      <dgm:spPr/>
      <dgm:t>
        <a:bodyPr/>
        <a:lstStyle/>
        <a:p>
          <a:endParaRPr lang="en-GB"/>
        </a:p>
      </dgm:t>
    </dgm:pt>
    <dgm:pt modelId="{47143E26-0E02-4A13-8463-51ED07FD799E}">
      <dgm:prSet/>
      <dgm:spPr/>
      <dgm:t>
        <a:bodyPr/>
        <a:lstStyle/>
        <a:p>
          <a:r>
            <a:rPr lang="en-GB"/>
            <a:t>Medicines Governance and Safety Pharmacist </a:t>
          </a:r>
        </a:p>
      </dgm:t>
    </dgm:pt>
    <dgm:pt modelId="{D050B81D-A5BC-4E13-B02A-4926D6406CED}" type="parTrans" cxnId="{CADE03C9-5A8C-4447-984D-271012957335}">
      <dgm:prSet/>
      <dgm:spPr/>
      <dgm:t>
        <a:bodyPr/>
        <a:lstStyle/>
        <a:p>
          <a:endParaRPr lang="en-GB"/>
        </a:p>
      </dgm:t>
    </dgm:pt>
    <dgm:pt modelId="{A7B1CC7E-3C2B-463A-BC86-D517F4527416}" type="sibTrans" cxnId="{CADE03C9-5A8C-4447-984D-271012957335}">
      <dgm:prSet/>
      <dgm:spPr/>
      <dgm:t>
        <a:bodyPr/>
        <a:lstStyle/>
        <a:p>
          <a:endParaRPr lang="en-GB"/>
        </a:p>
      </dgm:t>
    </dgm:pt>
    <dgm:pt modelId="{FE2A7FD6-CC08-44B8-B120-14116F1825C9}">
      <dgm:prSet/>
      <dgm:spPr/>
      <dgm:t>
        <a:bodyPr/>
        <a:lstStyle/>
        <a:p>
          <a:r>
            <a:rPr lang="en-GB"/>
            <a:t>Lead Education &amp; Training Pharmacist</a:t>
          </a:r>
        </a:p>
      </dgm:t>
    </dgm:pt>
    <dgm:pt modelId="{CCAE1136-E16A-4148-B23D-7AC240FBC84A}" type="parTrans" cxnId="{1A6CF5A2-0857-4FC1-B600-20EECD1D7252}">
      <dgm:prSet/>
      <dgm:spPr/>
      <dgm:t>
        <a:bodyPr/>
        <a:lstStyle/>
        <a:p>
          <a:endParaRPr lang="en-GB"/>
        </a:p>
      </dgm:t>
    </dgm:pt>
    <dgm:pt modelId="{74FB69C8-C8D5-44EE-A3CE-2BB87CBA70A2}" type="sibTrans" cxnId="{1A6CF5A2-0857-4FC1-B600-20EECD1D7252}">
      <dgm:prSet/>
      <dgm:spPr/>
      <dgm:t>
        <a:bodyPr/>
        <a:lstStyle/>
        <a:p>
          <a:endParaRPr lang="en-GB"/>
        </a:p>
      </dgm:t>
    </dgm:pt>
    <dgm:pt modelId="{FE8E2252-D50A-492C-A169-080355F760AE}">
      <dgm:prSet/>
      <dgm:spPr/>
      <dgm:t>
        <a:bodyPr/>
        <a:lstStyle/>
        <a:p>
          <a:r>
            <a:rPr lang="en-GB"/>
            <a:t>Rotational Pharmacists</a:t>
          </a:r>
        </a:p>
      </dgm:t>
    </dgm:pt>
    <dgm:pt modelId="{81A2BA8F-7375-45AC-8CDB-CDB7A1AB8BC4}" type="parTrans" cxnId="{37E3E479-978D-4F6D-8770-56B20C990179}">
      <dgm:prSet/>
      <dgm:spPr/>
      <dgm:t>
        <a:bodyPr/>
        <a:lstStyle/>
        <a:p>
          <a:endParaRPr lang="en-GB"/>
        </a:p>
      </dgm:t>
    </dgm:pt>
    <dgm:pt modelId="{68CF3C3B-6FC9-431D-8B2B-9D0190E74508}" type="sibTrans" cxnId="{37E3E479-978D-4F6D-8770-56B20C990179}">
      <dgm:prSet/>
      <dgm:spPr/>
      <dgm:t>
        <a:bodyPr/>
        <a:lstStyle/>
        <a:p>
          <a:endParaRPr lang="en-GB"/>
        </a:p>
      </dgm:t>
    </dgm:pt>
    <dgm:pt modelId="{789F4E02-2BE2-4AF0-8E4B-0FECCF334744}">
      <dgm:prSet/>
      <dgm:spPr/>
      <dgm:t>
        <a:bodyPr/>
        <a:lstStyle/>
        <a:p>
          <a:r>
            <a:rPr lang="en-GB"/>
            <a:t>Foundation Pharmacists</a:t>
          </a:r>
        </a:p>
      </dgm:t>
    </dgm:pt>
    <dgm:pt modelId="{BED3448F-0791-4FB5-8C73-DFF44B440D64}" type="parTrans" cxnId="{230A663F-0E91-4383-9046-4FC477D1F389}">
      <dgm:prSet/>
      <dgm:spPr/>
      <dgm:t>
        <a:bodyPr/>
        <a:lstStyle/>
        <a:p>
          <a:endParaRPr lang="en-GB"/>
        </a:p>
      </dgm:t>
    </dgm:pt>
    <dgm:pt modelId="{6BB30B9F-4AE8-4B54-A301-9B3968039EC4}" type="sibTrans" cxnId="{230A663F-0E91-4383-9046-4FC477D1F389}">
      <dgm:prSet/>
      <dgm:spPr/>
      <dgm:t>
        <a:bodyPr/>
        <a:lstStyle/>
        <a:p>
          <a:endParaRPr lang="en-GB"/>
        </a:p>
      </dgm:t>
    </dgm:pt>
    <dgm:pt modelId="{4E59E48B-8307-4B76-A880-5445CF264B2D}">
      <dgm:prSet/>
      <dgm:spPr/>
      <dgm:t>
        <a:bodyPr/>
        <a:lstStyle/>
        <a:p>
          <a:r>
            <a:rPr lang="en-GB"/>
            <a:t>Clinical Pharmacists</a:t>
          </a:r>
        </a:p>
      </dgm:t>
    </dgm:pt>
    <dgm:pt modelId="{CB0122C9-737C-43DC-A57B-D3AA7B9DF1C9}" type="sibTrans" cxnId="{537951CE-4CDC-4896-9DB5-44BE6BA983E0}">
      <dgm:prSet/>
      <dgm:spPr/>
      <dgm:t>
        <a:bodyPr/>
        <a:lstStyle/>
        <a:p>
          <a:endParaRPr lang="en-GB"/>
        </a:p>
      </dgm:t>
    </dgm:pt>
    <dgm:pt modelId="{3C9FA64E-3CD7-40D4-BAD0-D7003E2C0AB7}" type="parTrans" cxnId="{537951CE-4CDC-4896-9DB5-44BE6BA983E0}">
      <dgm:prSet/>
      <dgm:spPr/>
      <dgm:t>
        <a:bodyPr/>
        <a:lstStyle/>
        <a:p>
          <a:endParaRPr lang="en-GB"/>
        </a:p>
      </dgm:t>
    </dgm:pt>
    <dgm:pt modelId="{372583E0-D3BC-41D8-8285-B9F1250B151C}" type="pres">
      <dgm:prSet presAssocID="{86C0CC58-2AF7-4599-ADEA-AAA08360A79C}" presName="hierChild1" presStyleCnt="0">
        <dgm:presLayoutVars>
          <dgm:orgChart val="1"/>
          <dgm:chPref val="1"/>
          <dgm:dir/>
          <dgm:animOne val="branch"/>
          <dgm:animLvl val="lvl"/>
          <dgm:resizeHandles/>
        </dgm:presLayoutVars>
      </dgm:prSet>
      <dgm:spPr/>
    </dgm:pt>
    <dgm:pt modelId="{C21F7755-C002-4F9C-9884-EDE709D3E02B}" type="pres">
      <dgm:prSet presAssocID="{1A547168-28CF-4E59-AADB-2F5B385F0A54}" presName="hierRoot1" presStyleCnt="0">
        <dgm:presLayoutVars>
          <dgm:hierBranch val="init"/>
        </dgm:presLayoutVars>
      </dgm:prSet>
      <dgm:spPr/>
    </dgm:pt>
    <dgm:pt modelId="{95381E6E-3FB4-433C-8080-B3AAE15F85F8}" type="pres">
      <dgm:prSet presAssocID="{1A547168-28CF-4E59-AADB-2F5B385F0A54}" presName="rootComposite1" presStyleCnt="0"/>
      <dgm:spPr/>
    </dgm:pt>
    <dgm:pt modelId="{A7B07EEF-7E76-4709-92D7-1D8295C7360A}" type="pres">
      <dgm:prSet presAssocID="{1A547168-28CF-4E59-AADB-2F5B385F0A54}" presName="rootText1" presStyleLbl="node0" presStyleIdx="0" presStyleCnt="1">
        <dgm:presLayoutVars>
          <dgm:chPref val="3"/>
        </dgm:presLayoutVars>
      </dgm:prSet>
      <dgm:spPr/>
    </dgm:pt>
    <dgm:pt modelId="{00259DC3-E294-4C11-8B76-737477D1C186}" type="pres">
      <dgm:prSet presAssocID="{1A547168-28CF-4E59-AADB-2F5B385F0A54}" presName="rootConnector1" presStyleLbl="node1" presStyleIdx="0" presStyleCnt="0"/>
      <dgm:spPr/>
    </dgm:pt>
    <dgm:pt modelId="{A3102D80-CE22-4F27-B922-7F0578903A26}" type="pres">
      <dgm:prSet presAssocID="{1A547168-28CF-4E59-AADB-2F5B385F0A54}" presName="hierChild2" presStyleCnt="0"/>
      <dgm:spPr/>
    </dgm:pt>
    <dgm:pt modelId="{4D493540-EBF6-4740-8127-E395569D5ABA}" type="pres">
      <dgm:prSet presAssocID="{B18B2316-22EE-4BC4-BCCA-2562B405651E}" presName="Name37" presStyleLbl="parChTrans1D2" presStyleIdx="0" presStyleCnt="4"/>
      <dgm:spPr/>
    </dgm:pt>
    <dgm:pt modelId="{FC895558-5500-4A37-968A-43979CA0FF8C}" type="pres">
      <dgm:prSet presAssocID="{7ACE8D95-7754-41FD-8FCC-D2B280CF1A06}" presName="hierRoot2" presStyleCnt="0">
        <dgm:presLayoutVars>
          <dgm:hierBranch val="init"/>
        </dgm:presLayoutVars>
      </dgm:prSet>
      <dgm:spPr/>
    </dgm:pt>
    <dgm:pt modelId="{B205D9FA-E645-4BF4-8C3E-3268C9528011}" type="pres">
      <dgm:prSet presAssocID="{7ACE8D95-7754-41FD-8FCC-D2B280CF1A06}" presName="rootComposite" presStyleCnt="0"/>
      <dgm:spPr/>
    </dgm:pt>
    <dgm:pt modelId="{592CBF26-6D13-4CFF-B353-354399EB4978}" type="pres">
      <dgm:prSet presAssocID="{7ACE8D95-7754-41FD-8FCC-D2B280CF1A06}" presName="rootText" presStyleLbl="node2" presStyleIdx="0" presStyleCnt="4">
        <dgm:presLayoutVars>
          <dgm:chPref val="3"/>
        </dgm:presLayoutVars>
      </dgm:prSet>
      <dgm:spPr/>
    </dgm:pt>
    <dgm:pt modelId="{71575B07-E3CF-4C65-9FAB-D63CE5C88EEC}" type="pres">
      <dgm:prSet presAssocID="{7ACE8D95-7754-41FD-8FCC-D2B280CF1A06}" presName="rootConnector" presStyleLbl="node2" presStyleIdx="0" presStyleCnt="4"/>
      <dgm:spPr/>
    </dgm:pt>
    <dgm:pt modelId="{F2FAFC51-9F3C-4ABA-BDFA-0B3E09A40D34}" type="pres">
      <dgm:prSet presAssocID="{7ACE8D95-7754-41FD-8FCC-D2B280CF1A06}" presName="hierChild4" presStyleCnt="0"/>
      <dgm:spPr/>
    </dgm:pt>
    <dgm:pt modelId="{9C837C5E-2F24-476C-B738-9A594E1F97B2}" type="pres">
      <dgm:prSet presAssocID="{08CAD639-5B69-4A45-B6F4-BDA42AE6A84D}" presName="Name37" presStyleLbl="parChTrans1D3" presStyleIdx="0" presStyleCnt="5"/>
      <dgm:spPr/>
    </dgm:pt>
    <dgm:pt modelId="{0440DA71-5C19-44D8-9E8B-CF710800478B}" type="pres">
      <dgm:prSet presAssocID="{3989A456-4C6C-4063-B460-B2F681FD24A3}" presName="hierRoot2" presStyleCnt="0">
        <dgm:presLayoutVars>
          <dgm:hierBranch val="init"/>
        </dgm:presLayoutVars>
      </dgm:prSet>
      <dgm:spPr/>
    </dgm:pt>
    <dgm:pt modelId="{2E9CB349-E3B4-43E2-9B09-54E47CB5228B}" type="pres">
      <dgm:prSet presAssocID="{3989A456-4C6C-4063-B460-B2F681FD24A3}" presName="rootComposite" presStyleCnt="0"/>
      <dgm:spPr/>
    </dgm:pt>
    <dgm:pt modelId="{A395D430-A06A-4D2A-8BB4-A0B49E546F10}" type="pres">
      <dgm:prSet presAssocID="{3989A456-4C6C-4063-B460-B2F681FD24A3}" presName="rootText" presStyleLbl="node3" presStyleIdx="0" presStyleCnt="5">
        <dgm:presLayoutVars>
          <dgm:chPref val="3"/>
        </dgm:presLayoutVars>
      </dgm:prSet>
      <dgm:spPr/>
    </dgm:pt>
    <dgm:pt modelId="{0809D99D-9D41-4790-8D7B-9DD95F794805}" type="pres">
      <dgm:prSet presAssocID="{3989A456-4C6C-4063-B460-B2F681FD24A3}" presName="rootConnector" presStyleLbl="node3" presStyleIdx="0" presStyleCnt="5"/>
      <dgm:spPr/>
    </dgm:pt>
    <dgm:pt modelId="{291B77D1-D968-4CF8-9AA9-04438CC4AF95}" type="pres">
      <dgm:prSet presAssocID="{3989A456-4C6C-4063-B460-B2F681FD24A3}" presName="hierChild4" presStyleCnt="0"/>
      <dgm:spPr/>
    </dgm:pt>
    <dgm:pt modelId="{744FBEE6-C76C-4EEC-9D73-5ABD85AB4612}" type="pres">
      <dgm:prSet presAssocID="{59F6FC56-B4E3-4235-98A0-DAE504174A25}" presName="Name37" presStyleLbl="parChTrans1D4" presStyleIdx="0" presStyleCnt="8"/>
      <dgm:spPr/>
    </dgm:pt>
    <dgm:pt modelId="{63004251-E29A-43A7-8100-EC822CDFB9DB}" type="pres">
      <dgm:prSet presAssocID="{7BF0CCA6-62E2-4132-B5DA-03777465BA13}" presName="hierRoot2" presStyleCnt="0">
        <dgm:presLayoutVars>
          <dgm:hierBranch val="init"/>
        </dgm:presLayoutVars>
      </dgm:prSet>
      <dgm:spPr/>
    </dgm:pt>
    <dgm:pt modelId="{DDA78540-1C0B-4631-AA78-4B97B5B948F0}" type="pres">
      <dgm:prSet presAssocID="{7BF0CCA6-62E2-4132-B5DA-03777465BA13}" presName="rootComposite" presStyleCnt="0"/>
      <dgm:spPr/>
    </dgm:pt>
    <dgm:pt modelId="{5147DBCA-D125-4444-93E0-E881615C58F0}" type="pres">
      <dgm:prSet presAssocID="{7BF0CCA6-62E2-4132-B5DA-03777465BA13}" presName="rootText" presStyleLbl="node4" presStyleIdx="0" presStyleCnt="8">
        <dgm:presLayoutVars>
          <dgm:chPref val="3"/>
        </dgm:presLayoutVars>
      </dgm:prSet>
      <dgm:spPr/>
    </dgm:pt>
    <dgm:pt modelId="{5802E735-4AB6-443F-A753-A5DB3C76D5AF}" type="pres">
      <dgm:prSet presAssocID="{7BF0CCA6-62E2-4132-B5DA-03777465BA13}" presName="rootConnector" presStyleLbl="node4" presStyleIdx="0" presStyleCnt="8"/>
      <dgm:spPr/>
    </dgm:pt>
    <dgm:pt modelId="{AF5098AD-640C-4C64-8AFD-EFFC8ACE1F88}" type="pres">
      <dgm:prSet presAssocID="{7BF0CCA6-62E2-4132-B5DA-03777465BA13}" presName="hierChild4" presStyleCnt="0"/>
      <dgm:spPr/>
    </dgm:pt>
    <dgm:pt modelId="{A18CB654-E3D0-4B28-B637-F1B4AE0A5F6E}" type="pres">
      <dgm:prSet presAssocID="{7BF0CCA6-62E2-4132-B5DA-03777465BA13}" presName="hierChild5" presStyleCnt="0"/>
      <dgm:spPr/>
    </dgm:pt>
    <dgm:pt modelId="{47E1FB2B-FF91-4DF0-B001-2323B6AF78F7}" type="pres">
      <dgm:prSet presAssocID="{42C875C6-E902-42A7-BC8E-082C42682FF1}" presName="Name37" presStyleLbl="parChTrans1D4" presStyleIdx="1" presStyleCnt="8"/>
      <dgm:spPr/>
    </dgm:pt>
    <dgm:pt modelId="{49A9E5B0-8659-487F-94D6-2CFFE916E39C}" type="pres">
      <dgm:prSet presAssocID="{0FAB42F1-9EC3-40EB-BCB0-DAC6ED9CDFBD}" presName="hierRoot2" presStyleCnt="0">
        <dgm:presLayoutVars>
          <dgm:hierBranch val="init"/>
        </dgm:presLayoutVars>
      </dgm:prSet>
      <dgm:spPr/>
    </dgm:pt>
    <dgm:pt modelId="{A043CC01-6842-4D15-A044-A0AA97664EBE}" type="pres">
      <dgm:prSet presAssocID="{0FAB42F1-9EC3-40EB-BCB0-DAC6ED9CDFBD}" presName="rootComposite" presStyleCnt="0"/>
      <dgm:spPr/>
    </dgm:pt>
    <dgm:pt modelId="{A26EFF8B-F392-4CAF-BA6E-6C1CFA691B68}" type="pres">
      <dgm:prSet presAssocID="{0FAB42F1-9EC3-40EB-BCB0-DAC6ED9CDFBD}" presName="rootText" presStyleLbl="node4" presStyleIdx="1" presStyleCnt="8">
        <dgm:presLayoutVars>
          <dgm:chPref val="3"/>
        </dgm:presLayoutVars>
      </dgm:prSet>
      <dgm:spPr/>
    </dgm:pt>
    <dgm:pt modelId="{345E6264-2536-46AF-A3B6-D2879C456264}" type="pres">
      <dgm:prSet presAssocID="{0FAB42F1-9EC3-40EB-BCB0-DAC6ED9CDFBD}" presName="rootConnector" presStyleLbl="node4" presStyleIdx="1" presStyleCnt="8"/>
      <dgm:spPr/>
    </dgm:pt>
    <dgm:pt modelId="{4097ED53-1303-4C98-AFCF-27449A60F827}" type="pres">
      <dgm:prSet presAssocID="{0FAB42F1-9EC3-40EB-BCB0-DAC6ED9CDFBD}" presName="hierChild4" presStyleCnt="0"/>
      <dgm:spPr/>
    </dgm:pt>
    <dgm:pt modelId="{C4C13B46-B197-41F6-B63E-94A06E872CCB}" type="pres">
      <dgm:prSet presAssocID="{27B84F9C-01A9-45C5-8274-6D3B40CEF78A}" presName="Name37" presStyleLbl="parChTrans1D4" presStyleIdx="2" presStyleCnt="8"/>
      <dgm:spPr/>
    </dgm:pt>
    <dgm:pt modelId="{6FD0A7D1-5CF2-4229-9665-38CEBDE300D2}" type="pres">
      <dgm:prSet presAssocID="{6433F6CC-FE27-40B3-A17C-5F1592EDDF5B}" presName="hierRoot2" presStyleCnt="0">
        <dgm:presLayoutVars>
          <dgm:hierBranch val="init"/>
        </dgm:presLayoutVars>
      </dgm:prSet>
      <dgm:spPr/>
    </dgm:pt>
    <dgm:pt modelId="{EF20B09C-F821-438C-84D9-E14388406169}" type="pres">
      <dgm:prSet presAssocID="{6433F6CC-FE27-40B3-A17C-5F1592EDDF5B}" presName="rootComposite" presStyleCnt="0"/>
      <dgm:spPr/>
    </dgm:pt>
    <dgm:pt modelId="{5184D458-C24C-4821-B5CA-9EA84F93D5D4}" type="pres">
      <dgm:prSet presAssocID="{6433F6CC-FE27-40B3-A17C-5F1592EDDF5B}" presName="rootText" presStyleLbl="node4" presStyleIdx="2" presStyleCnt="8">
        <dgm:presLayoutVars>
          <dgm:chPref val="3"/>
        </dgm:presLayoutVars>
      </dgm:prSet>
      <dgm:spPr/>
    </dgm:pt>
    <dgm:pt modelId="{9F8A02CF-5AB9-4571-9DED-362F30603ADA}" type="pres">
      <dgm:prSet presAssocID="{6433F6CC-FE27-40B3-A17C-5F1592EDDF5B}" presName="rootConnector" presStyleLbl="node4" presStyleIdx="2" presStyleCnt="8"/>
      <dgm:spPr/>
    </dgm:pt>
    <dgm:pt modelId="{4540F141-B5CD-4019-92C4-9F6C2B1F5922}" type="pres">
      <dgm:prSet presAssocID="{6433F6CC-FE27-40B3-A17C-5F1592EDDF5B}" presName="hierChild4" presStyleCnt="0"/>
      <dgm:spPr/>
    </dgm:pt>
    <dgm:pt modelId="{204DBA66-9D22-4128-9136-8A7F3DC10645}" type="pres">
      <dgm:prSet presAssocID="{6433F6CC-FE27-40B3-A17C-5F1592EDDF5B}" presName="hierChild5" presStyleCnt="0"/>
      <dgm:spPr/>
    </dgm:pt>
    <dgm:pt modelId="{94E5D793-A9BA-4272-8646-CC01ACD2065B}" type="pres">
      <dgm:prSet presAssocID="{3C9FA64E-3CD7-40D4-BAD0-D7003E2C0AB7}" presName="Name37" presStyleLbl="parChTrans1D4" presStyleIdx="3" presStyleCnt="8"/>
      <dgm:spPr/>
    </dgm:pt>
    <dgm:pt modelId="{BDA2EE58-0F34-4756-89DB-8FBFEC22070A}" type="pres">
      <dgm:prSet presAssocID="{4E59E48B-8307-4B76-A880-5445CF264B2D}" presName="hierRoot2" presStyleCnt="0">
        <dgm:presLayoutVars>
          <dgm:hierBranch val="init"/>
        </dgm:presLayoutVars>
      </dgm:prSet>
      <dgm:spPr/>
    </dgm:pt>
    <dgm:pt modelId="{1AA044BD-4F27-440D-A9BC-3D1B7B3D1C9D}" type="pres">
      <dgm:prSet presAssocID="{4E59E48B-8307-4B76-A880-5445CF264B2D}" presName="rootComposite" presStyleCnt="0"/>
      <dgm:spPr/>
    </dgm:pt>
    <dgm:pt modelId="{2DCA3705-1774-4E56-A356-4C54CEACC560}" type="pres">
      <dgm:prSet presAssocID="{4E59E48B-8307-4B76-A880-5445CF264B2D}" presName="rootText" presStyleLbl="node4" presStyleIdx="3" presStyleCnt="8">
        <dgm:presLayoutVars>
          <dgm:chPref val="3"/>
        </dgm:presLayoutVars>
      </dgm:prSet>
      <dgm:spPr/>
    </dgm:pt>
    <dgm:pt modelId="{289E974F-B0EB-4746-A269-9D174BB5AA16}" type="pres">
      <dgm:prSet presAssocID="{4E59E48B-8307-4B76-A880-5445CF264B2D}" presName="rootConnector" presStyleLbl="node4" presStyleIdx="3" presStyleCnt="8"/>
      <dgm:spPr/>
    </dgm:pt>
    <dgm:pt modelId="{D00D44C8-5712-460A-AF20-E006ACE1E2BC}" type="pres">
      <dgm:prSet presAssocID="{4E59E48B-8307-4B76-A880-5445CF264B2D}" presName="hierChild4" presStyleCnt="0"/>
      <dgm:spPr/>
    </dgm:pt>
    <dgm:pt modelId="{062B66C8-373D-4A82-A0A4-D42F8E10DA0B}" type="pres">
      <dgm:prSet presAssocID="{4E59E48B-8307-4B76-A880-5445CF264B2D}" presName="hierChild5" presStyleCnt="0"/>
      <dgm:spPr/>
    </dgm:pt>
    <dgm:pt modelId="{BBC716E0-11B5-42D1-8DA7-9644557320EE}" type="pres">
      <dgm:prSet presAssocID="{0FAB42F1-9EC3-40EB-BCB0-DAC6ED9CDFBD}" presName="hierChild5" presStyleCnt="0"/>
      <dgm:spPr/>
    </dgm:pt>
    <dgm:pt modelId="{3669B371-2FA0-4033-97EA-1EE0546124A4}" type="pres">
      <dgm:prSet presAssocID="{7D8E0803-F032-4DC2-BE9D-D74FE4C1880A}" presName="Name37" presStyleLbl="parChTrans1D4" presStyleIdx="4" presStyleCnt="8"/>
      <dgm:spPr/>
    </dgm:pt>
    <dgm:pt modelId="{C72F77D6-0474-49BF-9909-2698E5BB0F30}" type="pres">
      <dgm:prSet presAssocID="{9FF2CF95-790F-49B7-8B17-B5D6E985DBC1}" presName="hierRoot2" presStyleCnt="0">
        <dgm:presLayoutVars>
          <dgm:hierBranch val="init"/>
        </dgm:presLayoutVars>
      </dgm:prSet>
      <dgm:spPr/>
    </dgm:pt>
    <dgm:pt modelId="{8BC28107-179D-4FBE-87FF-889215FD7756}" type="pres">
      <dgm:prSet presAssocID="{9FF2CF95-790F-49B7-8B17-B5D6E985DBC1}" presName="rootComposite" presStyleCnt="0"/>
      <dgm:spPr/>
    </dgm:pt>
    <dgm:pt modelId="{3A2496F2-482F-4687-BA11-814E4A528DFE}" type="pres">
      <dgm:prSet presAssocID="{9FF2CF95-790F-49B7-8B17-B5D6E985DBC1}" presName="rootText" presStyleLbl="node4" presStyleIdx="4" presStyleCnt="8">
        <dgm:presLayoutVars>
          <dgm:chPref val="3"/>
        </dgm:presLayoutVars>
      </dgm:prSet>
      <dgm:spPr/>
    </dgm:pt>
    <dgm:pt modelId="{111E0ABF-C4A0-4E17-A1FD-468CD95BB28C}" type="pres">
      <dgm:prSet presAssocID="{9FF2CF95-790F-49B7-8B17-B5D6E985DBC1}" presName="rootConnector" presStyleLbl="node4" presStyleIdx="4" presStyleCnt="8"/>
      <dgm:spPr/>
    </dgm:pt>
    <dgm:pt modelId="{D53ABB3E-BE0C-400F-9FFE-00D6DBD591CE}" type="pres">
      <dgm:prSet presAssocID="{9FF2CF95-790F-49B7-8B17-B5D6E985DBC1}" presName="hierChild4" presStyleCnt="0"/>
      <dgm:spPr/>
    </dgm:pt>
    <dgm:pt modelId="{8A1CC98E-20B2-4269-AB88-968C1F851174}" type="pres">
      <dgm:prSet presAssocID="{C98909CD-1212-46D7-8B08-419F1F289E5D}" presName="Name37" presStyleLbl="parChTrans1D4" presStyleIdx="5" presStyleCnt="8"/>
      <dgm:spPr/>
    </dgm:pt>
    <dgm:pt modelId="{51F29754-CE86-4504-A292-E7E61C48C93C}" type="pres">
      <dgm:prSet presAssocID="{7FBE0255-D8A7-4AC0-80C8-F8A82E257D8D}" presName="hierRoot2" presStyleCnt="0">
        <dgm:presLayoutVars>
          <dgm:hierBranch val="init"/>
        </dgm:presLayoutVars>
      </dgm:prSet>
      <dgm:spPr/>
    </dgm:pt>
    <dgm:pt modelId="{A5039CED-EC2F-4235-BAA5-6BF8B5B8269C}" type="pres">
      <dgm:prSet presAssocID="{7FBE0255-D8A7-4AC0-80C8-F8A82E257D8D}" presName="rootComposite" presStyleCnt="0"/>
      <dgm:spPr/>
    </dgm:pt>
    <dgm:pt modelId="{00895E92-76C6-4D48-B725-FF248B7F5CB1}" type="pres">
      <dgm:prSet presAssocID="{7FBE0255-D8A7-4AC0-80C8-F8A82E257D8D}" presName="rootText" presStyleLbl="node4" presStyleIdx="5" presStyleCnt="8">
        <dgm:presLayoutVars>
          <dgm:chPref val="3"/>
        </dgm:presLayoutVars>
      </dgm:prSet>
      <dgm:spPr/>
    </dgm:pt>
    <dgm:pt modelId="{1546A5D8-5DBC-4763-B606-2D2D5A858C27}" type="pres">
      <dgm:prSet presAssocID="{7FBE0255-D8A7-4AC0-80C8-F8A82E257D8D}" presName="rootConnector" presStyleLbl="node4" presStyleIdx="5" presStyleCnt="8"/>
      <dgm:spPr/>
    </dgm:pt>
    <dgm:pt modelId="{6DCC6DC8-0E81-4620-986D-F3DCB6E48049}" type="pres">
      <dgm:prSet presAssocID="{7FBE0255-D8A7-4AC0-80C8-F8A82E257D8D}" presName="hierChild4" presStyleCnt="0"/>
      <dgm:spPr/>
    </dgm:pt>
    <dgm:pt modelId="{1D25C5CB-EF6C-40C9-898E-50B9F316EA66}" type="pres">
      <dgm:prSet presAssocID="{7FBE0255-D8A7-4AC0-80C8-F8A82E257D8D}" presName="hierChild5" presStyleCnt="0"/>
      <dgm:spPr/>
    </dgm:pt>
    <dgm:pt modelId="{480475A9-4B3F-47EF-89A8-74B1FCF9FC08}" type="pres">
      <dgm:prSet presAssocID="{9FF2CF95-790F-49B7-8B17-B5D6E985DBC1}" presName="hierChild5" presStyleCnt="0"/>
      <dgm:spPr/>
    </dgm:pt>
    <dgm:pt modelId="{327079B8-545B-4F0B-82D8-A7C6D6078E27}" type="pres">
      <dgm:prSet presAssocID="{3989A456-4C6C-4063-B460-B2F681FD24A3}" presName="hierChild5" presStyleCnt="0"/>
      <dgm:spPr/>
    </dgm:pt>
    <dgm:pt modelId="{3A3570A5-59ED-4085-8559-DBCDFD6F0C18}" type="pres">
      <dgm:prSet presAssocID="{A9558DEC-C72C-4D49-9136-27F7EBC48AE3}" presName="Name37" presStyleLbl="parChTrans1D3" presStyleIdx="1" presStyleCnt="5"/>
      <dgm:spPr/>
    </dgm:pt>
    <dgm:pt modelId="{FAEA940C-551B-4692-BBC6-C269E3D0EFCA}" type="pres">
      <dgm:prSet presAssocID="{60029D25-7915-49B3-82B0-AD799D7C4280}" presName="hierRoot2" presStyleCnt="0">
        <dgm:presLayoutVars>
          <dgm:hierBranch val="init"/>
        </dgm:presLayoutVars>
      </dgm:prSet>
      <dgm:spPr/>
    </dgm:pt>
    <dgm:pt modelId="{5CE38756-BC58-43F0-8A17-D2E05D221ADA}" type="pres">
      <dgm:prSet presAssocID="{60029D25-7915-49B3-82B0-AD799D7C4280}" presName="rootComposite" presStyleCnt="0"/>
      <dgm:spPr/>
    </dgm:pt>
    <dgm:pt modelId="{AC586ACE-5241-4BC8-93AA-C6623834375F}" type="pres">
      <dgm:prSet presAssocID="{60029D25-7915-49B3-82B0-AD799D7C4280}" presName="rootText" presStyleLbl="node3" presStyleIdx="1" presStyleCnt="5">
        <dgm:presLayoutVars>
          <dgm:chPref val="3"/>
        </dgm:presLayoutVars>
      </dgm:prSet>
      <dgm:spPr/>
    </dgm:pt>
    <dgm:pt modelId="{3E3D5923-B7AE-4827-9BF4-21687AF80307}" type="pres">
      <dgm:prSet presAssocID="{60029D25-7915-49B3-82B0-AD799D7C4280}" presName="rootConnector" presStyleLbl="node3" presStyleIdx="1" presStyleCnt="5"/>
      <dgm:spPr/>
    </dgm:pt>
    <dgm:pt modelId="{BF94686C-D94B-4782-9124-17A971B208A0}" type="pres">
      <dgm:prSet presAssocID="{60029D25-7915-49B3-82B0-AD799D7C4280}" presName="hierChild4" presStyleCnt="0"/>
      <dgm:spPr/>
    </dgm:pt>
    <dgm:pt modelId="{3209299D-3EB3-42B9-B426-FBE18A41111D}" type="pres">
      <dgm:prSet presAssocID="{60029D25-7915-49B3-82B0-AD799D7C4280}" presName="hierChild5" presStyleCnt="0"/>
      <dgm:spPr/>
    </dgm:pt>
    <dgm:pt modelId="{8777D60D-F7FE-4E9A-B3F8-56FF464E5D04}" type="pres">
      <dgm:prSet presAssocID="{CCAE1136-E16A-4148-B23D-7AC240FBC84A}" presName="Name37" presStyleLbl="parChTrans1D3" presStyleIdx="2" presStyleCnt="5"/>
      <dgm:spPr/>
    </dgm:pt>
    <dgm:pt modelId="{6122938C-6766-4DA0-A81F-C17E3D64A4F6}" type="pres">
      <dgm:prSet presAssocID="{FE2A7FD6-CC08-44B8-B120-14116F1825C9}" presName="hierRoot2" presStyleCnt="0">
        <dgm:presLayoutVars>
          <dgm:hierBranch val="init"/>
        </dgm:presLayoutVars>
      </dgm:prSet>
      <dgm:spPr/>
    </dgm:pt>
    <dgm:pt modelId="{48300F2E-AF6B-4034-B0BC-CF1DB27D137C}" type="pres">
      <dgm:prSet presAssocID="{FE2A7FD6-CC08-44B8-B120-14116F1825C9}" presName="rootComposite" presStyleCnt="0"/>
      <dgm:spPr/>
    </dgm:pt>
    <dgm:pt modelId="{2F362979-8A09-44DF-A4EA-B7C71F7FB1B5}" type="pres">
      <dgm:prSet presAssocID="{FE2A7FD6-CC08-44B8-B120-14116F1825C9}" presName="rootText" presStyleLbl="node3" presStyleIdx="2" presStyleCnt="5">
        <dgm:presLayoutVars>
          <dgm:chPref val="3"/>
        </dgm:presLayoutVars>
      </dgm:prSet>
      <dgm:spPr/>
    </dgm:pt>
    <dgm:pt modelId="{3CE83CC7-52E6-406D-91D4-9E8D5CF3B2E3}" type="pres">
      <dgm:prSet presAssocID="{FE2A7FD6-CC08-44B8-B120-14116F1825C9}" presName="rootConnector" presStyleLbl="node3" presStyleIdx="2" presStyleCnt="5"/>
      <dgm:spPr/>
    </dgm:pt>
    <dgm:pt modelId="{1D4F8FD1-EF6E-44FE-85F3-B5AD8254479D}" type="pres">
      <dgm:prSet presAssocID="{FE2A7FD6-CC08-44B8-B120-14116F1825C9}" presName="hierChild4" presStyleCnt="0"/>
      <dgm:spPr/>
    </dgm:pt>
    <dgm:pt modelId="{D7385776-D4DA-456C-B8E9-DF5FB46E1113}" type="pres">
      <dgm:prSet presAssocID="{81A2BA8F-7375-45AC-8CDB-CDB7A1AB8BC4}" presName="Name37" presStyleLbl="parChTrans1D4" presStyleIdx="6" presStyleCnt="8"/>
      <dgm:spPr/>
    </dgm:pt>
    <dgm:pt modelId="{B52DEFC4-793C-47B0-B4AB-F27DC741253F}" type="pres">
      <dgm:prSet presAssocID="{FE8E2252-D50A-492C-A169-080355F760AE}" presName="hierRoot2" presStyleCnt="0">
        <dgm:presLayoutVars>
          <dgm:hierBranch val="init"/>
        </dgm:presLayoutVars>
      </dgm:prSet>
      <dgm:spPr/>
    </dgm:pt>
    <dgm:pt modelId="{DF1F50AC-ED0E-4CAB-B249-29732EE35B29}" type="pres">
      <dgm:prSet presAssocID="{FE8E2252-D50A-492C-A169-080355F760AE}" presName="rootComposite" presStyleCnt="0"/>
      <dgm:spPr/>
    </dgm:pt>
    <dgm:pt modelId="{214A8405-EDBE-4E44-8A6B-F4DD2456612B}" type="pres">
      <dgm:prSet presAssocID="{FE8E2252-D50A-492C-A169-080355F760AE}" presName="rootText" presStyleLbl="node4" presStyleIdx="6" presStyleCnt="8">
        <dgm:presLayoutVars>
          <dgm:chPref val="3"/>
        </dgm:presLayoutVars>
      </dgm:prSet>
      <dgm:spPr/>
    </dgm:pt>
    <dgm:pt modelId="{6F43351B-1000-43A5-B165-F575C260F6D5}" type="pres">
      <dgm:prSet presAssocID="{FE8E2252-D50A-492C-A169-080355F760AE}" presName="rootConnector" presStyleLbl="node4" presStyleIdx="6" presStyleCnt="8"/>
      <dgm:spPr/>
    </dgm:pt>
    <dgm:pt modelId="{739ED45B-202C-44B2-8938-7B961965AAB2}" type="pres">
      <dgm:prSet presAssocID="{FE8E2252-D50A-492C-A169-080355F760AE}" presName="hierChild4" presStyleCnt="0"/>
      <dgm:spPr/>
    </dgm:pt>
    <dgm:pt modelId="{46E1DC73-DF30-4826-8CE5-607C9B7B0D0A}" type="pres">
      <dgm:prSet presAssocID="{BED3448F-0791-4FB5-8C73-DFF44B440D64}" presName="Name37" presStyleLbl="parChTrans1D4" presStyleIdx="7" presStyleCnt="8"/>
      <dgm:spPr/>
    </dgm:pt>
    <dgm:pt modelId="{C196837D-54B8-48AF-AFAD-A381918F07F4}" type="pres">
      <dgm:prSet presAssocID="{789F4E02-2BE2-4AF0-8E4B-0FECCF334744}" presName="hierRoot2" presStyleCnt="0">
        <dgm:presLayoutVars>
          <dgm:hierBranch val="init"/>
        </dgm:presLayoutVars>
      </dgm:prSet>
      <dgm:spPr/>
    </dgm:pt>
    <dgm:pt modelId="{D022CABD-99BB-456B-B5AF-82DB0876A0D9}" type="pres">
      <dgm:prSet presAssocID="{789F4E02-2BE2-4AF0-8E4B-0FECCF334744}" presName="rootComposite" presStyleCnt="0"/>
      <dgm:spPr/>
    </dgm:pt>
    <dgm:pt modelId="{1DA099FD-0D48-4ABF-B423-D3DE25C38268}" type="pres">
      <dgm:prSet presAssocID="{789F4E02-2BE2-4AF0-8E4B-0FECCF334744}" presName="rootText" presStyleLbl="node4" presStyleIdx="7" presStyleCnt="8">
        <dgm:presLayoutVars>
          <dgm:chPref val="3"/>
        </dgm:presLayoutVars>
      </dgm:prSet>
      <dgm:spPr/>
    </dgm:pt>
    <dgm:pt modelId="{E57DDE72-F614-42C9-B783-36DFE35C0540}" type="pres">
      <dgm:prSet presAssocID="{789F4E02-2BE2-4AF0-8E4B-0FECCF334744}" presName="rootConnector" presStyleLbl="node4" presStyleIdx="7" presStyleCnt="8"/>
      <dgm:spPr/>
    </dgm:pt>
    <dgm:pt modelId="{66D8F8D2-4748-45EB-BB6C-BECFA7375477}" type="pres">
      <dgm:prSet presAssocID="{789F4E02-2BE2-4AF0-8E4B-0FECCF334744}" presName="hierChild4" presStyleCnt="0"/>
      <dgm:spPr/>
    </dgm:pt>
    <dgm:pt modelId="{9B0C5A0D-9BA7-481C-B105-E51B97165F7A}" type="pres">
      <dgm:prSet presAssocID="{789F4E02-2BE2-4AF0-8E4B-0FECCF334744}" presName="hierChild5" presStyleCnt="0"/>
      <dgm:spPr/>
    </dgm:pt>
    <dgm:pt modelId="{2311B7B0-0D19-47C7-B31C-BF1509B47DF4}" type="pres">
      <dgm:prSet presAssocID="{FE8E2252-D50A-492C-A169-080355F760AE}" presName="hierChild5" presStyleCnt="0"/>
      <dgm:spPr/>
    </dgm:pt>
    <dgm:pt modelId="{690FD5EB-1885-4894-9230-C4F4B6D6E8F5}" type="pres">
      <dgm:prSet presAssocID="{FE2A7FD6-CC08-44B8-B120-14116F1825C9}" presName="hierChild5" presStyleCnt="0"/>
      <dgm:spPr/>
    </dgm:pt>
    <dgm:pt modelId="{19B96C21-00D7-485A-AA18-7158CE39F8DF}" type="pres">
      <dgm:prSet presAssocID="{7ACE8D95-7754-41FD-8FCC-D2B280CF1A06}" presName="hierChild5" presStyleCnt="0"/>
      <dgm:spPr/>
    </dgm:pt>
    <dgm:pt modelId="{DF8E22FA-C466-467D-9E6C-95F68BF3F006}" type="pres">
      <dgm:prSet presAssocID="{CBEDEF36-3AFE-41B7-97CF-37232542AB0A}" presName="Name37" presStyleLbl="parChTrans1D2" presStyleIdx="1" presStyleCnt="4"/>
      <dgm:spPr/>
    </dgm:pt>
    <dgm:pt modelId="{377AE91D-9769-4FC6-B9F7-EA315BBFDF38}" type="pres">
      <dgm:prSet presAssocID="{192777F1-B3CC-40AC-82CA-7C5D3A799614}" presName="hierRoot2" presStyleCnt="0">
        <dgm:presLayoutVars>
          <dgm:hierBranch val="init"/>
        </dgm:presLayoutVars>
      </dgm:prSet>
      <dgm:spPr/>
    </dgm:pt>
    <dgm:pt modelId="{514F78D6-FC56-4B38-AB18-C598DAB56C95}" type="pres">
      <dgm:prSet presAssocID="{192777F1-B3CC-40AC-82CA-7C5D3A799614}" presName="rootComposite" presStyleCnt="0"/>
      <dgm:spPr/>
    </dgm:pt>
    <dgm:pt modelId="{9B6556EE-DB94-4B54-B8B9-69A7D4294587}" type="pres">
      <dgm:prSet presAssocID="{192777F1-B3CC-40AC-82CA-7C5D3A799614}" presName="rootText" presStyleLbl="node2" presStyleIdx="1" presStyleCnt="4">
        <dgm:presLayoutVars>
          <dgm:chPref val="3"/>
        </dgm:presLayoutVars>
      </dgm:prSet>
      <dgm:spPr/>
    </dgm:pt>
    <dgm:pt modelId="{AC0B578A-57CF-4296-898A-0E2E289887A8}" type="pres">
      <dgm:prSet presAssocID="{192777F1-B3CC-40AC-82CA-7C5D3A799614}" presName="rootConnector" presStyleLbl="node2" presStyleIdx="1" presStyleCnt="4"/>
      <dgm:spPr/>
    </dgm:pt>
    <dgm:pt modelId="{4C388226-2BF9-48AB-B0A8-4B0DC75C3949}" type="pres">
      <dgm:prSet presAssocID="{192777F1-B3CC-40AC-82CA-7C5D3A799614}" presName="hierChild4" presStyleCnt="0"/>
      <dgm:spPr/>
    </dgm:pt>
    <dgm:pt modelId="{746722B7-6EFD-459C-9AF9-38B5CAEB5404}" type="pres">
      <dgm:prSet presAssocID="{192777F1-B3CC-40AC-82CA-7C5D3A799614}" presName="hierChild5" presStyleCnt="0"/>
      <dgm:spPr/>
    </dgm:pt>
    <dgm:pt modelId="{9D8BFC0D-65CD-4A17-9E59-8DD25AE6C0D8}" type="pres">
      <dgm:prSet presAssocID="{E8A59741-0744-4FFF-B03B-7CB32F643487}" presName="Name37" presStyleLbl="parChTrans1D2" presStyleIdx="2" presStyleCnt="4"/>
      <dgm:spPr/>
    </dgm:pt>
    <dgm:pt modelId="{1A45CB3D-DE16-4E9D-9082-DA26401EE6F9}" type="pres">
      <dgm:prSet presAssocID="{E3503D1C-016B-42B5-B624-21F5EED021C1}" presName="hierRoot2" presStyleCnt="0">
        <dgm:presLayoutVars>
          <dgm:hierBranch val="init"/>
        </dgm:presLayoutVars>
      </dgm:prSet>
      <dgm:spPr/>
    </dgm:pt>
    <dgm:pt modelId="{218303B6-2A4F-4991-89D5-4901A5278AC5}" type="pres">
      <dgm:prSet presAssocID="{E3503D1C-016B-42B5-B624-21F5EED021C1}" presName="rootComposite" presStyleCnt="0"/>
      <dgm:spPr/>
    </dgm:pt>
    <dgm:pt modelId="{DDE8C355-667A-4E3A-84F5-FFA675F62253}" type="pres">
      <dgm:prSet presAssocID="{E3503D1C-016B-42B5-B624-21F5EED021C1}" presName="rootText" presStyleLbl="node2" presStyleIdx="2" presStyleCnt="4">
        <dgm:presLayoutVars>
          <dgm:chPref val="3"/>
        </dgm:presLayoutVars>
      </dgm:prSet>
      <dgm:spPr/>
    </dgm:pt>
    <dgm:pt modelId="{4791EF61-5FDA-4D9D-87A2-5F1221D4CCE3}" type="pres">
      <dgm:prSet presAssocID="{E3503D1C-016B-42B5-B624-21F5EED021C1}" presName="rootConnector" presStyleLbl="node2" presStyleIdx="2" presStyleCnt="4"/>
      <dgm:spPr/>
    </dgm:pt>
    <dgm:pt modelId="{9805A5BA-F40A-4496-BC47-14903796D9E8}" type="pres">
      <dgm:prSet presAssocID="{E3503D1C-016B-42B5-B624-21F5EED021C1}" presName="hierChild4" presStyleCnt="0"/>
      <dgm:spPr/>
    </dgm:pt>
    <dgm:pt modelId="{D2E93F7B-BD18-473F-8B67-254AE39D14EE}" type="pres">
      <dgm:prSet presAssocID="{E3503D1C-016B-42B5-B624-21F5EED021C1}" presName="hierChild5" presStyleCnt="0"/>
      <dgm:spPr/>
    </dgm:pt>
    <dgm:pt modelId="{D65FC406-45C8-4336-86F4-249127B6E30C}" type="pres">
      <dgm:prSet presAssocID="{48BFFEAD-C681-4D7A-A651-EF273C66C3F6}" presName="Name37" presStyleLbl="parChTrans1D2" presStyleIdx="3" presStyleCnt="4"/>
      <dgm:spPr/>
    </dgm:pt>
    <dgm:pt modelId="{CFF00451-28F0-421B-997D-4796A1B6ABA0}" type="pres">
      <dgm:prSet presAssocID="{A5E857BD-61DD-48FC-9A80-D22773459E6D}" presName="hierRoot2" presStyleCnt="0">
        <dgm:presLayoutVars>
          <dgm:hierBranch val="init"/>
        </dgm:presLayoutVars>
      </dgm:prSet>
      <dgm:spPr/>
    </dgm:pt>
    <dgm:pt modelId="{07473DA3-8DDE-404A-BCFE-0D97261A997D}" type="pres">
      <dgm:prSet presAssocID="{A5E857BD-61DD-48FC-9A80-D22773459E6D}" presName="rootComposite" presStyleCnt="0"/>
      <dgm:spPr/>
    </dgm:pt>
    <dgm:pt modelId="{5DDCBD19-01B3-487B-AE27-81B25E98AE01}" type="pres">
      <dgm:prSet presAssocID="{A5E857BD-61DD-48FC-9A80-D22773459E6D}" presName="rootText" presStyleLbl="node2" presStyleIdx="3" presStyleCnt="4">
        <dgm:presLayoutVars>
          <dgm:chPref val="3"/>
        </dgm:presLayoutVars>
      </dgm:prSet>
      <dgm:spPr/>
    </dgm:pt>
    <dgm:pt modelId="{54357080-A051-42A1-A17C-663D20538ADD}" type="pres">
      <dgm:prSet presAssocID="{A5E857BD-61DD-48FC-9A80-D22773459E6D}" presName="rootConnector" presStyleLbl="node2" presStyleIdx="3" presStyleCnt="4"/>
      <dgm:spPr/>
    </dgm:pt>
    <dgm:pt modelId="{FCCAE6C4-22D1-417F-A011-525255842029}" type="pres">
      <dgm:prSet presAssocID="{A5E857BD-61DD-48FC-9A80-D22773459E6D}" presName="hierChild4" presStyleCnt="0"/>
      <dgm:spPr/>
    </dgm:pt>
    <dgm:pt modelId="{8F0688E4-B789-49EE-B2EF-A7862749BF8B}" type="pres">
      <dgm:prSet presAssocID="{2B28262F-A7AB-4073-9F53-BD442264467C}" presName="Name37" presStyleLbl="parChTrans1D3" presStyleIdx="3" presStyleCnt="5"/>
      <dgm:spPr/>
    </dgm:pt>
    <dgm:pt modelId="{112574C8-9246-445E-8852-D6247BE54213}" type="pres">
      <dgm:prSet presAssocID="{71ABC719-B127-44F4-AE20-84E9B7D86366}" presName="hierRoot2" presStyleCnt="0">
        <dgm:presLayoutVars>
          <dgm:hierBranch val="init"/>
        </dgm:presLayoutVars>
      </dgm:prSet>
      <dgm:spPr/>
    </dgm:pt>
    <dgm:pt modelId="{6FDB6863-57C6-4269-87B5-C82CCBBA326C}" type="pres">
      <dgm:prSet presAssocID="{71ABC719-B127-44F4-AE20-84E9B7D86366}" presName="rootComposite" presStyleCnt="0"/>
      <dgm:spPr/>
    </dgm:pt>
    <dgm:pt modelId="{E8E082CB-96B8-4D18-BCD5-1E91CD8E9508}" type="pres">
      <dgm:prSet presAssocID="{71ABC719-B127-44F4-AE20-84E9B7D86366}" presName="rootText" presStyleLbl="node3" presStyleIdx="3" presStyleCnt="5">
        <dgm:presLayoutVars>
          <dgm:chPref val="3"/>
        </dgm:presLayoutVars>
      </dgm:prSet>
      <dgm:spPr/>
    </dgm:pt>
    <dgm:pt modelId="{9926A41B-EF6C-428F-BB74-1418D02BA48F}" type="pres">
      <dgm:prSet presAssocID="{71ABC719-B127-44F4-AE20-84E9B7D86366}" presName="rootConnector" presStyleLbl="node3" presStyleIdx="3" presStyleCnt="5"/>
      <dgm:spPr/>
    </dgm:pt>
    <dgm:pt modelId="{CF90787D-8A29-4360-BE76-188C8EA95470}" type="pres">
      <dgm:prSet presAssocID="{71ABC719-B127-44F4-AE20-84E9B7D86366}" presName="hierChild4" presStyleCnt="0"/>
      <dgm:spPr/>
    </dgm:pt>
    <dgm:pt modelId="{D87A0E8C-67AB-4F60-B245-C49CA40209FB}" type="pres">
      <dgm:prSet presAssocID="{71ABC719-B127-44F4-AE20-84E9B7D86366}" presName="hierChild5" presStyleCnt="0"/>
      <dgm:spPr/>
    </dgm:pt>
    <dgm:pt modelId="{FCA9CCC2-445A-4F1D-9F8B-C96BFC2951C6}" type="pres">
      <dgm:prSet presAssocID="{D050B81D-A5BC-4E13-B02A-4926D6406CED}" presName="Name37" presStyleLbl="parChTrans1D3" presStyleIdx="4" presStyleCnt="5"/>
      <dgm:spPr/>
    </dgm:pt>
    <dgm:pt modelId="{7E0C1C43-58D2-44F7-8C59-8855527A21D3}" type="pres">
      <dgm:prSet presAssocID="{47143E26-0E02-4A13-8463-51ED07FD799E}" presName="hierRoot2" presStyleCnt="0">
        <dgm:presLayoutVars>
          <dgm:hierBranch val="init"/>
        </dgm:presLayoutVars>
      </dgm:prSet>
      <dgm:spPr/>
    </dgm:pt>
    <dgm:pt modelId="{401A4F22-083D-4E9B-9641-3DAEAAF627BB}" type="pres">
      <dgm:prSet presAssocID="{47143E26-0E02-4A13-8463-51ED07FD799E}" presName="rootComposite" presStyleCnt="0"/>
      <dgm:spPr/>
    </dgm:pt>
    <dgm:pt modelId="{7BD55A7B-6AE1-43FF-8708-FFF8FEE67DDE}" type="pres">
      <dgm:prSet presAssocID="{47143E26-0E02-4A13-8463-51ED07FD799E}" presName="rootText" presStyleLbl="node3" presStyleIdx="4" presStyleCnt="5" custLinFactNeighborX="887">
        <dgm:presLayoutVars>
          <dgm:chPref val="3"/>
        </dgm:presLayoutVars>
      </dgm:prSet>
      <dgm:spPr/>
    </dgm:pt>
    <dgm:pt modelId="{1014FE9B-1349-4182-ADAA-724B2E4D3E80}" type="pres">
      <dgm:prSet presAssocID="{47143E26-0E02-4A13-8463-51ED07FD799E}" presName="rootConnector" presStyleLbl="node3" presStyleIdx="4" presStyleCnt="5"/>
      <dgm:spPr/>
    </dgm:pt>
    <dgm:pt modelId="{35155D9F-DC22-4DDF-B83B-5A35B84E28F6}" type="pres">
      <dgm:prSet presAssocID="{47143E26-0E02-4A13-8463-51ED07FD799E}" presName="hierChild4" presStyleCnt="0"/>
      <dgm:spPr/>
    </dgm:pt>
    <dgm:pt modelId="{06306D12-AFB7-4A19-9A40-D14153462F4B}" type="pres">
      <dgm:prSet presAssocID="{47143E26-0E02-4A13-8463-51ED07FD799E}" presName="hierChild5" presStyleCnt="0"/>
      <dgm:spPr/>
    </dgm:pt>
    <dgm:pt modelId="{0367555D-9B82-4E77-89A7-CAE1861868AB}" type="pres">
      <dgm:prSet presAssocID="{A5E857BD-61DD-48FC-9A80-D22773459E6D}" presName="hierChild5" presStyleCnt="0"/>
      <dgm:spPr/>
    </dgm:pt>
    <dgm:pt modelId="{8500516A-1D97-4E58-B185-EE2A2F612DF7}" type="pres">
      <dgm:prSet presAssocID="{1A547168-28CF-4E59-AADB-2F5B385F0A54}" presName="hierChild3" presStyleCnt="0"/>
      <dgm:spPr/>
    </dgm:pt>
  </dgm:ptLst>
  <dgm:cxnLst>
    <dgm:cxn modelId="{A3C0C707-3E37-4F1D-A66B-B0273FC0DFC1}" type="presOf" srcId="{7ACE8D95-7754-41FD-8FCC-D2B280CF1A06}" destId="{71575B07-E3CF-4C65-9FAB-D63CE5C88EEC}" srcOrd="1" destOrd="0" presId="urn:microsoft.com/office/officeart/2005/8/layout/orgChart1"/>
    <dgm:cxn modelId="{761F3308-4742-448E-885E-FFF3BD2BB428}" type="presOf" srcId="{71ABC719-B127-44F4-AE20-84E9B7D86366}" destId="{9926A41B-EF6C-428F-BB74-1418D02BA48F}" srcOrd="1" destOrd="0" presId="urn:microsoft.com/office/officeart/2005/8/layout/orgChart1"/>
    <dgm:cxn modelId="{C97E0B09-E43F-4CE0-A160-1D4C492E8A5D}" type="presOf" srcId="{86C0CC58-2AF7-4599-ADEA-AAA08360A79C}" destId="{372583E0-D3BC-41D8-8285-B9F1250B151C}" srcOrd="0" destOrd="0" presId="urn:microsoft.com/office/officeart/2005/8/layout/orgChart1"/>
    <dgm:cxn modelId="{22DBA109-0BBA-4AB6-8938-E3D2565E5984}" srcId="{0FAB42F1-9EC3-40EB-BCB0-DAC6ED9CDFBD}" destId="{6433F6CC-FE27-40B3-A17C-5F1592EDDF5B}" srcOrd="0" destOrd="0" parTransId="{27B84F9C-01A9-45C5-8274-6D3B40CEF78A}" sibTransId="{9EF8FC0F-0BB6-40AF-A240-A762B34309A1}"/>
    <dgm:cxn modelId="{D0B71B0E-5732-45AE-A693-ED6F8C85ECFD}" type="presOf" srcId="{60029D25-7915-49B3-82B0-AD799D7C4280}" destId="{3E3D5923-B7AE-4827-9BF4-21687AF80307}" srcOrd="1" destOrd="0" presId="urn:microsoft.com/office/officeart/2005/8/layout/orgChart1"/>
    <dgm:cxn modelId="{3A55C610-D172-497C-9427-3146DE028BC5}" type="presOf" srcId="{BED3448F-0791-4FB5-8C73-DFF44B440D64}" destId="{46E1DC73-DF30-4826-8CE5-607C9B7B0D0A}" srcOrd="0" destOrd="0" presId="urn:microsoft.com/office/officeart/2005/8/layout/orgChart1"/>
    <dgm:cxn modelId="{B73EC713-8FB2-4C8D-9A45-366950BF67C2}" type="presOf" srcId="{9FF2CF95-790F-49B7-8B17-B5D6E985DBC1}" destId="{3A2496F2-482F-4687-BA11-814E4A528DFE}" srcOrd="0" destOrd="0" presId="urn:microsoft.com/office/officeart/2005/8/layout/orgChart1"/>
    <dgm:cxn modelId="{4F066F15-720A-4BD7-8AC9-69B3D9D4C05A}" type="presOf" srcId="{A5E857BD-61DD-48FC-9A80-D22773459E6D}" destId="{5DDCBD19-01B3-487B-AE27-81B25E98AE01}" srcOrd="0" destOrd="0" presId="urn:microsoft.com/office/officeart/2005/8/layout/orgChart1"/>
    <dgm:cxn modelId="{53E46516-18A2-4017-8CD9-F29D7A0EDDA7}" type="presOf" srcId="{3989A456-4C6C-4063-B460-B2F681FD24A3}" destId="{A395D430-A06A-4D2A-8BB4-A0B49E546F10}" srcOrd="0" destOrd="0" presId="urn:microsoft.com/office/officeart/2005/8/layout/orgChart1"/>
    <dgm:cxn modelId="{4B601D1D-CBEA-4A94-9A62-E2B9EF5C5DC6}" type="presOf" srcId="{789F4E02-2BE2-4AF0-8E4B-0FECCF334744}" destId="{E57DDE72-F614-42C9-B783-36DFE35C0540}" srcOrd="1" destOrd="0" presId="urn:microsoft.com/office/officeart/2005/8/layout/orgChart1"/>
    <dgm:cxn modelId="{D3676020-9985-485B-B8BC-0127CFD35FC1}" type="presOf" srcId="{7D8E0803-F032-4DC2-BE9D-D74FE4C1880A}" destId="{3669B371-2FA0-4033-97EA-1EE0546124A4}" srcOrd="0" destOrd="0" presId="urn:microsoft.com/office/officeart/2005/8/layout/orgChart1"/>
    <dgm:cxn modelId="{342C5225-1070-4C12-80ED-C550D2FF467C}" type="presOf" srcId="{C98909CD-1212-46D7-8B08-419F1F289E5D}" destId="{8A1CC98E-20B2-4269-AB88-968C1F851174}" srcOrd="0" destOrd="0" presId="urn:microsoft.com/office/officeart/2005/8/layout/orgChart1"/>
    <dgm:cxn modelId="{A4C0E126-965B-4D2A-A6F9-26AE09D3D5AD}" type="presOf" srcId="{60029D25-7915-49B3-82B0-AD799D7C4280}" destId="{AC586ACE-5241-4BC8-93AA-C6623834375F}" srcOrd="0" destOrd="0" presId="urn:microsoft.com/office/officeart/2005/8/layout/orgChart1"/>
    <dgm:cxn modelId="{01A0B228-408F-48A1-89D2-D7AA07B0FAEA}" type="presOf" srcId="{0FAB42F1-9EC3-40EB-BCB0-DAC6ED9CDFBD}" destId="{345E6264-2536-46AF-A3B6-D2879C456264}" srcOrd="1" destOrd="0" presId="urn:microsoft.com/office/officeart/2005/8/layout/orgChart1"/>
    <dgm:cxn modelId="{CEC6702D-99C5-46A0-A1BD-22EACDF0C702}" type="presOf" srcId="{7ACE8D95-7754-41FD-8FCC-D2B280CF1A06}" destId="{592CBF26-6D13-4CFF-B353-354399EB4978}" srcOrd="0" destOrd="0" presId="urn:microsoft.com/office/officeart/2005/8/layout/orgChart1"/>
    <dgm:cxn modelId="{67B0CD2D-38A5-4B22-8D3A-04C171280C33}" type="presOf" srcId="{192777F1-B3CC-40AC-82CA-7C5D3A799614}" destId="{AC0B578A-57CF-4296-898A-0E2E289887A8}" srcOrd="1" destOrd="0" presId="urn:microsoft.com/office/officeart/2005/8/layout/orgChart1"/>
    <dgm:cxn modelId="{C36E4931-F034-4395-BD16-BFA87A13E63D}" type="presOf" srcId="{71ABC719-B127-44F4-AE20-84E9B7D86366}" destId="{E8E082CB-96B8-4D18-BCD5-1E91CD8E9508}" srcOrd="0" destOrd="0" presId="urn:microsoft.com/office/officeart/2005/8/layout/orgChart1"/>
    <dgm:cxn modelId="{DB237832-776E-4945-B5EE-198EF878A6B1}" type="presOf" srcId="{3989A456-4C6C-4063-B460-B2F681FD24A3}" destId="{0809D99D-9D41-4790-8D7B-9DD95F794805}" srcOrd="1" destOrd="0" presId="urn:microsoft.com/office/officeart/2005/8/layout/orgChart1"/>
    <dgm:cxn modelId="{799A683A-3D62-4C06-9201-44C134AA4BD5}" type="presOf" srcId="{E8A59741-0744-4FFF-B03B-7CB32F643487}" destId="{9D8BFC0D-65CD-4A17-9E59-8DD25AE6C0D8}" srcOrd="0" destOrd="0" presId="urn:microsoft.com/office/officeart/2005/8/layout/orgChart1"/>
    <dgm:cxn modelId="{99D9103D-5B4D-4A5A-986D-05F766806264}" type="presOf" srcId="{FE8E2252-D50A-492C-A169-080355F760AE}" destId="{6F43351B-1000-43A5-B165-F575C260F6D5}" srcOrd="1" destOrd="0" presId="urn:microsoft.com/office/officeart/2005/8/layout/orgChart1"/>
    <dgm:cxn modelId="{230A663F-0E91-4383-9046-4FC477D1F389}" srcId="{FE8E2252-D50A-492C-A169-080355F760AE}" destId="{789F4E02-2BE2-4AF0-8E4B-0FECCF334744}" srcOrd="0" destOrd="0" parTransId="{BED3448F-0791-4FB5-8C73-DFF44B440D64}" sibTransId="{6BB30B9F-4AE8-4B54-A301-9B3968039EC4}"/>
    <dgm:cxn modelId="{EC42523F-A17B-45A9-B61F-774BE65E6DE1}" type="presOf" srcId="{192777F1-B3CC-40AC-82CA-7C5D3A799614}" destId="{9B6556EE-DB94-4B54-B8B9-69A7D4294587}" srcOrd="0" destOrd="0" presId="urn:microsoft.com/office/officeart/2005/8/layout/orgChart1"/>
    <dgm:cxn modelId="{4C007F40-1EC9-4C5F-9B13-DB4A900FA0BF}" type="presOf" srcId="{9FF2CF95-790F-49B7-8B17-B5D6E985DBC1}" destId="{111E0ABF-C4A0-4E17-A1FD-468CD95BB28C}" srcOrd="1" destOrd="0" presId="urn:microsoft.com/office/officeart/2005/8/layout/orgChart1"/>
    <dgm:cxn modelId="{66A0495B-03CD-4EA9-B2E2-40FB69805516}" type="presOf" srcId="{7BF0CCA6-62E2-4132-B5DA-03777465BA13}" destId="{5802E735-4AB6-443F-A753-A5DB3C76D5AF}" srcOrd="1" destOrd="0" presId="urn:microsoft.com/office/officeart/2005/8/layout/orgChart1"/>
    <dgm:cxn modelId="{E54FE241-018A-4100-92EC-A04E31E47EEE}" type="presOf" srcId="{789F4E02-2BE2-4AF0-8E4B-0FECCF334744}" destId="{1DA099FD-0D48-4ABF-B423-D3DE25C38268}" srcOrd="0" destOrd="0" presId="urn:microsoft.com/office/officeart/2005/8/layout/orgChart1"/>
    <dgm:cxn modelId="{B2603562-7CA6-43BF-A8FD-0C59E594E1A1}" type="presOf" srcId="{A5E857BD-61DD-48FC-9A80-D22773459E6D}" destId="{54357080-A051-42A1-A17C-663D20538ADD}" srcOrd="1" destOrd="0" presId="urn:microsoft.com/office/officeart/2005/8/layout/orgChart1"/>
    <dgm:cxn modelId="{A3B43664-E154-47FB-9C48-EB782A974627}" type="presOf" srcId="{27B84F9C-01A9-45C5-8274-6D3B40CEF78A}" destId="{C4C13B46-B197-41F6-B63E-94A06E872CCB}" srcOrd="0" destOrd="0" presId="urn:microsoft.com/office/officeart/2005/8/layout/orgChart1"/>
    <dgm:cxn modelId="{213F8E64-32E8-4177-BEC6-4385E3589587}" srcId="{7ACE8D95-7754-41FD-8FCC-D2B280CF1A06}" destId="{3989A456-4C6C-4063-B460-B2F681FD24A3}" srcOrd="0" destOrd="0" parTransId="{08CAD639-5B69-4A45-B6F4-BDA42AE6A84D}" sibTransId="{C60D492C-B30D-481E-8FFA-B128F0E5F4D7}"/>
    <dgm:cxn modelId="{B5D81466-730B-47A7-A40A-41882EF6EC53}" type="presOf" srcId="{E3503D1C-016B-42B5-B624-21F5EED021C1}" destId="{DDE8C355-667A-4E3A-84F5-FFA675F62253}" srcOrd="0" destOrd="0" presId="urn:microsoft.com/office/officeart/2005/8/layout/orgChart1"/>
    <dgm:cxn modelId="{1E4B494C-F424-4467-AB57-437C9D0C91E6}" type="presOf" srcId="{42C875C6-E902-42A7-BC8E-082C42682FF1}" destId="{47E1FB2B-FF91-4DF0-B001-2323B6AF78F7}" srcOrd="0" destOrd="0" presId="urn:microsoft.com/office/officeart/2005/8/layout/orgChart1"/>
    <dgm:cxn modelId="{8227164D-4D09-4620-B652-D9FFB6509388}" type="presOf" srcId="{2B28262F-A7AB-4073-9F53-BD442264467C}" destId="{8F0688E4-B789-49EE-B2EF-A7862749BF8B}" srcOrd="0" destOrd="0" presId="urn:microsoft.com/office/officeart/2005/8/layout/orgChart1"/>
    <dgm:cxn modelId="{91780771-2F1B-47C6-81F8-9893CC05DDF5}" type="presOf" srcId="{7FBE0255-D8A7-4AC0-80C8-F8A82E257D8D}" destId="{1546A5D8-5DBC-4763-B606-2D2D5A858C27}" srcOrd="1" destOrd="0" presId="urn:microsoft.com/office/officeart/2005/8/layout/orgChart1"/>
    <dgm:cxn modelId="{69B5E653-0516-47CE-9D7F-7176F68C40B1}" srcId="{3989A456-4C6C-4063-B460-B2F681FD24A3}" destId="{0FAB42F1-9EC3-40EB-BCB0-DAC6ED9CDFBD}" srcOrd="1" destOrd="0" parTransId="{42C875C6-E902-42A7-BC8E-082C42682FF1}" sibTransId="{53266E62-8043-44BA-B696-1BDA2BEEF5F6}"/>
    <dgm:cxn modelId="{3D39BB54-B7EF-4FD9-986B-68A7F4E508ED}" type="presOf" srcId="{FE8E2252-D50A-492C-A169-080355F760AE}" destId="{214A8405-EDBE-4E44-8A6B-F4DD2456612B}" srcOrd="0" destOrd="0" presId="urn:microsoft.com/office/officeart/2005/8/layout/orgChart1"/>
    <dgm:cxn modelId="{ED147075-02D2-4427-A7F3-23B574D81E30}" srcId="{3989A456-4C6C-4063-B460-B2F681FD24A3}" destId="{9FF2CF95-790F-49B7-8B17-B5D6E985DBC1}" srcOrd="2" destOrd="0" parTransId="{7D8E0803-F032-4DC2-BE9D-D74FE4C1880A}" sibTransId="{38DEB602-C497-466C-BE4F-9279E7EACDAB}"/>
    <dgm:cxn modelId="{AAC95755-8C29-4CDC-BA9E-139CF835B0A5}" type="presOf" srcId="{B18B2316-22EE-4BC4-BCCA-2562B405651E}" destId="{4D493540-EBF6-4740-8127-E395569D5ABA}" srcOrd="0" destOrd="0" presId="urn:microsoft.com/office/officeart/2005/8/layout/orgChart1"/>
    <dgm:cxn modelId="{8FDE6458-DBC9-447E-AFD1-0BD5E8297715}" srcId="{1A547168-28CF-4E59-AADB-2F5B385F0A54}" destId="{E3503D1C-016B-42B5-B624-21F5EED021C1}" srcOrd="2" destOrd="0" parTransId="{E8A59741-0744-4FFF-B03B-7CB32F643487}" sibTransId="{04ED9E29-601E-4F4A-B546-B92431761D3B}"/>
    <dgm:cxn modelId="{37E3E479-978D-4F6D-8770-56B20C990179}" srcId="{FE2A7FD6-CC08-44B8-B120-14116F1825C9}" destId="{FE8E2252-D50A-492C-A169-080355F760AE}" srcOrd="0" destOrd="0" parTransId="{81A2BA8F-7375-45AC-8CDB-CDB7A1AB8BC4}" sibTransId="{68CF3C3B-6FC9-431D-8B2B-9D0190E74508}"/>
    <dgm:cxn modelId="{4A00697B-3D6F-45F1-BE78-243CD8F78076}" type="presOf" srcId="{4E59E48B-8307-4B76-A880-5445CF264B2D}" destId="{289E974F-B0EB-4746-A269-9D174BB5AA16}" srcOrd="1" destOrd="0" presId="urn:microsoft.com/office/officeart/2005/8/layout/orgChart1"/>
    <dgm:cxn modelId="{57283282-C4A8-478E-9E2A-98656B2A15C8}" type="presOf" srcId="{1A547168-28CF-4E59-AADB-2F5B385F0A54}" destId="{00259DC3-E294-4C11-8B76-737477D1C186}" srcOrd="1" destOrd="0" presId="urn:microsoft.com/office/officeart/2005/8/layout/orgChart1"/>
    <dgm:cxn modelId="{DD20C883-825D-45D0-BEE5-83FBC7B67BC2}" type="presOf" srcId="{CBEDEF36-3AFE-41B7-97CF-37232542AB0A}" destId="{DF8E22FA-C466-467D-9E6C-95F68BF3F006}" srcOrd="0" destOrd="0" presId="urn:microsoft.com/office/officeart/2005/8/layout/orgChart1"/>
    <dgm:cxn modelId="{4F678985-B434-4A26-876B-A871EDF4D09C}" type="presOf" srcId="{08CAD639-5B69-4A45-B6F4-BDA42AE6A84D}" destId="{9C837C5E-2F24-476C-B738-9A594E1F97B2}" srcOrd="0" destOrd="0" presId="urn:microsoft.com/office/officeart/2005/8/layout/orgChart1"/>
    <dgm:cxn modelId="{39422F87-BA63-431F-BCCB-1F10BEEE0BFA}" type="presOf" srcId="{6433F6CC-FE27-40B3-A17C-5F1592EDDF5B}" destId="{9F8A02CF-5AB9-4571-9DED-362F30603ADA}" srcOrd="1" destOrd="0" presId="urn:microsoft.com/office/officeart/2005/8/layout/orgChart1"/>
    <dgm:cxn modelId="{D6F8468B-96A5-41D4-81DD-7F2EF3428418}" type="presOf" srcId="{81A2BA8F-7375-45AC-8CDB-CDB7A1AB8BC4}" destId="{D7385776-D4DA-456C-B8E9-DF5FB46E1113}" srcOrd="0" destOrd="0" presId="urn:microsoft.com/office/officeart/2005/8/layout/orgChart1"/>
    <dgm:cxn modelId="{5911A79B-9217-476E-B3CA-D7D8C7D8936E}" type="presOf" srcId="{D050B81D-A5BC-4E13-B02A-4926D6406CED}" destId="{FCA9CCC2-445A-4F1D-9F8B-C96BFC2951C6}" srcOrd="0" destOrd="0" presId="urn:microsoft.com/office/officeart/2005/8/layout/orgChart1"/>
    <dgm:cxn modelId="{AD4CCF9B-3310-4D45-AD15-BBABAE554E08}" type="presOf" srcId="{4E59E48B-8307-4B76-A880-5445CF264B2D}" destId="{2DCA3705-1774-4E56-A356-4C54CEACC560}" srcOrd="0" destOrd="0" presId="urn:microsoft.com/office/officeart/2005/8/layout/orgChart1"/>
    <dgm:cxn modelId="{D3FB789E-0713-4604-8A09-212B0FCAE953}" type="presOf" srcId="{E3503D1C-016B-42B5-B624-21F5EED021C1}" destId="{4791EF61-5FDA-4D9D-87A2-5F1221D4CCE3}" srcOrd="1" destOrd="0" presId="urn:microsoft.com/office/officeart/2005/8/layout/orgChart1"/>
    <dgm:cxn modelId="{1A6CF5A2-0857-4FC1-B600-20EECD1D7252}" srcId="{7ACE8D95-7754-41FD-8FCC-D2B280CF1A06}" destId="{FE2A7FD6-CC08-44B8-B120-14116F1825C9}" srcOrd="2" destOrd="0" parTransId="{CCAE1136-E16A-4148-B23D-7AC240FBC84A}" sibTransId="{74FB69C8-C8D5-44EE-A3CE-2BB87CBA70A2}"/>
    <dgm:cxn modelId="{E82D90A6-9A34-444C-AD13-EF38421A1BE6}" type="presOf" srcId="{3C9FA64E-3CD7-40D4-BAD0-D7003E2C0AB7}" destId="{94E5D793-A9BA-4272-8646-CC01ACD2065B}" srcOrd="0" destOrd="0" presId="urn:microsoft.com/office/officeart/2005/8/layout/orgChart1"/>
    <dgm:cxn modelId="{778D43AC-46FE-4BED-9353-C61768AE8440}" type="presOf" srcId="{7BF0CCA6-62E2-4132-B5DA-03777465BA13}" destId="{5147DBCA-D125-4444-93E0-E881615C58F0}" srcOrd="0" destOrd="0" presId="urn:microsoft.com/office/officeart/2005/8/layout/orgChart1"/>
    <dgm:cxn modelId="{139DFFAE-1733-4E77-9C76-13D377E180B1}" type="presOf" srcId="{FE2A7FD6-CC08-44B8-B120-14116F1825C9}" destId="{2F362979-8A09-44DF-A4EA-B7C71F7FB1B5}" srcOrd="0" destOrd="0" presId="urn:microsoft.com/office/officeart/2005/8/layout/orgChart1"/>
    <dgm:cxn modelId="{70977FB3-4BE4-4B26-954C-1B42CB9B2DCC}" type="presOf" srcId="{0FAB42F1-9EC3-40EB-BCB0-DAC6ED9CDFBD}" destId="{A26EFF8B-F392-4CAF-BA6E-6C1CFA691B68}" srcOrd="0" destOrd="0" presId="urn:microsoft.com/office/officeart/2005/8/layout/orgChart1"/>
    <dgm:cxn modelId="{2869CFB9-48DC-4B48-94A1-714E6C81ADBE}" type="presOf" srcId="{48BFFEAD-C681-4D7A-A651-EF273C66C3F6}" destId="{D65FC406-45C8-4336-86F4-249127B6E30C}" srcOrd="0" destOrd="0" presId="urn:microsoft.com/office/officeart/2005/8/layout/orgChart1"/>
    <dgm:cxn modelId="{7F0AA7BA-5ECB-4233-82D0-B47DE6CA1D56}" srcId="{1A547168-28CF-4E59-AADB-2F5B385F0A54}" destId="{192777F1-B3CC-40AC-82CA-7C5D3A799614}" srcOrd="1" destOrd="0" parTransId="{CBEDEF36-3AFE-41B7-97CF-37232542AB0A}" sibTransId="{7EE3A557-5D7E-4729-B0D8-4B410ACE8149}"/>
    <dgm:cxn modelId="{11D8F0BC-4D49-43E2-A4E3-956C5A269237}" type="presOf" srcId="{59F6FC56-B4E3-4235-98A0-DAE504174A25}" destId="{744FBEE6-C76C-4EEC-9D73-5ABD85AB4612}" srcOrd="0" destOrd="0" presId="urn:microsoft.com/office/officeart/2005/8/layout/orgChart1"/>
    <dgm:cxn modelId="{F9C056C6-85DA-4DD6-8AD4-FCF01D86314F}" srcId="{9FF2CF95-790F-49B7-8B17-B5D6E985DBC1}" destId="{7FBE0255-D8A7-4AC0-80C8-F8A82E257D8D}" srcOrd="0" destOrd="0" parTransId="{C98909CD-1212-46D7-8B08-419F1F289E5D}" sibTransId="{94A29072-1BA1-4EB0-A475-C85081BC21DD}"/>
    <dgm:cxn modelId="{CADE03C9-5A8C-4447-984D-271012957335}" srcId="{A5E857BD-61DD-48FC-9A80-D22773459E6D}" destId="{47143E26-0E02-4A13-8463-51ED07FD799E}" srcOrd="1" destOrd="0" parTransId="{D050B81D-A5BC-4E13-B02A-4926D6406CED}" sibTransId="{A7B1CC7E-3C2B-463A-BC86-D517F4527416}"/>
    <dgm:cxn modelId="{DC57C6CC-5C50-44C6-BB45-2998A37957D4}" type="presOf" srcId="{A9558DEC-C72C-4D49-9136-27F7EBC48AE3}" destId="{3A3570A5-59ED-4085-8559-DBCDFD6F0C18}" srcOrd="0" destOrd="0" presId="urn:microsoft.com/office/officeart/2005/8/layout/orgChart1"/>
    <dgm:cxn modelId="{537951CE-4CDC-4896-9DB5-44BE6BA983E0}" srcId="{0FAB42F1-9EC3-40EB-BCB0-DAC6ED9CDFBD}" destId="{4E59E48B-8307-4B76-A880-5445CF264B2D}" srcOrd="1" destOrd="0" parTransId="{3C9FA64E-3CD7-40D4-BAD0-D7003E2C0AB7}" sibTransId="{CB0122C9-737C-43DC-A57B-D3AA7B9DF1C9}"/>
    <dgm:cxn modelId="{5E667BD9-79A0-4700-BA4E-B767EC8EA68E}" type="presOf" srcId="{CCAE1136-E16A-4148-B23D-7AC240FBC84A}" destId="{8777D60D-F7FE-4E9A-B3F8-56FF464E5D04}" srcOrd="0" destOrd="0" presId="urn:microsoft.com/office/officeart/2005/8/layout/orgChart1"/>
    <dgm:cxn modelId="{1E0DD3D9-4947-48E4-B27D-00D20798DEF1}" srcId="{86C0CC58-2AF7-4599-ADEA-AAA08360A79C}" destId="{1A547168-28CF-4E59-AADB-2F5B385F0A54}" srcOrd="0" destOrd="0" parTransId="{BA0371A0-73FE-4830-81E5-1D98B0B08304}" sibTransId="{193209A9-F661-4CBE-9232-BDC87028688F}"/>
    <dgm:cxn modelId="{EE357EDB-A63E-416B-8F55-4B17A7C35CFD}" type="presOf" srcId="{47143E26-0E02-4A13-8463-51ED07FD799E}" destId="{7BD55A7B-6AE1-43FF-8708-FFF8FEE67DDE}" srcOrd="0" destOrd="0" presId="urn:microsoft.com/office/officeart/2005/8/layout/orgChart1"/>
    <dgm:cxn modelId="{FD9E3ADD-A8A2-489D-BDB6-E156932548F6}" type="presOf" srcId="{FE2A7FD6-CC08-44B8-B120-14116F1825C9}" destId="{3CE83CC7-52E6-406D-91D4-9E8D5CF3B2E3}" srcOrd="1" destOrd="0" presId="urn:microsoft.com/office/officeart/2005/8/layout/orgChart1"/>
    <dgm:cxn modelId="{661519E0-0F0E-4489-A518-5CDB1E6C263E}" type="presOf" srcId="{6433F6CC-FE27-40B3-A17C-5F1592EDDF5B}" destId="{5184D458-C24C-4821-B5CA-9EA84F93D5D4}" srcOrd="0" destOrd="0" presId="urn:microsoft.com/office/officeart/2005/8/layout/orgChart1"/>
    <dgm:cxn modelId="{FCA335E1-1DF1-4363-A116-066C2C9398EC}" srcId="{3989A456-4C6C-4063-B460-B2F681FD24A3}" destId="{7BF0CCA6-62E2-4132-B5DA-03777465BA13}" srcOrd="0" destOrd="0" parTransId="{59F6FC56-B4E3-4235-98A0-DAE504174A25}" sibTransId="{78777C01-1963-4942-A0F6-583BF2F4C1E4}"/>
    <dgm:cxn modelId="{AB3D42EF-FDFD-4E3E-9DA8-7486F3460C0A}" srcId="{7ACE8D95-7754-41FD-8FCC-D2B280CF1A06}" destId="{60029D25-7915-49B3-82B0-AD799D7C4280}" srcOrd="1" destOrd="0" parTransId="{A9558DEC-C72C-4D49-9136-27F7EBC48AE3}" sibTransId="{E59BED9C-3618-4FA6-93CD-90B5D6CDF6B8}"/>
    <dgm:cxn modelId="{95D0BDF0-E4E5-4C85-99D3-D1EEEB14563C}" type="presOf" srcId="{47143E26-0E02-4A13-8463-51ED07FD799E}" destId="{1014FE9B-1349-4182-ADAA-724B2E4D3E80}" srcOrd="1" destOrd="0" presId="urn:microsoft.com/office/officeart/2005/8/layout/orgChart1"/>
    <dgm:cxn modelId="{699237F2-62B1-4F2B-BF96-7252F15962D8}" type="presOf" srcId="{7FBE0255-D8A7-4AC0-80C8-F8A82E257D8D}" destId="{00895E92-76C6-4D48-B725-FF248B7F5CB1}" srcOrd="0" destOrd="0" presId="urn:microsoft.com/office/officeart/2005/8/layout/orgChart1"/>
    <dgm:cxn modelId="{058610F3-E448-41CC-AAA5-73C5DCCF28F9}" srcId="{1A547168-28CF-4E59-AADB-2F5B385F0A54}" destId="{A5E857BD-61DD-48FC-9A80-D22773459E6D}" srcOrd="3" destOrd="0" parTransId="{48BFFEAD-C681-4D7A-A651-EF273C66C3F6}" sibTransId="{269ED9DE-C35F-4D88-9406-E5124DCBE64D}"/>
    <dgm:cxn modelId="{F98C15F4-3169-4B58-92F9-9FD000FAC204}" type="presOf" srcId="{1A547168-28CF-4E59-AADB-2F5B385F0A54}" destId="{A7B07EEF-7E76-4709-92D7-1D8295C7360A}" srcOrd="0" destOrd="0" presId="urn:microsoft.com/office/officeart/2005/8/layout/orgChart1"/>
    <dgm:cxn modelId="{CBED1AF6-B523-45EE-AB35-1EBE957A094D}" srcId="{A5E857BD-61DD-48FC-9A80-D22773459E6D}" destId="{71ABC719-B127-44F4-AE20-84E9B7D86366}" srcOrd="0" destOrd="0" parTransId="{2B28262F-A7AB-4073-9F53-BD442264467C}" sibTransId="{5640A714-A518-4070-AF9B-92CFB4620736}"/>
    <dgm:cxn modelId="{F55B3BF7-4DCF-4C7A-AEF4-D08B18991480}" srcId="{1A547168-28CF-4E59-AADB-2F5B385F0A54}" destId="{7ACE8D95-7754-41FD-8FCC-D2B280CF1A06}" srcOrd="0" destOrd="0" parTransId="{B18B2316-22EE-4BC4-BCCA-2562B405651E}" sibTransId="{69CFC96C-8EAD-46D4-BBCD-8219A573CC26}"/>
    <dgm:cxn modelId="{E8B9AD7B-F689-4FB9-880F-944F5DBFDC64}" type="presParOf" srcId="{372583E0-D3BC-41D8-8285-B9F1250B151C}" destId="{C21F7755-C002-4F9C-9884-EDE709D3E02B}" srcOrd="0" destOrd="0" presId="urn:microsoft.com/office/officeart/2005/8/layout/orgChart1"/>
    <dgm:cxn modelId="{18D67C57-0517-47AB-8243-C3DE32586847}" type="presParOf" srcId="{C21F7755-C002-4F9C-9884-EDE709D3E02B}" destId="{95381E6E-3FB4-433C-8080-B3AAE15F85F8}" srcOrd="0" destOrd="0" presId="urn:microsoft.com/office/officeart/2005/8/layout/orgChart1"/>
    <dgm:cxn modelId="{FB0F3570-5B8D-4353-B779-94C1EF9EE079}" type="presParOf" srcId="{95381E6E-3FB4-433C-8080-B3AAE15F85F8}" destId="{A7B07EEF-7E76-4709-92D7-1D8295C7360A}" srcOrd="0" destOrd="0" presId="urn:microsoft.com/office/officeart/2005/8/layout/orgChart1"/>
    <dgm:cxn modelId="{F71A54E1-FC96-479E-972F-549CD8A45510}" type="presParOf" srcId="{95381E6E-3FB4-433C-8080-B3AAE15F85F8}" destId="{00259DC3-E294-4C11-8B76-737477D1C186}" srcOrd="1" destOrd="0" presId="urn:microsoft.com/office/officeart/2005/8/layout/orgChart1"/>
    <dgm:cxn modelId="{0D74E53C-9105-4BDC-9D3D-85D773B572F3}" type="presParOf" srcId="{C21F7755-C002-4F9C-9884-EDE709D3E02B}" destId="{A3102D80-CE22-4F27-B922-7F0578903A26}" srcOrd="1" destOrd="0" presId="urn:microsoft.com/office/officeart/2005/8/layout/orgChart1"/>
    <dgm:cxn modelId="{3A61D882-005A-4CB2-8A68-DF478DED6082}" type="presParOf" srcId="{A3102D80-CE22-4F27-B922-7F0578903A26}" destId="{4D493540-EBF6-4740-8127-E395569D5ABA}" srcOrd="0" destOrd="0" presId="urn:microsoft.com/office/officeart/2005/8/layout/orgChart1"/>
    <dgm:cxn modelId="{BDF1D9B5-D092-4683-A58E-F91BBBA63D31}" type="presParOf" srcId="{A3102D80-CE22-4F27-B922-7F0578903A26}" destId="{FC895558-5500-4A37-968A-43979CA0FF8C}" srcOrd="1" destOrd="0" presId="urn:microsoft.com/office/officeart/2005/8/layout/orgChart1"/>
    <dgm:cxn modelId="{90676D9E-2E3F-4C70-89EE-2120795A41BC}" type="presParOf" srcId="{FC895558-5500-4A37-968A-43979CA0FF8C}" destId="{B205D9FA-E645-4BF4-8C3E-3268C9528011}" srcOrd="0" destOrd="0" presId="urn:microsoft.com/office/officeart/2005/8/layout/orgChart1"/>
    <dgm:cxn modelId="{FF81DF6C-04C6-4DA9-AE05-FD441A4CFEEB}" type="presParOf" srcId="{B205D9FA-E645-4BF4-8C3E-3268C9528011}" destId="{592CBF26-6D13-4CFF-B353-354399EB4978}" srcOrd="0" destOrd="0" presId="urn:microsoft.com/office/officeart/2005/8/layout/orgChart1"/>
    <dgm:cxn modelId="{47F13FCB-E061-4B8D-9F7C-8EEBC33A7975}" type="presParOf" srcId="{B205D9FA-E645-4BF4-8C3E-3268C9528011}" destId="{71575B07-E3CF-4C65-9FAB-D63CE5C88EEC}" srcOrd="1" destOrd="0" presId="urn:microsoft.com/office/officeart/2005/8/layout/orgChart1"/>
    <dgm:cxn modelId="{BC7B7ACE-538A-4959-A952-3A83EB1BB830}" type="presParOf" srcId="{FC895558-5500-4A37-968A-43979CA0FF8C}" destId="{F2FAFC51-9F3C-4ABA-BDFA-0B3E09A40D34}" srcOrd="1" destOrd="0" presId="urn:microsoft.com/office/officeart/2005/8/layout/orgChart1"/>
    <dgm:cxn modelId="{4F54C5F2-75DC-405E-8772-C280559C7EE3}" type="presParOf" srcId="{F2FAFC51-9F3C-4ABA-BDFA-0B3E09A40D34}" destId="{9C837C5E-2F24-476C-B738-9A594E1F97B2}" srcOrd="0" destOrd="0" presId="urn:microsoft.com/office/officeart/2005/8/layout/orgChart1"/>
    <dgm:cxn modelId="{ED483AA2-F700-44A2-92A4-1B727F612A5D}" type="presParOf" srcId="{F2FAFC51-9F3C-4ABA-BDFA-0B3E09A40D34}" destId="{0440DA71-5C19-44D8-9E8B-CF710800478B}" srcOrd="1" destOrd="0" presId="urn:microsoft.com/office/officeart/2005/8/layout/orgChart1"/>
    <dgm:cxn modelId="{0619A2E6-A2A9-4AF9-BDFF-70DF0D552A5B}" type="presParOf" srcId="{0440DA71-5C19-44D8-9E8B-CF710800478B}" destId="{2E9CB349-E3B4-43E2-9B09-54E47CB5228B}" srcOrd="0" destOrd="0" presId="urn:microsoft.com/office/officeart/2005/8/layout/orgChart1"/>
    <dgm:cxn modelId="{82235F0E-5C13-4843-9810-595E361CB9C1}" type="presParOf" srcId="{2E9CB349-E3B4-43E2-9B09-54E47CB5228B}" destId="{A395D430-A06A-4D2A-8BB4-A0B49E546F10}" srcOrd="0" destOrd="0" presId="urn:microsoft.com/office/officeart/2005/8/layout/orgChart1"/>
    <dgm:cxn modelId="{87CF5AC5-47EB-4084-95E0-105C43424644}" type="presParOf" srcId="{2E9CB349-E3B4-43E2-9B09-54E47CB5228B}" destId="{0809D99D-9D41-4790-8D7B-9DD95F794805}" srcOrd="1" destOrd="0" presId="urn:microsoft.com/office/officeart/2005/8/layout/orgChart1"/>
    <dgm:cxn modelId="{2F30571F-3F20-4AF2-9FEB-099469FC24B4}" type="presParOf" srcId="{0440DA71-5C19-44D8-9E8B-CF710800478B}" destId="{291B77D1-D968-4CF8-9AA9-04438CC4AF95}" srcOrd="1" destOrd="0" presId="urn:microsoft.com/office/officeart/2005/8/layout/orgChart1"/>
    <dgm:cxn modelId="{5D76CDA2-F3AD-4F06-AFBC-093E5B6B063F}" type="presParOf" srcId="{291B77D1-D968-4CF8-9AA9-04438CC4AF95}" destId="{744FBEE6-C76C-4EEC-9D73-5ABD85AB4612}" srcOrd="0" destOrd="0" presId="urn:microsoft.com/office/officeart/2005/8/layout/orgChart1"/>
    <dgm:cxn modelId="{FAF3DCDB-BE21-4CEA-9E8F-EF0FE7B9D875}" type="presParOf" srcId="{291B77D1-D968-4CF8-9AA9-04438CC4AF95}" destId="{63004251-E29A-43A7-8100-EC822CDFB9DB}" srcOrd="1" destOrd="0" presId="urn:microsoft.com/office/officeart/2005/8/layout/orgChart1"/>
    <dgm:cxn modelId="{9CE406A0-BBEC-459C-86FE-B10CFC0E16DF}" type="presParOf" srcId="{63004251-E29A-43A7-8100-EC822CDFB9DB}" destId="{DDA78540-1C0B-4631-AA78-4B97B5B948F0}" srcOrd="0" destOrd="0" presId="urn:microsoft.com/office/officeart/2005/8/layout/orgChart1"/>
    <dgm:cxn modelId="{7983A8CB-9A74-4E0B-8DC5-E48926565B06}" type="presParOf" srcId="{DDA78540-1C0B-4631-AA78-4B97B5B948F0}" destId="{5147DBCA-D125-4444-93E0-E881615C58F0}" srcOrd="0" destOrd="0" presId="urn:microsoft.com/office/officeart/2005/8/layout/orgChart1"/>
    <dgm:cxn modelId="{653CCF25-0F09-4BFD-8D18-FEC6C8B39A9D}" type="presParOf" srcId="{DDA78540-1C0B-4631-AA78-4B97B5B948F0}" destId="{5802E735-4AB6-443F-A753-A5DB3C76D5AF}" srcOrd="1" destOrd="0" presId="urn:microsoft.com/office/officeart/2005/8/layout/orgChart1"/>
    <dgm:cxn modelId="{D0E93549-9560-412E-957D-3DA189BBE0FE}" type="presParOf" srcId="{63004251-E29A-43A7-8100-EC822CDFB9DB}" destId="{AF5098AD-640C-4C64-8AFD-EFFC8ACE1F88}" srcOrd="1" destOrd="0" presId="urn:microsoft.com/office/officeart/2005/8/layout/orgChart1"/>
    <dgm:cxn modelId="{71E991EB-EF46-46B9-81E1-25E3A5340009}" type="presParOf" srcId="{63004251-E29A-43A7-8100-EC822CDFB9DB}" destId="{A18CB654-E3D0-4B28-B637-F1B4AE0A5F6E}" srcOrd="2" destOrd="0" presId="urn:microsoft.com/office/officeart/2005/8/layout/orgChart1"/>
    <dgm:cxn modelId="{22102146-75A3-4A6E-AC9F-AA6A6850BD13}" type="presParOf" srcId="{291B77D1-D968-4CF8-9AA9-04438CC4AF95}" destId="{47E1FB2B-FF91-4DF0-B001-2323B6AF78F7}" srcOrd="2" destOrd="0" presId="urn:microsoft.com/office/officeart/2005/8/layout/orgChart1"/>
    <dgm:cxn modelId="{FC7004A0-0034-4E56-BC24-AB6E60171F28}" type="presParOf" srcId="{291B77D1-D968-4CF8-9AA9-04438CC4AF95}" destId="{49A9E5B0-8659-487F-94D6-2CFFE916E39C}" srcOrd="3" destOrd="0" presId="urn:microsoft.com/office/officeart/2005/8/layout/orgChart1"/>
    <dgm:cxn modelId="{D085A42F-447D-44A8-A251-7FB43F49BDCE}" type="presParOf" srcId="{49A9E5B0-8659-487F-94D6-2CFFE916E39C}" destId="{A043CC01-6842-4D15-A044-A0AA97664EBE}" srcOrd="0" destOrd="0" presId="urn:microsoft.com/office/officeart/2005/8/layout/orgChart1"/>
    <dgm:cxn modelId="{0AE14235-19D8-4E02-832A-6BB99BBFD9AA}" type="presParOf" srcId="{A043CC01-6842-4D15-A044-A0AA97664EBE}" destId="{A26EFF8B-F392-4CAF-BA6E-6C1CFA691B68}" srcOrd="0" destOrd="0" presId="urn:microsoft.com/office/officeart/2005/8/layout/orgChart1"/>
    <dgm:cxn modelId="{0D67B35D-B603-4632-9F79-94FB54F2EFB8}" type="presParOf" srcId="{A043CC01-6842-4D15-A044-A0AA97664EBE}" destId="{345E6264-2536-46AF-A3B6-D2879C456264}" srcOrd="1" destOrd="0" presId="urn:microsoft.com/office/officeart/2005/8/layout/orgChart1"/>
    <dgm:cxn modelId="{BDD2F778-11C3-4A70-B521-A14C0B17A742}" type="presParOf" srcId="{49A9E5B0-8659-487F-94D6-2CFFE916E39C}" destId="{4097ED53-1303-4C98-AFCF-27449A60F827}" srcOrd="1" destOrd="0" presId="urn:microsoft.com/office/officeart/2005/8/layout/orgChart1"/>
    <dgm:cxn modelId="{90BDC44A-24FF-4194-9E93-BF63234FAAFA}" type="presParOf" srcId="{4097ED53-1303-4C98-AFCF-27449A60F827}" destId="{C4C13B46-B197-41F6-B63E-94A06E872CCB}" srcOrd="0" destOrd="0" presId="urn:microsoft.com/office/officeart/2005/8/layout/orgChart1"/>
    <dgm:cxn modelId="{22B2E8A0-E813-423A-B925-1D75D8F90F19}" type="presParOf" srcId="{4097ED53-1303-4C98-AFCF-27449A60F827}" destId="{6FD0A7D1-5CF2-4229-9665-38CEBDE300D2}" srcOrd="1" destOrd="0" presId="urn:microsoft.com/office/officeart/2005/8/layout/orgChart1"/>
    <dgm:cxn modelId="{F2F75F31-1A13-4986-921B-882091FF1771}" type="presParOf" srcId="{6FD0A7D1-5CF2-4229-9665-38CEBDE300D2}" destId="{EF20B09C-F821-438C-84D9-E14388406169}" srcOrd="0" destOrd="0" presId="urn:microsoft.com/office/officeart/2005/8/layout/orgChart1"/>
    <dgm:cxn modelId="{CB53184A-C2AC-4B0D-B3DD-F3979417123C}" type="presParOf" srcId="{EF20B09C-F821-438C-84D9-E14388406169}" destId="{5184D458-C24C-4821-B5CA-9EA84F93D5D4}" srcOrd="0" destOrd="0" presId="urn:microsoft.com/office/officeart/2005/8/layout/orgChart1"/>
    <dgm:cxn modelId="{9DEC92BA-8F0D-4220-999E-59CBA2AD186D}" type="presParOf" srcId="{EF20B09C-F821-438C-84D9-E14388406169}" destId="{9F8A02CF-5AB9-4571-9DED-362F30603ADA}" srcOrd="1" destOrd="0" presId="urn:microsoft.com/office/officeart/2005/8/layout/orgChart1"/>
    <dgm:cxn modelId="{19523D52-0C98-4B8E-88D3-9CF4ABC8E462}" type="presParOf" srcId="{6FD0A7D1-5CF2-4229-9665-38CEBDE300D2}" destId="{4540F141-B5CD-4019-92C4-9F6C2B1F5922}" srcOrd="1" destOrd="0" presId="urn:microsoft.com/office/officeart/2005/8/layout/orgChart1"/>
    <dgm:cxn modelId="{AF56E9F3-4EF1-4FF6-8934-7C23C17D2C1B}" type="presParOf" srcId="{6FD0A7D1-5CF2-4229-9665-38CEBDE300D2}" destId="{204DBA66-9D22-4128-9136-8A7F3DC10645}" srcOrd="2" destOrd="0" presId="urn:microsoft.com/office/officeart/2005/8/layout/orgChart1"/>
    <dgm:cxn modelId="{790BCBAE-BF32-480E-83FB-FB81ABFC056A}" type="presParOf" srcId="{4097ED53-1303-4C98-AFCF-27449A60F827}" destId="{94E5D793-A9BA-4272-8646-CC01ACD2065B}" srcOrd="2" destOrd="0" presId="urn:microsoft.com/office/officeart/2005/8/layout/orgChart1"/>
    <dgm:cxn modelId="{0280E42B-D505-42EE-9681-ACC8A43F52F2}" type="presParOf" srcId="{4097ED53-1303-4C98-AFCF-27449A60F827}" destId="{BDA2EE58-0F34-4756-89DB-8FBFEC22070A}" srcOrd="3" destOrd="0" presId="urn:microsoft.com/office/officeart/2005/8/layout/orgChart1"/>
    <dgm:cxn modelId="{4E03BD71-CD19-40BD-B630-6128F638E244}" type="presParOf" srcId="{BDA2EE58-0F34-4756-89DB-8FBFEC22070A}" destId="{1AA044BD-4F27-440D-A9BC-3D1B7B3D1C9D}" srcOrd="0" destOrd="0" presId="urn:microsoft.com/office/officeart/2005/8/layout/orgChart1"/>
    <dgm:cxn modelId="{68C94F59-AEE2-4777-A1C1-EBC5EA33CC87}" type="presParOf" srcId="{1AA044BD-4F27-440D-A9BC-3D1B7B3D1C9D}" destId="{2DCA3705-1774-4E56-A356-4C54CEACC560}" srcOrd="0" destOrd="0" presId="urn:microsoft.com/office/officeart/2005/8/layout/orgChart1"/>
    <dgm:cxn modelId="{B2323644-3EC4-4731-BA6D-B6A38B31F3D8}" type="presParOf" srcId="{1AA044BD-4F27-440D-A9BC-3D1B7B3D1C9D}" destId="{289E974F-B0EB-4746-A269-9D174BB5AA16}" srcOrd="1" destOrd="0" presId="urn:microsoft.com/office/officeart/2005/8/layout/orgChart1"/>
    <dgm:cxn modelId="{FE82D655-7EAD-4E5D-AFC6-0B6CECCBCDF2}" type="presParOf" srcId="{BDA2EE58-0F34-4756-89DB-8FBFEC22070A}" destId="{D00D44C8-5712-460A-AF20-E006ACE1E2BC}" srcOrd="1" destOrd="0" presId="urn:microsoft.com/office/officeart/2005/8/layout/orgChart1"/>
    <dgm:cxn modelId="{2FE1AA02-5077-41C1-B176-D9BFC70AA431}" type="presParOf" srcId="{BDA2EE58-0F34-4756-89DB-8FBFEC22070A}" destId="{062B66C8-373D-4A82-A0A4-D42F8E10DA0B}" srcOrd="2" destOrd="0" presId="urn:microsoft.com/office/officeart/2005/8/layout/orgChart1"/>
    <dgm:cxn modelId="{0F6A804A-AB6A-4354-A934-B636A674CE79}" type="presParOf" srcId="{49A9E5B0-8659-487F-94D6-2CFFE916E39C}" destId="{BBC716E0-11B5-42D1-8DA7-9644557320EE}" srcOrd="2" destOrd="0" presId="urn:microsoft.com/office/officeart/2005/8/layout/orgChart1"/>
    <dgm:cxn modelId="{829CA890-4FAA-4936-B2C1-DA771FB3D5AD}" type="presParOf" srcId="{291B77D1-D968-4CF8-9AA9-04438CC4AF95}" destId="{3669B371-2FA0-4033-97EA-1EE0546124A4}" srcOrd="4" destOrd="0" presId="urn:microsoft.com/office/officeart/2005/8/layout/orgChart1"/>
    <dgm:cxn modelId="{C8659FF7-F42C-4FE1-8B9F-5540BA80946C}" type="presParOf" srcId="{291B77D1-D968-4CF8-9AA9-04438CC4AF95}" destId="{C72F77D6-0474-49BF-9909-2698E5BB0F30}" srcOrd="5" destOrd="0" presId="urn:microsoft.com/office/officeart/2005/8/layout/orgChart1"/>
    <dgm:cxn modelId="{52D13B8B-D9CA-446A-B9AF-6A5B12F5A5C1}" type="presParOf" srcId="{C72F77D6-0474-49BF-9909-2698E5BB0F30}" destId="{8BC28107-179D-4FBE-87FF-889215FD7756}" srcOrd="0" destOrd="0" presId="urn:microsoft.com/office/officeart/2005/8/layout/orgChart1"/>
    <dgm:cxn modelId="{259233CF-1E42-4122-BE21-91CE98322310}" type="presParOf" srcId="{8BC28107-179D-4FBE-87FF-889215FD7756}" destId="{3A2496F2-482F-4687-BA11-814E4A528DFE}" srcOrd="0" destOrd="0" presId="urn:microsoft.com/office/officeart/2005/8/layout/orgChart1"/>
    <dgm:cxn modelId="{31501BC0-3C15-4AC1-B699-69D457D2870D}" type="presParOf" srcId="{8BC28107-179D-4FBE-87FF-889215FD7756}" destId="{111E0ABF-C4A0-4E17-A1FD-468CD95BB28C}" srcOrd="1" destOrd="0" presId="urn:microsoft.com/office/officeart/2005/8/layout/orgChart1"/>
    <dgm:cxn modelId="{AAD8D1A0-D54E-4811-920B-6C13D5DDEEF9}" type="presParOf" srcId="{C72F77D6-0474-49BF-9909-2698E5BB0F30}" destId="{D53ABB3E-BE0C-400F-9FFE-00D6DBD591CE}" srcOrd="1" destOrd="0" presId="urn:microsoft.com/office/officeart/2005/8/layout/orgChart1"/>
    <dgm:cxn modelId="{5FBEF973-C414-4C85-96D9-CF13D4AC7D4B}" type="presParOf" srcId="{D53ABB3E-BE0C-400F-9FFE-00D6DBD591CE}" destId="{8A1CC98E-20B2-4269-AB88-968C1F851174}" srcOrd="0" destOrd="0" presId="urn:microsoft.com/office/officeart/2005/8/layout/orgChart1"/>
    <dgm:cxn modelId="{4D4EBA87-B6CE-4335-BB05-07D4F1B32F8E}" type="presParOf" srcId="{D53ABB3E-BE0C-400F-9FFE-00D6DBD591CE}" destId="{51F29754-CE86-4504-A292-E7E61C48C93C}" srcOrd="1" destOrd="0" presId="urn:microsoft.com/office/officeart/2005/8/layout/orgChart1"/>
    <dgm:cxn modelId="{09518150-67C6-4FB9-AC11-433040BF2DCB}" type="presParOf" srcId="{51F29754-CE86-4504-A292-E7E61C48C93C}" destId="{A5039CED-EC2F-4235-BAA5-6BF8B5B8269C}" srcOrd="0" destOrd="0" presId="urn:microsoft.com/office/officeart/2005/8/layout/orgChart1"/>
    <dgm:cxn modelId="{2576BD37-852A-4B60-84E3-8935A1A72410}" type="presParOf" srcId="{A5039CED-EC2F-4235-BAA5-6BF8B5B8269C}" destId="{00895E92-76C6-4D48-B725-FF248B7F5CB1}" srcOrd="0" destOrd="0" presId="urn:microsoft.com/office/officeart/2005/8/layout/orgChart1"/>
    <dgm:cxn modelId="{59219286-EB73-41C0-BE0A-FDA9FC41C3A2}" type="presParOf" srcId="{A5039CED-EC2F-4235-BAA5-6BF8B5B8269C}" destId="{1546A5D8-5DBC-4763-B606-2D2D5A858C27}" srcOrd="1" destOrd="0" presId="urn:microsoft.com/office/officeart/2005/8/layout/orgChart1"/>
    <dgm:cxn modelId="{089B133E-87C4-414B-8B4B-553F2FAEA1AC}" type="presParOf" srcId="{51F29754-CE86-4504-A292-E7E61C48C93C}" destId="{6DCC6DC8-0E81-4620-986D-F3DCB6E48049}" srcOrd="1" destOrd="0" presId="urn:microsoft.com/office/officeart/2005/8/layout/orgChart1"/>
    <dgm:cxn modelId="{C0BEE746-9555-44A6-8573-A770749C0480}" type="presParOf" srcId="{51F29754-CE86-4504-A292-E7E61C48C93C}" destId="{1D25C5CB-EF6C-40C9-898E-50B9F316EA66}" srcOrd="2" destOrd="0" presId="urn:microsoft.com/office/officeart/2005/8/layout/orgChart1"/>
    <dgm:cxn modelId="{2F73F654-6258-46E3-BAB6-55162646B0C1}" type="presParOf" srcId="{C72F77D6-0474-49BF-9909-2698E5BB0F30}" destId="{480475A9-4B3F-47EF-89A8-74B1FCF9FC08}" srcOrd="2" destOrd="0" presId="urn:microsoft.com/office/officeart/2005/8/layout/orgChart1"/>
    <dgm:cxn modelId="{36FF8D0C-C7C9-4406-926B-82B10CBF6CBC}" type="presParOf" srcId="{0440DA71-5C19-44D8-9E8B-CF710800478B}" destId="{327079B8-545B-4F0B-82D8-A7C6D6078E27}" srcOrd="2" destOrd="0" presId="urn:microsoft.com/office/officeart/2005/8/layout/orgChart1"/>
    <dgm:cxn modelId="{EC48FD36-353A-4265-B849-988E3222DCD2}" type="presParOf" srcId="{F2FAFC51-9F3C-4ABA-BDFA-0B3E09A40D34}" destId="{3A3570A5-59ED-4085-8559-DBCDFD6F0C18}" srcOrd="2" destOrd="0" presId="urn:microsoft.com/office/officeart/2005/8/layout/orgChart1"/>
    <dgm:cxn modelId="{9716F5DF-8752-46A8-B876-4E2EE156CFEF}" type="presParOf" srcId="{F2FAFC51-9F3C-4ABA-BDFA-0B3E09A40D34}" destId="{FAEA940C-551B-4692-BBC6-C269E3D0EFCA}" srcOrd="3" destOrd="0" presId="urn:microsoft.com/office/officeart/2005/8/layout/orgChart1"/>
    <dgm:cxn modelId="{9FA3E4D6-4D8E-429A-8D10-52F7C1117BC1}" type="presParOf" srcId="{FAEA940C-551B-4692-BBC6-C269E3D0EFCA}" destId="{5CE38756-BC58-43F0-8A17-D2E05D221ADA}" srcOrd="0" destOrd="0" presId="urn:microsoft.com/office/officeart/2005/8/layout/orgChart1"/>
    <dgm:cxn modelId="{9C10252A-5BDC-4643-BABB-5FA50CE0D13B}" type="presParOf" srcId="{5CE38756-BC58-43F0-8A17-D2E05D221ADA}" destId="{AC586ACE-5241-4BC8-93AA-C6623834375F}" srcOrd="0" destOrd="0" presId="urn:microsoft.com/office/officeart/2005/8/layout/orgChart1"/>
    <dgm:cxn modelId="{A9FE4242-8FF2-4DAB-A305-C6D6010CDE1B}" type="presParOf" srcId="{5CE38756-BC58-43F0-8A17-D2E05D221ADA}" destId="{3E3D5923-B7AE-4827-9BF4-21687AF80307}" srcOrd="1" destOrd="0" presId="urn:microsoft.com/office/officeart/2005/8/layout/orgChart1"/>
    <dgm:cxn modelId="{E516ADF4-DDF5-4E3C-8403-086196765B54}" type="presParOf" srcId="{FAEA940C-551B-4692-BBC6-C269E3D0EFCA}" destId="{BF94686C-D94B-4782-9124-17A971B208A0}" srcOrd="1" destOrd="0" presId="urn:microsoft.com/office/officeart/2005/8/layout/orgChart1"/>
    <dgm:cxn modelId="{CC861E80-2240-4EF9-A726-31A31A93384B}" type="presParOf" srcId="{FAEA940C-551B-4692-BBC6-C269E3D0EFCA}" destId="{3209299D-3EB3-42B9-B426-FBE18A41111D}" srcOrd="2" destOrd="0" presId="urn:microsoft.com/office/officeart/2005/8/layout/orgChart1"/>
    <dgm:cxn modelId="{C0571BA5-5D7C-4ACD-9E69-52AE9AEEC454}" type="presParOf" srcId="{F2FAFC51-9F3C-4ABA-BDFA-0B3E09A40D34}" destId="{8777D60D-F7FE-4E9A-B3F8-56FF464E5D04}" srcOrd="4" destOrd="0" presId="urn:microsoft.com/office/officeart/2005/8/layout/orgChart1"/>
    <dgm:cxn modelId="{3AE5E668-4A93-47CF-B6CC-DDDD57F4D652}" type="presParOf" srcId="{F2FAFC51-9F3C-4ABA-BDFA-0B3E09A40D34}" destId="{6122938C-6766-4DA0-A81F-C17E3D64A4F6}" srcOrd="5" destOrd="0" presId="urn:microsoft.com/office/officeart/2005/8/layout/orgChart1"/>
    <dgm:cxn modelId="{A7D431C0-9EBA-451A-87D1-DB357EEFA8A9}" type="presParOf" srcId="{6122938C-6766-4DA0-A81F-C17E3D64A4F6}" destId="{48300F2E-AF6B-4034-B0BC-CF1DB27D137C}" srcOrd="0" destOrd="0" presId="urn:microsoft.com/office/officeart/2005/8/layout/orgChart1"/>
    <dgm:cxn modelId="{9A8D7C4B-4644-437F-AF8B-298E97EF9EB4}" type="presParOf" srcId="{48300F2E-AF6B-4034-B0BC-CF1DB27D137C}" destId="{2F362979-8A09-44DF-A4EA-B7C71F7FB1B5}" srcOrd="0" destOrd="0" presId="urn:microsoft.com/office/officeart/2005/8/layout/orgChart1"/>
    <dgm:cxn modelId="{0A8D07B5-55A3-4412-B20A-611E38D33903}" type="presParOf" srcId="{48300F2E-AF6B-4034-B0BC-CF1DB27D137C}" destId="{3CE83CC7-52E6-406D-91D4-9E8D5CF3B2E3}" srcOrd="1" destOrd="0" presId="urn:microsoft.com/office/officeart/2005/8/layout/orgChart1"/>
    <dgm:cxn modelId="{A0CF1FC8-E731-4FEB-B38C-7D3F5EE51D4E}" type="presParOf" srcId="{6122938C-6766-4DA0-A81F-C17E3D64A4F6}" destId="{1D4F8FD1-EF6E-44FE-85F3-B5AD8254479D}" srcOrd="1" destOrd="0" presId="urn:microsoft.com/office/officeart/2005/8/layout/orgChart1"/>
    <dgm:cxn modelId="{D173EF80-D77E-4370-BE82-87D234B7A7E4}" type="presParOf" srcId="{1D4F8FD1-EF6E-44FE-85F3-B5AD8254479D}" destId="{D7385776-D4DA-456C-B8E9-DF5FB46E1113}" srcOrd="0" destOrd="0" presId="urn:microsoft.com/office/officeart/2005/8/layout/orgChart1"/>
    <dgm:cxn modelId="{95136368-0DAE-4F48-8274-D95ED1C4840F}" type="presParOf" srcId="{1D4F8FD1-EF6E-44FE-85F3-B5AD8254479D}" destId="{B52DEFC4-793C-47B0-B4AB-F27DC741253F}" srcOrd="1" destOrd="0" presId="urn:microsoft.com/office/officeart/2005/8/layout/orgChart1"/>
    <dgm:cxn modelId="{41255C02-67CE-4341-9C97-30B693151E31}" type="presParOf" srcId="{B52DEFC4-793C-47B0-B4AB-F27DC741253F}" destId="{DF1F50AC-ED0E-4CAB-B249-29732EE35B29}" srcOrd="0" destOrd="0" presId="urn:microsoft.com/office/officeart/2005/8/layout/orgChart1"/>
    <dgm:cxn modelId="{A481D250-DAD5-4277-ABA0-6995EB4439AD}" type="presParOf" srcId="{DF1F50AC-ED0E-4CAB-B249-29732EE35B29}" destId="{214A8405-EDBE-4E44-8A6B-F4DD2456612B}" srcOrd="0" destOrd="0" presId="urn:microsoft.com/office/officeart/2005/8/layout/orgChart1"/>
    <dgm:cxn modelId="{9C462957-67E8-4194-A231-21ED73F4C575}" type="presParOf" srcId="{DF1F50AC-ED0E-4CAB-B249-29732EE35B29}" destId="{6F43351B-1000-43A5-B165-F575C260F6D5}" srcOrd="1" destOrd="0" presId="urn:microsoft.com/office/officeart/2005/8/layout/orgChart1"/>
    <dgm:cxn modelId="{AB487E5C-AE7E-4497-B4D7-1FD0129363CE}" type="presParOf" srcId="{B52DEFC4-793C-47B0-B4AB-F27DC741253F}" destId="{739ED45B-202C-44B2-8938-7B961965AAB2}" srcOrd="1" destOrd="0" presId="urn:microsoft.com/office/officeart/2005/8/layout/orgChart1"/>
    <dgm:cxn modelId="{353ECF9C-B5C4-4938-B02D-8DFA251051F7}" type="presParOf" srcId="{739ED45B-202C-44B2-8938-7B961965AAB2}" destId="{46E1DC73-DF30-4826-8CE5-607C9B7B0D0A}" srcOrd="0" destOrd="0" presId="urn:microsoft.com/office/officeart/2005/8/layout/orgChart1"/>
    <dgm:cxn modelId="{B4B18AE6-401D-4BAA-B927-2D9C269D9A2C}" type="presParOf" srcId="{739ED45B-202C-44B2-8938-7B961965AAB2}" destId="{C196837D-54B8-48AF-AFAD-A381918F07F4}" srcOrd="1" destOrd="0" presId="urn:microsoft.com/office/officeart/2005/8/layout/orgChart1"/>
    <dgm:cxn modelId="{64983981-48F0-45B5-9A5E-ADE8ADDB4463}" type="presParOf" srcId="{C196837D-54B8-48AF-AFAD-A381918F07F4}" destId="{D022CABD-99BB-456B-B5AF-82DB0876A0D9}" srcOrd="0" destOrd="0" presId="urn:microsoft.com/office/officeart/2005/8/layout/orgChart1"/>
    <dgm:cxn modelId="{897B3BA0-DA3D-4FF0-A5B3-EB132EC3CC19}" type="presParOf" srcId="{D022CABD-99BB-456B-B5AF-82DB0876A0D9}" destId="{1DA099FD-0D48-4ABF-B423-D3DE25C38268}" srcOrd="0" destOrd="0" presId="urn:microsoft.com/office/officeart/2005/8/layout/orgChart1"/>
    <dgm:cxn modelId="{1308D23F-1F3C-494F-A8DD-5D8FA9DEF4E4}" type="presParOf" srcId="{D022CABD-99BB-456B-B5AF-82DB0876A0D9}" destId="{E57DDE72-F614-42C9-B783-36DFE35C0540}" srcOrd="1" destOrd="0" presId="urn:microsoft.com/office/officeart/2005/8/layout/orgChart1"/>
    <dgm:cxn modelId="{3B5CAC34-0837-48E2-9215-3C52F1498AC4}" type="presParOf" srcId="{C196837D-54B8-48AF-AFAD-A381918F07F4}" destId="{66D8F8D2-4748-45EB-BB6C-BECFA7375477}" srcOrd="1" destOrd="0" presId="urn:microsoft.com/office/officeart/2005/8/layout/orgChart1"/>
    <dgm:cxn modelId="{A21F2971-52EA-4A90-A940-78C712B7C436}" type="presParOf" srcId="{C196837D-54B8-48AF-AFAD-A381918F07F4}" destId="{9B0C5A0D-9BA7-481C-B105-E51B97165F7A}" srcOrd="2" destOrd="0" presId="urn:microsoft.com/office/officeart/2005/8/layout/orgChart1"/>
    <dgm:cxn modelId="{973384AA-A109-46D5-9949-AF89AE73FE76}" type="presParOf" srcId="{B52DEFC4-793C-47B0-B4AB-F27DC741253F}" destId="{2311B7B0-0D19-47C7-B31C-BF1509B47DF4}" srcOrd="2" destOrd="0" presId="urn:microsoft.com/office/officeart/2005/8/layout/orgChart1"/>
    <dgm:cxn modelId="{DC47EDBE-AE42-4B8A-A675-99DA4CCA0FA4}" type="presParOf" srcId="{6122938C-6766-4DA0-A81F-C17E3D64A4F6}" destId="{690FD5EB-1885-4894-9230-C4F4B6D6E8F5}" srcOrd="2" destOrd="0" presId="urn:microsoft.com/office/officeart/2005/8/layout/orgChart1"/>
    <dgm:cxn modelId="{B8E52408-4585-4224-9EE2-9C440C57B147}" type="presParOf" srcId="{FC895558-5500-4A37-968A-43979CA0FF8C}" destId="{19B96C21-00D7-485A-AA18-7158CE39F8DF}" srcOrd="2" destOrd="0" presId="urn:microsoft.com/office/officeart/2005/8/layout/orgChart1"/>
    <dgm:cxn modelId="{31223DCE-3BB5-41CB-BBF4-09CCBAC119C7}" type="presParOf" srcId="{A3102D80-CE22-4F27-B922-7F0578903A26}" destId="{DF8E22FA-C466-467D-9E6C-95F68BF3F006}" srcOrd="2" destOrd="0" presId="urn:microsoft.com/office/officeart/2005/8/layout/orgChart1"/>
    <dgm:cxn modelId="{AEDB9896-4302-434F-BFBD-193C5B641810}" type="presParOf" srcId="{A3102D80-CE22-4F27-B922-7F0578903A26}" destId="{377AE91D-9769-4FC6-B9F7-EA315BBFDF38}" srcOrd="3" destOrd="0" presId="urn:microsoft.com/office/officeart/2005/8/layout/orgChart1"/>
    <dgm:cxn modelId="{72772E50-04EE-433A-A0A7-DD16C02BA0C8}" type="presParOf" srcId="{377AE91D-9769-4FC6-B9F7-EA315BBFDF38}" destId="{514F78D6-FC56-4B38-AB18-C598DAB56C95}" srcOrd="0" destOrd="0" presId="urn:microsoft.com/office/officeart/2005/8/layout/orgChart1"/>
    <dgm:cxn modelId="{0D78E993-D9E7-41FB-8374-E1C606B61EDC}" type="presParOf" srcId="{514F78D6-FC56-4B38-AB18-C598DAB56C95}" destId="{9B6556EE-DB94-4B54-B8B9-69A7D4294587}" srcOrd="0" destOrd="0" presId="urn:microsoft.com/office/officeart/2005/8/layout/orgChart1"/>
    <dgm:cxn modelId="{C5BD0895-350E-43F5-957E-E98FFC62B6CC}" type="presParOf" srcId="{514F78D6-FC56-4B38-AB18-C598DAB56C95}" destId="{AC0B578A-57CF-4296-898A-0E2E289887A8}" srcOrd="1" destOrd="0" presId="urn:microsoft.com/office/officeart/2005/8/layout/orgChart1"/>
    <dgm:cxn modelId="{0CD197DA-EE14-42C9-B873-733162E7D3E1}" type="presParOf" srcId="{377AE91D-9769-4FC6-B9F7-EA315BBFDF38}" destId="{4C388226-2BF9-48AB-B0A8-4B0DC75C3949}" srcOrd="1" destOrd="0" presId="urn:microsoft.com/office/officeart/2005/8/layout/orgChart1"/>
    <dgm:cxn modelId="{31B6FC61-12FE-4FF7-9BD7-925291D95C49}" type="presParOf" srcId="{377AE91D-9769-4FC6-B9F7-EA315BBFDF38}" destId="{746722B7-6EFD-459C-9AF9-38B5CAEB5404}" srcOrd="2" destOrd="0" presId="urn:microsoft.com/office/officeart/2005/8/layout/orgChart1"/>
    <dgm:cxn modelId="{10C9EF2D-F310-4A39-A8BA-D534E75A976E}" type="presParOf" srcId="{A3102D80-CE22-4F27-B922-7F0578903A26}" destId="{9D8BFC0D-65CD-4A17-9E59-8DD25AE6C0D8}" srcOrd="4" destOrd="0" presId="urn:microsoft.com/office/officeart/2005/8/layout/orgChart1"/>
    <dgm:cxn modelId="{7F5EB4BF-2DEA-4EAB-A3EA-29E153EFFAC8}" type="presParOf" srcId="{A3102D80-CE22-4F27-B922-7F0578903A26}" destId="{1A45CB3D-DE16-4E9D-9082-DA26401EE6F9}" srcOrd="5" destOrd="0" presId="urn:microsoft.com/office/officeart/2005/8/layout/orgChart1"/>
    <dgm:cxn modelId="{E999D34F-917A-4D05-937E-52871B7DDC9B}" type="presParOf" srcId="{1A45CB3D-DE16-4E9D-9082-DA26401EE6F9}" destId="{218303B6-2A4F-4991-89D5-4901A5278AC5}" srcOrd="0" destOrd="0" presId="urn:microsoft.com/office/officeart/2005/8/layout/orgChart1"/>
    <dgm:cxn modelId="{4719C92B-DA96-4C6B-AC37-BA03C2C8553D}" type="presParOf" srcId="{218303B6-2A4F-4991-89D5-4901A5278AC5}" destId="{DDE8C355-667A-4E3A-84F5-FFA675F62253}" srcOrd="0" destOrd="0" presId="urn:microsoft.com/office/officeart/2005/8/layout/orgChart1"/>
    <dgm:cxn modelId="{821F1079-2A98-48DC-81B8-D10709A87DE7}" type="presParOf" srcId="{218303B6-2A4F-4991-89D5-4901A5278AC5}" destId="{4791EF61-5FDA-4D9D-87A2-5F1221D4CCE3}" srcOrd="1" destOrd="0" presId="urn:microsoft.com/office/officeart/2005/8/layout/orgChart1"/>
    <dgm:cxn modelId="{4E15C9D3-54F8-4D1C-9ECD-B20B1DFA5D31}" type="presParOf" srcId="{1A45CB3D-DE16-4E9D-9082-DA26401EE6F9}" destId="{9805A5BA-F40A-4496-BC47-14903796D9E8}" srcOrd="1" destOrd="0" presId="urn:microsoft.com/office/officeart/2005/8/layout/orgChart1"/>
    <dgm:cxn modelId="{CF18F29F-8DD4-45E8-86F7-CE61B67EEFEB}" type="presParOf" srcId="{1A45CB3D-DE16-4E9D-9082-DA26401EE6F9}" destId="{D2E93F7B-BD18-473F-8B67-254AE39D14EE}" srcOrd="2" destOrd="0" presId="urn:microsoft.com/office/officeart/2005/8/layout/orgChart1"/>
    <dgm:cxn modelId="{DA52200B-C4D0-4A01-9778-C200DDB50099}" type="presParOf" srcId="{A3102D80-CE22-4F27-B922-7F0578903A26}" destId="{D65FC406-45C8-4336-86F4-249127B6E30C}" srcOrd="6" destOrd="0" presId="urn:microsoft.com/office/officeart/2005/8/layout/orgChart1"/>
    <dgm:cxn modelId="{E3B9A02C-1076-43C5-A2B6-6556BF875D68}" type="presParOf" srcId="{A3102D80-CE22-4F27-B922-7F0578903A26}" destId="{CFF00451-28F0-421B-997D-4796A1B6ABA0}" srcOrd="7" destOrd="0" presId="urn:microsoft.com/office/officeart/2005/8/layout/orgChart1"/>
    <dgm:cxn modelId="{659A82DC-7147-4204-B739-6F45382DFB7E}" type="presParOf" srcId="{CFF00451-28F0-421B-997D-4796A1B6ABA0}" destId="{07473DA3-8DDE-404A-BCFE-0D97261A997D}" srcOrd="0" destOrd="0" presId="urn:microsoft.com/office/officeart/2005/8/layout/orgChart1"/>
    <dgm:cxn modelId="{4ED50B70-3229-4945-A0EC-D80EC46966AD}" type="presParOf" srcId="{07473DA3-8DDE-404A-BCFE-0D97261A997D}" destId="{5DDCBD19-01B3-487B-AE27-81B25E98AE01}" srcOrd="0" destOrd="0" presId="urn:microsoft.com/office/officeart/2005/8/layout/orgChart1"/>
    <dgm:cxn modelId="{1D72F3AB-BC6E-44EB-9EA5-9A5343A130B1}" type="presParOf" srcId="{07473DA3-8DDE-404A-BCFE-0D97261A997D}" destId="{54357080-A051-42A1-A17C-663D20538ADD}" srcOrd="1" destOrd="0" presId="urn:microsoft.com/office/officeart/2005/8/layout/orgChart1"/>
    <dgm:cxn modelId="{1F249733-6303-43D4-A4C3-A561D5503266}" type="presParOf" srcId="{CFF00451-28F0-421B-997D-4796A1B6ABA0}" destId="{FCCAE6C4-22D1-417F-A011-525255842029}" srcOrd="1" destOrd="0" presId="urn:microsoft.com/office/officeart/2005/8/layout/orgChart1"/>
    <dgm:cxn modelId="{CB102F5C-669D-46B8-A137-2406656E4D8B}" type="presParOf" srcId="{FCCAE6C4-22D1-417F-A011-525255842029}" destId="{8F0688E4-B789-49EE-B2EF-A7862749BF8B}" srcOrd="0" destOrd="0" presId="urn:microsoft.com/office/officeart/2005/8/layout/orgChart1"/>
    <dgm:cxn modelId="{AD06B370-F11B-42B9-BDCA-9071B617E84F}" type="presParOf" srcId="{FCCAE6C4-22D1-417F-A011-525255842029}" destId="{112574C8-9246-445E-8852-D6247BE54213}" srcOrd="1" destOrd="0" presId="urn:microsoft.com/office/officeart/2005/8/layout/orgChart1"/>
    <dgm:cxn modelId="{60386570-C7B1-4F64-81ED-F4AC29B15D00}" type="presParOf" srcId="{112574C8-9246-445E-8852-D6247BE54213}" destId="{6FDB6863-57C6-4269-87B5-C82CCBBA326C}" srcOrd="0" destOrd="0" presId="urn:microsoft.com/office/officeart/2005/8/layout/orgChart1"/>
    <dgm:cxn modelId="{8269CE8D-DDC6-4902-9ECB-5B0DA4E2DB00}" type="presParOf" srcId="{6FDB6863-57C6-4269-87B5-C82CCBBA326C}" destId="{E8E082CB-96B8-4D18-BCD5-1E91CD8E9508}" srcOrd="0" destOrd="0" presId="urn:microsoft.com/office/officeart/2005/8/layout/orgChart1"/>
    <dgm:cxn modelId="{215C7F7B-DFF2-4840-B0E6-2C467497482C}" type="presParOf" srcId="{6FDB6863-57C6-4269-87B5-C82CCBBA326C}" destId="{9926A41B-EF6C-428F-BB74-1418D02BA48F}" srcOrd="1" destOrd="0" presId="urn:microsoft.com/office/officeart/2005/8/layout/orgChart1"/>
    <dgm:cxn modelId="{A83F6ED0-E272-403D-9426-625966F30F85}" type="presParOf" srcId="{112574C8-9246-445E-8852-D6247BE54213}" destId="{CF90787D-8A29-4360-BE76-188C8EA95470}" srcOrd="1" destOrd="0" presId="urn:microsoft.com/office/officeart/2005/8/layout/orgChart1"/>
    <dgm:cxn modelId="{B0A3E3A1-DD4C-40E3-AFDF-4CD54FE9FA7A}" type="presParOf" srcId="{112574C8-9246-445E-8852-D6247BE54213}" destId="{D87A0E8C-67AB-4F60-B245-C49CA40209FB}" srcOrd="2" destOrd="0" presId="urn:microsoft.com/office/officeart/2005/8/layout/orgChart1"/>
    <dgm:cxn modelId="{09518EC8-84E3-4FBB-BFBB-49F0D418A4CA}" type="presParOf" srcId="{FCCAE6C4-22D1-417F-A011-525255842029}" destId="{FCA9CCC2-445A-4F1D-9F8B-C96BFC2951C6}" srcOrd="2" destOrd="0" presId="urn:microsoft.com/office/officeart/2005/8/layout/orgChart1"/>
    <dgm:cxn modelId="{B1090D70-0F83-499D-8B1D-B60C4F327145}" type="presParOf" srcId="{FCCAE6C4-22D1-417F-A011-525255842029}" destId="{7E0C1C43-58D2-44F7-8C59-8855527A21D3}" srcOrd="3" destOrd="0" presId="urn:microsoft.com/office/officeart/2005/8/layout/orgChart1"/>
    <dgm:cxn modelId="{6084ACBF-0FF8-48E6-9CC3-F3E3755D5EC6}" type="presParOf" srcId="{7E0C1C43-58D2-44F7-8C59-8855527A21D3}" destId="{401A4F22-083D-4E9B-9641-3DAEAAF627BB}" srcOrd="0" destOrd="0" presId="urn:microsoft.com/office/officeart/2005/8/layout/orgChart1"/>
    <dgm:cxn modelId="{3BDF40D8-EB75-4CB1-967E-265F59E6F563}" type="presParOf" srcId="{401A4F22-083D-4E9B-9641-3DAEAAF627BB}" destId="{7BD55A7B-6AE1-43FF-8708-FFF8FEE67DDE}" srcOrd="0" destOrd="0" presId="urn:microsoft.com/office/officeart/2005/8/layout/orgChart1"/>
    <dgm:cxn modelId="{138A7E9E-308C-4830-978F-F1287A481FAC}" type="presParOf" srcId="{401A4F22-083D-4E9B-9641-3DAEAAF627BB}" destId="{1014FE9B-1349-4182-ADAA-724B2E4D3E80}" srcOrd="1" destOrd="0" presId="urn:microsoft.com/office/officeart/2005/8/layout/orgChart1"/>
    <dgm:cxn modelId="{53DC764D-F6DE-42AB-92AC-586CCC4F9D91}" type="presParOf" srcId="{7E0C1C43-58D2-44F7-8C59-8855527A21D3}" destId="{35155D9F-DC22-4DDF-B83B-5A35B84E28F6}" srcOrd="1" destOrd="0" presId="urn:microsoft.com/office/officeart/2005/8/layout/orgChart1"/>
    <dgm:cxn modelId="{D2117A43-6A44-4F36-9CBF-BC0AC638323F}" type="presParOf" srcId="{7E0C1C43-58D2-44F7-8C59-8855527A21D3}" destId="{06306D12-AFB7-4A19-9A40-D14153462F4B}" srcOrd="2" destOrd="0" presId="urn:microsoft.com/office/officeart/2005/8/layout/orgChart1"/>
    <dgm:cxn modelId="{B48252E8-56B5-4EF9-8B2F-8E0E1C01E928}" type="presParOf" srcId="{CFF00451-28F0-421B-997D-4796A1B6ABA0}" destId="{0367555D-9B82-4E77-89A7-CAE1861868AB}" srcOrd="2" destOrd="0" presId="urn:microsoft.com/office/officeart/2005/8/layout/orgChart1"/>
    <dgm:cxn modelId="{51CD8D3A-F9E8-4F3C-9FF9-2F70AF880FE1}" type="presParOf" srcId="{C21F7755-C002-4F9C-9884-EDE709D3E02B}" destId="{8500516A-1D97-4E58-B185-EE2A2F612DF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9CCC2-445A-4F1D-9F8B-C96BFC2951C6}">
      <dsp:nvSpPr>
        <dsp:cNvPr id="0" name=""/>
        <dsp:cNvSpPr/>
      </dsp:nvSpPr>
      <dsp:spPr>
        <a:xfrm>
          <a:off x="7919045" y="1483280"/>
          <a:ext cx="194539" cy="1432686"/>
        </a:xfrm>
        <a:custGeom>
          <a:avLst/>
          <a:gdLst/>
          <a:ahLst/>
          <a:cxnLst/>
          <a:rect l="0" t="0" r="0" b="0"/>
          <a:pathLst>
            <a:path>
              <a:moveTo>
                <a:pt x="0" y="0"/>
              </a:moveTo>
              <a:lnTo>
                <a:pt x="0" y="1432686"/>
              </a:lnTo>
              <a:lnTo>
                <a:pt x="194539" y="143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0688E4-B789-49EE-B2EF-A7862749BF8B}">
      <dsp:nvSpPr>
        <dsp:cNvPr id="0" name=""/>
        <dsp:cNvSpPr/>
      </dsp:nvSpPr>
      <dsp:spPr>
        <a:xfrm>
          <a:off x="7919045" y="1483280"/>
          <a:ext cx="183677" cy="563278"/>
        </a:xfrm>
        <a:custGeom>
          <a:avLst/>
          <a:gdLst/>
          <a:ahLst/>
          <a:cxnLst/>
          <a:rect l="0" t="0" r="0" b="0"/>
          <a:pathLst>
            <a:path>
              <a:moveTo>
                <a:pt x="0" y="0"/>
              </a:moveTo>
              <a:lnTo>
                <a:pt x="0" y="563278"/>
              </a:lnTo>
              <a:lnTo>
                <a:pt x="183677" y="563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5FC406-45C8-4336-86F4-249127B6E30C}">
      <dsp:nvSpPr>
        <dsp:cNvPr id="0" name=""/>
        <dsp:cNvSpPr/>
      </dsp:nvSpPr>
      <dsp:spPr>
        <a:xfrm>
          <a:off x="6186352" y="613872"/>
          <a:ext cx="2222500" cy="257148"/>
        </a:xfrm>
        <a:custGeom>
          <a:avLst/>
          <a:gdLst/>
          <a:ahLst/>
          <a:cxnLst/>
          <a:rect l="0" t="0" r="0" b="0"/>
          <a:pathLst>
            <a:path>
              <a:moveTo>
                <a:pt x="0" y="0"/>
              </a:moveTo>
              <a:lnTo>
                <a:pt x="0" y="128574"/>
              </a:lnTo>
              <a:lnTo>
                <a:pt x="2222500" y="128574"/>
              </a:lnTo>
              <a:lnTo>
                <a:pt x="2222500" y="257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8BFC0D-65CD-4A17-9E59-8DD25AE6C0D8}">
      <dsp:nvSpPr>
        <dsp:cNvPr id="0" name=""/>
        <dsp:cNvSpPr/>
      </dsp:nvSpPr>
      <dsp:spPr>
        <a:xfrm>
          <a:off x="6186352" y="613872"/>
          <a:ext cx="740833" cy="257148"/>
        </a:xfrm>
        <a:custGeom>
          <a:avLst/>
          <a:gdLst/>
          <a:ahLst/>
          <a:cxnLst/>
          <a:rect l="0" t="0" r="0" b="0"/>
          <a:pathLst>
            <a:path>
              <a:moveTo>
                <a:pt x="0" y="0"/>
              </a:moveTo>
              <a:lnTo>
                <a:pt x="0" y="128574"/>
              </a:lnTo>
              <a:lnTo>
                <a:pt x="740833" y="128574"/>
              </a:lnTo>
              <a:lnTo>
                <a:pt x="740833" y="257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8E22FA-C466-467D-9E6C-95F68BF3F006}">
      <dsp:nvSpPr>
        <dsp:cNvPr id="0" name=""/>
        <dsp:cNvSpPr/>
      </dsp:nvSpPr>
      <dsp:spPr>
        <a:xfrm>
          <a:off x="5445518" y="613872"/>
          <a:ext cx="740833" cy="257148"/>
        </a:xfrm>
        <a:custGeom>
          <a:avLst/>
          <a:gdLst/>
          <a:ahLst/>
          <a:cxnLst/>
          <a:rect l="0" t="0" r="0" b="0"/>
          <a:pathLst>
            <a:path>
              <a:moveTo>
                <a:pt x="740833" y="0"/>
              </a:moveTo>
              <a:lnTo>
                <a:pt x="740833" y="128574"/>
              </a:lnTo>
              <a:lnTo>
                <a:pt x="0" y="128574"/>
              </a:lnTo>
              <a:lnTo>
                <a:pt x="0" y="257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1DC73-DF30-4826-8CE5-607C9B7B0D0A}">
      <dsp:nvSpPr>
        <dsp:cNvPr id="0" name=""/>
        <dsp:cNvSpPr/>
      </dsp:nvSpPr>
      <dsp:spPr>
        <a:xfrm>
          <a:off x="4955711" y="3222096"/>
          <a:ext cx="183677" cy="563278"/>
        </a:xfrm>
        <a:custGeom>
          <a:avLst/>
          <a:gdLst/>
          <a:ahLst/>
          <a:cxnLst/>
          <a:rect l="0" t="0" r="0" b="0"/>
          <a:pathLst>
            <a:path>
              <a:moveTo>
                <a:pt x="0" y="0"/>
              </a:moveTo>
              <a:lnTo>
                <a:pt x="0" y="563278"/>
              </a:lnTo>
              <a:lnTo>
                <a:pt x="183677" y="563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385776-D4DA-456C-B8E9-DF5FB46E1113}">
      <dsp:nvSpPr>
        <dsp:cNvPr id="0" name=""/>
        <dsp:cNvSpPr/>
      </dsp:nvSpPr>
      <dsp:spPr>
        <a:xfrm>
          <a:off x="5399798" y="2352688"/>
          <a:ext cx="91440" cy="257148"/>
        </a:xfrm>
        <a:custGeom>
          <a:avLst/>
          <a:gdLst/>
          <a:ahLst/>
          <a:cxnLst/>
          <a:rect l="0" t="0" r="0" b="0"/>
          <a:pathLst>
            <a:path>
              <a:moveTo>
                <a:pt x="45720" y="0"/>
              </a:moveTo>
              <a:lnTo>
                <a:pt x="45720"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7D60D-F7FE-4E9A-B3F8-56FF464E5D04}">
      <dsp:nvSpPr>
        <dsp:cNvPr id="0" name=""/>
        <dsp:cNvSpPr/>
      </dsp:nvSpPr>
      <dsp:spPr>
        <a:xfrm>
          <a:off x="3963851" y="1483280"/>
          <a:ext cx="1481667" cy="257148"/>
        </a:xfrm>
        <a:custGeom>
          <a:avLst/>
          <a:gdLst/>
          <a:ahLst/>
          <a:cxnLst/>
          <a:rect l="0" t="0" r="0" b="0"/>
          <a:pathLst>
            <a:path>
              <a:moveTo>
                <a:pt x="0" y="0"/>
              </a:moveTo>
              <a:lnTo>
                <a:pt x="0" y="128574"/>
              </a:lnTo>
              <a:lnTo>
                <a:pt x="1481667" y="128574"/>
              </a:lnTo>
              <a:lnTo>
                <a:pt x="1481667"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3570A5-59ED-4085-8559-DBCDFD6F0C18}">
      <dsp:nvSpPr>
        <dsp:cNvPr id="0" name=""/>
        <dsp:cNvSpPr/>
      </dsp:nvSpPr>
      <dsp:spPr>
        <a:xfrm>
          <a:off x="3918131" y="1483280"/>
          <a:ext cx="91440" cy="257148"/>
        </a:xfrm>
        <a:custGeom>
          <a:avLst/>
          <a:gdLst/>
          <a:ahLst/>
          <a:cxnLst/>
          <a:rect l="0" t="0" r="0" b="0"/>
          <a:pathLst>
            <a:path>
              <a:moveTo>
                <a:pt x="45720" y="0"/>
              </a:moveTo>
              <a:lnTo>
                <a:pt x="45720"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1CC98E-20B2-4269-AB88-968C1F851174}">
      <dsp:nvSpPr>
        <dsp:cNvPr id="0" name=""/>
        <dsp:cNvSpPr/>
      </dsp:nvSpPr>
      <dsp:spPr>
        <a:xfrm>
          <a:off x="3474044" y="3222096"/>
          <a:ext cx="183677" cy="563278"/>
        </a:xfrm>
        <a:custGeom>
          <a:avLst/>
          <a:gdLst/>
          <a:ahLst/>
          <a:cxnLst/>
          <a:rect l="0" t="0" r="0" b="0"/>
          <a:pathLst>
            <a:path>
              <a:moveTo>
                <a:pt x="0" y="0"/>
              </a:moveTo>
              <a:lnTo>
                <a:pt x="0" y="563278"/>
              </a:lnTo>
              <a:lnTo>
                <a:pt x="183677" y="563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69B371-2FA0-4033-97EA-1EE0546124A4}">
      <dsp:nvSpPr>
        <dsp:cNvPr id="0" name=""/>
        <dsp:cNvSpPr/>
      </dsp:nvSpPr>
      <dsp:spPr>
        <a:xfrm>
          <a:off x="2482184" y="2352688"/>
          <a:ext cx="1481667" cy="257148"/>
        </a:xfrm>
        <a:custGeom>
          <a:avLst/>
          <a:gdLst/>
          <a:ahLst/>
          <a:cxnLst/>
          <a:rect l="0" t="0" r="0" b="0"/>
          <a:pathLst>
            <a:path>
              <a:moveTo>
                <a:pt x="0" y="0"/>
              </a:moveTo>
              <a:lnTo>
                <a:pt x="0" y="128574"/>
              </a:lnTo>
              <a:lnTo>
                <a:pt x="1481667" y="128574"/>
              </a:lnTo>
              <a:lnTo>
                <a:pt x="1481667"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5D793-A9BA-4272-8646-CC01ACD2065B}">
      <dsp:nvSpPr>
        <dsp:cNvPr id="0" name=""/>
        <dsp:cNvSpPr/>
      </dsp:nvSpPr>
      <dsp:spPr>
        <a:xfrm>
          <a:off x="1992377" y="3222096"/>
          <a:ext cx="183677" cy="1432686"/>
        </a:xfrm>
        <a:custGeom>
          <a:avLst/>
          <a:gdLst/>
          <a:ahLst/>
          <a:cxnLst/>
          <a:rect l="0" t="0" r="0" b="0"/>
          <a:pathLst>
            <a:path>
              <a:moveTo>
                <a:pt x="0" y="0"/>
              </a:moveTo>
              <a:lnTo>
                <a:pt x="0" y="1432686"/>
              </a:lnTo>
              <a:lnTo>
                <a:pt x="183677" y="143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13B46-B197-41F6-B63E-94A06E872CCB}">
      <dsp:nvSpPr>
        <dsp:cNvPr id="0" name=""/>
        <dsp:cNvSpPr/>
      </dsp:nvSpPr>
      <dsp:spPr>
        <a:xfrm>
          <a:off x="1992377" y="3222096"/>
          <a:ext cx="183677" cy="563278"/>
        </a:xfrm>
        <a:custGeom>
          <a:avLst/>
          <a:gdLst/>
          <a:ahLst/>
          <a:cxnLst/>
          <a:rect l="0" t="0" r="0" b="0"/>
          <a:pathLst>
            <a:path>
              <a:moveTo>
                <a:pt x="0" y="0"/>
              </a:moveTo>
              <a:lnTo>
                <a:pt x="0" y="563278"/>
              </a:lnTo>
              <a:lnTo>
                <a:pt x="183677" y="563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1FB2B-FF91-4DF0-B001-2323B6AF78F7}">
      <dsp:nvSpPr>
        <dsp:cNvPr id="0" name=""/>
        <dsp:cNvSpPr/>
      </dsp:nvSpPr>
      <dsp:spPr>
        <a:xfrm>
          <a:off x="2436464" y="2352688"/>
          <a:ext cx="91440" cy="257148"/>
        </a:xfrm>
        <a:custGeom>
          <a:avLst/>
          <a:gdLst/>
          <a:ahLst/>
          <a:cxnLst/>
          <a:rect l="0" t="0" r="0" b="0"/>
          <a:pathLst>
            <a:path>
              <a:moveTo>
                <a:pt x="45720" y="0"/>
              </a:moveTo>
              <a:lnTo>
                <a:pt x="45720"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FBEE6-C76C-4EEC-9D73-5ABD85AB4612}">
      <dsp:nvSpPr>
        <dsp:cNvPr id="0" name=""/>
        <dsp:cNvSpPr/>
      </dsp:nvSpPr>
      <dsp:spPr>
        <a:xfrm>
          <a:off x="1000517" y="2352688"/>
          <a:ext cx="1481667" cy="257148"/>
        </a:xfrm>
        <a:custGeom>
          <a:avLst/>
          <a:gdLst/>
          <a:ahLst/>
          <a:cxnLst/>
          <a:rect l="0" t="0" r="0" b="0"/>
          <a:pathLst>
            <a:path>
              <a:moveTo>
                <a:pt x="1481667" y="0"/>
              </a:moveTo>
              <a:lnTo>
                <a:pt x="1481667" y="128574"/>
              </a:lnTo>
              <a:lnTo>
                <a:pt x="0" y="128574"/>
              </a:lnTo>
              <a:lnTo>
                <a:pt x="0"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37C5E-2F24-476C-B738-9A594E1F97B2}">
      <dsp:nvSpPr>
        <dsp:cNvPr id="0" name=""/>
        <dsp:cNvSpPr/>
      </dsp:nvSpPr>
      <dsp:spPr>
        <a:xfrm>
          <a:off x="2482184" y="1483280"/>
          <a:ext cx="1481667" cy="257148"/>
        </a:xfrm>
        <a:custGeom>
          <a:avLst/>
          <a:gdLst/>
          <a:ahLst/>
          <a:cxnLst/>
          <a:rect l="0" t="0" r="0" b="0"/>
          <a:pathLst>
            <a:path>
              <a:moveTo>
                <a:pt x="1481667" y="0"/>
              </a:moveTo>
              <a:lnTo>
                <a:pt x="1481667" y="128574"/>
              </a:lnTo>
              <a:lnTo>
                <a:pt x="0" y="128574"/>
              </a:lnTo>
              <a:lnTo>
                <a:pt x="0" y="257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93540-EBF6-4740-8127-E395569D5ABA}">
      <dsp:nvSpPr>
        <dsp:cNvPr id="0" name=""/>
        <dsp:cNvSpPr/>
      </dsp:nvSpPr>
      <dsp:spPr>
        <a:xfrm>
          <a:off x="3963851" y="613872"/>
          <a:ext cx="2222500" cy="257148"/>
        </a:xfrm>
        <a:custGeom>
          <a:avLst/>
          <a:gdLst/>
          <a:ahLst/>
          <a:cxnLst/>
          <a:rect l="0" t="0" r="0" b="0"/>
          <a:pathLst>
            <a:path>
              <a:moveTo>
                <a:pt x="2222500" y="0"/>
              </a:moveTo>
              <a:lnTo>
                <a:pt x="2222500" y="128574"/>
              </a:lnTo>
              <a:lnTo>
                <a:pt x="0" y="128574"/>
              </a:lnTo>
              <a:lnTo>
                <a:pt x="0" y="257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B07EEF-7E76-4709-92D7-1D8295C7360A}">
      <dsp:nvSpPr>
        <dsp:cNvPr id="0" name=""/>
        <dsp:cNvSpPr/>
      </dsp:nvSpPr>
      <dsp:spPr>
        <a:xfrm>
          <a:off x="5574093" y="1612"/>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Chief Pharmacist</a:t>
          </a:r>
        </a:p>
      </dsp:txBody>
      <dsp:txXfrm>
        <a:off x="5574093" y="1612"/>
        <a:ext cx="1224518" cy="612259"/>
      </dsp:txXfrm>
    </dsp:sp>
    <dsp:sp modelId="{592CBF26-6D13-4CFF-B353-354399EB4978}">
      <dsp:nvSpPr>
        <dsp:cNvPr id="0" name=""/>
        <dsp:cNvSpPr/>
      </dsp:nvSpPr>
      <dsp:spPr>
        <a:xfrm>
          <a:off x="3351592" y="871020"/>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Integrated Pharmacy Services Lead</a:t>
          </a:r>
        </a:p>
      </dsp:txBody>
      <dsp:txXfrm>
        <a:off x="3351592" y="871020"/>
        <a:ext cx="1224518" cy="612259"/>
      </dsp:txXfrm>
    </dsp:sp>
    <dsp:sp modelId="{A395D430-A06A-4D2A-8BB4-A0B49E546F10}">
      <dsp:nvSpPr>
        <dsp:cNvPr id="0" name=""/>
        <dsp:cNvSpPr/>
      </dsp:nvSpPr>
      <dsp:spPr>
        <a:xfrm>
          <a:off x="1869925" y="1740428"/>
          <a:ext cx="1224518" cy="6122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 (Eastern Acute)</a:t>
          </a:r>
        </a:p>
      </dsp:txBody>
      <dsp:txXfrm>
        <a:off x="1869925" y="1740428"/>
        <a:ext cx="1224518" cy="612259"/>
      </dsp:txXfrm>
    </dsp:sp>
    <dsp:sp modelId="{5147DBCA-D125-4444-93E0-E881615C58F0}">
      <dsp:nvSpPr>
        <dsp:cNvPr id="0" name=""/>
        <dsp:cNvSpPr/>
      </dsp:nvSpPr>
      <dsp:spPr>
        <a:xfrm>
          <a:off x="388258" y="2609836"/>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Specialist Clinical Pharmacists</a:t>
          </a:r>
        </a:p>
      </dsp:txBody>
      <dsp:txXfrm>
        <a:off x="388258" y="2609836"/>
        <a:ext cx="1224518" cy="612259"/>
      </dsp:txXfrm>
    </dsp:sp>
    <dsp:sp modelId="{A26EFF8B-F392-4CAF-BA6E-6C1CFA691B68}">
      <dsp:nvSpPr>
        <dsp:cNvPr id="0" name=""/>
        <dsp:cNvSpPr/>
      </dsp:nvSpPr>
      <dsp:spPr>
        <a:xfrm>
          <a:off x="1869925" y="2609836"/>
          <a:ext cx="1224518" cy="6122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Clinical Pharmacy Manager </a:t>
          </a:r>
        </a:p>
      </dsp:txBody>
      <dsp:txXfrm>
        <a:off x="1869925" y="2609836"/>
        <a:ext cx="1224518" cy="612259"/>
      </dsp:txXfrm>
    </dsp:sp>
    <dsp:sp modelId="{5184D458-C24C-4821-B5CA-9EA84F93D5D4}">
      <dsp:nvSpPr>
        <dsp:cNvPr id="0" name=""/>
        <dsp:cNvSpPr/>
      </dsp:nvSpPr>
      <dsp:spPr>
        <a:xfrm>
          <a:off x="2176054" y="3479244"/>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Dispensary Manager</a:t>
          </a:r>
        </a:p>
      </dsp:txBody>
      <dsp:txXfrm>
        <a:off x="2176054" y="3479244"/>
        <a:ext cx="1224518" cy="612259"/>
      </dsp:txXfrm>
    </dsp:sp>
    <dsp:sp modelId="{2DCA3705-1774-4E56-A356-4C54CEACC560}">
      <dsp:nvSpPr>
        <dsp:cNvPr id="0" name=""/>
        <dsp:cNvSpPr/>
      </dsp:nvSpPr>
      <dsp:spPr>
        <a:xfrm>
          <a:off x="2176054" y="4348652"/>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Pharmacists</a:t>
          </a:r>
        </a:p>
      </dsp:txBody>
      <dsp:txXfrm>
        <a:off x="2176054" y="4348652"/>
        <a:ext cx="1224518" cy="612259"/>
      </dsp:txXfrm>
    </dsp:sp>
    <dsp:sp modelId="{3A2496F2-482F-4687-BA11-814E4A528DFE}">
      <dsp:nvSpPr>
        <dsp:cNvPr id="0" name=""/>
        <dsp:cNvSpPr/>
      </dsp:nvSpPr>
      <dsp:spPr>
        <a:xfrm>
          <a:off x="3351592" y="2609836"/>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Medicines Management Technician</a:t>
          </a:r>
        </a:p>
      </dsp:txBody>
      <dsp:txXfrm>
        <a:off x="3351592" y="2609836"/>
        <a:ext cx="1224518" cy="612259"/>
      </dsp:txXfrm>
    </dsp:sp>
    <dsp:sp modelId="{00895E92-76C6-4D48-B725-FF248B7F5CB1}">
      <dsp:nvSpPr>
        <dsp:cNvPr id="0" name=""/>
        <dsp:cNvSpPr/>
      </dsp:nvSpPr>
      <dsp:spPr>
        <a:xfrm>
          <a:off x="3657722" y="3479244"/>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Technicians</a:t>
          </a:r>
        </a:p>
      </dsp:txBody>
      <dsp:txXfrm>
        <a:off x="3657722" y="3479244"/>
        <a:ext cx="1224518" cy="612259"/>
      </dsp:txXfrm>
    </dsp:sp>
    <dsp:sp modelId="{AC586ACE-5241-4BC8-93AA-C6623834375F}">
      <dsp:nvSpPr>
        <dsp:cNvPr id="0" name=""/>
        <dsp:cNvSpPr/>
      </dsp:nvSpPr>
      <dsp:spPr>
        <a:xfrm>
          <a:off x="3351592" y="1740428"/>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 (Eastern Community Services)</a:t>
          </a:r>
        </a:p>
      </dsp:txBody>
      <dsp:txXfrm>
        <a:off x="3351592" y="1740428"/>
        <a:ext cx="1224518" cy="612259"/>
      </dsp:txXfrm>
    </dsp:sp>
    <dsp:sp modelId="{2F362979-8A09-44DF-A4EA-B7C71F7FB1B5}">
      <dsp:nvSpPr>
        <dsp:cNvPr id="0" name=""/>
        <dsp:cNvSpPr/>
      </dsp:nvSpPr>
      <dsp:spPr>
        <a:xfrm>
          <a:off x="4833259" y="1740428"/>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Education &amp; Training Pharmacist</a:t>
          </a:r>
        </a:p>
      </dsp:txBody>
      <dsp:txXfrm>
        <a:off x="4833259" y="1740428"/>
        <a:ext cx="1224518" cy="612259"/>
      </dsp:txXfrm>
    </dsp:sp>
    <dsp:sp modelId="{214A8405-EDBE-4E44-8A6B-F4DD2456612B}">
      <dsp:nvSpPr>
        <dsp:cNvPr id="0" name=""/>
        <dsp:cNvSpPr/>
      </dsp:nvSpPr>
      <dsp:spPr>
        <a:xfrm>
          <a:off x="4833259" y="2609836"/>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Rotational Pharmacists</a:t>
          </a:r>
        </a:p>
      </dsp:txBody>
      <dsp:txXfrm>
        <a:off x="4833259" y="2609836"/>
        <a:ext cx="1224518" cy="612259"/>
      </dsp:txXfrm>
    </dsp:sp>
    <dsp:sp modelId="{1DA099FD-0D48-4ABF-B423-D3DE25C38268}">
      <dsp:nvSpPr>
        <dsp:cNvPr id="0" name=""/>
        <dsp:cNvSpPr/>
      </dsp:nvSpPr>
      <dsp:spPr>
        <a:xfrm>
          <a:off x="5139389" y="3479244"/>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Foundation Pharmacists</a:t>
          </a:r>
        </a:p>
      </dsp:txBody>
      <dsp:txXfrm>
        <a:off x="5139389" y="3479244"/>
        <a:ext cx="1224518" cy="612259"/>
      </dsp:txXfrm>
    </dsp:sp>
    <dsp:sp modelId="{9B6556EE-DB94-4B54-B8B9-69A7D4294587}">
      <dsp:nvSpPr>
        <dsp:cNvPr id="0" name=""/>
        <dsp:cNvSpPr/>
      </dsp:nvSpPr>
      <dsp:spPr>
        <a:xfrm>
          <a:off x="4833259" y="871020"/>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Chief Pharmacist/MSO</a:t>
          </a:r>
        </a:p>
      </dsp:txBody>
      <dsp:txXfrm>
        <a:off x="4833259" y="871020"/>
        <a:ext cx="1224518" cy="612259"/>
      </dsp:txXfrm>
    </dsp:sp>
    <dsp:sp modelId="{DDE8C355-667A-4E3A-84F5-FFA675F62253}">
      <dsp:nvSpPr>
        <dsp:cNvPr id="0" name=""/>
        <dsp:cNvSpPr/>
      </dsp:nvSpPr>
      <dsp:spPr>
        <a:xfrm>
          <a:off x="6314926" y="871020"/>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Principal Pharmacist Technical Services </a:t>
          </a:r>
        </a:p>
      </dsp:txBody>
      <dsp:txXfrm>
        <a:off x="6314926" y="871020"/>
        <a:ext cx="1224518" cy="612259"/>
      </dsp:txXfrm>
    </dsp:sp>
    <dsp:sp modelId="{5DDCBD19-01B3-487B-AE27-81B25E98AE01}">
      <dsp:nvSpPr>
        <dsp:cNvPr id="0" name=""/>
        <dsp:cNvSpPr/>
      </dsp:nvSpPr>
      <dsp:spPr>
        <a:xfrm>
          <a:off x="7796593" y="871020"/>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Director of Pharmacy Northern</a:t>
          </a:r>
        </a:p>
      </dsp:txBody>
      <dsp:txXfrm>
        <a:off x="7796593" y="871020"/>
        <a:ext cx="1224518" cy="612259"/>
      </dsp:txXfrm>
    </dsp:sp>
    <dsp:sp modelId="{E8E082CB-96B8-4D18-BCD5-1E91CD8E9508}">
      <dsp:nvSpPr>
        <dsp:cNvPr id="0" name=""/>
        <dsp:cNvSpPr/>
      </dsp:nvSpPr>
      <dsp:spPr>
        <a:xfrm>
          <a:off x="8102723" y="1740428"/>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Pharmacy Manager (Northern)</a:t>
          </a:r>
        </a:p>
      </dsp:txBody>
      <dsp:txXfrm>
        <a:off x="8102723" y="1740428"/>
        <a:ext cx="1224518" cy="612259"/>
      </dsp:txXfrm>
    </dsp:sp>
    <dsp:sp modelId="{7BD55A7B-6AE1-43FF-8708-FFF8FEE67DDE}">
      <dsp:nvSpPr>
        <dsp:cNvPr id="0" name=""/>
        <dsp:cNvSpPr/>
      </dsp:nvSpPr>
      <dsp:spPr>
        <a:xfrm>
          <a:off x="8113584" y="2609836"/>
          <a:ext cx="1224518" cy="6122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Medicines Governance and Safety Pharmacist </a:t>
          </a:r>
        </a:p>
      </dsp:txBody>
      <dsp:txXfrm>
        <a:off x="8113584" y="2609836"/>
        <a:ext cx="1224518" cy="612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786C4F0-5B3B-4795-A90B-5331C5F1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3923</Words>
  <Characters>22365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Golpin Susan (Royal Devon and Exeter Foundation Trust)</cp:lastModifiedBy>
  <cp:revision>2</cp:revision>
  <cp:lastPrinted>2019-07-04T08:11:00Z</cp:lastPrinted>
  <dcterms:created xsi:type="dcterms:W3CDTF">2024-05-20T13:58:00Z</dcterms:created>
  <dcterms:modified xsi:type="dcterms:W3CDTF">2024-05-20T13:58:00Z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