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D16" w:rsidRDefault="00BF7F91">
      <w:pPr>
        <w:pStyle w:val="BodyText"/>
        <w:spacing w:before="4"/>
        <w:rPr>
          <w:rFonts w:ascii="Times New Roman"/>
          <w:sz w:val="17"/>
        </w:rPr>
      </w:pPr>
      <w:r>
        <w:rPr>
          <w:noProof/>
        </w:rPr>
        <w:drawing>
          <wp:anchor distT="0" distB="0" distL="0" distR="0" simplePos="0" relativeHeight="251658240" behindDoc="0" locked="0" layoutInCell="1" allowOverlap="1">
            <wp:simplePos x="0" y="0"/>
            <wp:positionH relativeFrom="page">
              <wp:posOffset>5211833</wp:posOffset>
            </wp:positionH>
            <wp:positionV relativeFrom="page">
              <wp:posOffset>510583</wp:posOffset>
            </wp:positionV>
            <wp:extent cx="1886708" cy="83400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886708" cy="834008"/>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simplePos x="0" y="0"/>
                <wp:positionH relativeFrom="page">
                  <wp:posOffset>238125</wp:posOffset>
                </wp:positionH>
                <wp:positionV relativeFrom="page">
                  <wp:posOffset>1076325</wp:posOffset>
                </wp:positionV>
                <wp:extent cx="533400" cy="8667750"/>
                <wp:effectExtent l="0" t="0" r="0" b="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1F5F"/>
                        </a:solidFill>
                        <a:ln w="9525">
                          <a:solidFill>
                            <a:srgbClr val="000000"/>
                          </a:solidFill>
                          <a:prstDash val="solid"/>
                          <a:miter lim="800000"/>
                          <a:headEnd/>
                          <a:tailEnd/>
                        </a:ln>
                      </wps:spPr>
                      <wps:txbx>
                        <w:txbxContent>
                          <w:p w:rsidR="00302D16" w:rsidRDefault="00302D16">
                            <w:pPr>
                              <w:pStyle w:val="BodyText"/>
                              <w:rPr>
                                <w:rFonts w:ascii="Times New Roman"/>
                                <w:sz w:val="62"/>
                              </w:rPr>
                            </w:pPr>
                          </w:p>
                          <w:p w:rsidR="00302D16" w:rsidRDefault="00302D16">
                            <w:pPr>
                              <w:pStyle w:val="BodyText"/>
                              <w:rPr>
                                <w:rFonts w:ascii="Times New Roman"/>
                                <w:sz w:val="62"/>
                              </w:rPr>
                            </w:pPr>
                          </w:p>
                          <w:p w:rsidR="00302D16" w:rsidRDefault="00302D16">
                            <w:pPr>
                              <w:pStyle w:val="BodyText"/>
                              <w:spacing w:before="3"/>
                              <w:rPr>
                                <w:rFonts w:ascii="Times New Roman"/>
                                <w:sz w:val="50"/>
                              </w:rPr>
                            </w:pPr>
                          </w:p>
                          <w:p w:rsidR="00302D16" w:rsidRDefault="00BF7F91">
                            <w:pPr>
                              <w:ind w:left="193" w:right="194" w:firstLine="76"/>
                              <w:jc w:val="both"/>
                              <w:rPr>
                                <w:sz w:val="56"/>
                              </w:rPr>
                            </w:pPr>
                            <w:r>
                              <w:rPr>
                                <w:color w:val="FFFFFF"/>
                                <w:sz w:val="56"/>
                              </w:rPr>
                              <w:t>J O B</w:t>
                            </w:r>
                          </w:p>
                          <w:p w:rsidR="00302D16" w:rsidRDefault="00302D16">
                            <w:pPr>
                              <w:rPr>
                                <w:sz w:val="56"/>
                              </w:rPr>
                            </w:pPr>
                          </w:p>
                          <w:p w:rsidR="00302D16" w:rsidRDefault="00BF7F91">
                            <w:pPr>
                              <w:ind w:left="193" w:right="194" w:firstLine="14"/>
                              <w:jc w:val="both"/>
                              <w:rPr>
                                <w:sz w:val="56"/>
                              </w:rPr>
                            </w:pPr>
                            <w:r>
                              <w:rPr>
                                <w:color w:val="FFFFFF"/>
                                <w:sz w:val="56"/>
                              </w:rPr>
                              <w:t>D E S C R I P T I O 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18.75pt;margin-top:84.75pt;width:42pt;height:6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" fillcolor="#001f5f">
                <v:textbox inset="0,0,0,0">
                  <w:txbxContent>
                    <w:p w:rsidR="00302D16" w:rsidRDefault="00302D16">
                      <w:pPr>
                        <w:pStyle w:val="BodyText"/>
                        <w:rPr>
                          <w:rFonts w:ascii="Times New Roman"/>
                          <w:sz w:val="62"/>
                        </w:rPr>
                      </w:pPr>
                    </w:p>
                    <w:p w:rsidR="00302D16" w:rsidRDefault="00302D16">
                      <w:pPr>
                        <w:pStyle w:val="BodyText"/>
                        <w:rPr>
                          <w:rFonts w:ascii="Times New Roman"/>
                          <w:sz w:val="62"/>
                        </w:rPr>
                      </w:pPr>
                    </w:p>
                    <w:p w:rsidR="00302D16" w:rsidRDefault="00302D16">
                      <w:pPr>
                        <w:pStyle w:val="BodyText"/>
                        <w:spacing w:before="3"/>
                        <w:rPr>
                          <w:rFonts w:ascii="Times New Roman"/>
                          <w:sz w:val="50"/>
                        </w:rPr>
                      </w:pPr>
                    </w:p>
                    <w:p w:rsidR="00302D16" w:rsidRDefault="00BF7F91">
                      <w:pPr>
                        <w:ind w:left="193" w:right="194" w:firstLine="76"/>
                        <w:jc w:val="both"/>
                        <w:rPr>
                          <w:sz w:val="56"/>
                        </w:rPr>
                      </w:pPr>
                      <w:r>
                        <w:rPr>
                          <w:color w:val="FFFFFF"/>
                          <w:sz w:val="56"/>
                        </w:rPr>
                        <w:t>J O B</w:t>
                      </w:r>
                    </w:p>
                    <w:p w:rsidR="00302D16" w:rsidRDefault="00302D16">
                      <w:pPr>
                        <w:rPr>
                          <w:sz w:val="56"/>
                        </w:rPr>
                      </w:pPr>
                    </w:p>
                    <w:p w:rsidR="00302D16" w:rsidRDefault="00BF7F91">
                      <w:pPr>
                        <w:ind w:left="193" w:right="194" w:firstLine="14"/>
                        <w:jc w:val="both"/>
                        <w:rPr>
                          <w:sz w:val="56"/>
                        </w:rPr>
                      </w:pPr>
                      <w:r>
                        <w:rPr>
                          <w:color w:val="FFFFFF"/>
                          <w:sz w:val="56"/>
                        </w:rPr>
                        <w:t>D E S C R I P T I O N</w:t>
                      </w: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1254760</wp:posOffset>
                </wp:positionH>
                <wp:positionV relativeFrom="page">
                  <wp:posOffset>1882140</wp:posOffset>
                </wp:positionV>
                <wp:extent cx="5806440" cy="1001395"/>
                <wp:effectExtent l="0" t="0" r="0" b="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6440" cy="100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621"/>
                            </w:tblGrid>
                            <w:tr w:rsidR="00302D16">
                              <w:trPr>
                                <w:trHeight w:val="251"/>
                              </w:trPr>
                              <w:tc>
                                <w:tcPr>
                                  <w:tcW w:w="9129" w:type="dxa"/>
                                  <w:gridSpan w:val="2"/>
                                  <w:shd w:val="clear" w:color="auto" w:fill="001F5F"/>
                                </w:tcPr>
                                <w:p w:rsidR="00302D16" w:rsidRDefault="00BF7F91">
                                  <w:pPr>
                                    <w:pStyle w:val="TableParagraph"/>
                                    <w:spacing w:line="232" w:lineRule="exact"/>
                                    <w:ind w:left="107"/>
                                    <w:rPr>
                                      <w:b/>
                                    </w:rPr>
                                  </w:pPr>
                                  <w:r>
                                    <w:rPr>
                                      <w:b/>
                                      <w:color w:val="FFFFFF"/>
                                    </w:rPr>
                                    <w:t>JOB DETAILS</w:t>
                                  </w:r>
                                </w:p>
                              </w:tc>
                            </w:tr>
                            <w:tr w:rsidR="00302D16">
                              <w:trPr>
                                <w:trHeight w:val="505"/>
                              </w:trPr>
                              <w:tc>
                                <w:tcPr>
                                  <w:tcW w:w="4508" w:type="dxa"/>
                                </w:tcPr>
                                <w:p w:rsidR="00302D16" w:rsidRDefault="00BF7F91">
                                  <w:pPr>
                                    <w:pStyle w:val="TableParagraph"/>
                                    <w:spacing w:before="2"/>
                                    <w:ind w:left="107"/>
                                    <w:rPr>
                                      <w:b/>
                                    </w:rPr>
                                  </w:pPr>
                                  <w:r>
                                    <w:rPr>
                                      <w:b/>
                                    </w:rPr>
                                    <w:t>Job Title</w:t>
                                  </w:r>
                                </w:p>
                              </w:tc>
                              <w:tc>
                                <w:tcPr>
                                  <w:tcW w:w="4621" w:type="dxa"/>
                                </w:tcPr>
                                <w:p w:rsidR="00302D16" w:rsidRDefault="00BF7F91">
                                  <w:pPr>
                                    <w:pStyle w:val="TableParagraph"/>
                                    <w:tabs>
                                      <w:tab w:val="left" w:pos="870"/>
                                      <w:tab w:val="left" w:pos="2672"/>
                                      <w:tab w:val="left" w:pos="3925"/>
                                    </w:tabs>
                                    <w:spacing w:before="7" w:line="252" w:lineRule="exact"/>
                                    <w:ind w:left="105" w:right="96"/>
                                  </w:pPr>
                                  <w:r>
                                    <w:t>Lead</w:t>
                                  </w:r>
                                  <w:r>
                                    <w:tab/>
                                    <w:t>Immunotherapy</w:t>
                                  </w:r>
                                  <w:r>
                                    <w:tab/>
                                    <w:t>Advanced</w:t>
                                  </w:r>
                                  <w:r>
                                    <w:tab/>
                                  </w:r>
                                  <w:r>
                                    <w:rPr>
                                      <w:spacing w:val="-5"/>
                                    </w:rPr>
                                    <w:t xml:space="preserve">Nurse </w:t>
                                  </w:r>
                                  <w:r>
                                    <w:t>Practitioner</w:t>
                                  </w:r>
                                </w:p>
                              </w:tc>
                            </w:tr>
                            <w:tr w:rsidR="00302D16">
                              <w:trPr>
                                <w:trHeight w:val="249"/>
                              </w:trPr>
                              <w:tc>
                                <w:tcPr>
                                  <w:tcW w:w="4508" w:type="dxa"/>
                                </w:tcPr>
                                <w:p w:rsidR="00302D16" w:rsidRDefault="00BF7F91">
                                  <w:pPr>
                                    <w:pStyle w:val="TableParagraph"/>
                                    <w:spacing w:line="229" w:lineRule="exact"/>
                                    <w:ind w:left="107"/>
                                    <w:rPr>
                                      <w:b/>
                                    </w:rPr>
                                  </w:pPr>
                                  <w:r>
                                    <w:rPr>
                                      <w:b/>
                                    </w:rPr>
                                    <w:t>Reports to</w:t>
                                  </w:r>
                                </w:p>
                              </w:tc>
                              <w:tc>
                                <w:tcPr>
                                  <w:tcW w:w="4621" w:type="dxa"/>
                                </w:tcPr>
                                <w:p w:rsidR="00302D16" w:rsidRDefault="00BF7F91">
                                  <w:pPr>
                                    <w:pStyle w:val="TableParagraph"/>
                                    <w:spacing w:line="229" w:lineRule="exact"/>
                                    <w:ind w:left="105"/>
                                  </w:pPr>
                                  <w:r>
                                    <w:t>Lead Cancer Nurse</w:t>
                                  </w:r>
                                </w:p>
                              </w:tc>
                            </w:tr>
                            <w:tr w:rsidR="00302D16">
                              <w:trPr>
                                <w:trHeight w:val="253"/>
                              </w:trPr>
                              <w:tc>
                                <w:tcPr>
                                  <w:tcW w:w="4508" w:type="dxa"/>
                                </w:tcPr>
                                <w:p w:rsidR="00302D16" w:rsidRDefault="00BF7F91">
                                  <w:pPr>
                                    <w:pStyle w:val="TableParagraph"/>
                                    <w:spacing w:line="234" w:lineRule="exact"/>
                                    <w:ind w:left="107"/>
                                    <w:rPr>
                                      <w:b/>
                                    </w:rPr>
                                  </w:pPr>
                                  <w:r>
                                    <w:rPr>
                                      <w:b/>
                                    </w:rPr>
                                    <w:t>Band</w:t>
                                  </w:r>
                                </w:p>
                              </w:tc>
                              <w:tc>
                                <w:tcPr>
                                  <w:tcW w:w="4621" w:type="dxa"/>
                                </w:tcPr>
                                <w:p w:rsidR="00302D16" w:rsidRDefault="00BF7F91">
                                  <w:pPr>
                                    <w:pStyle w:val="TableParagraph"/>
                                    <w:spacing w:line="234" w:lineRule="exact"/>
                                    <w:ind w:left="105"/>
                                  </w:pPr>
                                  <w:r>
                                    <w:t>8a</w:t>
                                  </w:r>
                                </w:p>
                              </w:tc>
                            </w:tr>
                            <w:tr w:rsidR="00302D16">
                              <w:trPr>
                                <w:trHeight w:val="251"/>
                              </w:trPr>
                              <w:tc>
                                <w:tcPr>
                                  <w:tcW w:w="4508" w:type="dxa"/>
                                </w:tcPr>
                                <w:p w:rsidR="00302D16" w:rsidRDefault="00BF7F91">
                                  <w:pPr>
                                    <w:pStyle w:val="TableParagraph"/>
                                    <w:spacing w:line="232" w:lineRule="exact"/>
                                    <w:ind w:left="107"/>
                                    <w:rPr>
                                      <w:b/>
                                    </w:rPr>
                                  </w:pPr>
                                  <w:r>
                                    <w:rPr>
                                      <w:b/>
                                    </w:rPr>
                                    <w:t>Department/Directorate</w:t>
                                  </w:r>
                                </w:p>
                              </w:tc>
                              <w:tc>
                                <w:tcPr>
                                  <w:tcW w:w="4621" w:type="dxa"/>
                                </w:tcPr>
                                <w:p w:rsidR="00302D16" w:rsidRDefault="00BF7F91">
                                  <w:pPr>
                                    <w:pStyle w:val="TableParagraph"/>
                                    <w:spacing w:line="232" w:lineRule="exact"/>
                                    <w:ind w:left="105"/>
                                  </w:pPr>
                                  <w:r>
                                    <w:t>Cancer Services</w:t>
                                  </w:r>
                                </w:p>
                              </w:tc>
                            </w:tr>
                          </w:tbl>
                          <w:p w:rsidR="00302D16" w:rsidRDefault="00302D1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98.8pt;margin-top:148.2pt;width:457.2pt;height:78.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621"/>
                      </w:tblGrid>
                      <w:tr w:rsidR="00302D16">
                        <w:trPr>
                          <w:trHeight w:val="251"/>
                        </w:trPr>
                        <w:tc>
                          <w:tcPr>
                            <w:tcW w:w="9129" w:type="dxa"/>
                            <w:gridSpan w:val="2"/>
                            <w:shd w:val="clear" w:color="auto" w:fill="001F5F"/>
                          </w:tcPr>
                          <w:p w:rsidR="00302D16" w:rsidRDefault="00BF7F91">
                            <w:pPr>
                              <w:pStyle w:val="TableParagraph"/>
                              <w:spacing w:line="232" w:lineRule="exact"/>
                              <w:ind w:left="107"/>
                              <w:rPr>
                                <w:b/>
                              </w:rPr>
                            </w:pPr>
                            <w:r>
                              <w:rPr>
                                <w:b/>
                                <w:color w:val="FFFFFF"/>
                              </w:rPr>
                              <w:t>JOB DETAILS</w:t>
                            </w:r>
                          </w:p>
                        </w:tc>
                      </w:tr>
                      <w:tr w:rsidR="00302D16">
                        <w:trPr>
                          <w:trHeight w:val="505"/>
                        </w:trPr>
                        <w:tc>
                          <w:tcPr>
                            <w:tcW w:w="4508" w:type="dxa"/>
                          </w:tcPr>
                          <w:p w:rsidR="00302D16" w:rsidRDefault="00BF7F91">
                            <w:pPr>
                              <w:pStyle w:val="TableParagraph"/>
                              <w:spacing w:before="2"/>
                              <w:ind w:left="107"/>
                              <w:rPr>
                                <w:b/>
                              </w:rPr>
                            </w:pPr>
                            <w:r>
                              <w:rPr>
                                <w:b/>
                              </w:rPr>
                              <w:t>Job Title</w:t>
                            </w:r>
                          </w:p>
                        </w:tc>
                        <w:tc>
                          <w:tcPr>
                            <w:tcW w:w="4621" w:type="dxa"/>
                          </w:tcPr>
                          <w:p w:rsidR="00302D16" w:rsidRDefault="00BF7F91">
                            <w:pPr>
                              <w:pStyle w:val="TableParagraph"/>
                              <w:tabs>
                                <w:tab w:val="left" w:pos="870"/>
                                <w:tab w:val="left" w:pos="2672"/>
                                <w:tab w:val="left" w:pos="3925"/>
                              </w:tabs>
                              <w:spacing w:before="7" w:line="252" w:lineRule="exact"/>
                              <w:ind w:left="105" w:right="96"/>
                            </w:pPr>
                            <w:r>
                              <w:t>Lead</w:t>
                            </w:r>
                            <w:r>
                              <w:tab/>
                              <w:t>Immunotherapy</w:t>
                            </w:r>
                            <w:r>
                              <w:tab/>
                              <w:t>Advanced</w:t>
                            </w:r>
                            <w:r>
                              <w:tab/>
                            </w:r>
                            <w:r>
                              <w:rPr>
                                <w:spacing w:val="-5"/>
                              </w:rPr>
                              <w:t xml:space="preserve">Nurse </w:t>
                            </w:r>
                            <w:r>
                              <w:t>Practitioner</w:t>
                            </w:r>
                          </w:p>
                        </w:tc>
                      </w:tr>
                      <w:tr w:rsidR="00302D16">
                        <w:trPr>
                          <w:trHeight w:val="249"/>
                        </w:trPr>
                        <w:tc>
                          <w:tcPr>
                            <w:tcW w:w="4508" w:type="dxa"/>
                          </w:tcPr>
                          <w:p w:rsidR="00302D16" w:rsidRDefault="00BF7F91">
                            <w:pPr>
                              <w:pStyle w:val="TableParagraph"/>
                              <w:spacing w:line="229" w:lineRule="exact"/>
                              <w:ind w:left="107"/>
                              <w:rPr>
                                <w:b/>
                              </w:rPr>
                            </w:pPr>
                            <w:r>
                              <w:rPr>
                                <w:b/>
                              </w:rPr>
                              <w:t>Reports to</w:t>
                            </w:r>
                          </w:p>
                        </w:tc>
                        <w:tc>
                          <w:tcPr>
                            <w:tcW w:w="4621" w:type="dxa"/>
                          </w:tcPr>
                          <w:p w:rsidR="00302D16" w:rsidRDefault="00BF7F91">
                            <w:pPr>
                              <w:pStyle w:val="TableParagraph"/>
                              <w:spacing w:line="229" w:lineRule="exact"/>
                              <w:ind w:left="105"/>
                            </w:pPr>
                            <w:r>
                              <w:t>Lead Cancer Nurse</w:t>
                            </w:r>
                          </w:p>
                        </w:tc>
                      </w:tr>
                      <w:tr w:rsidR="00302D16">
                        <w:trPr>
                          <w:trHeight w:val="253"/>
                        </w:trPr>
                        <w:tc>
                          <w:tcPr>
                            <w:tcW w:w="4508" w:type="dxa"/>
                          </w:tcPr>
                          <w:p w:rsidR="00302D16" w:rsidRDefault="00BF7F91">
                            <w:pPr>
                              <w:pStyle w:val="TableParagraph"/>
                              <w:spacing w:line="234" w:lineRule="exact"/>
                              <w:ind w:left="107"/>
                              <w:rPr>
                                <w:b/>
                              </w:rPr>
                            </w:pPr>
                            <w:r>
                              <w:rPr>
                                <w:b/>
                              </w:rPr>
                              <w:t>Band</w:t>
                            </w:r>
                          </w:p>
                        </w:tc>
                        <w:tc>
                          <w:tcPr>
                            <w:tcW w:w="4621" w:type="dxa"/>
                          </w:tcPr>
                          <w:p w:rsidR="00302D16" w:rsidRDefault="00BF7F91">
                            <w:pPr>
                              <w:pStyle w:val="TableParagraph"/>
                              <w:spacing w:line="234" w:lineRule="exact"/>
                              <w:ind w:left="105"/>
                            </w:pPr>
                            <w:r>
                              <w:t>8a</w:t>
                            </w:r>
                          </w:p>
                        </w:tc>
                      </w:tr>
                      <w:tr w:rsidR="00302D16">
                        <w:trPr>
                          <w:trHeight w:val="251"/>
                        </w:trPr>
                        <w:tc>
                          <w:tcPr>
                            <w:tcW w:w="4508" w:type="dxa"/>
                          </w:tcPr>
                          <w:p w:rsidR="00302D16" w:rsidRDefault="00BF7F91">
                            <w:pPr>
                              <w:pStyle w:val="TableParagraph"/>
                              <w:spacing w:line="232" w:lineRule="exact"/>
                              <w:ind w:left="107"/>
                              <w:rPr>
                                <w:b/>
                              </w:rPr>
                            </w:pPr>
                            <w:r>
                              <w:rPr>
                                <w:b/>
                              </w:rPr>
                              <w:t>Department/Directorate</w:t>
                            </w:r>
                          </w:p>
                        </w:tc>
                        <w:tc>
                          <w:tcPr>
                            <w:tcW w:w="4621" w:type="dxa"/>
                          </w:tcPr>
                          <w:p w:rsidR="00302D16" w:rsidRDefault="00BF7F91">
                            <w:pPr>
                              <w:pStyle w:val="TableParagraph"/>
                              <w:spacing w:line="232" w:lineRule="exact"/>
                              <w:ind w:left="105"/>
                            </w:pPr>
                            <w:r>
                              <w:t>Cancer Services</w:t>
                            </w:r>
                          </w:p>
                        </w:tc>
                      </w:tr>
                    </w:tbl>
                    <w:p w:rsidR="00302D16" w:rsidRDefault="00302D16">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posOffset>1254760</wp:posOffset>
                </wp:positionH>
                <wp:positionV relativeFrom="page">
                  <wp:posOffset>3045460</wp:posOffset>
                </wp:positionV>
                <wp:extent cx="5806440" cy="6690360"/>
                <wp:effectExtent l="0" t="0" r="0" b="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6440" cy="669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4392"/>
                              <w:gridCol w:w="201"/>
                              <w:gridCol w:w="4286"/>
                              <w:gridCol w:w="131"/>
                            </w:tblGrid>
                            <w:tr w:rsidR="00302D16">
                              <w:trPr>
                                <w:trHeight w:val="251"/>
                              </w:trPr>
                              <w:tc>
                                <w:tcPr>
                                  <w:tcW w:w="9125" w:type="dxa"/>
                                  <w:gridSpan w:val="5"/>
                                  <w:shd w:val="clear" w:color="auto" w:fill="001F5F"/>
                                </w:tcPr>
                                <w:p w:rsidR="00302D16" w:rsidRDefault="00BF7F91">
                                  <w:pPr>
                                    <w:pStyle w:val="TableParagraph"/>
                                    <w:spacing w:line="232" w:lineRule="exact"/>
                                    <w:ind w:left="107"/>
                                    <w:rPr>
                                      <w:b/>
                                    </w:rPr>
                                  </w:pPr>
                                  <w:r>
                                    <w:rPr>
                                      <w:b/>
                                      <w:color w:val="FFFFFF"/>
                                    </w:rPr>
                                    <w:t>JOB PURPOSE</w:t>
                                  </w:r>
                                </w:p>
                              </w:tc>
                            </w:tr>
                            <w:tr w:rsidR="00302D16">
                              <w:trPr>
                                <w:trHeight w:val="4639"/>
                              </w:trPr>
                              <w:tc>
                                <w:tcPr>
                                  <w:tcW w:w="9125" w:type="dxa"/>
                                  <w:gridSpan w:val="5"/>
                                </w:tcPr>
                                <w:p w:rsidR="00302D16" w:rsidRDefault="00302D16">
                                  <w:pPr>
                                    <w:pStyle w:val="TableParagraph"/>
                                    <w:spacing w:before="1"/>
                                    <w:rPr>
                                      <w:rFonts w:ascii="Times New Roman"/>
                                    </w:rPr>
                                  </w:pPr>
                                </w:p>
                                <w:p w:rsidR="00302D16" w:rsidRDefault="00BF7F91">
                                  <w:pPr>
                                    <w:pStyle w:val="TableParagraph"/>
                                    <w:ind w:left="107" w:right="96"/>
                                    <w:jc w:val="both"/>
                                  </w:pPr>
                                  <w:r>
                                    <w:t>The post holder will independently lead, manage and coordinate the nurse led service for patients receiving immunotherapies across many cancer sites.</w:t>
                                  </w:r>
                                </w:p>
                                <w:p w:rsidR="00302D16" w:rsidRDefault="00302D16">
                                  <w:pPr>
                                    <w:pStyle w:val="TableParagraph"/>
                                    <w:rPr>
                                      <w:rFonts w:ascii="Times New Roman"/>
                                    </w:rPr>
                                  </w:pPr>
                                </w:p>
                                <w:p w:rsidR="00302D16" w:rsidRDefault="00BF7F91">
                                  <w:pPr>
                                    <w:pStyle w:val="TableParagraph"/>
                                    <w:ind w:left="107" w:right="92"/>
                                    <w:jc w:val="both"/>
                                  </w:pPr>
                                  <w:r>
                                    <w:t>The role will essentially be structured around the four core pillars of advanced practice as outlines wit</w:t>
                                  </w:r>
                                  <w:r>
                                    <w:t>hin the principal duties and responsibilities section. Alongside the delivery of expert high-quality</w:t>
                                  </w:r>
                                  <w:r>
                                    <w:t xml:space="preserve"> care to patients, the post holder will exercise a high degree of</w:t>
                                  </w:r>
                                  <w:r>
                                    <w:rPr>
                                      <w:spacing w:val="-28"/>
                                    </w:rPr>
                                    <w:t xml:space="preserve"> </w:t>
                                  </w:r>
                                  <w:r>
                                    <w:t>p</w:t>
                                  </w:r>
                                  <w:r>
                                    <w:t>ersonal independence</w:t>
                                  </w:r>
                                  <w:r>
                                    <w:rPr>
                                      <w:spacing w:val="-12"/>
                                    </w:rPr>
                                    <w:t xml:space="preserve"> </w:t>
                                  </w:r>
                                  <w:r>
                                    <w:t>and</w:t>
                                  </w:r>
                                  <w:r>
                                    <w:rPr>
                                      <w:spacing w:val="-10"/>
                                    </w:rPr>
                                    <w:t xml:space="preserve"> </w:t>
                                  </w:r>
                                  <w:r>
                                    <w:t>profession</w:t>
                                  </w:r>
                                  <w:r>
                                    <w:t>al</w:t>
                                  </w:r>
                                  <w:r>
                                    <w:rPr>
                                      <w:spacing w:val="-11"/>
                                    </w:rPr>
                                    <w:t xml:space="preserve"> </w:t>
                                  </w:r>
                                  <w:r>
                                    <w:t>autonomy</w:t>
                                  </w:r>
                                  <w:r>
                                    <w:rPr>
                                      <w:spacing w:val="-13"/>
                                    </w:rPr>
                                    <w:t xml:space="preserve"> </w:t>
                                  </w:r>
                                  <w:r>
                                    <w:t>and</w:t>
                                  </w:r>
                                  <w:r>
                                    <w:rPr>
                                      <w:spacing w:val="-10"/>
                                    </w:rPr>
                                    <w:t xml:space="preserve"> </w:t>
                                  </w:r>
                                  <w:r>
                                    <w:t>will</w:t>
                                  </w:r>
                                  <w:r>
                                    <w:rPr>
                                      <w:spacing w:val="-12"/>
                                    </w:rPr>
                                    <w:t xml:space="preserve"> </w:t>
                                  </w:r>
                                  <w:r>
                                    <w:t>take</w:t>
                                  </w:r>
                                  <w:r>
                                    <w:rPr>
                                      <w:spacing w:val="-13"/>
                                    </w:rPr>
                                    <w:t xml:space="preserve"> </w:t>
                                  </w:r>
                                  <w:r>
                                    <w:t>responsibility</w:t>
                                  </w:r>
                                  <w:r>
                                    <w:rPr>
                                      <w:spacing w:val="-13"/>
                                    </w:rPr>
                                    <w:t xml:space="preserve"> </w:t>
                                  </w:r>
                                  <w:r>
                                    <w:t>for</w:t>
                                  </w:r>
                                  <w:r>
                                    <w:rPr>
                                      <w:spacing w:val="-12"/>
                                    </w:rPr>
                                    <w:t xml:space="preserve"> </w:t>
                                  </w:r>
                                  <w:r>
                                    <w:t>the</w:t>
                                  </w:r>
                                  <w:r>
                                    <w:rPr>
                                      <w:spacing w:val="-13"/>
                                    </w:rPr>
                                    <w:t xml:space="preserve"> </w:t>
                                  </w:r>
                                  <w:r>
                                    <w:t>following</w:t>
                                  </w:r>
                                  <w:r>
                                    <w:rPr>
                                      <w:spacing w:val="-8"/>
                                    </w:rPr>
                                    <w:t xml:space="preserve"> </w:t>
                                  </w:r>
                                  <w:r>
                                    <w:t>areas:</w:t>
                                  </w:r>
                                </w:p>
                                <w:p w:rsidR="00302D16" w:rsidRDefault="00BF7F91">
                                  <w:pPr>
                                    <w:pStyle w:val="TableParagraph"/>
                                    <w:numPr>
                                      <w:ilvl w:val="0"/>
                                      <w:numId w:val="14"/>
                                    </w:numPr>
                                    <w:tabs>
                                      <w:tab w:val="left" w:pos="827"/>
                                      <w:tab w:val="left" w:pos="828"/>
                                    </w:tabs>
                                    <w:spacing w:before="180" w:line="237" w:lineRule="auto"/>
                                    <w:ind w:right="88"/>
                                  </w:pPr>
                                  <w:r>
                                    <w:t>Nurse led clinics, utilising clinical examination skills, non-medical prescribi</w:t>
                                  </w:r>
                                  <w:r>
                                    <w:t>ng and order of diagnostics</w:t>
                                  </w:r>
                                  <w:r>
                                    <w:rPr>
                                      <w:spacing w:val="1"/>
                                    </w:rPr>
                                    <w:t xml:space="preserve"> </w:t>
                                  </w:r>
                                  <w:r>
                                    <w:t xml:space="preserve">investigations including supporting new adjuvant patients from MDTs  </w:t>
                                  </w:r>
                                </w:p>
                                <w:p w:rsidR="00302D16" w:rsidRDefault="00BF7F91">
                                  <w:pPr>
                                    <w:pStyle w:val="TableParagraph"/>
                                    <w:numPr>
                                      <w:ilvl w:val="0"/>
                                      <w:numId w:val="14"/>
                                    </w:numPr>
                                    <w:tabs>
                                      <w:tab w:val="left" w:pos="827"/>
                                      <w:tab w:val="left" w:pos="828"/>
                                    </w:tabs>
                                    <w:spacing w:before="201"/>
                                    <w:ind w:hanging="361"/>
                                  </w:pPr>
                                  <w:r>
                                    <w:t>Prescribing of Systemic Anti-Cancer Treatments</w:t>
                                  </w:r>
                                  <w:r>
                                    <w:rPr>
                                      <w:spacing w:val="-9"/>
                                    </w:rPr>
                                    <w:t xml:space="preserve"> </w:t>
                                  </w:r>
                                  <w:r>
                                    <w:t>(SACT)</w:t>
                                  </w:r>
                                </w:p>
                                <w:p w:rsidR="00302D16" w:rsidRDefault="00BF7F91">
                                  <w:pPr>
                                    <w:pStyle w:val="TableParagraph"/>
                                    <w:numPr>
                                      <w:ilvl w:val="0"/>
                                      <w:numId w:val="14"/>
                                    </w:numPr>
                                    <w:tabs>
                                      <w:tab w:val="left" w:pos="827"/>
                                      <w:tab w:val="left" w:pos="828"/>
                                    </w:tabs>
                                    <w:spacing w:before="201" w:line="237" w:lineRule="auto"/>
                                    <w:ind w:right="95"/>
                                  </w:pPr>
                                  <w:r>
                                    <w:t>Reviewing &amp; assessing patients presenting as emergency admiss</w:t>
                                  </w:r>
                                  <w:r>
                                    <w:t>ions with potential immunotherapies</w:t>
                                  </w:r>
                                  <w:r>
                                    <w:rPr>
                                      <w:spacing w:val="-3"/>
                                    </w:rPr>
                                    <w:t xml:space="preserve"> </w:t>
                                  </w:r>
                                  <w:r>
                                    <w:t>complications.</w:t>
                                  </w:r>
                                </w:p>
                                <w:p w:rsidR="00BF7F91" w:rsidRDefault="00BF7F91">
                                  <w:pPr>
                                    <w:pStyle w:val="TableParagraph"/>
                                    <w:numPr>
                                      <w:ilvl w:val="0"/>
                                      <w:numId w:val="14"/>
                                    </w:numPr>
                                    <w:tabs>
                                      <w:tab w:val="left" w:pos="827"/>
                                      <w:tab w:val="left" w:pos="828"/>
                                    </w:tabs>
                                    <w:spacing w:before="201" w:line="237" w:lineRule="auto"/>
                                    <w:ind w:right="95"/>
                                  </w:pPr>
                                  <w:r>
                                    <w:t xml:space="preserve">Strengthen and further develop links with the North site as part of the amalgamation of the two Trusts </w:t>
                                  </w:r>
                                  <w:bookmarkStart w:id="0" w:name="_GoBack"/>
                                  <w:bookmarkEnd w:id="0"/>
                                  <w:r>
                                    <w:t xml:space="preserve"> </w:t>
                                  </w:r>
                                </w:p>
                              </w:tc>
                            </w:tr>
                            <w:tr w:rsidR="00302D16">
                              <w:trPr>
                                <w:trHeight w:val="253"/>
                              </w:trPr>
                              <w:tc>
                                <w:tcPr>
                                  <w:tcW w:w="4507" w:type="dxa"/>
                                  <w:gridSpan w:val="2"/>
                                  <w:shd w:val="clear" w:color="auto" w:fill="001F5F"/>
                                </w:tcPr>
                                <w:p w:rsidR="00302D16" w:rsidRDefault="00BF7F91">
                                  <w:pPr>
                                    <w:pStyle w:val="TableParagraph"/>
                                    <w:spacing w:before="2" w:line="232" w:lineRule="exact"/>
                                    <w:ind w:left="107"/>
                                    <w:rPr>
                                      <w:b/>
                                    </w:rPr>
                                  </w:pPr>
                                  <w:r>
                                    <w:rPr>
                                      <w:b/>
                                      <w:color w:val="FFFFFF"/>
                                    </w:rPr>
                                    <w:t>KEY WORKING RELATIONSHIPS</w:t>
                                  </w:r>
                                </w:p>
                              </w:tc>
                              <w:tc>
                                <w:tcPr>
                                  <w:tcW w:w="4618" w:type="dxa"/>
                                  <w:gridSpan w:val="3"/>
                                  <w:shd w:val="clear" w:color="auto" w:fill="001F5F"/>
                                </w:tcPr>
                                <w:p w:rsidR="00302D16" w:rsidRDefault="00302D16">
                                  <w:pPr>
                                    <w:pStyle w:val="TableParagraph"/>
                                    <w:rPr>
                                      <w:rFonts w:ascii="Times New Roman"/>
                                      <w:sz w:val="18"/>
                                    </w:rPr>
                                  </w:pPr>
                                </w:p>
                              </w:tc>
                            </w:tr>
                            <w:tr w:rsidR="00302D16">
                              <w:trPr>
                                <w:trHeight w:val="3734"/>
                              </w:trPr>
                              <w:tc>
                                <w:tcPr>
                                  <w:tcW w:w="9125" w:type="dxa"/>
                                  <w:gridSpan w:val="5"/>
                                  <w:tcBorders>
                                    <w:bottom w:val="single" w:sz="6" w:space="0" w:color="000000"/>
                                  </w:tcBorders>
                                </w:tcPr>
                                <w:p w:rsidR="00302D16" w:rsidRDefault="00BF7F91">
                                  <w:pPr>
                                    <w:pStyle w:val="TableParagraph"/>
                                    <w:ind w:left="107" w:right="91"/>
                                    <w:jc w:val="both"/>
                                  </w:pPr>
                                  <w:r>
                                    <w:rPr>
                                      <w:sz w:val="24"/>
                                    </w:rPr>
                                    <w:t xml:space="preserve">Area of Responsibility: </w:t>
                                  </w:r>
                                  <w:r>
                                    <w:t>To lead a comprehensive highly specialist nursing service for patients</w:t>
                                  </w:r>
                                  <w:r>
                                    <w:rPr>
                                      <w:spacing w:val="-14"/>
                                    </w:rPr>
                                    <w:t xml:space="preserve"> </w:t>
                                  </w:r>
                                  <w:r>
                                    <w:t>receiving</w:t>
                                  </w:r>
                                  <w:r>
                                    <w:rPr>
                                      <w:spacing w:val="-12"/>
                                    </w:rPr>
                                    <w:t xml:space="preserve"> </w:t>
                                  </w:r>
                                  <w:r>
                                    <w:t>Immunotherapy,</w:t>
                                  </w:r>
                                  <w:r>
                                    <w:rPr>
                                      <w:spacing w:val="-13"/>
                                    </w:rPr>
                                    <w:t xml:space="preserve"> </w:t>
                                  </w:r>
                                  <w:r>
                                    <w:t>managing</w:t>
                                  </w:r>
                                  <w:r>
                                    <w:rPr>
                                      <w:spacing w:val="-11"/>
                                    </w:rPr>
                                    <w:t xml:space="preserve"> </w:t>
                                  </w:r>
                                  <w:r>
                                    <w:t>adverse</w:t>
                                  </w:r>
                                  <w:r>
                                    <w:rPr>
                                      <w:spacing w:val="-12"/>
                                    </w:rPr>
                                    <w:t xml:space="preserve"> </w:t>
                                  </w:r>
                                  <w:r>
                                    <w:t>events</w:t>
                                  </w:r>
                                  <w:r>
                                    <w:rPr>
                                      <w:spacing w:val="-13"/>
                                    </w:rPr>
                                    <w:t xml:space="preserve"> </w:t>
                                  </w:r>
                                  <w:r>
                                    <w:t>and</w:t>
                                  </w:r>
                                  <w:r>
                                    <w:rPr>
                                      <w:spacing w:val="-15"/>
                                    </w:rPr>
                                    <w:t xml:space="preserve"> </w:t>
                                  </w:r>
                                  <w:r>
                                    <w:t>providing</w:t>
                                  </w:r>
                                  <w:r>
                                    <w:rPr>
                                      <w:spacing w:val="-14"/>
                                    </w:rPr>
                                    <w:t xml:space="preserve"> </w:t>
                                  </w:r>
                                  <w:r>
                                    <w:t>follow</w:t>
                                  </w:r>
                                  <w:r>
                                    <w:rPr>
                                      <w:spacing w:val="-15"/>
                                    </w:rPr>
                                    <w:t xml:space="preserve"> </w:t>
                                  </w:r>
                                  <w:r>
                                    <w:t>up</w:t>
                                  </w:r>
                                  <w:r>
                                    <w:rPr>
                                      <w:spacing w:val="-13"/>
                                    </w:rPr>
                                    <w:t xml:space="preserve"> </w:t>
                                  </w:r>
                                  <w:r>
                                    <w:t>service on</w:t>
                                  </w:r>
                                  <w:r>
                                    <w:rPr>
                                      <w:spacing w:val="-8"/>
                                    </w:rPr>
                                    <w:t xml:space="preserve"> </w:t>
                                  </w:r>
                                  <w:r>
                                    <w:t>completion</w:t>
                                  </w:r>
                                  <w:r>
                                    <w:rPr>
                                      <w:spacing w:val="-8"/>
                                    </w:rPr>
                                    <w:t xml:space="preserve"> </w:t>
                                  </w:r>
                                  <w:r>
                                    <w:t>of</w:t>
                                  </w:r>
                                  <w:r>
                                    <w:rPr>
                                      <w:spacing w:val="-6"/>
                                    </w:rPr>
                                    <w:t xml:space="preserve"> </w:t>
                                  </w:r>
                                  <w:r>
                                    <w:t>treatment.</w:t>
                                  </w:r>
                                  <w:r>
                                    <w:rPr>
                                      <w:spacing w:val="-5"/>
                                    </w:rPr>
                                    <w:t xml:space="preserve"> </w:t>
                                  </w:r>
                                  <w:r>
                                    <w:t>Liaising</w:t>
                                  </w:r>
                                  <w:r>
                                    <w:rPr>
                                      <w:spacing w:val="-8"/>
                                    </w:rPr>
                                    <w:t xml:space="preserve"> </w:t>
                                  </w:r>
                                  <w:r>
                                    <w:t>closely</w:t>
                                  </w:r>
                                  <w:r>
                                    <w:rPr>
                                      <w:spacing w:val="-7"/>
                                    </w:rPr>
                                    <w:t xml:space="preserve"> </w:t>
                                  </w:r>
                                  <w:r>
                                    <w:t>with</w:t>
                                  </w:r>
                                  <w:r>
                                    <w:rPr>
                                      <w:spacing w:val="-7"/>
                                    </w:rPr>
                                    <w:t xml:space="preserve"> </w:t>
                                  </w:r>
                                  <w:r>
                                    <w:t>the</w:t>
                                  </w:r>
                                  <w:r>
                                    <w:rPr>
                                      <w:spacing w:val="-8"/>
                                    </w:rPr>
                                    <w:t xml:space="preserve"> </w:t>
                                  </w:r>
                                  <w:r>
                                    <w:t>patient’s</w:t>
                                  </w:r>
                                  <w:r>
                                    <w:rPr>
                                      <w:spacing w:val="-7"/>
                                    </w:rPr>
                                    <w:t xml:space="preserve"> </w:t>
                                  </w:r>
                                  <w:r>
                                    <w:t>clinician</w:t>
                                  </w:r>
                                  <w:r>
                                    <w:rPr>
                                      <w:spacing w:val="-8"/>
                                    </w:rPr>
                                    <w:t xml:space="preserve"> </w:t>
                                  </w:r>
                                  <w:r>
                                    <w:t>and</w:t>
                                  </w:r>
                                  <w:r>
                                    <w:rPr>
                                      <w:spacing w:val="-7"/>
                                    </w:rPr>
                                    <w:t xml:space="preserve"> </w:t>
                                  </w:r>
                                  <w:r>
                                    <w:t>other</w:t>
                                  </w:r>
                                  <w:r>
                                    <w:rPr>
                                      <w:spacing w:val="-9"/>
                                    </w:rPr>
                                    <w:t xml:space="preserve"> </w:t>
                                  </w:r>
                                  <w:r>
                                    <w:t>members</w:t>
                                  </w:r>
                                  <w:r>
                                    <w:rPr>
                                      <w:spacing w:val="-7"/>
                                    </w:rPr>
                                    <w:t xml:space="preserve"> </w:t>
                                  </w:r>
                                  <w:r>
                                    <w:rPr>
                                      <w:spacing w:val="-3"/>
                                    </w:rPr>
                                    <w:t xml:space="preserve">of </w:t>
                                  </w:r>
                                  <w:r>
                                    <w:t>the wider MDT, ensuring a high-quality integrated service which meets local, regional and national</w:t>
                                  </w:r>
                                  <w:r>
                                    <w:rPr>
                                      <w:spacing w:val="-2"/>
                                    </w:rPr>
                                    <w:t xml:space="preserve"> </w:t>
                                  </w:r>
                                  <w:r>
                                    <w:t>standards.</w:t>
                                  </w:r>
                                </w:p>
                                <w:p w:rsidR="00302D16" w:rsidRDefault="00302D16">
                                  <w:pPr>
                                    <w:pStyle w:val="TableParagraph"/>
                                    <w:spacing w:before="7"/>
                                    <w:rPr>
                                      <w:rFonts w:ascii="Times New Roman"/>
                                      <w:sz w:val="24"/>
                                    </w:rPr>
                                  </w:pPr>
                                </w:p>
                                <w:p w:rsidR="00302D16" w:rsidRDefault="00BF7F91">
                                  <w:pPr>
                                    <w:pStyle w:val="TableParagraph"/>
                                    <w:numPr>
                                      <w:ilvl w:val="0"/>
                                      <w:numId w:val="13"/>
                                    </w:numPr>
                                    <w:tabs>
                                      <w:tab w:val="left" w:pos="827"/>
                                      <w:tab w:val="left" w:pos="828"/>
                                    </w:tabs>
                                    <w:spacing w:line="237" w:lineRule="auto"/>
                                    <w:ind w:right="96"/>
                                    <w:rPr>
                                      <w:rFonts w:ascii="Symbol" w:hAnsi="Symbol"/>
                                    </w:rPr>
                                  </w:pPr>
                                  <w:r>
                                    <w:t>Responsible for the management and service development of the Immunotherapy Nurse Service.</w:t>
                                  </w:r>
                                </w:p>
                                <w:p w:rsidR="00302D16" w:rsidRDefault="00BF7F91">
                                  <w:pPr>
                                    <w:pStyle w:val="TableParagraph"/>
                                    <w:numPr>
                                      <w:ilvl w:val="0"/>
                                      <w:numId w:val="13"/>
                                    </w:numPr>
                                    <w:tabs>
                                      <w:tab w:val="left" w:pos="827"/>
                                      <w:tab w:val="left" w:pos="828"/>
                                    </w:tabs>
                                    <w:spacing w:before="4" w:line="237" w:lineRule="auto"/>
                                    <w:ind w:right="90"/>
                                    <w:rPr>
                                      <w:rFonts w:ascii="Symbol" w:hAnsi="Symbol"/>
                                    </w:rPr>
                                  </w:pPr>
                                  <w:r>
                                    <w:t>Responsibility to advise the Trust Cancer Lead Clinician &amp; Lead Cancer Nurse on issues likely to affect the strategic development of Immunotherapy Nurse</w:t>
                                  </w:r>
                                  <w:r>
                                    <w:rPr>
                                      <w:spacing w:val="-23"/>
                                    </w:rPr>
                                    <w:t xml:space="preserve"> </w:t>
                                  </w:r>
                                  <w:r>
                                    <w:t>Service</w:t>
                                  </w:r>
                                </w:p>
                                <w:p w:rsidR="00302D16" w:rsidRDefault="00BF7F91">
                                  <w:pPr>
                                    <w:pStyle w:val="TableParagraph"/>
                                    <w:numPr>
                                      <w:ilvl w:val="0"/>
                                      <w:numId w:val="13"/>
                                    </w:numPr>
                                    <w:tabs>
                                      <w:tab w:val="left" w:pos="827"/>
                                      <w:tab w:val="left" w:pos="828"/>
                                    </w:tabs>
                                    <w:spacing w:before="1" w:line="269" w:lineRule="exact"/>
                                    <w:ind w:hanging="361"/>
                                    <w:rPr>
                                      <w:rFonts w:ascii="Symbol" w:hAnsi="Symbol"/>
                                    </w:rPr>
                                  </w:pPr>
                                  <w:r>
                                    <w:t>Resp</w:t>
                                  </w:r>
                                  <w:r>
                                    <w:t>onsibility for lead on users’ issues including patient/carer</w:t>
                                  </w:r>
                                  <w:r>
                                    <w:rPr>
                                      <w:spacing w:val="-19"/>
                                    </w:rPr>
                                    <w:t xml:space="preserve"> </w:t>
                                  </w:r>
                                  <w:r>
                                    <w:t>information.</w:t>
                                  </w:r>
                                </w:p>
                                <w:p w:rsidR="00302D16" w:rsidRDefault="00BF7F91">
                                  <w:pPr>
                                    <w:pStyle w:val="TableParagraph"/>
                                    <w:numPr>
                                      <w:ilvl w:val="0"/>
                                      <w:numId w:val="13"/>
                                    </w:numPr>
                                    <w:tabs>
                                      <w:tab w:val="left" w:pos="827"/>
                                      <w:tab w:val="left" w:pos="828"/>
                                    </w:tabs>
                                    <w:spacing w:line="290" w:lineRule="exact"/>
                                    <w:ind w:hanging="361"/>
                                    <w:rPr>
                                      <w:rFonts w:ascii="Symbol" w:hAnsi="Symbol"/>
                                      <w:sz w:val="24"/>
                                    </w:rPr>
                                  </w:pPr>
                                  <w:r>
                                    <w:t>Leading</w:t>
                                  </w:r>
                                  <w:r>
                                    <w:rPr>
                                      <w:spacing w:val="-10"/>
                                    </w:rPr>
                                    <w:t xml:space="preserve"> </w:t>
                                  </w:r>
                                  <w:r>
                                    <w:t>on</w:t>
                                  </w:r>
                                  <w:r>
                                    <w:rPr>
                                      <w:spacing w:val="-9"/>
                                    </w:rPr>
                                    <w:t xml:space="preserve"> </w:t>
                                  </w:r>
                                  <w:r>
                                    <w:t>patient</w:t>
                                  </w:r>
                                  <w:r>
                                    <w:rPr>
                                      <w:spacing w:val="-10"/>
                                    </w:rPr>
                                    <w:t xml:space="preserve"> </w:t>
                                  </w:r>
                                  <w:r>
                                    <w:t>and</w:t>
                                  </w:r>
                                  <w:r>
                                    <w:rPr>
                                      <w:spacing w:val="-11"/>
                                    </w:rPr>
                                    <w:t xml:space="preserve"> </w:t>
                                  </w:r>
                                  <w:r>
                                    <w:t>carers’</w:t>
                                  </w:r>
                                  <w:r>
                                    <w:rPr>
                                      <w:spacing w:val="-12"/>
                                    </w:rPr>
                                    <w:t xml:space="preserve"> </w:t>
                                  </w:r>
                                  <w:r>
                                    <w:t>communication</w:t>
                                  </w:r>
                                  <w:r>
                                    <w:rPr>
                                      <w:spacing w:val="-11"/>
                                    </w:rPr>
                                    <w:t xml:space="preserve"> </w:t>
                                  </w:r>
                                  <w:r>
                                    <w:t>issues</w:t>
                                  </w:r>
                                  <w:r>
                                    <w:rPr>
                                      <w:spacing w:val="-9"/>
                                    </w:rPr>
                                    <w:t xml:space="preserve"> </w:t>
                                  </w:r>
                                  <w:r>
                                    <w:t>and</w:t>
                                  </w:r>
                                  <w:r>
                                    <w:rPr>
                                      <w:spacing w:val="-11"/>
                                    </w:rPr>
                                    <w:t xml:space="preserve"> </w:t>
                                  </w:r>
                                  <w:r>
                                    <w:t>co-ordination</w:t>
                                  </w:r>
                                  <w:r>
                                    <w:rPr>
                                      <w:spacing w:val="-12"/>
                                    </w:rPr>
                                    <w:t xml:space="preserve"> </w:t>
                                  </w:r>
                                  <w:r>
                                    <w:t>of</w:t>
                                  </w:r>
                                  <w:r>
                                    <w:rPr>
                                      <w:spacing w:val="-10"/>
                                    </w:rPr>
                                    <w:t xml:space="preserve"> </w:t>
                                  </w:r>
                                  <w:r>
                                    <w:t>the</w:t>
                                  </w:r>
                                  <w:r>
                                    <w:rPr>
                                      <w:spacing w:val="-9"/>
                                    </w:rPr>
                                    <w:t xml:space="preserve"> </w:t>
                                  </w:r>
                                  <w:r>
                                    <w:t>patient</w:t>
                                  </w:r>
                                </w:p>
                                <w:p w:rsidR="00302D16" w:rsidRDefault="00BF7F91">
                                  <w:pPr>
                                    <w:pStyle w:val="TableParagraph"/>
                                    <w:numPr>
                                      <w:ilvl w:val="0"/>
                                      <w:numId w:val="13"/>
                                    </w:numPr>
                                    <w:tabs>
                                      <w:tab w:val="left" w:pos="827"/>
                                      <w:tab w:val="left" w:pos="828"/>
                                    </w:tabs>
                                    <w:spacing w:line="291" w:lineRule="exact"/>
                                    <w:ind w:hanging="361"/>
                                    <w:rPr>
                                      <w:rFonts w:ascii="Symbol" w:hAnsi="Symbol"/>
                                      <w:sz w:val="24"/>
                                    </w:rPr>
                                  </w:pPr>
                                  <w:r>
                                    <w:t>pathway for patients referred to the</w:t>
                                  </w:r>
                                  <w:r>
                                    <w:rPr>
                                      <w:spacing w:val="-12"/>
                                    </w:rPr>
                                    <w:t xml:space="preserve"> </w:t>
                                  </w:r>
                                  <w:r>
                                    <w:t>team.</w:t>
                                  </w:r>
                                </w:p>
                              </w:tc>
                            </w:tr>
                            <w:tr w:rsidR="00302D16">
                              <w:trPr>
                                <w:trHeight w:val="251"/>
                              </w:trPr>
                              <w:tc>
                                <w:tcPr>
                                  <w:tcW w:w="115" w:type="dxa"/>
                                  <w:tcBorders>
                                    <w:top w:val="nil"/>
                                    <w:bottom w:val="nil"/>
                                    <w:right w:val="single" w:sz="6" w:space="0" w:color="000000"/>
                                  </w:tcBorders>
                                </w:tcPr>
                                <w:p w:rsidR="00302D16" w:rsidRDefault="00302D16">
                                  <w:pPr>
                                    <w:pStyle w:val="TableParagraph"/>
                                    <w:rPr>
                                      <w:rFonts w:ascii="Times New Roman"/>
                                      <w:sz w:val="18"/>
                                    </w:rPr>
                                  </w:pPr>
                                </w:p>
                              </w:tc>
                              <w:tc>
                                <w:tcPr>
                                  <w:tcW w:w="4593" w:type="dxa"/>
                                  <w:gridSpan w:val="2"/>
                                  <w:tcBorders>
                                    <w:top w:val="single" w:sz="6" w:space="0" w:color="000000"/>
                                    <w:left w:val="single" w:sz="6" w:space="0" w:color="000000"/>
                                    <w:bottom w:val="single" w:sz="6" w:space="0" w:color="000000"/>
                                    <w:right w:val="single" w:sz="6" w:space="0" w:color="000000"/>
                                  </w:tcBorders>
                                  <w:shd w:val="clear" w:color="auto" w:fill="001F5F"/>
                                </w:tcPr>
                                <w:p w:rsidR="00302D16" w:rsidRDefault="00BF7F91">
                                  <w:pPr>
                                    <w:pStyle w:val="TableParagraph"/>
                                    <w:spacing w:line="231" w:lineRule="exact"/>
                                    <w:ind w:left="4"/>
                                    <w:rPr>
                                      <w:b/>
                                    </w:rPr>
                                  </w:pPr>
                                  <w:r>
                                    <w:rPr>
                                      <w:b/>
                                      <w:color w:val="FFFFFF"/>
                                    </w:rPr>
                                    <w:t>Internal to the Trust</w:t>
                                  </w:r>
                                </w:p>
                              </w:tc>
                              <w:tc>
                                <w:tcPr>
                                  <w:tcW w:w="4286" w:type="dxa"/>
                                  <w:tcBorders>
                                    <w:top w:val="single" w:sz="6" w:space="0" w:color="000000"/>
                                    <w:left w:val="single" w:sz="6" w:space="0" w:color="000000"/>
                                    <w:bottom w:val="single" w:sz="6" w:space="0" w:color="000000"/>
                                    <w:right w:val="single" w:sz="6" w:space="0" w:color="000000"/>
                                  </w:tcBorders>
                                  <w:shd w:val="clear" w:color="auto" w:fill="001F5F"/>
                                </w:tcPr>
                                <w:p w:rsidR="00302D16" w:rsidRDefault="00BF7F91">
                                  <w:pPr>
                                    <w:pStyle w:val="TableParagraph"/>
                                    <w:spacing w:line="231" w:lineRule="exact"/>
                                    <w:ind w:left="-4"/>
                                    <w:rPr>
                                      <w:b/>
                                    </w:rPr>
                                  </w:pPr>
                                  <w:r>
                                    <w:rPr>
                                      <w:b/>
                                      <w:color w:val="FFFFFF"/>
                                    </w:rPr>
                                    <w:t>External to the Trust</w:t>
                                  </w:r>
                                </w:p>
                              </w:tc>
                              <w:tc>
                                <w:tcPr>
                                  <w:tcW w:w="131" w:type="dxa"/>
                                  <w:tcBorders>
                                    <w:top w:val="nil"/>
                                    <w:left w:val="single" w:sz="6" w:space="0" w:color="000000"/>
                                    <w:bottom w:val="nil"/>
                                  </w:tcBorders>
                                </w:tcPr>
                                <w:p w:rsidR="00302D16" w:rsidRDefault="00302D16">
                                  <w:pPr>
                                    <w:pStyle w:val="TableParagraph"/>
                                    <w:rPr>
                                      <w:rFonts w:ascii="Times New Roman"/>
                                      <w:sz w:val="18"/>
                                    </w:rPr>
                                  </w:pPr>
                                </w:p>
                              </w:tc>
                            </w:tr>
                            <w:tr w:rsidR="00302D16">
                              <w:trPr>
                                <w:trHeight w:val="1324"/>
                              </w:trPr>
                              <w:tc>
                                <w:tcPr>
                                  <w:tcW w:w="115" w:type="dxa"/>
                                  <w:tcBorders>
                                    <w:top w:val="nil"/>
                                    <w:right w:val="single" w:sz="6" w:space="0" w:color="000000"/>
                                  </w:tcBorders>
                                </w:tcPr>
                                <w:p w:rsidR="00302D16" w:rsidRDefault="00302D16">
                                  <w:pPr>
                                    <w:pStyle w:val="TableParagraph"/>
                                    <w:rPr>
                                      <w:rFonts w:ascii="Times New Roman"/>
                                    </w:rPr>
                                  </w:pPr>
                                </w:p>
                              </w:tc>
                              <w:tc>
                                <w:tcPr>
                                  <w:tcW w:w="4593" w:type="dxa"/>
                                  <w:gridSpan w:val="2"/>
                                  <w:tcBorders>
                                    <w:top w:val="single" w:sz="6" w:space="0" w:color="000000"/>
                                    <w:left w:val="single" w:sz="6" w:space="0" w:color="000000"/>
                                    <w:right w:val="single" w:sz="6" w:space="0" w:color="000000"/>
                                  </w:tcBorders>
                                </w:tcPr>
                                <w:p w:rsidR="00302D16" w:rsidRDefault="00BF7F91">
                                  <w:pPr>
                                    <w:pStyle w:val="TableParagraph"/>
                                    <w:numPr>
                                      <w:ilvl w:val="0"/>
                                      <w:numId w:val="12"/>
                                    </w:numPr>
                                    <w:tabs>
                                      <w:tab w:val="left" w:pos="724"/>
                                      <w:tab w:val="left" w:pos="725"/>
                                    </w:tabs>
                                    <w:spacing w:before="1" w:line="269" w:lineRule="exact"/>
                                    <w:ind w:hanging="361"/>
                                  </w:pPr>
                                  <w:r>
                                    <w:t>Patients, Carers and</w:t>
                                  </w:r>
                                  <w:r>
                                    <w:rPr>
                                      <w:spacing w:val="-2"/>
                                    </w:rPr>
                                    <w:t xml:space="preserve"> </w:t>
                                  </w:r>
                                  <w:r>
                                    <w:t>Relatives.</w:t>
                                  </w:r>
                                </w:p>
                                <w:p w:rsidR="00302D16" w:rsidRDefault="00BF7F91">
                                  <w:pPr>
                                    <w:pStyle w:val="TableParagraph"/>
                                    <w:numPr>
                                      <w:ilvl w:val="0"/>
                                      <w:numId w:val="12"/>
                                    </w:numPr>
                                    <w:tabs>
                                      <w:tab w:val="left" w:pos="724"/>
                                      <w:tab w:val="left" w:pos="725"/>
                                      <w:tab w:val="left" w:pos="2286"/>
                                      <w:tab w:val="left" w:pos="3286"/>
                                    </w:tabs>
                                    <w:spacing w:before="2" w:line="237" w:lineRule="auto"/>
                                    <w:ind w:right="-15"/>
                                  </w:pPr>
                                  <w:r>
                                    <w:t xml:space="preserve">Oncology </w:t>
                                  </w:r>
                                  <w:r>
                                    <w:t xml:space="preserve">and </w:t>
                                  </w:r>
                                  <w:r>
                                    <w:t>Haematology Consultants and Medical</w:t>
                                  </w:r>
                                  <w:r>
                                    <w:rPr>
                                      <w:spacing w:val="-3"/>
                                    </w:rPr>
                                    <w:t xml:space="preserve"> </w:t>
                                  </w:r>
                                  <w:r>
                                    <w:t>Teams</w:t>
                                  </w:r>
                                </w:p>
                                <w:p w:rsidR="00302D16" w:rsidRDefault="00BF7F91">
                                  <w:pPr>
                                    <w:pStyle w:val="TableParagraph"/>
                                    <w:numPr>
                                      <w:ilvl w:val="0"/>
                                      <w:numId w:val="12"/>
                                    </w:numPr>
                                    <w:tabs>
                                      <w:tab w:val="left" w:pos="724"/>
                                      <w:tab w:val="left" w:pos="725"/>
                                    </w:tabs>
                                    <w:spacing w:before="2" w:line="268" w:lineRule="exact"/>
                                    <w:ind w:hanging="361"/>
                                  </w:pPr>
                                  <w:r>
                                    <w:t>Cancer Clinical Nurse</w:t>
                                  </w:r>
                                  <w:r>
                                    <w:rPr>
                                      <w:spacing w:val="-3"/>
                                    </w:rPr>
                                    <w:t xml:space="preserve"> </w:t>
                                  </w:r>
                                  <w:r>
                                    <w:t>Specialists</w:t>
                                  </w:r>
                                </w:p>
                                <w:p w:rsidR="00302D16" w:rsidRDefault="00BF7F91">
                                  <w:pPr>
                                    <w:pStyle w:val="TableParagraph"/>
                                    <w:numPr>
                                      <w:ilvl w:val="0"/>
                                      <w:numId w:val="12"/>
                                    </w:numPr>
                                    <w:tabs>
                                      <w:tab w:val="left" w:pos="724"/>
                                      <w:tab w:val="left" w:pos="725"/>
                                    </w:tabs>
                                    <w:spacing w:line="245" w:lineRule="exact"/>
                                    <w:ind w:hanging="361"/>
                                  </w:pPr>
                                  <w:r>
                                    <w:t>Lead Cancer</w:t>
                                  </w:r>
                                  <w:r>
                                    <w:rPr>
                                      <w:spacing w:val="-1"/>
                                    </w:rPr>
                                    <w:t xml:space="preserve"> </w:t>
                                  </w:r>
                                  <w:r>
                                    <w:t>Nurse</w:t>
                                  </w:r>
                                </w:p>
                              </w:tc>
                              <w:tc>
                                <w:tcPr>
                                  <w:tcW w:w="4286" w:type="dxa"/>
                                  <w:tcBorders>
                                    <w:top w:val="single" w:sz="6" w:space="0" w:color="000000"/>
                                    <w:left w:val="single" w:sz="6" w:space="0" w:color="000000"/>
                                    <w:right w:val="single" w:sz="6" w:space="0" w:color="000000"/>
                                  </w:tcBorders>
                                </w:tcPr>
                                <w:p w:rsidR="00302D16" w:rsidRDefault="00BF7F91">
                                  <w:pPr>
                                    <w:pStyle w:val="TableParagraph"/>
                                    <w:numPr>
                                      <w:ilvl w:val="0"/>
                                      <w:numId w:val="11"/>
                                    </w:numPr>
                                    <w:tabs>
                                      <w:tab w:val="left" w:pos="716"/>
                                      <w:tab w:val="left" w:pos="717"/>
                                    </w:tabs>
                                    <w:spacing w:before="1" w:line="269" w:lineRule="exact"/>
                                    <w:ind w:hanging="361"/>
                                  </w:pPr>
                                  <w:r>
                                    <w:t>General</w:t>
                                  </w:r>
                                  <w:r>
                                    <w:rPr>
                                      <w:spacing w:val="-1"/>
                                    </w:rPr>
                                    <w:t xml:space="preserve"> </w:t>
                                  </w:r>
                                  <w:r>
                                    <w:t>Practitioners</w:t>
                                  </w:r>
                                </w:p>
                                <w:p w:rsidR="00302D16" w:rsidRDefault="00BF7F91">
                                  <w:pPr>
                                    <w:pStyle w:val="TableParagraph"/>
                                    <w:numPr>
                                      <w:ilvl w:val="0"/>
                                      <w:numId w:val="11"/>
                                    </w:numPr>
                                    <w:tabs>
                                      <w:tab w:val="left" w:pos="716"/>
                                      <w:tab w:val="left" w:pos="717"/>
                                    </w:tabs>
                                    <w:spacing w:before="2" w:line="237" w:lineRule="auto"/>
                                    <w:ind w:right="1"/>
                                  </w:pPr>
                                  <w:r>
                                    <w:t>Peninsula immunotherapy Nurses Group</w:t>
                                  </w:r>
                                </w:p>
                                <w:p w:rsidR="00302D16" w:rsidRDefault="00BF7F91">
                                  <w:pPr>
                                    <w:pStyle w:val="TableParagraph"/>
                                    <w:numPr>
                                      <w:ilvl w:val="0"/>
                                      <w:numId w:val="11"/>
                                    </w:numPr>
                                    <w:tabs>
                                      <w:tab w:val="left" w:pos="716"/>
                                      <w:tab w:val="left" w:pos="717"/>
                                    </w:tabs>
                                    <w:spacing w:before="2" w:line="268" w:lineRule="exact"/>
                                    <w:ind w:hanging="361"/>
                                  </w:pPr>
                                  <w:r>
                                    <w:t>Hospiscare</w:t>
                                  </w:r>
                                </w:p>
                                <w:p w:rsidR="00302D16" w:rsidRDefault="00BF7F91">
                                  <w:pPr>
                                    <w:pStyle w:val="TableParagraph"/>
                                    <w:numPr>
                                      <w:ilvl w:val="0"/>
                                      <w:numId w:val="11"/>
                                    </w:numPr>
                                    <w:tabs>
                                      <w:tab w:val="left" w:pos="716"/>
                                      <w:tab w:val="left" w:pos="717"/>
                                    </w:tabs>
                                    <w:spacing w:line="245" w:lineRule="exact"/>
                                    <w:ind w:hanging="361"/>
                                  </w:pPr>
                                  <w:r>
                                    <w:t>District</w:t>
                                  </w:r>
                                  <w:r>
                                    <w:rPr>
                                      <w:spacing w:val="1"/>
                                    </w:rPr>
                                    <w:t xml:space="preserve"> </w:t>
                                  </w:r>
                                  <w:r>
                                    <w:t>Nurses</w:t>
                                  </w:r>
                                </w:p>
                              </w:tc>
                              <w:tc>
                                <w:tcPr>
                                  <w:tcW w:w="131" w:type="dxa"/>
                                  <w:tcBorders>
                                    <w:top w:val="nil"/>
                                    <w:left w:val="single" w:sz="6" w:space="0" w:color="000000"/>
                                  </w:tcBorders>
                                </w:tcPr>
                                <w:p w:rsidR="00302D16" w:rsidRDefault="00302D16">
                                  <w:pPr>
                                    <w:pStyle w:val="TableParagraph"/>
                                    <w:rPr>
                                      <w:rFonts w:ascii="Times New Roman"/>
                                    </w:rPr>
                                  </w:pPr>
                                </w:p>
                              </w:tc>
                            </w:tr>
                          </w:tbl>
                          <w:p w:rsidR="00302D16" w:rsidRDefault="00302D1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98.8pt;margin-top:239.8pt;width:457.2pt;height:526.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HwAsw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4392"/>
                        <w:gridCol w:w="201"/>
                        <w:gridCol w:w="4286"/>
                        <w:gridCol w:w="131"/>
                      </w:tblGrid>
                      <w:tr w:rsidR="00302D16">
                        <w:trPr>
                          <w:trHeight w:val="251"/>
                        </w:trPr>
                        <w:tc>
                          <w:tcPr>
                            <w:tcW w:w="9125" w:type="dxa"/>
                            <w:gridSpan w:val="5"/>
                            <w:shd w:val="clear" w:color="auto" w:fill="001F5F"/>
                          </w:tcPr>
                          <w:p w:rsidR="00302D16" w:rsidRDefault="00BF7F91">
                            <w:pPr>
                              <w:pStyle w:val="TableParagraph"/>
                              <w:spacing w:line="232" w:lineRule="exact"/>
                              <w:ind w:left="107"/>
                              <w:rPr>
                                <w:b/>
                              </w:rPr>
                            </w:pPr>
                            <w:r>
                              <w:rPr>
                                <w:b/>
                                <w:color w:val="FFFFFF"/>
                              </w:rPr>
                              <w:t>JOB PURPOSE</w:t>
                            </w:r>
                          </w:p>
                        </w:tc>
                      </w:tr>
                      <w:tr w:rsidR="00302D16">
                        <w:trPr>
                          <w:trHeight w:val="4639"/>
                        </w:trPr>
                        <w:tc>
                          <w:tcPr>
                            <w:tcW w:w="9125" w:type="dxa"/>
                            <w:gridSpan w:val="5"/>
                          </w:tcPr>
                          <w:p w:rsidR="00302D16" w:rsidRDefault="00302D16">
                            <w:pPr>
                              <w:pStyle w:val="TableParagraph"/>
                              <w:spacing w:before="1"/>
                              <w:rPr>
                                <w:rFonts w:ascii="Times New Roman"/>
                              </w:rPr>
                            </w:pPr>
                          </w:p>
                          <w:p w:rsidR="00302D16" w:rsidRDefault="00BF7F91">
                            <w:pPr>
                              <w:pStyle w:val="TableParagraph"/>
                              <w:ind w:left="107" w:right="96"/>
                              <w:jc w:val="both"/>
                            </w:pPr>
                            <w:r>
                              <w:t>The post holder will independently lead, manage and coordinate the nurse led service for patients receiving immunotherapies across many cancer sites.</w:t>
                            </w:r>
                          </w:p>
                          <w:p w:rsidR="00302D16" w:rsidRDefault="00302D16">
                            <w:pPr>
                              <w:pStyle w:val="TableParagraph"/>
                              <w:rPr>
                                <w:rFonts w:ascii="Times New Roman"/>
                              </w:rPr>
                            </w:pPr>
                          </w:p>
                          <w:p w:rsidR="00302D16" w:rsidRDefault="00BF7F91">
                            <w:pPr>
                              <w:pStyle w:val="TableParagraph"/>
                              <w:ind w:left="107" w:right="92"/>
                              <w:jc w:val="both"/>
                            </w:pPr>
                            <w:r>
                              <w:t>The role will essentially be structured around the four core pillars of advanced practice as outlines wit</w:t>
                            </w:r>
                            <w:r>
                              <w:t>hin the principal duties and responsibilities section. Alongside the delivery of expert high-quality</w:t>
                            </w:r>
                            <w:r>
                              <w:t xml:space="preserve"> care to patients, the post holder will exercise a high degree of</w:t>
                            </w:r>
                            <w:r>
                              <w:rPr>
                                <w:spacing w:val="-28"/>
                              </w:rPr>
                              <w:t xml:space="preserve"> </w:t>
                            </w:r>
                            <w:r>
                              <w:t>p</w:t>
                            </w:r>
                            <w:r>
                              <w:t>ersonal independence</w:t>
                            </w:r>
                            <w:r>
                              <w:rPr>
                                <w:spacing w:val="-12"/>
                              </w:rPr>
                              <w:t xml:space="preserve"> </w:t>
                            </w:r>
                            <w:r>
                              <w:t>and</w:t>
                            </w:r>
                            <w:r>
                              <w:rPr>
                                <w:spacing w:val="-10"/>
                              </w:rPr>
                              <w:t xml:space="preserve"> </w:t>
                            </w:r>
                            <w:r>
                              <w:t>profession</w:t>
                            </w:r>
                            <w:r>
                              <w:t>al</w:t>
                            </w:r>
                            <w:r>
                              <w:rPr>
                                <w:spacing w:val="-11"/>
                              </w:rPr>
                              <w:t xml:space="preserve"> </w:t>
                            </w:r>
                            <w:r>
                              <w:t>autonomy</w:t>
                            </w:r>
                            <w:r>
                              <w:rPr>
                                <w:spacing w:val="-13"/>
                              </w:rPr>
                              <w:t xml:space="preserve"> </w:t>
                            </w:r>
                            <w:r>
                              <w:t>and</w:t>
                            </w:r>
                            <w:r>
                              <w:rPr>
                                <w:spacing w:val="-10"/>
                              </w:rPr>
                              <w:t xml:space="preserve"> </w:t>
                            </w:r>
                            <w:r>
                              <w:t>will</w:t>
                            </w:r>
                            <w:r>
                              <w:rPr>
                                <w:spacing w:val="-12"/>
                              </w:rPr>
                              <w:t xml:space="preserve"> </w:t>
                            </w:r>
                            <w:r>
                              <w:t>take</w:t>
                            </w:r>
                            <w:r>
                              <w:rPr>
                                <w:spacing w:val="-13"/>
                              </w:rPr>
                              <w:t xml:space="preserve"> </w:t>
                            </w:r>
                            <w:r>
                              <w:t>responsibility</w:t>
                            </w:r>
                            <w:r>
                              <w:rPr>
                                <w:spacing w:val="-13"/>
                              </w:rPr>
                              <w:t xml:space="preserve"> </w:t>
                            </w:r>
                            <w:r>
                              <w:t>for</w:t>
                            </w:r>
                            <w:r>
                              <w:rPr>
                                <w:spacing w:val="-12"/>
                              </w:rPr>
                              <w:t xml:space="preserve"> </w:t>
                            </w:r>
                            <w:r>
                              <w:t>the</w:t>
                            </w:r>
                            <w:r>
                              <w:rPr>
                                <w:spacing w:val="-13"/>
                              </w:rPr>
                              <w:t xml:space="preserve"> </w:t>
                            </w:r>
                            <w:r>
                              <w:t>following</w:t>
                            </w:r>
                            <w:r>
                              <w:rPr>
                                <w:spacing w:val="-8"/>
                              </w:rPr>
                              <w:t xml:space="preserve"> </w:t>
                            </w:r>
                            <w:r>
                              <w:t>areas:</w:t>
                            </w:r>
                          </w:p>
                          <w:p w:rsidR="00302D16" w:rsidRDefault="00BF7F91">
                            <w:pPr>
                              <w:pStyle w:val="TableParagraph"/>
                              <w:numPr>
                                <w:ilvl w:val="0"/>
                                <w:numId w:val="14"/>
                              </w:numPr>
                              <w:tabs>
                                <w:tab w:val="left" w:pos="827"/>
                                <w:tab w:val="left" w:pos="828"/>
                              </w:tabs>
                              <w:spacing w:before="180" w:line="237" w:lineRule="auto"/>
                              <w:ind w:right="88"/>
                            </w:pPr>
                            <w:r>
                              <w:t>Nurse led clinics, utilising clinical examination skills, non-medical prescribi</w:t>
                            </w:r>
                            <w:r>
                              <w:t>ng and order of diagnostics</w:t>
                            </w:r>
                            <w:r>
                              <w:rPr>
                                <w:spacing w:val="1"/>
                              </w:rPr>
                              <w:t xml:space="preserve"> </w:t>
                            </w:r>
                            <w:r>
                              <w:t xml:space="preserve">investigations including supporting new adjuvant patients from MDTs  </w:t>
                            </w:r>
                          </w:p>
                          <w:p w:rsidR="00302D16" w:rsidRDefault="00BF7F91">
                            <w:pPr>
                              <w:pStyle w:val="TableParagraph"/>
                              <w:numPr>
                                <w:ilvl w:val="0"/>
                                <w:numId w:val="14"/>
                              </w:numPr>
                              <w:tabs>
                                <w:tab w:val="left" w:pos="827"/>
                                <w:tab w:val="left" w:pos="828"/>
                              </w:tabs>
                              <w:spacing w:before="201"/>
                              <w:ind w:hanging="361"/>
                            </w:pPr>
                            <w:r>
                              <w:t>Prescribing of Systemic Anti-Cancer Treatments</w:t>
                            </w:r>
                            <w:r>
                              <w:rPr>
                                <w:spacing w:val="-9"/>
                              </w:rPr>
                              <w:t xml:space="preserve"> </w:t>
                            </w:r>
                            <w:r>
                              <w:t>(SACT)</w:t>
                            </w:r>
                          </w:p>
                          <w:p w:rsidR="00302D16" w:rsidRDefault="00BF7F91">
                            <w:pPr>
                              <w:pStyle w:val="TableParagraph"/>
                              <w:numPr>
                                <w:ilvl w:val="0"/>
                                <w:numId w:val="14"/>
                              </w:numPr>
                              <w:tabs>
                                <w:tab w:val="left" w:pos="827"/>
                                <w:tab w:val="left" w:pos="828"/>
                              </w:tabs>
                              <w:spacing w:before="201" w:line="237" w:lineRule="auto"/>
                              <w:ind w:right="95"/>
                            </w:pPr>
                            <w:r>
                              <w:t>Reviewing &amp; assessing patients presenting as emergency admiss</w:t>
                            </w:r>
                            <w:r>
                              <w:t>ions with potential immunotherapies</w:t>
                            </w:r>
                            <w:r>
                              <w:rPr>
                                <w:spacing w:val="-3"/>
                              </w:rPr>
                              <w:t xml:space="preserve"> </w:t>
                            </w:r>
                            <w:r>
                              <w:t>complications.</w:t>
                            </w:r>
                          </w:p>
                          <w:p w:rsidR="00BF7F91" w:rsidRDefault="00BF7F91">
                            <w:pPr>
                              <w:pStyle w:val="TableParagraph"/>
                              <w:numPr>
                                <w:ilvl w:val="0"/>
                                <w:numId w:val="14"/>
                              </w:numPr>
                              <w:tabs>
                                <w:tab w:val="left" w:pos="827"/>
                                <w:tab w:val="left" w:pos="828"/>
                              </w:tabs>
                              <w:spacing w:before="201" w:line="237" w:lineRule="auto"/>
                              <w:ind w:right="95"/>
                            </w:pPr>
                            <w:r>
                              <w:t xml:space="preserve">Strengthen and further develop links with the North site as part of the amalgamation of the two Trusts </w:t>
                            </w:r>
                            <w:bookmarkStart w:id="1" w:name="_GoBack"/>
                            <w:bookmarkEnd w:id="1"/>
                            <w:r>
                              <w:t xml:space="preserve"> </w:t>
                            </w:r>
                          </w:p>
                        </w:tc>
                      </w:tr>
                      <w:tr w:rsidR="00302D16">
                        <w:trPr>
                          <w:trHeight w:val="253"/>
                        </w:trPr>
                        <w:tc>
                          <w:tcPr>
                            <w:tcW w:w="4507" w:type="dxa"/>
                            <w:gridSpan w:val="2"/>
                            <w:shd w:val="clear" w:color="auto" w:fill="001F5F"/>
                          </w:tcPr>
                          <w:p w:rsidR="00302D16" w:rsidRDefault="00BF7F91">
                            <w:pPr>
                              <w:pStyle w:val="TableParagraph"/>
                              <w:spacing w:before="2" w:line="232" w:lineRule="exact"/>
                              <w:ind w:left="107"/>
                              <w:rPr>
                                <w:b/>
                              </w:rPr>
                            </w:pPr>
                            <w:r>
                              <w:rPr>
                                <w:b/>
                                <w:color w:val="FFFFFF"/>
                              </w:rPr>
                              <w:t>KEY WORKING RELATIONSHIPS</w:t>
                            </w:r>
                          </w:p>
                        </w:tc>
                        <w:tc>
                          <w:tcPr>
                            <w:tcW w:w="4618" w:type="dxa"/>
                            <w:gridSpan w:val="3"/>
                            <w:shd w:val="clear" w:color="auto" w:fill="001F5F"/>
                          </w:tcPr>
                          <w:p w:rsidR="00302D16" w:rsidRDefault="00302D16">
                            <w:pPr>
                              <w:pStyle w:val="TableParagraph"/>
                              <w:rPr>
                                <w:rFonts w:ascii="Times New Roman"/>
                                <w:sz w:val="18"/>
                              </w:rPr>
                            </w:pPr>
                          </w:p>
                        </w:tc>
                      </w:tr>
                      <w:tr w:rsidR="00302D16">
                        <w:trPr>
                          <w:trHeight w:val="3734"/>
                        </w:trPr>
                        <w:tc>
                          <w:tcPr>
                            <w:tcW w:w="9125" w:type="dxa"/>
                            <w:gridSpan w:val="5"/>
                            <w:tcBorders>
                              <w:bottom w:val="single" w:sz="6" w:space="0" w:color="000000"/>
                            </w:tcBorders>
                          </w:tcPr>
                          <w:p w:rsidR="00302D16" w:rsidRDefault="00BF7F91">
                            <w:pPr>
                              <w:pStyle w:val="TableParagraph"/>
                              <w:ind w:left="107" w:right="91"/>
                              <w:jc w:val="both"/>
                            </w:pPr>
                            <w:r>
                              <w:rPr>
                                <w:sz w:val="24"/>
                              </w:rPr>
                              <w:t xml:space="preserve">Area of Responsibility: </w:t>
                            </w:r>
                            <w:r>
                              <w:t>To lead a comprehensive highly specialist nursing service for patients</w:t>
                            </w:r>
                            <w:r>
                              <w:rPr>
                                <w:spacing w:val="-14"/>
                              </w:rPr>
                              <w:t xml:space="preserve"> </w:t>
                            </w:r>
                            <w:r>
                              <w:t>receiving</w:t>
                            </w:r>
                            <w:r>
                              <w:rPr>
                                <w:spacing w:val="-12"/>
                              </w:rPr>
                              <w:t xml:space="preserve"> </w:t>
                            </w:r>
                            <w:r>
                              <w:t>Immunotherapy,</w:t>
                            </w:r>
                            <w:r>
                              <w:rPr>
                                <w:spacing w:val="-13"/>
                              </w:rPr>
                              <w:t xml:space="preserve"> </w:t>
                            </w:r>
                            <w:r>
                              <w:t>managing</w:t>
                            </w:r>
                            <w:r>
                              <w:rPr>
                                <w:spacing w:val="-11"/>
                              </w:rPr>
                              <w:t xml:space="preserve"> </w:t>
                            </w:r>
                            <w:r>
                              <w:t>adverse</w:t>
                            </w:r>
                            <w:r>
                              <w:rPr>
                                <w:spacing w:val="-12"/>
                              </w:rPr>
                              <w:t xml:space="preserve"> </w:t>
                            </w:r>
                            <w:r>
                              <w:t>events</w:t>
                            </w:r>
                            <w:r>
                              <w:rPr>
                                <w:spacing w:val="-13"/>
                              </w:rPr>
                              <w:t xml:space="preserve"> </w:t>
                            </w:r>
                            <w:r>
                              <w:t>and</w:t>
                            </w:r>
                            <w:r>
                              <w:rPr>
                                <w:spacing w:val="-15"/>
                              </w:rPr>
                              <w:t xml:space="preserve"> </w:t>
                            </w:r>
                            <w:r>
                              <w:t>providing</w:t>
                            </w:r>
                            <w:r>
                              <w:rPr>
                                <w:spacing w:val="-14"/>
                              </w:rPr>
                              <w:t xml:space="preserve"> </w:t>
                            </w:r>
                            <w:r>
                              <w:t>follow</w:t>
                            </w:r>
                            <w:r>
                              <w:rPr>
                                <w:spacing w:val="-15"/>
                              </w:rPr>
                              <w:t xml:space="preserve"> </w:t>
                            </w:r>
                            <w:r>
                              <w:t>up</w:t>
                            </w:r>
                            <w:r>
                              <w:rPr>
                                <w:spacing w:val="-13"/>
                              </w:rPr>
                              <w:t xml:space="preserve"> </w:t>
                            </w:r>
                            <w:r>
                              <w:t>service on</w:t>
                            </w:r>
                            <w:r>
                              <w:rPr>
                                <w:spacing w:val="-8"/>
                              </w:rPr>
                              <w:t xml:space="preserve"> </w:t>
                            </w:r>
                            <w:r>
                              <w:t>completion</w:t>
                            </w:r>
                            <w:r>
                              <w:rPr>
                                <w:spacing w:val="-8"/>
                              </w:rPr>
                              <w:t xml:space="preserve"> </w:t>
                            </w:r>
                            <w:r>
                              <w:t>of</w:t>
                            </w:r>
                            <w:r>
                              <w:rPr>
                                <w:spacing w:val="-6"/>
                              </w:rPr>
                              <w:t xml:space="preserve"> </w:t>
                            </w:r>
                            <w:r>
                              <w:t>treatment.</w:t>
                            </w:r>
                            <w:r>
                              <w:rPr>
                                <w:spacing w:val="-5"/>
                              </w:rPr>
                              <w:t xml:space="preserve"> </w:t>
                            </w:r>
                            <w:r>
                              <w:t>Liaising</w:t>
                            </w:r>
                            <w:r>
                              <w:rPr>
                                <w:spacing w:val="-8"/>
                              </w:rPr>
                              <w:t xml:space="preserve"> </w:t>
                            </w:r>
                            <w:r>
                              <w:t>closely</w:t>
                            </w:r>
                            <w:r>
                              <w:rPr>
                                <w:spacing w:val="-7"/>
                              </w:rPr>
                              <w:t xml:space="preserve"> </w:t>
                            </w:r>
                            <w:r>
                              <w:t>with</w:t>
                            </w:r>
                            <w:r>
                              <w:rPr>
                                <w:spacing w:val="-7"/>
                              </w:rPr>
                              <w:t xml:space="preserve"> </w:t>
                            </w:r>
                            <w:r>
                              <w:t>the</w:t>
                            </w:r>
                            <w:r>
                              <w:rPr>
                                <w:spacing w:val="-8"/>
                              </w:rPr>
                              <w:t xml:space="preserve"> </w:t>
                            </w:r>
                            <w:r>
                              <w:t>patient’s</w:t>
                            </w:r>
                            <w:r>
                              <w:rPr>
                                <w:spacing w:val="-7"/>
                              </w:rPr>
                              <w:t xml:space="preserve"> </w:t>
                            </w:r>
                            <w:r>
                              <w:t>clinician</w:t>
                            </w:r>
                            <w:r>
                              <w:rPr>
                                <w:spacing w:val="-8"/>
                              </w:rPr>
                              <w:t xml:space="preserve"> </w:t>
                            </w:r>
                            <w:r>
                              <w:t>and</w:t>
                            </w:r>
                            <w:r>
                              <w:rPr>
                                <w:spacing w:val="-7"/>
                              </w:rPr>
                              <w:t xml:space="preserve"> </w:t>
                            </w:r>
                            <w:r>
                              <w:t>other</w:t>
                            </w:r>
                            <w:r>
                              <w:rPr>
                                <w:spacing w:val="-9"/>
                              </w:rPr>
                              <w:t xml:space="preserve"> </w:t>
                            </w:r>
                            <w:r>
                              <w:t>members</w:t>
                            </w:r>
                            <w:r>
                              <w:rPr>
                                <w:spacing w:val="-7"/>
                              </w:rPr>
                              <w:t xml:space="preserve"> </w:t>
                            </w:r>
                            <w:r>
                              <w:rPr>
                                <w:spacing w:val="-3"/>
                              </w:rPr>
                              <w:t xml:space="preserve">of </w:t>
                            </w:r>
                            <w:r>
                              <w:t>the wider MDT, ensuring a high-quality integrated service which meets local, regional and national</w:t>
                            </w:r>
                            <w:r>
                              <w:rPr>
                                <w:spacing w:val="-2"/>
                              </w:rPr>
                              <w:t xml:space="preserve"> </w:t>
                            </w:r>
                            <w:r>
                              <w:t>standards.</w:t>
                            </w:r>
                          </w:p>
                          <w:p w:rsidR="00302D16" w:rsidRDefault="00302D16">
                            <w:pPr>
                              <w:pStyle w:val="TableParagraph"/>
                              <w:spacing w:before="7"/>
                              <w:rPr>
                                <w:rFonts w:ascii="Times New Roman"/>
                                <w:sz w:val="24"/>
                              </w:rPr>
                            </w:pPr>
                          </w:p>
                          <w:p w:rsidR="00302D16" w:rsidRDefault="00BF7F91">
                            <w:pPr>
                              <w:pStyle w:val="TableParagraph"/>
                              <w:numPr>
                                <w:ilvl w:val="0"/>
                                <w:numId w:val="13"/>
                              </w:numPr>
                              <w:tabs>
                                <w:tab w:val="left" w:pos="827"/>
                                <w:tab w:val="left" w:pos="828"/>
                              </w:tabs>
                              <w:spacing w:line="237" w:lineRule="auto"/>
                              <w:ind w:right="96"/>
                              <w:rPr>
                                <w:rFonts w:ascii="Symbol" w:hAnsi="Symbol"/>
                              </w:rPr>
                            </w:pPr>
                            <w:r>
                              <w:t>Responsible for the management and service development of the Immunotherapy Nurse Service.</w:t>
                            </w:r>
                          </w:p>
                          <w:p w:rsidR="00302D16" w:rsidRDefault="00BF7F91">
                            <w:pPr>
                              <w:pStyle w:val="TableParagraph"/>
                              <w:numPr>
                                <w:ilvl w:val="0"/>
                                <w:numId w:val="13"/>
                              </w:numPr>
                              <w:tabs>
                                <w:tab w:val="left" w:pos="827"/>
                                <w:tab w:val="left" w:pos="828"/>
                              </w:tabs>
                              <w:spacing w:before="4" w:line="237" w:lineRule="auto"/>
                              <w:ind w:right="90"/>
                              <w:rPr>
                                <w:rFonts w:ascii="Symbol" w:hAnsi="Symbol"/>
                              </w:rPr>
                            </w:pPr>
                            <w:r>
                              <w:t>Responsibility to advise the Trust Cancer Lead Clinician &amp; Lead Cancer Nurse on issues likely to affect the strategic development of Immunotherapy Nurse</w:t>
                            </w:r>
                            <w:r>
                              <w:rPr>
                                <w:spacing w:val="-23"/>
                              </w:rPr>
                              <w:t xml:space="preserve"> </w:t>
                            </w:r>
                            <w:r>
                              <w:t>Service</w:t>
                            </w:r>
                          </w:p>
                          <w:p w:rsidR="00302D16" w:rsidRDefault="00BF7F91">
                            <w:pPr>
                              <w:pStyle w:val="TableParagraph"/>
                              <w:numPr>
                                <w:ilvl w:val="0"/>
                                <w:numId w:val="13"/>
                              </w:numPr>
                              <w:tabs>
                                <w:tab w:val="left" w:pos="827"/>
                                <w:tab w:val="left" w:pos="828"/>
                              </w:tabs>
                              <w:spacing w:before="1" w:line="269" w:lineRule="exact"/>
                              <w:ind w:hanging="361"/>
                              <w:rPr>
                                <w:rFonts w:ascii="Symbol" w:hAnsi="Symbol"/>
                              </w:rPr>
                            </w:pPr>
                            <w:r>
                              <w:t>Resp</w:t>
                            </w:r>
                            <w:r>
                              <w:t>onsibility for lead on users’ issues including patient/carer</w:t>
                            </w:r>
                            <w:r>
                              <w:rPr>
                                <w:spacing w:val="-19"/>
                              </w:rPr>
                              <w:t xml:space="preserve"> </w:t>
                            </w:r>
                            <w:r>
                              <w:t>information.</w:t>
                            </w:r>
                          </w:p>
                          <w:p w:rsidR="00302D16" w:rsidRDefault="00BF7F91">
                            <w:pPr>
                              <w:pStyle w:val="TableParagraph"/>
                              <w:numPr>
                                <w:ilvl w:val="0"/>
                                <w:numId w:val="13"/>
                              </w:numPr>
                              <w:tabs>
                                <w:tab w:val="left" w:pos="827"/>
                                <w:tab w:val="left" w:pos="828"/>
                              </w:tabs>
                              <w:spacing w:line="290" w:lineRule="exact"/>
                              <w:ind w:hanging="361"/>
                              <w:rPr>
                                <w:rFonts w:ascii="Symbol" w:hAnsi="Symbol"/>
                                <w:sz w:val="24"/>
                              </w:rPr>
                            </w:pPr>
                            <w:r>
                              <w:t>Leading</w:t>
                            </w:r>
                            <w:r>
                              <w:rPr>
                                <w:spacing w:val="-10"/>
                              </w:rPr>
                              <w:t xml:space="preserve"> </w:t>
                            </w:r>
                            <w:r>
                              <w:t>on</w:t>
                            </w:r>
                            <w:r>
                              <w:rPr>
                                <w:spacing w:val="-9"/>
                              </w:rPr>
                              <w:t xml:space="preserve"> </w:t>
                            </w:r>
                            <w:r>
                              <w:t>patient</w:t>
                            </w:r>
                            <w:r>
                              <w:rPr>
                                <w:spacing w:val="-10"/>
                              </w:rPr>
                              <w:t xml:space="preserve"> </w:t>
                            </w:r>
                            <w:r>
                              <w:t>and</w:t>
                            </w:r>
                            <w:r>
                              <w:rPr>
                                <w:spacing w:val="-11"/>
                              </w:rPr>
                              <w:t xml:space="preserve"> </w:t>
                            </w:r>
                            <w:r>
                              <w:t>carers’</w:t>
                            </w:r>
                            <w:r>
                              <w:rPr>
                                <w:spacing w:val="-12"/>
                              </w:rPr>
                              <w:t xml:space="preserve"> </w:t>
                            </w:r>
                            <w:r>
                              <w:t>communication</w:t>
                            </w:r>
                            <w:r>
                              <w:rPr>
                                <w:spacing w:val="-11"/>
                              </w:rPr>
                              <w:t xml:space="preserve"> </w:t>
                            </w:r>
                            <w:r>
                              <w:t>issues</w:t>
                            </w:r>
                            <w:r>
                              <w:rPr>
                                <w:spacing w:val="-9"/>
                              </w:rPr>
                              <w:t xml:space="preserve"> </w:t>
                            </w:r>
                            <w:r>
                              <w:t>and</w:t>
                            </w:r>
                            <w:r>
                              <w:rPr>
                                <w:spacing w:val="-11"/>
                              </w:rPr>
                              <w:t xml:space="preserve"> </w:t>
                            </w:r>
                            <w:r>
                              <w:t>co-ordination</w:t>
                            </w:r>
                            <w:r>
                              <w:rPr>
                                <w:spacing w:val="-12"/>
                              </w:rPr>
                              <w:t xml:space="preserve"> </w:t>
                            </w:r>
                            <w:r>
                              <w:t>of</w:t>
                            </w:r>
                            <w:r>
                              <w:rPr>
                                <w:spacing w:val="-10"/>
                              </w:rPr>
                              <w:t xml:space="preserve"> </w:t>
                            </w:r>
                            <w:r>
                              <w:t>the</w:t>
                            </w:r>
                            <w:r>
                              <w:rPr>
                                <w:spacing w:val="-9"/>
                              </w:rPr>
                              <w:t xml:space="preserve"> </w:t>
                            </w:r>
                            <w:r>
                              <w:t>patient</w:t>
                            </w:r>
                          </w:p>
                          <w:p w:rsidR="00302D16" w:rsidRDefault="00BF7F91">
                            <w:pPr>
                              <w:pStyle w:val="TableParagraph"/>
                              <w:numPr>
                                <w:ilvl w:val="0"/>
                                <w:numId w:val="13"/>
                              </w:numPr>
                              <w:tabs>
                                <w:tab w:val="left" w:pos="827"/>
                                <w:tab w:val="left" w:pos="828"/>
                              </w:tabs>
                              <w:spacing w:line="291" w:lineRule="exact"/>
                              <w:ind w:hanging="361"/>
                              <w:rPr>
                                <w:rFonts w:ascii="Symbol" w:hAnsi="Symbol"/>
                                <w:sz w:val="24"/>
                              </w:rPr>
                            </w:pPr>
                            <w:r>
                              <w:t>pathway for patients referred to the</w:t>
                            </w:r>
                            <w:r>
                              <w:rPr>
                                <w:spacing w:val="-12"/>
                              </w:rPr>
                              <w:t xml:space="preserve"> </w:t>
                            </w:r>
                            <w:r>
                              <w:t>team.</w:t>
                            </w:r>
                          </w:p>
                        </w:tc>
                      </w:tr>
                      <w:tr w:rsidR="00302D16">
                        <w:trPr>
                          <w:trHeight w:val="251"/>
                        </w:trPr>
                        <w:tc>
                          <w:tcPr>
                            <w:tcW w:w="115" w:type="dxa"/>
                            <w:tcBorders>
                              <w:top w:val="nil"/>
                              <w:bottom w:val="nil"/>
                              <w:right w:val="single" w:sz="6" w:space="0" w:color="000000"/>
                            </w:tcBorders>
                          </w:tcPr>
                          <w:p w:rsidR="00302D16" w:rsidRDefault="00302D16">
                            <w:pPr>
                              <w:pStyle w:val="TableParagraph"/>
                              <w:rPr>
                                <w:rFonts w:ascii="Times New Roman"/>
                                <w:sz w:val="18"/>
                              </w:rPr>
                            </w:pPr>
                          </w:p>
                        </w:tc>
                        <w:tc>
                          <w:tcPr>
                            <w:tcW w:w="4593" w:type="dxa"/>
                            <w:gridSpan w:val="2"/>
                            <w:tcBorders>
                              <w:top w:val="single" w:sz="6" w:space="0" w:color="000000"/>
                              <w:left w:val="single" w:sz="6" w:space="0" w:color="000000"/>
                              <w:bottom w:val="single" w:sz="6" w:space="0" w:color="000000"/>
                              <w:right w:val="single" w:sz="6" w:space="0" w:color="000000"/>
                            </w:tcBorders>
                            <w:shd w:val="clear" w:color="auto" w:fill="001F5F"/>
                          </w:tcPr>
                          <w:p w:rsidR="00302D16" w:rsidRDefault="00BF7F91">
                            <w:pPr>
                              <w:pStyle w:val="TableParagraph"/>
                              <w:spacing w:line="231" w:lineRule="exact"/>
                              <w:ind w:left="4"/>
                              <w:rPr>
                                <w:b/>
                              </w:rPr>
                            </w:pPr>
                            <w:r>
                              <w:rPr>
                                <w:b/>
                                <w:color w:val="FFFFFF"/>
                              </w:rPr>
                              <w:t>Internal to the Trust</w:t>
                            </w:r>
                          </w:p>
                        </w:tc>
                        <w:tc>
                          <w:tcPr>
                            <w:tcW w:w="4286" w:type="dxa"/>
                            <w:tcBorders>
                              <w:top w:val="single" w:sz="6" w:space="0" w:color="000000"/>
                              <w:left w:val="single" w:sz="6" w:space="0" w:color="000000"/>
                              <w:bottom w:val="single" w:sz="6" w:space="0" w:color="000000"/>
                              <w:right w:val="single" w:sz="6" w:space="0" w:color="000000"/>
                            </w:tcBorders>
                            <w:shd w:val="clear" w:color="auto" w:fill="001F5F"/>
                          </w:tcPr>
                          <w:p w:rsidR="00302D16" w:rsidRDefault="00BF7F91">
                            <w:pPr>
                              <w:pStyle w:val="TableParagraph"/>
                              <w:spacing w:line="231" w:lineRule="exact"/>
                              <w:ind w:left="-4"/>
                              <w:rPr>
                                <w:b/>
                              </w:rPr>
                            </w:pPr>
                            <w:r>
                              <w:rPr>
                                <w:b/>
                                <w:color w:val="FFFFFF"/>
                              </w:rPr>
                              <w:t>External to the Trust</w:t>
                            </w:r>
                          </w:p>
                        </w:tc>
                        <w:tc>
                          <w:tcPr>
                            <w:tcW w:w="131" w:type="dxa"/>
                            <w:tcBorders>
                              <w:top w:val="nil"/>
                              <w:left w:val="single" w:sz="6" w:space="0" w:color="000000"/>
                              <w:bottom w:val="nil"/>
                            </w:tcBorders>
                          </w:tcPr>
                          <w:p w:rsidR="00302D16" w:rsidRDefault="00302D16">
                            <w:pPr>
                              <w:pStyle w:val="TableParagraph"/>
                              <w:rPr>
                                <w:rFonts w:ascii="Times New Roman"/>
                                <w:sz w:val="18"/>
                              </w:rPr>
                            </w:pPr>
                          </w:p>
                        </w:tc>
                      </w:tr>
                      <w:tr w:rsidR="00302D16">
                        <w:trPr>
                          <w:trHeight w:val="1324"/>
                        </w:trPr>
                        <w:tc>
                          <w:tcPr>
                            <w:tcW w:w="115" w:type="dxa"/>
                            <w:tcBorders>
                              <w:top w:val="nil"/>
                              <w:right w:val="single" w:sz="6" w:space="0" w:color="000000"/>
                            </w:tcBorders>
                          </w:tcPr>
                          <w:p w:rsidR="00302D16" w:rsidRDefault="00302D16">
                            <w:pPr>
                              <w:pStyle w:val="TableParagraph"/>
                              <w:rPr>
                                <w:rFonts w:ascii="Times New Roman"/>
                              </w:rPr>
                            </w:pPr>
                          </w:p>
                        </w:tc>
                        <w:tc>
                          <w:tcPr>
                            <w:tcW w:w="4593" w:type="dxa"/>
                            <w:gridSpan w:val="2"/>
                            <w:tcBorders>
                              <w:top w:val="single" w:sz="6" w:space="0" w:color="000000"/>
                              <w:left w:val="single" w:sz="6" w:space="0" w:color="000000"/>
                              <w:right w:val="single" w:sz="6" w:space="0" w:color="000000"/>
                            </w:tcBorders>
                          </w:tcPr>
                          <w:p w:rsidR="00302D16" w:rsidRDefault="00BF7F91">
                            <w:pPr>
                              <w:pStyle w:val="TableParagraph"/>
                              <w:numPr>
                                <w:ilvl w:val="0"/>
                                <w:numId w:val="12"/>
                              </w:numPr>
                              <w:tabs>
                                <w:tab w:val="left" w:pos="724"/>
                                <w:tab w:val="left" w:pos="725"/>
                              </w:tabs>
                              <w:spacing w:before="1" w:line="269" w:lineRule="exact"/>
                              <w:ind w:hanging="361"/>
                            </w:pPr>
                            <w:r>
                              <w:t>Patients, Carers and</w:t>
                            </w:r>
                            <w:r>
                              <w:rPr>
                                <w:spacing w:val="-2"/>
                              </w:rPr>
                              <w:t xml:space="preserve"> </w:t>
                            </w:r>
                            <w:r>
                              <w:t>Relatives.</w:t>
                            </w:r>
                          </w:p>
                          <w:p w:rsidR="00302D16" w:rsidRDefault="00BF7F91">
                            <w:pPr>
                              <w:pStyle w:val="TableParagraph"/>
                              <w:numPr>
                                <w:ilvl w:val="0"/>
                                <w:numId w:val="12"/>
                              </w:numPr>
                              <w:tabs>
                                <w:tab w:val="left" w:pos="724"/>
                                <w:tab w:val="left" w:pos="725"/>
                                <w:tab w:val="left" w:pos="2286"/>
                                <w:tab w:val="left" w:pos="3286"/>
                              </w:tabs>
                              <w:spacing w:before="2" w:line="237" w:lineRule="auto"/>
                              <w:ind w:right="-15"/>
                            </w:pPr>
                            <w:r>
                              <w:t xml:space="preserve">Oncology </w:t>
                            </w:r>
                            <w:r>
                              <w:t xml:space="preserve">and </w:t>
                            </w:r>
                            <w:r>
                              <w:t>Haematology Consultants and Medical</w:t>
                            </w:r>
                            <w:r>
                              <w:rPr>
                                <w:spacing w:val="-3"/>
                              </w:rPr>
                              <w:t xml:space="preserve"> </w:t>
                            </w:r>
                            <w:r>
                              <w:t>Teams</w:t>
                            </w:r>
                          </w:p>
                          <w:p w:rsidR="00302D16" w:rsidRDefault="00BF7F91">
                            <w:pPr>
                              <w:pStyle w:val="TableParagraph"/>
                              <w:numPr>
                                <w:ilvl w:val="0"/>
                                <w:numId w:val="12"/>
                              </w:numPr>
                              <w:tabs>
                                <w:tab w:val="left" w:pos="724"/>
                                <w:tab w:val="left" w:pos="725"/>
                              </w:tabs>
                              <w:spacing w:before="2" w:line="268" w:lineRule="exact"/>
                              <w:ind w:hanging="361"/>
                            </w:pPr>
                            <w:r>
                              <w:t>Cancer Clinical Nurse</w:t>
                            </w:r>
                            <w:r>
                              <w:rPr>
                                <w:spacing w:val="-3"/>
                              </w:rPr>
                              <w:t xml:space="preserve"> </w:t>
                            </w:r>
                            <w:r>
                              <w:t>Specialists</w:t>
                            </w:r>
                          </w:p>
                          <w:p w:rsidR="00302D16" w:rsidRDefault="00BF7F91">
                            <w:pPr>
                              <w:pStyle w:val="TableParagraph"/>
                              <w:numPr>
                                <w:ilvl w:val="0"/>
                                <w:numId w:val="12"/>
                              </w:numPr>
                              <w:tabs>
                                <w:tab w:val="left" w:pos="724"/>
                                <w:tab w:val="left" w:pos="725"/>
                              </w:tabs>
                              <w:spacing w:line="245" w:lineRule="exact"/>
                              <w:ind w:hanging="361"/>
                            </w:pPr>
                            <w:r>
                              <w:t>Lead Cancer</w:t>
                            </w:r>
                            <w:r>
                              <w:rPr>
                                <w:spacing w:val="-1"/>
                              </w:rPr>
                              <w:t xml:space="preserve"> </w:t>
                            </w:r>
                            <w:r>
                              <w:t>Nurse</w:t>
                            </w:r>
                          </w:p>
                        </w:tc>
                        <w:tc>
                          <w:tcPr>
                            <w:tcW w:w="4286" w:type="dxa"/>
                            <w:tcBorders>
                              <w:top w:val="single" w:sz="6" w:space="0" w:color="000000"/>
                              <w:left w:val="single" w:sz="6" w:space="0" w:color="000000"/>
                              <w:right w:val="single" w:sz="6" w:space="0" w:color="000000"/>
                            </w:tcBorders>
                          </w:tcPr>
                          <w:p w:rsidR="00302D16" w:rsidRDefault="00BF7F91">
                            <w:pPr>
                              <w:pStyle w:val="TableParagraph"/>
                              <w:numPr>
                                <w:ilvl w:val="0"/>
                                <w:numId w:val="11"/>
                              </w:numPr>
                              <w:tabs>
                                <w:tab w:val="left" w:pos="716"/>
                                <w:tab w:val="left" w:pos="717"/>
                              </w:tabs>
                              <w:spacing w:before="1" w:line="269" w:lineRule="exact"/>
                              <w:ind w:hanging="361"/>
                            </w:pPr>
                            <w:r>
                              <w:t>General</w:t>
                            </w:r>
                            <w:r>
                              <w:rPr>
                                <w:spacing w:val="-1"/>
                              </w:rPr>
                              <w:t xml:space="preserve"> </w:t>
                            </w:r>
                            <w:r>
                              <w:t>Practitioners</w:t>
                            </w:r>
                          </w:p>
                          <w:p w:rsidR="00302D16" w:rsidRDefault="00BF7F91">
                            <w:pPr>
                              <w:pStyle w:val="TableParagraph"/>
                              <w:numPr>
                                <w:ilvl w:val="0"/>
                                <w:numId w:val="11"/>
                              </w:numPr>
                              <w:tabs>
                                <w:tab w:val="left" w:pos="716"/>
                                <w:tab w:val="left" w:pos="717"/>
                              </w:tabs>
                              <w:spacing w:before="2" w:line="237" w:lineRule="auto"/>
                              <w:ind w:right="1"/>
                            </w:pPr>
                            <w:r>
                              <w:t>Peninsula immunotherapy Nurses Group</w:t>
                            </w:r>
                          </w:p>
                          <w:p w:rsidR="00302D16" w:rsidRDefault="00BF7F91">
                            <w:pPr>
                              <w:pStyle w:val="TableParagraph"/>
                              <w:numPr>
                                <w:ilvl w:val="0"/>
                                <w:numId w:val="11"/>
                              </w:numPr>
                              <w:tabs>
                                <w:tab w:val="left" w:pos="716"/>
                                <w:tab w:val="left" w:pos="717"/>
                              </w:tabs>
                              <w:spacing w:before="2" w:line="268" w:lineRule="exact"/>
                              <w:ind w:hanging="361"/>
                            </w:pPr>
                            <w:r>
                              <w:t>Hospiscare</w:t>
                            </w:r>
                          </w:p>
                          <w:p w:rsidR="00302D16" w:rsidRDefault="00BF7F91">
                            <w:pPr>
                              <w:pStyle w:val="TableParagraph"/>
                              <w:numPr>
                                <w:ilvl w:val="0"/>
                                <w:numId w:val="11"/>
                              </w:numPr>
                              <w:tabs>
                                <w:tab w:val="left" w:pos="716"/>
                                <w:tab w:val="left" w:pos="717"/>
                              </w:tabs>
                              <w:spacing w:line="245" w:lineRule="exact"/>
                              <w:ind w:hanging="361"/>
                            </w:pPr>
                            <w:r>
                              <w:t>District</w:t>
                            </w:r>
                            <w:r>
                              <w:rPr>
                                <w:spacing w:val="1"/>
                              </w:rPr>
                              <w:t xml:space="preserve"> </w:t>
                            </w:r>
                            <w:r>
                              <w:t>Nurses</w:t>
                            </w:r>
                          </w:p>
                        </w:tc>
                        <w:tc>
                          <w:tcPr>
                            <w:tcW w:w="131" w:type="dxa"/>
                            <w:tcBorders>
                              <w:top w:val="nil"/>
                              <w:left w:val="single" w:sz="6" w:space="0" w:color="000000"/>
                            </w:tcBorders>
                          </w:tcPr>
                          <w:p w:rsidR="00302D16" w:rsidRDefault="00302D16">
                            <w:pPr>
                              <w:pStyle w:val="TableParagraph"/>
                              <w:rPr>
                                <w:rFonts w:ascii="Times New Roman"/>
                              </w:rPr>
                            </w:pPr>
                          </w:p>
                        </w:tc>
                      </w:tr>
                    </w:tbl>
                    <w:p w:rsidR="00302D16" w:rsidRDefault="00302D16">
                      <w:pPr>
                        <w:pStyle w:val="BodyText"/>
                      </w:pPr>
                    </w:p>
                  </w:txbxContent>
                </v:textbox>
                <w10:wrap anchorx="page" anchory="page"/>
              </v:shape>
            </w:pict>
          </mc:Fallback>
        </mc:AlternateContent>
      </w:r>
    </w:p>
    <w:p w:rsidR="00302D16" w:rsidRDefault="00302D16">
      <w:pPr>
        <w:rPr>
          <w:rFonts w:ascii="Times New Roman"/>
          <w:sz w:val="17"/>
        </w:rPr>
        <w:sectPr w:rsidR="00302D16">
          <w:footerReference w:type="default" r:id="rId8"/>
          <w:type w:val="continuous"/>
          <w:pgSz w:w="11910" w:h="16840"/>
          <w:pgMar w:top="780" w:right="200" w:bottom="840" w:left="260" w:header="720" w:footer="652" w:gutter="0"/>
          <w:cols w:space="720"/>
        </w:sectPr>
      </w:pPr>
    </w:p>
    <w:tbl>
      <w:tblPr>
        <w:tblW w:w="0" w:type="auto"/>
        <w:tblInd w:w="1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4594"/>
        <w:gridCol w:w="4286"/>
        <w:gridCol w:w="131"/>
      </w:tblGrid>
      <w:tr w:rsidR="00302D16">
        <w:trPr>
          <w:trHeight w:val="2663"/>
        </w:trPr>
        <w:tc>
          <w:tcPr>
            <w:tcW w:w="115" w:type="dxa"/>
            <w:tcBorders>
              <w:bottom w:val="nil"/>
              <w:right w:val="single" w:sz="6" w:space="0" w:color="000000"/>
            </w:tcBorders>
          </w:tcPr>
          <w:p w:rsidR="00302D16" w:rsidRDefault="00302D16">
            <w:pPr>
              <w:pStyle w:val="TableParagraph"/>
              <w:rPr>
                <w:rFonts w:ascii="Times New Roman"/>
              </w:rPr>
            </w:pPr>
          </w:p>
        </w:tc>
        <w:tc>
          <w:tcPr>
            <w:tcW w:w="4594" w:type="dxa"/>
            <w:tcBorders>
              <w:left w:val="single" w:sz="6" w:space="0" w:color="000000"/>
              <w:bottom w:val="single" w:sz="6" w:space="0" w:color="000000"/>
              <w:right w:val="single" w:sz="6" w:space="0" w:color="000000"/>
            </w:tcBorders>
          </w:tcPr>
          <w:p w:rsidR="00302D16" w:rsidRDefault="00BF7F91">
            <w:pPr>
              <w:pStyle w:val="TableParagraph"/>
              <w:numPr>
                <w:ilvl w:val="0"/>
                <w:numId w:val="10"/>
              </w:numPr>
              <w:tabs>
                <w:tab w:val="left" w:pos="724"/>
                <w:tab w:val="left" w:pos="725"/>
              </w:tabs>
              <w:spacing w:before="2" w:line="268" w:lineRule="exact"/>
              <w:ind w:hanging="361"/>
            </w:pPr>
            <w:r>
              <w:t>Senior Nurse</w:t>
            </w:r>
          </w:p>
          <w:p w:rsidR="00302D16" w:rsidRDefault="00BF7F91">
            <w:pPr>
              <w:pStyle w:val="TableParagraph"/>
              <w:numPr>
                <w:ilvl w:val="0"/>
                <w:numId w:val="10"/>
              </w:numPr>
              <w:tabs>
                <w:tab w:val="left" w:pos="724"/>
                <w:tab w:val="left" w:pos="725"/>
              </w:tabs>
              <w:spacing w:line="268" w:lineRule="exact"/>
              <w:ind w:hanging="361"/>
            </w:pPr>
            <w:r>
              <w:t>Acute Oncology</w:t>
            </w:r>
            <w:r>
              <w:rPr>
                <w:spacing w:val="-4"/>
              </w:rPr>
              <w:t xml:space="preserve"> </w:t>
            </w:r>
            <w:r>
              <w:t>Team</w:t>
            </w:r>
          </w:p>
          <w:p w:rsidR="00302D16" w:rsidRDefault="00BF7F91">
            <w:pPr>
              <w:pStyle w:val="TableParagraph"/>
              <w:numPr>
                <w:ilvl w:val="0"/>
                <w:numId w:val="10"/>
              </w:numPr>
              <w:tabs>
                <w:tab w:val="left" w:pos="724"/>
                <w:tab w:val="left" w:pos="725"/>
              </w:tabs>
              <w:spacing w:line="269" w:lineRule="exact"/>
              <w:ind w:hanging="361"/>
            </w:pPr>
            <w:r>
              <w:t>Enhanced Supportive Care</w:t>
            </w:r>
            <w:r>
              <w:rPr>
                <w:spacing w:val="-4"/>
              </w:rPr>
              <w:t xml:space="preserve"> </w:t>
            </w:r>
            <w:r>
              <w:t>Team</w:t>
            </w:r>
          </w:p>
          <w:p w:rsidR="00302D16" w:rsidRDefault="00BF7F91">
            <w:pPr>
              <w:pStyle w:val="TableParagraph"/>
              <w:numPr>
                <w:ilvl w:val="0"/>
                <w:numId w:val="10"/>
              </w:numPr>
              <w:tabs>
                <w:tab w:val="left" w:pos="724"/>
                <w:tab w:val="left" w:pos="725"/>
              </w:tabs>
              <w:spacing w:line="268" w:lineRule="exact"/>
              <w:ind w:hanging="361"/>
            </w:pPr>
            <w:r>
              <w:t>Oncology Ward</w:t>
            </w:r>
            <w:r>
              <w:rPr>
                <w:spacing w:val="-8"/>
              </w:rPr>
              <w:t xml:space="preserve"> </w:t>
            </w:r>
            <w:r>
              <w:t>Staff</w:t>
            </w:r>
          </w:p>
          <w:p w:rsidR="00302D16" w:rsidRDefault="00BF7F91">
            <w:pPr>
              <w:pStyle w:val="TableParagraph"/>
              <w:numPr>
                <w:ilvl w:val="0"/>
                <w:numId w:val="10"/>
              </w:numPr>
              <w:tabs>
                <w:tab w:val="left" w:pos="724"/>
                <w:tab w:val="left" w:pos="725"/>
              </w:tabs>
              <w:spacing w:line="268" w:lineRule="exact"/>
              <w:ind w:hanging="361"/>
            </w:pPr>
            <w:r>
              <w:t>Oncology Outpatient</w:t>
            </w:r>
            <w:r>
              <w:rPr>
                <w:spacing w:val="-4"/>
              </w:rPr>
              <w:t xml:space="preserve"> </w:t>
            </w:r>
            <w:r>
              <w:t>Staff</w:t>
            </w:r>
          </w:p>
          <w:p w:rsidR="00302D16" w:rsidRDefault="00BF7F91">
            <w:pPr>
              <w:pStyle w:val="TableParagraph"/>
              <w:numPr>
                <w:ilvl w:val="0"/>
                <w:numId w:val="10"/>
              </w:numPr>
              <w:tabs>
                <w:tab w:val="left" w:pos="724"/>
                <w:tab w:val="left" w:pos="725"/>
              </w:tabs>
              <w:spacing w:line="268" w:lineRule="exact"/>
              <w:ind w:hanging="361"/>
            </w:pPr>
            <w:r>
              <w:t>Oncology</w:t>
            </w:r>
            <w:r>
              <w:rPr>
                <w:spacing w:val="-3"/>
              </w:rPr>
              <w:t xml:space="preserve"> </w:t>
            </w:r>
            <w:r>
              <w:t>Pharmacists</w:t>
            </w:r>
          </w:p>
          <w:p w:rsidR="00302D16" w:rsidRDefault="00BF7F91">
            <w:pPr>
              <w:pStyle w:val="TableParagraph"/>
              <w:numPr>
                <w:ilvl w:val="0"/>
                <w:numId w:val="10"/>
              </w:numPr>
              <w:tabs>
                <w:tab w:val="left" w:pos="724"/>
                <w:tab w:val="left" w:pos="725"/>
              </w:tabs>
              <w:spacing w:line="268" w:lineRule="exact"/>
              <w:ind w:hanging="361"/>
            </w:pPr>
            <w:r>
              <w:t>SACT unit staff</w:t>
            </w:r>
          </w:p>
          <w:p w:rsidR="00302D16" w:rsidRDefault="00BF7F91">
            <w:pPr>
              <w:pStyle w:val="TableParagraph"/>
              <w:numPr>
                <w:ilvl w:val="0"/>
                <w:numId w:val="10"/>
              </w:numPr>
              <w:tabs>
                <w:tab w:val="left" w:pos="724"/>
                <w:tab w:val="left" w:pos="725"/>
              </w:tabs>
              <w:spacing w:line="268" w:lineRule="exact"/>
              <w:ind w:hanging="361"/>
            </w:pPr>
            <w:r>
              <w:t>Allied Health</w:t>
            </w:r>
            <w:r>
              <w:rPr>
                <w:spacing w:val="-2"/>
              </w:rPr>
              <w:t xml:space="preserve"> </w:t>
            </w:r>
            <w:r>
              <w:t>Professionals</w:t>
            </w:r>
          </w:p>
          <w:p w:rsidR="00302D16" w:rsidRDefault="00BF7F91">
            <w:pPr>
              <w:pStyle w:val="TableParagraph"/>
              <w:numPr>
                <w:ilvl w:val="0"/>
                <w:numId w:val="10"/>
              </w:numPr>
              <w:tabs>
                <w:tab w:val="left" w:pos="724"/>
                <w:tab w:val="left" w:pos="725"/>
              </w:tabs>
              <w:spacing w:line="268" w:lineRule="exact"/>
              <w:ind w:hanging="361"/>
            </w:pPr>
            <w:r>
              <w:t>Administration</w:t>
            </w:r>
            <w:r>
              <w:rPr>
                <w:spacing w:val="-2"/>
              </w:rPr>
              <w:t xml:space="preserve"> </w:t>
            </w:r>
            <w:r>
              <w:t>staff</w:t>
            </w:r>
          </w:p>
        </w:tc>
        <w:tc>
          <w:tcPr>
            <w:tcW w:w="4286" w:type="dxa"/>
            <w:tcBorders>
              <w:left w:val="single" w:sz="6" w:space="0" w:color="000000"/>
              <w:bottom w:val="single" w:sz="6" w:space="0" w:color="000000"/>
              <w:right w:val="single" w:sz="6" w:space="0" w:color="000000"/>
            </w:tcBorders>
          </w:tcPr>
          <w:p w:rsidR="00302D16" w:rsidRDefault="00BF7F91">
            <w:pPr>
              <w:pStyle w:val="TableParagraph"/>
              <w:numPr>
                <w:ilvl w:val="0"/>
                <w:numId w:val="9"/>
              </w:numPr>
              <w:tabs>
                <w:tab w:val="left" w:pos="715"/>
                <w:tab w:val="left" w:pos="716"/>
              </w:tabs>
              <w:spacing w:before="4" w:line="237" w:lineRule="auto"/>
            </w:pPr>
            <w:r>
              <w:t>Research Departments &amp; Higher Educational</w:t>
            </w:r>
            <w:r>
              <w:rPr>
                <w:spacing w:val="-1"/>
              </w:rPr>
              <w:t xml:space="preserve"> </w:t>
            </w:r>
            <w:r>
              <w:t>Institutions.</w:t>
            </w:r>
          </w:p>
        </w:tc>
        <w:tc>
          <w:tcPr>
            <w:tcW w:w="131" w:type="dxa"/>
            <w:tcBorders>
              <w:left w:val="single" w:sz="6" w:space="0" w:color="000000"/>
              <w:bottom w:val="nil"/>
            </w:tcBorders>
          </w:tcPr>
          <w:p w:rsidR="00302D16" w:rsidRDefault="00302D16">
            <w:pPr>
              <w:pStyle w:val="TableParagraph"/>
              <w:rPr>
                <w:rFonts w:ascii="Times New Roman"/>
              </w:rPr>
            </w:pPr>
          </w:p>
        </w:tc>
      </w:tr>
      <w:tr w:rsidR="00302D16">
        <w:trPr>
          <w:trHeight w:val="573"/>
        </w:trPr>
        <w:tc>
          <w:tcPr>
            <w:tcW w:w="9126" w:type="dxa"/>
            <w:gridSpan w:val="4"/>
            <w:tcBorders>
              <w:top w:val="single" w:sz="6" w:space="0" w:color="000000"/>
            </w:tcBorders>
          </w:tcPr>
          <w:p w:rsidR="00302D16" w:rsidRDefault="00302D16">
            <w:pPr>
              <w:pStyle w:val="TableParagraph"/>
              <w:rPr>
                <w:rFonts w:ascii="Times New Roman"/>
              </w:rPr>
            </w:pPr>
          </w:p>
        </w:tc>
      </w:tr>
      <w:tr w:rsidR="00302D16">
        <w:trPr>
          <w:trHeight w:val="251"/>
        </w:trPr>
        <w:tc>
          <w:tcPr>
            <w:tcW w:w="9126" w:type="dxa"/>
            <w:gridSpan w:val="4"/>
            <w:shd w:val="clear" w:color="auto" w:fill="001F5F"/>
          </w:tcPr>
          <w:p w:rsidR="00302D16" w:rsidRDefault="00BF7F91">
            <w:pPr>
              <w:pStyle w:val="TableParagraph"/>
              <w:spacing w:line="232" w:lineRule="exact"/>
              <w:ind w:left="107"/>
              <w:rPr>
                <w:b/>
              </w:rPr>
            </w:pPr>
            <w:r>
              <w:rPr>
                <w:b/>
                <w:color w:val="FFFFFF"/>
              </w:rPr>
              <w:t>ORGANISATIONAL CHART</w:t>
            </w:r>
          </w:p>
        </w:tc>
      </w:tr>
      <w:tr w:rsidR="00302D16">
        <w:trPr>
          <w:trHeight w:val="4512"/>
        </w:trPr>
        <w:tc>
          <w:tcPr>
            <w:tcW w:w="9126" w:type="dxa"/>
            <w:gridSpan w:val="4"/>
          </w:tcPr>
          <w:p w:rsidR="00302D16" w:rsidRDefault="00302D16">
            <w:pPr>
              <w:pStyle w:val="TableParagraph"/>
              <w:spacing w:before="2"/>
              <w:rPr>
                <w:rFonts w:ascii="Times New Roman"/>
                <w:sz w:val="38"/>
              </w:rPr>
            </w:pPr>
          </w:p>
          <w:p w:rsidR="00302D16" w:rsidRDefault="00BF7F91">
            <w:pPr>
              <w:pStyle w:val="TableParagraph"/>
              <w:spacing w:line="216" w:lineRule="auto"/>
              <w:ind w:left="2805" w:right="4747" w:hanging="538"/>
              <w:rPr>
                <w:rFonts w:ascii="Calibri"/>
                <w:sz w:val="42"/>
              </w:rPr>
            </w:pPr>
            <w:r>
              <w:rPr>
                <w:rFonts w:ascii="Calibri"/>
                <w:color w:val="FFFFFF"/>
                <w:sz w:val="42"/>
              </w:rPr>
              <w:t>Lead Cancer Nurse</w:t>
            </w:r>
          </w:p>
          <w:p w:rsidR="00302D16" w:rsidRDefault="00302D16">
            <w:pPr>
              <w:pStyle w:val="TableParagraph"/>
              <w:rPr>
                <w:rFonts w:ascii="Times New Roman"/>
                <w:sz w:val="42"/>
              </w:rPr>
            </w:pPr>
          </w:p>
          <w:p w:rsidR="00302D16" w:rsidRDefault="00BF7F91">
            <w:pPr>
              <w:pStyle w:val="TableParagraph"/>
              <w:tabs>
                <w:tab w:val="left" w:pos="3622"/>
              </w:tabs>
              <w:spacing w:before="306" w:line="108" w:lineRule="auto"/>
              <w:ind w:left="1100" w:right="3511" w:firstLine="499"/>
              <w:rPr>
                <w:rFonts w:ascii="Calibri"/>
                <w:sz w:val="42"/>
              </w:rPr>
            </w:pPr>
            <w:r>
              <w:rPr>
                <w:rFonts w:ascii="Calibri"/>
                <w:color w:val="FFFFFF"/>
                <w:position w:val="23"/>
                <w:sz w:val="42"/>
              </w:rPr>
              <w:t>Lead</w:t>
            </w:r>
            <w:r>
              <w:rPr>
                <w:rFonts w:ascii="Calibri"/>
                <w:color w:val="FFFFFF"/>
                <w:position w:val="23"/>
                <w:sz w:val="42"/>
              </w:rPr>
              <w:tab/>
            </w:r>
            <w:r>
              <w:rPr>
                <w:rFonts w:ascii="Calibri"/>
                <w:color w:val="FFFFFF"/>
                <w:spacing w:val="-5"/>
                <w:sz w:val="42"/>
              </w:rPr>
              <w:t xml:space="preserve">Post </w:t>
            </w:r>
            <w:r>
              <w:rPr>
                <w:rFonts w:ascii="Calibri"/>
                <w:color w:val="FFFFFF"/>
                <w:sz w:val="42"/>
              </w:rPr>
              <w:t>Holder Oncologist</w:t>
            </w:r>
          </w:p>
          <w:p w:rsidR="00302D16" w:rsidRDefault="00302D16">
            <w:pPr>
              <w:pStyle w:val="TableParagraph"/>
              <w:rPr>
                <w:rFonts w:ascii="Times New Roman"/>
                <w:sz w:val="42"/>
              </w:rPr>
            </w:pPr>
          </w:p>
          <w:p w:rsidR="00302D16" w:rsidRDefault="00BF7F91">
            <w:pPr>
              <w:pStyle w:val="TableParagraph"/>
              <w:spacing w:before="366"/>
              <w:ind w:left="4786" w:right="3600"/>
              <w:jc w:val="center"/>
              <w:rPr>
                <w:rFonts w:ascii="Calibri"/>
                <w:sz w:val="42"/>
              </w:rPr>
            </w:pPr>
            <w:r>
              <w:rPr>
                <w:rFonts w:ascii="Calibri"/>
                <w:color w:val="FFFFFF"/>
                <w:sz w:val="42"/>
              </w:rPr>
              <w:t>CNS</w:t>
            </w:r>
          </w:p>
        </w:tc>
      </w:tr>
      <w:tr w:rsidR="00302D16">
        <w:trPr>
          <w:trHeight w:val="253"/>
        </w:trPr>
        <w:tc>
          <w:tcPr>
            <w:tcW w:w="9126" w:type="dxa"/>
            <w:gridSpan w:val="4"/>
            <w:shd w:val="clear" w:color="auto" w:fill="001F5F"/>
          </w:tcPr>
          <w:p w:rsidR="00302D16" w:rsidRDefault="00BF7F91">
            <w:pPr>
              <w:pStyle w:val="TableParagraph"/>
              <w:spacing w:before="2" w:line="232" w:lineRule="exact"/>
              <w:ind w:left="107"/>
              <w:rPr>
                <w:b/>
              </w:rPr>
            </w:pPr>
            <w:r>
              <w:rPr>
                <w:b/>
                <w:color w:val="FFFFFF"/>
              </w:rPr>
              <w:t>KEY RESULT AREAS/PRINCIPAL DUTIES AND RESPONSIBILITIES</w:t>
            </w:r>
          </w:p>
        </w:tc>
      </w:tr>
      <w:tr w:rsidR="00302D16">
        <w:trPr>
          <w:trHeight w:val="5565"/>
        </w:trPr>
        <w:tc>
          <w:tcPr>
            <w:tcW w:w="9126" w:type="dxa"/>
            <w:gridSpan w:val="4"/>
          </w:tcPr>
          <w:p w:rsidR="00302D16" w:rsidRDefault="00BF7F91">
            <w:pPr>
              <w:pStyle w:val="TableParagraph"/>
              <w:ind w:left="107" w:right="92"/>
              <w:jc w:val="both"/>
            </w:pPr>
            <w:r>
              <w:t>Communicate with a variety of people from service users, managers, allied health professionals and their management teams, the network, the public and their representatives, colleagues and co-workers,</w:t>
            </w:r>
            <w:r>
              <w:t xml:space="preserve"> the media, and other national agencies as deemed appropriate i.e. Department of Health, NHS Improvement agencies etc. This will involve using highly skilled and complex communication strategies, being able to analyse data and information at a variety of l</w:t>
            </w:r>
            <w:r>
              <w:t>evels and present information appropriate to the target audience. This will involve the use of diplomacy, tact, negotiation, multidisciplinary liaison, influencing, agreement and closure.</w:t>
            </w:r>
          </w:p>
          <w:p w:rsidR="00302D16" w:rsidRDefault="00302D16">
            <w:pPr>
              <w:pStyle w:val="TableParagraph"/>
              <w:rPr>
                <w:rFonts w:ascii="Times New Roman"/>
              </w:rPr>
            </w:pPr>
          </w:p>
          <w:p w:rsidR="00302D16" w:rsidRDefault="00BF7F91">
            <w:pPr>
              <w:pStyle w:val="TableParagraph"/>
              <w:ind w:left="107" w:right="101"/>
              <w:jc w:val="both"/>
            </w:pPr>
            <w:r>
              <w:t>To represent the Team and Trust at a variety of levels and styles appropriate to the target audience.</w:t>
            </w:r>
          </w:p>
          <w:p w:rsidR="00302D16" w:rsidRDefault="00302D16">
            <w:pPr>
              <w:pStyle w:val="TableParagraph"/>
              <w:rPr>
                <w:rFonts w:ascii="Times New Roman"/>
              </w:rPr>
            </w:pPr>
          </w:p>
          <w:p w:rsidR="00302D16" w:rsidRDefault="00BF7F91">
            <w:pPr>
              <w:pStyle w:val="TableParagraph"/>
              <w:ind w:left="107" w:right="94"/>
              <w:jc w:val="both"/>
            </w:pPr>
            <w:r>
              <w:t xml:space="preserve">Using highly skilled and complex communication strategies to support the patient and their carers. Frequently and on a daily basis being the professional to discuss the information regarding cancer treatment and adverse reaction management. On occasion to </w:t>
            </w:r>
            <w:r>
              <w:t>impart information of disease progression and further management plan. It can be a difficult discussion that requires skilful communication through emotional assessment, active listening, engagement, empathy, tact, openness, reassurance, counselling and ne</w:t>
            </w:r>
            <w:r>
              <w:t>gotiation to overcome patients fear, anxiety, and preconceptions of a cancer diagnosis to facilitate progression through the pathway in a timely and appropriate fashion for the individual and their carer/s, building and maintaining relationships to facilit</w:t>
            </w:r>
            <w:r>
              <w:t>ate this.</w:t>
            </w:r>
          </w:p>
        </w:tc>
      </w:tr>
    </w:tbl>
    <w:p w:rsidR="00302D16" w:rsidRDefault="00BF7F91">
      <w:pPr>
        <w:rPr>
          <w:sz w:val="2"/>
          <w:szCs w:val="2"/>
        </w:rPr>
      </w:pPr>
      <w:r>
        <w:rPr>
          <w:noProof/>
        </w:rPr>
        <mc:AlternateContent>
          <mc:Choice Requires="wpg">
            <w:drawing>
              <wp:anchor distT="0" distB="0" distL="114300" distR="114300" simplePos="0" relativeHeight="250234880" behindDoc="1" locked="0" layoutInCell="1" allowOverlap="1">
                <wp:simplePos x="0" y="0"/>
                <wp:positionH relativeFrom="page">
                  <wp:posOffset>1832610</wp:posOffset>
                </wp:positionH>
                <wp:positionV relativeFrom="page">
                  <wp:posOffset>3382645</wp:posOffset>
                </wp:positionV>
                <wp:extent cx="3392805" cy="2653665"/>
                <wp:effectExtent l="0" t="0" r="0" b="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2805" cy="2653665"/>
                          <a:chOff x="2886" y="5327"/>
                          <a:chExt cx="5343" cy="4179"/>
                        </a:xfrm>
                      </wpg:grpSpPr>
                      <wps:wsp>
                        <wps:cNvPr id="7" name="Freeform 14"/>
                        <wps:cNvSpPr>
                          <a:spLocks/>
                        </wps:cNvSpPr>
                        <wps:spPr bwMode="auto">
                          <a:xfrm>
                            <a:off x="5730" y="7954"/>
                            <a:ext cx="324" cy="992"/>
                          </a:xfrm>
                          <a:custGeom>
                            <a:avLst/>
                            <a:gdLst>
                              <a:gd name="T0" fmla="+- 0 5730 5730"/>
                              <a:gd name="T1" fmla="*/ T0 w 324"/>
                              <a:gd name="T2" fmla="+- 0 7955 7955"/>
                              <a:gd name="T3" fmla="*/ 7955 h 992"/>
                              <a:gd name="T4" fmla="+- 0 5730 5730"/>
                              <a:gd name="T5" fmla="*/ T4 w 324"/>
                              <a:gd name="T6" fmla="+- 0 8946 7955"/>
                              <a:gd name="T7" fmla="*/ 8946 h 992"/>
                              <a:gd name="T8" fmla="+- 0 6053 5730"/>
                              <a:gd name="T9" fmla="*/ T8 w 324"/>
                              <a:gd name="T10" fmla="+- 0 8946 7955"/>
                              <a:gd name="T11" fmla="*/ 8946 h 992"/>
                            </a:gdLst>
                            <a:ahLst/>
                            <a:cxnLst>
                              <a:cxn ang="0">
                                <a:pos x="T1" y="T3"/>
                              </a:cxn>
                              <a:cxn ang="0">
                                <a:pos x="T5" y="T7"/>
                              </a:cxn>
                              <a:cxn ang="0">
                                <a:pos x="T9" y="T11"/>
                              </a:cxn>
                            </a:cxnLst>
                            <a:rect l="0" t="0" r="r" b="b"/>
                            <a:pathLst>
                              <a:path w="324" h="992">
                                <a:moveTo>
                                  <a:pt x="0" y="0"/>
                                </a:moveTo>
                                <a:lnTo>
                                  <a:pt x="0" y="991"/>
                                </a:lnTo>
                                <a:lnTo>
                                  <a:pt x="323" y="991"/>
                                </a:lnTo>
                              </a:path>
                            </a:pathLst>
                          </a:custGeom>
                          <a:noFill/>
                          <a:ln w="25400">
                            <a:solidFill>
                              <a:srgbClr val="4674A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13"/>
                        <wps:cNvSpPr>
                          <a:spLocks/>
                        </wps:cNvSpPr>
                        <wps:spPr bwMode="auto">
                          <a:xfrm>
                            <a:off x="3984" y="6424"/>
                            <a:ext cx="3089" cy="1358"/>
                          </a:xfrm>
                          <a:custGeom>
                            <a:avLst/>
                            <a:gdLst>
                              <a:gd name="T0" fmla="+- 0 5288 3984"/>
                              <a:gd name="T1" fmla="*/ T0 w 3089"/>
                              <a:gd name="T2" fmla="+- 0 6424 6424"/>
                              <a:gd name="T3" fmla="*/ 6424 h 1358"/>
                              <a:gd name="T4" fmla="+- 0 5288 3984"/>
                              <a:gd name="T5" fmla="*/ T4 w 3089"/>
                              <a:gd name="T6" fmla="+- 0 7627 6424"/>
                              <a:gd name="T7" fmla="*/ 7627 h 1358"/>
                              <a:gd name="T8" fmla="+- 0 7073 3984"/>
                              <a:gd name="T9" fmla="*/ T8 w 3089"/>
                              <a:gd name="T10" fmla="+- 0 7627 6424"/>
                              <a:gd name="T11" fmla="*/ 7627 h 1358"/>
                              <a:gd name="T12" fmla="+- 0 7073 3984"/>
                              <a:gd name="T13" fmla="*/ T12 w 3089"/>
                              <a:gd name="T14" fmla="+- 0 7782 6424"/>
                              <a:gd name="T15" fmla="*/ 7782 h 1358"/>
                              <a:gd name="T16" fmla="+- 0 5769 3984"/>
                              <a:gd name="T17" fmla="*/ T16 w 3089"/>
                              <a:gd name="T18" fmla="+- 0 6424 6424"/>
                              <a:gd name="T19" fmla="*/ 6424 h 1358"/>
                              <a:gd name="T20" fmla="+- 0 5769 3984"/>
                              <a:gd name="T21" fmla="*/ T20 w 3089"/>
                              <a:gd name="T22" fmla="+- 0 7627 6424"/>
                              <a:gd name="T23" fmla="*/ 7627 h 1358"/>
                              <a:gd name="T24" fmla="+- 0 3984 3984"/>
                              <a:gd name="T25" fmla="*/ T24 w 3089"/>
                              <a:gd name="T26" fmla="+- 0 7627 6424"/>
                              <a:gd name="T27" fmla="*/ 7627 h 1358"/>
                              <a:gd name="T28" fmla="+- 0 3984 3984"/>
                              <a:gd name="T29" fmla="*/ T28 w 3089"/>
                              <a:gd name="T30" fmla="+- 0 7782 6424"/>
                              <a:gd name="T31" fmla="*/ 7782 h 13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089" h="1358">
                                <a:moveTo>
                                  <a:pt x="1304" y="0"/>
                                </a:moveTo>
                                <a:lnTo>
                                  <a:pt x="1304" y="1203"/>
                                </a:lnTo>
                                <a:lnTo>
                                  <a:pt x="3089" y="1203"/>
                                </a:lnTo>
                                <a:lnTo>
                                  <a:pt x="3089" y="1358"/>
                                </a:lnTo>
                                <a:moveTo>
                                  <a:pt x="1785" y="0"/>
                                </a:moveTo>
                                <a:lnTo>
                                  <a:pt x="1785" y="1203"/>
                                </a:lnTo>
                                <a:lnTo>
                                  <a:pt x="0" y="1203"/>
                                </a:lnTo>
                                <a:lnTo>
                                  <a:pt x="0" y="1358"/>
                                </a:lnTo>
                              </a:path>
                            </a:pathLst>
                          </a:custGeom>
                          <a:noFill/>
                          <a:ln w="25400">
                            <a:solidFill>
                              <a:srgbClr val="3C669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12"/>
                        <wps:cNvSpPr>
                          <a:spLocks noChangeArrowheads="1"/>
                        </wps:cNvSpPr>
                        <wps:spPr bwMode="auto">
                          <a:xfrm>
                            <a:off x="4210" y="5346"/>
                            <a:ext cx="2156" cy="1078"/>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1"/>
                        <wps:cNvSpPr>
                          <a:spLocks noChangeArrowheads="1"/>
                        </wps:cNvSpPr>
                        <wps:spPr bwMode="auto">
                          <a:xfrm>
                            <a:off x="4210" y="5346"/>
                            <a:ext cx="2156" cy="1078"/>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10"/>
                        <wps:cNvSpPr>
                          <a:spLocks noChangeArrowheads="1"/>
                        </wps:cNvSpPr>
                        <wps:spPr bwMode="auto">
                          <a:xfrm>
                            <a:off x="2906" y="6877"/>
                            <a:ext cx="2156" cy="1078"/>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9"/>
                        <wps:cNvSpPr>
                          <a:spLocks noChangeArrowheads="1"/>
                        </wps:cNvSpPr>
                        <wps:spPr bwMode="auto">
                          <a:xfrm>
                            <a:off x="2906" y="6877"/>
                            <a:ext cx="2156" cy="1078"/>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8"/>
                        <wps:cNvSpPr>
                          <a:spLocks noChangeArrowheads="1"/>
                        </wps:cNvSpPr>
                        <wps:spPr bwMode="auto">
                          <a:xfrm>
                            <a:off x="5514" y="6877"/>
                            <a:ext cx="2156" cy="1078"/>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7"/>
                        <wps:cNvSpPr>
                          <a:spLocks noChangeArrowheads="1"/>
                        </wps:cNvSpPr>
                        <wps:spPr bwMode="auto">
                          <a:xfrm>
                            <a:off x="5514" y="6877"/>
                            <a:ext cx="2156" cy="1078"/>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6"/>
                        <wps:cNvSpPr>
                          <a:spLocks noChangeArrowheads="1"/>
                        </wps:cNvSpPr>
                        <wps:spPr bwMode="auto">
                          <a:xfrm>
                            <a:off x="6053" y="8407"/>
                            <a:ext cx="2156" cy="1078"/>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5"/>
                        <wps:cNvSpPr>
                          <a:spLocks noChangeArrowheads="1"/>
                        </wps:cNvSpPr>
                        <wps:spPr bwMode="auto">
                          <a:xfrm>
                            <a:off x="6053" y="8407"/>
                            <a:ext cx="2156" cy="1078"/>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1707D0" id="Group 4" o:spid="_x0000_s1026" style="position:absolute;margin-left:144.3pt;margin-top:266.35pt;width:267.15pt;height:208.95pt;z-index:-253081600;mso-position-horizontal-relative:page;mso-position-vertical-relative:page" coordorigin="2886,5327" coordsize="5343,4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">
                <v:shape id="Freeform 14" o:spid="_x0000_s1027" style="position:absolute;left:5730;top:7954;width:324;height:992;visibility:visible;mso-wrap-style:square;v-text-anchor:top" coordsize="324,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" path="m,l,991r323,e" filled="f" strokecolor="#4674ab" strokeweight="2pt">
                  <v:path arrowok="t" o:connecttype="custom" o:connectlocs="0,7955;0,8946;323,8946" o:connectangles="0,0,0"/>
                </v:shape>
                <v:shape id="AutoShape 13" o:spid="_x0000_s1028" style="position:absolute;left:3984;top:6424;width:3089;height:1358;visibility:visible;mso-wrap-style:square;v-text-anchor:top" coordsize="3089,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" path="m1304,r,1203l3089,1203r,155m1785,r,1203l,1203r,155e" filled="f" strokecolor="#3c6695" strokeweight="2pt">
                  <v:path arrowok="t" o:connecttype="custom" o:connectlocs="1304,6424;1304,7627;3089,7627;3089,7782;1785,6424;1785,7627;0,7627;0,7782" o:connectangles="0,0,0,0,0,0,0,0"/>
                </v:shape>
                <v:rect id="Rectangle 12" o:spid="_x0000_s1029" style="position:absolute;left:4210;top:5346;width:2156;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" fillcolor="#4f81bc" stroked="f"/>
                <v:rect id="Rectangle 11" o:spid="_x0000_s1030" style="position:absolute;left:4210;top:5346;width:2156;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" filled="f" strokecolor="white" strokeweight="2pt"/>
                <v:rect id="Rectangle 10" o:spid="_x0000_s1031" style="position:absolute;left:2906;top:6877;width:2156;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" fillcolor="#4f81bc" stroked="f"/>
                <v:rect id="Rectangle 9" o:spid="_x0000_s1032" style="position:absolute;left:2906;top:6877;width:2156;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" filled="f" strokecolor="white" strokeweight="2pt"/>
                <v:rect id="Rectangle 8" o:spid="_x0000_s1033" style="position:absolute;left:5514;top:6877;width:2156;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" fillcolor="#4f81bc" stroked="f"/>
                <v:rect id="Rectangle 7" o:spid="_x0000_s1034" style="position:absolute;left:5514;top:6877;width:2156;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" filled="f" strokecolor="white" strokeweight="2pt"/>
                <v:rect id="Rectangle 6" o:spid="_x0000_s1035" style="position:absolute;left:6053;top:8407;width:2156;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" fillcolor="#4f81bc" stroked="f"/>
                <v:rect id="Rectangle 5" o:spid="_x0000_s1036" style="position:absolute;left:6053;top:8407;width:2156;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" filled="f" strokecolor="white" strokeweight="2pt"/>
                <w10:wrap anchorx="page" anchory="page"/>
              </v:group>
            </w:pict>
          </mc:Fallback>
        </mc:AlternateContent>
      </w:r>
    </w:p>
    <w:p w:rsidR="00302D16" w:rsidRDefault="00302D16">
      <w:pPr>
        <w:rPr>
          <w:sz w:val="2"/>
          <w:szCs w:val="2"/>
        </w:rPr>
        <w:sectPr w:rsidR="00302D16">
          <w:pgSz w:w="11910" w:h="16840"/>
          <w:pgMar w:top="1420" w:right="200" w:bottom="840" w:left="260" w:header="0" w:footer="652" w:gutter="0"/>
          <w:cols w:space="720"/>
        </w:sectPr>
      </w:pPr>
    </w:p>
    <w:tbl>
      <w:tblPr>
        <w:tblW w:w="0" w:type="auto"/>
        <w:tblInd w:w="1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9"/>
      </w:tblGrid>
      <w:tr w:rsidR="00302D16">
        <w:trPr>
          <w:trHeight w:val="8602"/>
        </w:trPr>
        <w:tc>
          <w:tcPr>
            <w:tcW w:w="9129" w:type="dxa"/>
          </w:tcPr>
          <w:p w:rsidR="00302D16" w:rsidRDefault="00302D16">
            <w:pPr>
              <w:pStyle w:val="TableParagraph"/>
              <w:spacing w:before="1"/>
              <w:rPr>
                <w:rFonts w:ascii="Times New Roman"/>
              </w:rPr>
            </w:pPr>
          </w:p>
          <w:p w:rsidR="00302D16" w:rsidRDefault="00BF7F91">
            <w:pPr>
              <w:pStyle w:val="TableParagraph"/>
              <w:ind w:left="107" w:right="101"/>
              <w:jc w:val="both"/>
            </w:pPr>
            <w:r>
              <w:t xml:space="preserve">With every patient provide patient education about their treatment and the adverse reaction profile, and set up education and information packs and providing direct information for patients and carers, encouraging </w:t>
            </w:r>
            <w:r>
              <w:t>patients and carers to take an active role.</w:t>
            </w:r>
          </w:p>
          <w:p w:rsidR="00302D16" w:rsidRDefault="00302D16">
            <w:pPr>
              <w:pStyle w:val="TableParagraph"/>
              <w:spacing w:before="10"/>
              <w:rPr>
                <w:rFonts w:ascii="Times New Roman"/>
                <w:sz w:val="21"/>
              </w:rPr>
            </w:pPr>
          </w:p>
          <w:p w:rsidR="00302D16" w:rsidRDefault="00BF7F91">
            <w:pPr>
              <w:pStyle w:val="TableParagraph"/>
              <w:ind w:left="107" w:right="94"/>
              <w:jc w:val="both"/>
            </w:pPr>
            <w:r>
              <w:t>Empower</w:t>
            </w:r>
            <w:r>
              <w:rPr>
                <w:spacing w:val="-15"/>
              </w:rPr>
              <w:t xml:space="preserve"> </w:t>
            </w:r>
            <w:r>
              <w:t>patients</w:t>
            </w:r>
            <w:r>
              <w:rPr>
                <w:spacing w:val="-16"/>
              </w:rPr>
              <w:t xml:space="preserve"> </w:t>
            </w:r>
            <w:r>
              <w:t>with</w:t>
            </w:r>
            <w:r>
              <w:rPr>
                <w:spacing w:val="-15"/>
              </w:rPr>
              <w:t xml:space="preserve"> </w:t>
            </w:r>
            <w:r>
              <w:t>an</w:t>
            </w:r>
            <w:r>
              <w:rPr>
                <w:spacing w:val="-16"/>
              </w:rPr>
              <w:t xml:space="preserve"> </w:t>
            </w:r>
            <w:r>
              <w:t>awareness</w:t>
            </w:r>
            <w:r>
              <w:rPr>
                <w:spacing w:val="-16"/>
              </w:rPr>
              <w:t xml:space="preserve"> </w:t>
            </w:r>
            <w:r>
              <w:t>of</w:t>
            </w:r>
            <w:r>
              <w:rPr>
                <w:spacing w:val="-13"/>
              </w:rPr>
              <w:t xml:space="preserve"> </w:t>
            </w:r>
            <w:r>
              <w:t>possible</w:t>
            </w:r>
            <w:r>
              <w:rPr>
                <w:spacing w:val="-17"/>
              </w:rPr>
              <w:t xml:space="preserve"> </w:t>
            </w:r>
            <w:r>
              <w:t>adverse</w:t>
            </w:r>
            <w:r>
              <w:rPr>
                <w:spacing w:val="-15"/>
              </w:rPr>
              <w:t xml:space="preserve"> </w:t>
            </w:r>
            <w:r>
              <w:t>reactions</w:t>
            </w:r>
            <w:r>
              <w:rPr>
                <w:spacing w:val="-15"/>
              </w:rPr>
              <w:t xml:space="preserve"> </w:t>
            </w:r>
            <w:r>
              <w:t>and</w:t>
            </w:r>
            <w:r>
              <w:rPr>
                <w:spacing w:val="-19"/>
              </w:rPr>
              <w:t xml:space="preserve"> </w:t>
            </w:r>
            <w:r>
              <w:t>ensuring</w:t>
            </w:r>
            <w:r>
              <w:rPr>
                <w:spacing w:val="-16"/>
              </w:rPr>
              <w:t xml:space="preserve"> </w:t>
            </w:r>
            <w:r>
              <w:t>appropriate and</w:t>
            </w:r>
            <w:r>
              <w:rPr>
                <w:spacing w:val="-6"/>
              </w:rPr>
              <w:t xml:space="preserve"> </w:t>
            </w:r>
            <w:r>
              <w:t>timely</w:t>
            </w:r>
            <w:r>
              <w:rPr>
                <w:spacing w:val="-7"/>
              </w:rPr>
              <w:t xml:space="preserve"> </w:t>
            </w:r>
            <w:r>
              <w:t>advice</w:t>
            </w:r>
            <w:r>
              <w:rPr>
                <w:spacing w:val="-6"/>
              </w:rPr>
              <w:t xml:space="preserve"> </w:t>
            </w:r>
            <w:r>
              <w:t>is</w:t>
            </w:r>
            <w:r>
              <w:rPr>
                <w:spacing w:val="-5"/>
              </w:rPr>
              <w:t xml:space="preserve"> </w:t>
            </w:r>
            <w:r>
              <w:t>sort</w:t>
            </w:r>
            <w:r>
              <w:rPr>
                <w:spacing w:val="-6"/>
              </w:rPr>
              <w:t xml:space="preserve"> </w:t>
            </w:r>
            <w:r>
              <w:t>to</w:t>
            </w:r>
            <w:r>
              <w:rPr>
                <w:spacing w:val="-6"/>
              </w:rPr>
              <w:t xml:space="preserve"> </w:t>
            </w:r>
            <w:r>
              <w:t>reduce</w:t>
            </w:r>
            <w:r>
              <w:rPr>
                <w:spacing w:val="-8"/>
              </w:rPr>
              <w:t xml:space="preserve"> </w:t>
            </w:r>
            <w:r>
              <w:t>the</w:t>
            </w:r>
            <w:r>
              <w:rPr>
                <w:spacing w:val="-8"/>
              </w:rPr>
              <w:t xml:space="preserve"> </w:t>
            </w:r>
            <w:r>
              <w:t>severity</w:t>
            </w:r>
            <w:r>
              <w:rPr>
                <w:spacing w:val="-8"/>
              </w:rPr>
              <w:t xml:space="preserve"> </w:t>
            </w:r>
            <w:r>
              <w:t>of</w:t>
            </w:r>
            <w:r>
              <w:rPr>
                <w:spacing w:val="-7"/>
              </w:rPr>
              <w:t xml:space="preserve"> </w:t>
            </w:r>
            <w:r>
              <w:t>these</w:t>
            </w:r>
            <w:r>
              <w:rPr>
                <w:spacing w:val="-5"/>
              </w:rPr>
              <w:t xml:space="preserve"> </w:t>
            </w:r>
            <w:r>
              <w:t>side</w:t>
            </w:r>
            <w:r>
              <w:rPr>
                <w:spacing w:val="-8"/>
              </w:rPr>
              <w:t xml:space="preserve"> </w:t>
            </w:r>
            <w:r>
              <w:t>effects</w:t>
            </w:r>
            <w:r>
              <w:rPr>
                <w:spacing w:val="-6"/>
              </w:rPr>
              <w:t xml:space="preserve"> </w:t>
            </w:r>
            <w:r>
              <w:t>and</w:t>
            </w:r>
            <w:r>
              <w:rPr>
                <w:spacing w:val="-8"/>
              </w:rPr>
              <w:t xml:space="preserve"> </w:t>
            </w:r>
            <w:r>
              <w:t>therefore</w:t>
            </w:r>
            <w:r>
              <w:rPr>
                <w:spacing w:val="-8"/>
              </w:rPr>
              <w:t xml:space="preserve"> </w:t>
            </w:r>
            <w:r>
              <w:t>reduce</w:t>
            </w:r>
            <w:r>
              <w:rPr>
                <w:spacing w:val="-9"/>
              </w:rPr>
              <w:t xml:space="preserve"> </w:t>
            </w:r>
            <w:r>
              <w:t>the interventions needed and promote admission avoidance. Empower patients with coping</w:t>
            </w:r>
            <w:r>
              <w:rPr>
                <w:spacing w:val="-39"/>
              </w:rPr>
              <w:t xml:space="preserve"> </w:t>
            </w:r>
            <w:r>
              <w:t>and understanding</w:t>
            </w:r>
            <w:r>
              <w:rPr>
                <w:spacing w:val="-14"/>
              </w:rPr>
              <w:t xml:space="preserve"> </w:t>
            </w:r>
            <w:r>
              <w:t>strategies</w:t>
            </w:r>
            <w:r>
              <w:rPr>
                <w:spacing w:val="-19"/>
              </w:rPr>
              <w:t xml:space="preserve"> </w:t>
            </w:r>
            <w:r>
              <w:t>to</w:t>
            </w:r>
            <w:r>
              <w:rPr>
                <w:spacing w:val="-17"/>
              </w:rPr>
              <w:t xml:space="preserve"> </w:t>
            </w:r>
            <w:r>
              <w:t>facilitate</w:t>
            </w:r>
            <w:r>
              <w:rPr>
                <w:spacing w:val="-15"/>
              </w:rPr>
              <w:t xml:space="preserve"> </w:t>
            </w:r>
            <w:r>
              <w:t>informed</w:t>
            </w:r>
            <w:r>
              <w:rPr>
                <w:spacing w:val="-17"/>
              </w:rPr>
              <w:t xml:space="preserve"> </w:t>
            </w:r>
            <w:r>
              <w:t>decision</w:t>
            </w:r>
            <w:r>
              <w:rPr>
                <w:spacing w:val="-14"/>
              </w:rPr>
              <w:t xml:space="preserve"> </w:t>
            </w:r>
            <w:r>
              <w:t>making,</w:t>
            </w:r>
            <w:r>
              <w:rPr>
                <w:spacing w:val="-16"/>
              </w:rPr>
              <w:t xml:space="preserve"> </w:t>
            </w:r>
            <w:r>
              <w:t>regarding</w:t>
            </w:r>
            <w:r>
              <w:rPr>
                <w:spacing w:val="-13"/>
              </w:rPr>
              <w:t xml:space="preserve"> </w:t>
            </w:r>
            <w:r>
              <w:t>their</w:t>
            </w:r>
            <w:r>
              <w:rPr>
                <w:spacing w:val="-14"/>
              </w:rPr>
              <w:t xml:space="preserve"> </w:t>
            </w:r>
            <w:r>
              <w:t>diagnosis</w:t>
            </w:r>
            <w:r>
              <w:rPr>
                <w:spacing w:val="-14"/>
              </w:rPr>
              <w:t xml:space="preserve"> </w:t>
            </w:r>
            <w:r>
              <w:t>and treatment options which can be complex and protracted in nature, encom</w:t>
            </w:r>
            <w:r>
              <w:t>passing various treatment</w:t>
            </w:r>
            <w:r>
              <w:rPr>
                <w:spacing w:val="-2"/>
              </w:rPr>
              <w:t xml:space="preserve"> </w:t>
            </w:r>
            <w:r>
              <w:t>modalities.</w:t>
            </w:r>
          </w:p>
          <w:p w:rsidR="00302D16" w:rsidRDefault="00302D16">
            <w:pPr>
              <w:pStyle w:val="TableParagraph"/>
              <w:spacing w:before="1"/>
              <w:rPr>
                <w:rFonts w:ascii="Times New Roman"/>
              </w:rPr>
            </w:pPr>
          </w:p>
          <w:p w:rsidR="00302D16" w:rsidRDefault="00BF7F91">
            <w:pPr>
              <w:pStyle w:val="TableParagraph"/>
              <w:ind w:left="107" w:right="95"/>
              <w:jc w:val="both"/>
            </w:pPr>
            <w:r>
              <w:t>Working closely with the lead clinician having responsibility for the quality of care delivered to</w:t>
            </w:r>
            <w:r>
              <w:rPr>
                <w:spacing w:val="-13"/>
              </w:rPr>
              <w:t xml:space="preserve"> </w:t>
            </w:r>
            <w:r>
              <w:t>patients</w:t>
            </w:r>
            <w:r>
              <w:rPr>
                <w:spacing w:val="-13"/>
              </w:rPr>
              <w:t xml:space="preserve"> </w:t>
            </w:r>
            <w:r>
              <w:t>in</w:t>
            </w:r>
            <w:r>
              <w:rPr>
                <w:spacing w:val="-13"/>
              </w:rPr>
              <w:t xml:space="preserve"> </w:t>
            </w:r>
            <w:r>
              <w:t>line</w:t>
            </w:r>
            <w:r>
              <w:rPr>
                <w:spacing w:val="-14"/>
              </w:rPr>
              <w:t xml:space="preserve"> </w:t>
            </w:r>
            <w:r>
              <w:t>with</w:t>
            </w:r>
            <w:r>
              <w:rPr>
                <w:spacing w:val="-12"/>
              </w:rPr>
              <w:t xml:space="preserve"> </w:t>
            </w:r>
            <w:r>
              <w:t>national</w:t>
            </w:r>
            <w:r>
              <w:rPr>
                <w:spacing w:val="-15"/>
              </w:rPr>
              <w:t xml:space="preserve"> </w:t>
            </w:r>
            <w:r>
              <w:t>requirements</w:t>
            </w:r>
            <w:r>
              <w:rPr>
                <w:spacing w:val="-13"/>
              </w:rPr>
              <w:t xml:space="preserve"> </w:t>
            </w:r>
            <w:r>
              <w:t>and</w:t>
            </w:r>
            <w:r>
              <w:rPr>
                <w:spacing w:val="-13"/>
              </w:rPr>
              <w:t xml:space="preserve"> </w:t>
            </w:r>
            <w:r>
              <w:t>in</w:t>
            </w:r>
            <w:r>
              <w:rPr>
                <w:spacing w:val="-15"/>
              </w:rPr>
              <w:t xml:space="preserve"> </w:t>
            </w:r>
            <w:r>
              <w:t>support</w:t>
            </w:r>
            <w:r>
              <w:rPr>
                <w:spacing w:val="-12"/>
              </w:rPr>
              <w:t xml:space="preserve"> </w:t>
            </w:r>
            <w:r>
              <w:t>of</w:t>
            </w:r>
            <w:r>
              <w:rPr>
                <w:spacing w:val="-12"/>
              </w:rPr>
              <w:t xml:space="preserve"> </w:t>
            </w:r>
            <w:r>
              <w:t>the</w:t>
            </w:r>
            <w:r>
              <w:rPr>
                <w:spacing w:val="-16"/>
              </w:rPr>
              <w:t xml:space="preserve"> </w:t>
            </w:r>
            <w:r>
              <w:t>clinical</w:t>
            </w:r>
            <w:r>
              <w:rPr>
                <w:spacing w:val="-14"/>
              </w:rPr>
              <w:t xml:space="preserve"> </w:t>
            </w:r>
            <w:r>
              <w:t>governance</w:t>
            </w:r>
            <w:r>
              <w:rPr>
                <w:spacing w:val="-14"/>
              </w:rPr>
              <w:t xml:space="preserve"> </w:t>
            </w:r>
            <w:r>
              <w:t>agenda for the</w:t>
            </w:r>
            <w:r>
              <w:rPr>
                <w:spacing w:val="-6"/>
              </w:rPr>
              <w:t xml:space="preserve"> </w:t>
            </w:r>
            <w:r>
              <w:t>Trust.</w:t>
            </w:r>
          </w:p>
          <w:p w:rsidR="00302D16" w:rsidRDefault="00302D16">
            <w:pPr>
              <w:pStyle w:val="TableParagraph"/>
              <w:spacing w:before="1"/>
              <w:rPr>
                <w:rFonts w:ascii="Times New Roman"/>
              </w:rPr>
            </w:pPr>
          </w:p>
          <w:p w:rsidR="00302D16" w:rsidRDefault="00BF7F91">
            <w:pPr>
              <w:pStyle w:val="TableParagraph"/>
              <w:ind w:left="107" w:right="96"/>
              <w:jc w:val="both"/>
            </w:pPr>
            <w:r>
              <w:t>Discuss with the clinical team and advise with regards to patients’ condition and adverse reactions,</w:t>
            </w:r>
            <w:r>
              <w:rPr>
                <w:spacing w:val="-5"/>
              </w:rPr>
              <w:t xml:space="preserve"> </w:t>
            </w:r>
            <w:r>
              <w:t>where</w:t>
            </w:r>
            <w:r>
              <w:rPr>
                <w:spacing w:val="-6"/>
              </w:rPr>
              <w:t xml:space="preserve"> </w:t>
            </w:r>
            <w:r>
              <w:t>necessary</w:t>
            </w:r>
            <w:r>
              <w:rPr>
                <w:spacing w:val="-8"/>
              </w:rPr>
              <w:t xml:space="preserve"> </w:t>
            </w:r>
            <w:r>
              <w:t>refer</w:t>
            </w:r>
            <w:r>
              <w:rPr>
                <w:spacing w:val="-8"/>
              </w:rPr>
              <w:t xml:space="preserve"> </w:t>
            </w:r>
            <w:r>
              <w:t>to</w:t>
            </w:r>
            <w:r>
              <w:rPr>
                <w:spacing w:val="-6"/>
              </w:rPr>
              <w:t xml:space="preserve"> </w:t>
            </w:r>
            <w:r>
              <w:t>other</w:t>
            </w:r>
            <w:r>
              <w:rPr>
                <w:spacing w:val="-9"/>
              </w:rPr>
              <w:t xml:space="preserve"> </w:t>
            </w:r>
            <w:r>
              <w:t>medical</w:t>
            </w:r>
            <w:r>
              <w:rPr>
                <w:spacing w:val="-7"/>
              </w:rPr>
              <w:t xml:space="preserve"> </w:t>
            </w:r>
            <w:r>
              <w:t>teams</w:t>
            </w:r>
            <w:r>
              <w:rPr>
                <w:spacing w:val="-8"/>
              </w:rPr>
              <w:t xml:space="preserve"> </w:t>
            </w:r>
            <w:r>
              <w:t>for</w:t>
            </w:r>
            <w:r>
              <w:rPr>
                <w:spacing w:val="-10"/>
              </w:rPr>
              <w:t xml:space="preserve"> </w:t>
            </w:r>
            <w:r>
              <w:t>further</w:t>
            </w:r>
            <w:r>
              <w:rPr>
                <w:spacing w:val="-7"/>
              </w:rPr>
              <w:t xml:space="preserve"> </w:t>
            </w:r>
            <w:r>
              <w:t>intervention</w:t>
            </w:r>
            <w:r>
              <w:rPr>
                <w:spacing w:val="-6"/>
              </w:rPr>
              <w:t xml:space="preserve"> </w:t>
            </w:r>
            <w:r>
              <w:t>if</w:t>
            </w:r>
            <w:r>
              <w:rPr>
                <w:spacing w:val="-5"/>
              </w:rPr>
              <w:t xml:space="preserve"> </w:t>
            </w:r>
            <w:r>
              <w:t>required</w:t>
            </w:r>
            <w:r>
              <w:rPr>
                <w:spacing w:val="-9"/>
              </w:rPr>
              <w:t xml:space="preserve"> </w:t>
            </w:r>
            <w:r>
              <w:t>to ensure timely</w:t>
            </w:r>
            <w:r>
              <w:rPr>
                <w:spacing w:val="-5"/>
              </w:rPr>
              <w:t xml:space="preserve"> </w:t>
            </w:r>
            <w:r>
              <w:t>management.</w:t>
            </w:r>
          </w:p>
          <w:p w:rsidR="00302D16" w:rsidRDefault="00302D16">
            <w:pPr>
              <w:pStyle w:val="TableParagraph"/>
              <w:spacing w:before="10"/>
              <w:rPr>
                <w:rFonts w:ascii="Times New Roman"/>
                <w:sz w:val="21"/>
              </w:rPr>
            </w:pPr>
          </w:p>
          <w:p w:rsidR="00302D16" w:rsidRDefault="00BF7F91">
            <w:pPr>
              <w:pStyle w:val="TableParagraph"/>
              <w:ind w:left="107" w:right="99"/>
              <w:jc w:val="both"/>
            </w:pPr>
            <w:r>
              <w:t>To develop, lead and manage the TVEC (Talimogene laherparepvec) service to become an autonomous nurse led service.</w:t>
            </w:r>
          </w:p>
          <w:p w:rsidR="00302D16" w:rsidRDefault="00302D16">
            <w:pPr>
              <w:pStyle w:val="TableParagraph"/>
              <w:spacing w:before="2"/>
              <w:rPr>
                <w:rFonts w:ascii="Times New Roman"/>
              </w:rPr>
            </w:pPr>
          </w:p>
          <w:p w:rsidR="00302D16" w:rsidRDefault="00BF7F91">
            <w:pPr>
              <w:pStyle w:val="TableParagraph"/>
              <w:ind w:left="107" w:right="101"/>
              <w:jc w:val="both"/>
            </w:pPr>
            <w:r>
              <w:t>Develop efficient and effective plans for developing the service in conjunction with others in the multi-disciplinary teams. Use negotiation</w:t>
            </w:r>
            <w:r>
              <w:t xml:space="preserve"> skills to teach agreement on sensitive / contentious issues.</w:t>
            </w:r>
          </w:p>
          <w:p w:rsidR="00302D16" w:rsidRDefault="00302D16">
            <w:pPr>
              <w:pStyle w:val="TableParagraph"/>
              <w:spacing w:before="10"/>
              <w:rPr>
                <w:rFonts w:ascii="Times New Roman"/>
                <w:sz w:val="21"/>
              </w:rPr>
            </w:pPr>
          </w:p>
          <w:p w:rsidR="00302D16" w:rsidRDefault="00BF7F91">
            <w:pPr>
              <w:pStyle w:val="TableParagraph"/>
              <w:ind w:left="107" w:right="94"/>
              <w:jc w:val="both"/>
            </w:pPr>
            <w:r>
              <w:t>Develop and deliver an education programme for the nursing staff and multidisciplinary teams within the Trust and Primary Care. Prepare and give presentations to various groups of medical staff</w:t>
            </w:r>
            <w:r>
              <w:t xml:space="preserve"> on Immunotherapy.</w:t>
            </w:r>
          </w:p>
          <w:p w:rsidR="00302D16" w:rsidRDefault="00302D16">
            <w:pPr>
              <w:pStyle w:val="TableParagraph"/>
              <w:spacing w:before="1"/>
              <w:rPr>
                <w:rFonts w:ascii="Times New Roman"/>
              </w:rPr>
            </w:pPr>
          </w:p>
          <w:p w:rsidR="00302D16" w:rsidRDefault="00BF7F91">
            <w:pPr>
              <w:pStyle w:val="TableParagraph"/>
              <w:ind w:left="107" w:right="96"/>
              <w:jc w:val="both"/>
            </w:pPr>
            <w:r>
              <w:t>Develop</w:t>
            </w:r>
            <w:r>
              <w:rPr>
                <w:spacing w:val="-9"/>
              </w:rPr>
              <w:t xml:space="preserve"> </w:t>
            </w:r>
            <w:r>
              <w:t>and</w:t>
            </w:r>
            <w:r>
              <w:rPr>
                <w:spacing w:val="-9"/>
              </w:rPr>
              <w:t xml:space="preserve"> </w:t>
            </w:r>
            <w:r>
              <w:t>maintain</w:t>
            </w:r>
            <w:r>
              <w:rPr>
                <w:spacing w:val="-9"/>
              </w:rPr>
              <w:t xml:space="preserve"> </w:t>
            </w:r>
            <w:r>
              <w:t>close</w:t>
            </w:r>
            <w:r>
              <w:rPr>
                <w:spacing w:val="-9"/>
              </w:rPr>
              <w:t xml:space="preserve"> </w:t>
            </w:r>
            <w:r>
              <w:t>working</w:t>
            </w:r>
            <w:r>
              <w:rPr>
                <w:spacing w:val="-9"/>
              </w:rPr>
              <w:t xml:space="preserve"> </w:t>
            </w:r>
            <w:r>
              <w:t>relationships</w:t>
            </w:r>
            <w:r>
              <w:rPr>
                <w:spacing w:val="-10"/>
              </w:rPr>
              <w:t xml:space="preserve"> </w:t>
            </w:r>
            <w:r>
              <w:t>with</w:t>
            </w:r>
            <w:r>
              <w:rPr>
                <w:spacing w:val="-9"/>
              </w:rPr>
              <w:t xml:space="preserve"> </w:t>
            </w:r>
            <w:r>
              <w:t>Immunotherapy</w:t>
            </w:r>
            <w:r>
              <w:rPr>
                <w:spacing w:val="-11"/>
              </w:rPr>
              <w:t xml:space="preserve"> </w:t>
            </w:r>
            <w:r>
              <w:t>teams</w:t>
            </w:r>
            <w:r>
              <w:rPr>
                <w:spacing w:val="-8"/>
              </w:rPr>
              <w:t xml:space="preserve"> </w:t>
            </w:r>
            <w:r>
              <w:t>in</w:t>
            </w:r>
            <w:r>
              <w:rPr>
                <w:spacing w:val="-9"/>
              </w:rPr>
              <w:t xml:space="preserve"> </w:t>
            </w:r>
            <w:r>
              <w:t>other</w:t>
            </w:r>
            <w:r>
              <w:rPr>
                <w:spacing w:val="-12"/>
              </w:rPr>
              <w:t xml:space="preserve"> </w:t>
            </w:r>
            <w:r>
              <w:t>Trusts and</w:t>
            </w:r>
            <w:r>
              <w:rPr>
                <w:spacing w:val="-12"/>
              </w:rPr>
              <w:t xml:space="preserve"> </w:t>
            </w:r>
            <w:r>
              <w:t>the</w:t>
            </w:r>
            <w:r>
              <w:rPr>
                <w:spacing w:val="-11"/>
              </w:rPr>
              <w:t xml:space="preserve"> </w:t>
            </w:r>
            <w:r>
              <w:t>Peninsula</w:t>
            </w:r>
            <w:r>
              <w:rPr>
                <w:spacing w:val="-10"/>
              </w:rPr>
              <w:t xml:space="preserve"> </w:t>
            </w:r>
            <w:r>
              <w:t>Cancer</w:t>
            </w:r>
            <w:r>
              <w:rPr>
                <w:spacing w:val="-9"/>
              </w:rPr>
              <w:t xml:space="preserve"> </w:t>
            </w:r>
            <w:r>
              <w:t>Network</w:t>
            </w:r>
            <w:r>
              <w:rPr>
                <w:spacing w:val="-9"/>
              </w:rPr>
              <w:t xml:space="preserve"> </w:t>
            </w:r>
            <w:r>
              <w:t>to</w:t>
            </w:r>
            <w:r>
              <w:rPr>
                <w:spacing w:val="-10"/>
              </w:rPr>
              <w:t xml:space="preserve"> </w:t>
            </w:r>
            <w:r>
              <w:t>provide</w:t>
            </w:r>
            <w:r>
              <w:rPr>
                <w:spacing w:val="-12"/>
              </w:rPr>
              <w:t xml:space="preserve"> </w:t>
            </w:r>
            <w:r>
              <w:t>and</w:t>
            </w:r>
            <w:r>
              <w:rPr>
                <w:spacing w:val="-10"/>
              </w:rPr>
              <w:t xml:space="preserve"> </w:t>
            </w:r>
            <w:r>
              <w:t>maintain</w:t>
            </w:r>
            <w:r>
              <w:rPr>
                <w:spacing w:val="-12"/>
              </w:rPr>
              <w:t xml:space="preserve"> </w:t>
            </w:r>
            <w:r>
              <w:t>quality</w:t>
            </w:r>
            <w:r>
              <w:rPr>
                <w:spacing w:val="-12"/>
              </w:rPr>
              <w:t xml:space="preserve"> </w:t>
            </w:r>
            <w:r>
              <w:t>care</w:t>
            </w:r>
            <w:r>
              <w:rPr>
                <w:spacing w:val="-12"/>
              </w:rPr>
              <w:t xml:space="preserve"> </w:t>
            </w:r>
            <w:r>
              <w:t>for</w:t>
            </w:r>
            <w:r>
              <w:rPr>
                <w:spacing w:val="-12"/>
              </w:rPr>
              <w:t xml:space="preserve"> </w:t>
            </w:r>
            <w:r>
              <w:t>patients</w:t>
            </w:r>
            <w:r>
              <w:rPr>
                <w:spacing w:val="-12"/>
              </w:rPr>
              <w:t xml:space="preserve"> </w:t>
            </w:r>
            <w:r>
              <w:t>receiving</w:t>
            </w:r>
          </w:p>
          <w:p w:rsidR="00302D16" w:rsidRDefault="00BF7F91">
            <w:pPr>
              <w:pStyle w:val="TableParagraph"/>
              <w:spacing w:before="1" w:line="232" w:lineRule="exact"/>
              <w:ind w:left="107"/>
              <w:jc w:val="both"/>
            </w:pPr>
            <w:r>
              <w:t>treatment within these hospitals.</w:t>
            </w:r>
          </w:p>
        </w:tc>
      </w:tr>
      <w:tr w:rsidR="00302D16">
        <w:trPr>
          <w:trHeight w:val="253"/>
        </w:trPr>
        <w:tc>
          <w:tcPr>
            <w:tcW w:w="9129" w:type="dxa"/>
            <w:shd w:val="clear" w:color="auto" w:fill="001F5F"/>
          </w:tcPr>
          <w:p w:rsidR="00302D16" w:rsidRDefault="00BF7F91">
            <w:pPr>
              <w:pStyle w:val="TableParagraph"/>
              <w:spacing w:line="234" w:lineRule="exact"/>
              <w:ind w:left="107"/>
              <w:rPr>
                <w:b/>
              </w:rPr>
            </w:pPr>
            <w:r>
              <w:rPr>
                <w:b/>
                <w:color w:val="FFFFFF"/>
              </w:rPr>
              <w:t>FREEDOM TO ACT</w:t>
            </w:r>
          </w:p>
        </w:tc>
      </w:tr>
      <w:tr w:rsidR="00302D16">
        <w:trPr>
          <w:trHeight w:val="3540"/>
        </w:trPr>
        <w:tc>
          <w:tcPr>
            <w:tcW w:w="9129" w:type="dxa"/>
          </w:tcPr>
          <w:p w:rsidR="00302D16" w:rsidRDefault="00BF7F91">
            <w:pPr>
              <w:pStyle w:val="TableParagraph"/>
              <w:ind w:left="107" w:right="199"/>
            </w:pPr>
            <w:r>
              <w:t>Take responsibility for his/her own case load within the designated clinical area and for the assessment and treatment of patients on a day to day basis, without guidance from MDT Understands and recognises own limitations and refers to a more experience m</w:t>
            </w:r>
            <w:r>
              <w:t>ember of the MDT</w:t>
            </w:r>
          </w:p>
          <w:p w:rsidR="00302D16" w:rsidRDefault="00BF7F91">
            <w:pPr>
              <w:pStyle w:val="TableParagraph"/>
              <w:ind w:left="107" w:right="162"/>
            </w:pPr>
            <w:r>
              <w:t>Undertake independent non-medical prescribing within the sphere of confidence complying with the requirements of the non-medical prescribing policy and regulatory guidance.</w:t>
            </w:r>
          </w:p>
          <w:p w:rsidR="00302D16" w:rsidRDefault="00BF7F91">
            <w:pPr>
              <w:pStyle w:val="TableParagraph"/>
              <w:ind w:left="107" w:right="113"/>
            </w:pPr>
            <w:r>
              <w:t>Review off patients presenting as an emergency, guiding management of the complications if linked with immunotherapies including admitting into the Cancer Wards as appropriate.</w:t>
            </w:r>
          </w:p>
          <w:p w:rsidR="00302D16" w:rsidRDefault="00BF7F91">
            <w:pPr>
              <w:pStyle w:val="TableParagraph"/>
              <w:ind w:left="107" w:right="408"/>
            </w:pPr>
            <w:r>
              <w:t>Regular Nurse led clinics within the Royal Devon University Healthcare NHS Foun</w:t>
            </w:r>
            <w:r>
              <w:t>dation Trust and also independently at Ottery St Mary.</w:t>
            </w:r>
          </w:p>
          <w:p w:rsidR="00302D16" w:rsidRDefault="00BF7F91">
            <w:pPr>
              <w:pStyle w:val="TableParagraph"/>
              <w:ind w:left="107" w:right="88"/>
            </w:pPr>
            <w:r>
              <w:t>Independently and when clinically indicated admit and discharge patients within own clinical sphere both at the RD&amp;E, in such patients will be admitted under a named registered</w:t>
            </w:r>
          </w:p>
          <w:p w:rsidR="00302D16" w:rsidRDefault="00BF7F91">
            <w:pPr>
              <w:pStyle w:val="TableParagraph"/>
              <w:spacing w:before="5" w:line="252" w:lineRule="exact"/>
              <w:ind w:left="107" w:right="1079"/>
            </w:pPr>
            <w:r>
              <w:t>consultant ant and the p</w:t>
            </w:r>
            <w:r>
              <w:t>ost holder will take responsibility for admitting, managing, coordinating and discharging the episode of care.</w:t>
            </w:r>
          </w:p>
        </w:tc>
      </w:tr>
      <w:tr w:rsidR="00302D16">
        <w:trPr>
          <w:trHeight w:val="248"/>
        </w:trPr>
        <w:tc>
          <w:tcPr>
            <w:tcW w:w="9129" w:type="dxa"/>
            <w:shd w:val="clear" w:color="auto" w:fill="001F5F"/>
          </w:tcPr>
          <w:p w:rsidR="00302D16" w:rsidRDefault="00BF7F91">
            <w:pPr>
              <w:pStyle w:val="TableParagraph"/>
              <w:spacing w:line="229" w:lineRule="exact"/>
              <w:ind w:left="107"/>
              <w:rPr>
                <w:b/>
              </w:rPr>
            </w:pPr>
            <w:r>
              <w:rPr>
                <w:b/>
                <w:color w:val="FFFFFF"/>
              </w:rPr>
              <w:t>COMMUNICATION/RELATIONSHIP SKILLS</w:t>
            </w:r>
          </w:p>
        </w:tc>
      </w:tr>
      <w:tr w:rsidR="00302D16">
        <w:trPr>
          <w:trHeight w:val="1012"/>
        </w:trPr>
        <w:tc>
          <w:tcPr>
            <w:tcW w:w="9129" w:type="dxa"/>
          </w:tcPr>
          <w:p w:rsidR="00302D16" w:rsidRDefault="00BF7F91">
            <w:pPr>
              <w:pStyle w:val="TableParagraph"/>
              <w:ind w:left="107"/>
            </w:pPr>
            <w:r>
              <w:t xml:space="preserve">Using face to face discussion, telephone, video and letter to communicate highly complex and </w:t>
            </w:r>
            <w:r>
              <w:rPr>
                <w:spacing w:val="24"/>
              </w:rPr>
              <w:t xml:space="preserve"> </w:t>
            </w:r>
            <w:r>
              <w:t xml:space="preserve">sensitive </w:t>
            </w:r>
            <w:r>
              <w:rPr>
                <w:spacing w:val="26"/>
              </w:rPr>
              <w:t xml:space="preserve"> </w:t>
            </w:r>
            <w:r>
              <w:t xml:space="preserve">information </w:t>
            </w:r>
            <w:r>
              <w:rPr>
                <w:spacing w:val="25"/>
              </w:rPr>
              <w:t xml:space="preserve"> </w:t>
            </w:r>
            <w:r>
              <w:t xml:space="preserve">effectively </w:t>
            </w:r>
            <w:r>
              <w:rPr>
                <w:spacing w:val="25"/>
              </w:rPr>
              <w:t xml:space="preserve"> </w:t>
            </w:r>
            <w:r>
              <w:t xml:space="preserve">with </w:t>
            </w:r>
            <w:r>
              <w:rPr>
                <w:spacing w:val="25"/>
              </w:rPr>
              <w:t xml:space="preserve"> </w:t>
            </w:r>
            <w:r>
              <w:t xml:space="preserve">patients </w:t>
            </w:r>
            <w:r>
              <w:rPr>
                <w:spacing w:val="25"/>
              </w:rPr>
              <w:t xml:space="preserve"> </w:t>
            </w:r>
            <w:r>
              <w:t xml:space="preserve">and </w:t>
            </w:r>
            <w:r>
              <w:rPr>
                <w:spacing w:val="22"/>
              </w:rPr>
              <w:t xml:space="preserve"> </w:t>
            </w:r>
            <w:r>
              <w:t xml:space="preserve">their </w:t>
            </w:r>
            <w:r>
              <w:rPr>
                <w:spacing w:val="24"/>
              </w:rPr>
              <w:t xml:space="preserve"> </w:t>
            </w:r>
            <w:r>
              <w:t xml:space="preserve">carers, </w:t>
            </w:r>
            <w:r>
              <w:rPr>
                <w:spacing w:val="24"/>
              </w:rPr>
              <w:t xml:space="preserve"> </w:t>
            </w:r>
            <w:r>
              <w:t xml:space="preserve">recognising </w:t>
            </w:r>
            <w:r>
              <w:rPr>
                <w:spacing w:val="25"/>
              </w:rPr>
              <w:t xml:space="preserve"> </w:t>
            </w:r>
            <w:r>
              <w:t>that</w:t>
            </w:r>
          </w:p>
          <w:p w:rsidR="00302D16" w:rsidRDefault="00BF7F91">
            <w:pPr>
              <w:pStyle w:val="TableParagraph"/>
              <w:spacing w:before="5" w:line="252" w:lineRule="exact"/>
              <w:ind w:left="107"/>
            </w:pPr>
            <w:r>
              <w:t>individuals have differing needs for information at different phases of their illness, by using active listening, emotional engagement, empathy, tact, openness, reassurance,</w:t>
            </w:r>
            <w:r>
              <w:rPr>
                <w:spacing w:val="11"/>
              </w:rPr>
              <w:t xml:space="preserve"> </w:t>
            </w:r>
            <w:r>
              <w:t>c</w:t>
            </w:r>
            <w:r>
              <w:t>ounselling</w:t>
            </w:r>
          </w:p>
        </w:tc>
      </w:tr>
    </w:tbl>
    <w:p w:rsidR="00302D16" w:rsidRDefault="00302D16">
      <w:pPr>
        <w:spacing w:line="252" w:lineRule="exact"/>
        <w:sectPr w:rsidR="00302D16">
          <w:pgSz w:w="11910" w:h="16840"/>
          <w:pgMar w:top="1420" w:right="200" w:bottom="840" w:left="260" w:header="0" w:footer="652" w:gutter="0"/>
          <w:cols w:space="720"/>
        </w:sectPr>
      </w:pPr>
    </w:p>
    <w:tbl>
      <w:tblPr>
        <w:tblW w:w="0" w:type="auto"/>
        <w:tblInd w:w="1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9"/>
      </w:tblGrid>
      <w:tr w:rsidR="00302D16">
        <w:trPr>
          <w:trHeight w:val="2529"/>
        </w:trPr>
        <w:tc>
          <w:tcPr>
            <w:tcW w:w="9129" w:type="dxa"/>
          </w:tcPr>
          <w:p w:rsidR="00302D16" w:rsidRDefault="00BF7F91">
            <w:pPr>
              <w:pStyle w:val="TableParagraph"/>
              <w:ind w:left="107" w:right="98"/>
              <w:jc w:val="both"/>
            </w:pPr>
            <w:r>
              <w:lastRenderedPageBreak/>
              <w:t>and emotional assessment to overcome patients’ anxiety, fear, altered perceptions, any mental health problems or cognitive impairment that may impair understanding.</w:t>
            </w:r>
          </w:p>
          <w:p w:rsidR="00302D16" w:rsidRDefault="00302D16">
            <w:pPr>
              <w:pStyle w:val="TableParagraph"/>
              <w:spacing w:before="11"/>
              <w:rPr>
                <w:rFonts w:ascii="Times New Roman"/>
                <w:sz w:val="21"/>
              </w:rPr>
            </w:pPr>
          </w:p>
          <w:p w:rsidR="00302D16" w:rsidRDefault="00BF7F91">
            <w:pPr>
              <w:pStyle w:val="TableParagraph"/>
              <w:ind w:left="107" w:right="93"/>
              <w:jc w:val="both"/>
            </w:pPr>
            <w:r>
              <w:t>Communicate and work collaboratively with medical, nursing and other healthcare professionals, including administration and clerical staff, both internal and external to the Trust, to ensure the delivery of a co-ordinated, multidisciplinary service to Immu</w:t>
            </w:r>
            <w:r>
              <w:t>notherapy patients. This includes Nurse led pre-treatment assessment, adverse reaction management and follows up clinics. This will involve the use of diplomacy, tact, negotiation, multidisciplinary liaison across various divisions and hospital trusts.</w:t>
            </w:r>
          </w:p>
        </w:tc>
      </w:tr>
      <w:tr w:rsidR="00302D16">
        <w:trPr>
          <w:trHeight w:val="254"/>
        </w:trPr>
        <w:tc>
          <w:tcPr>
            <w:tcW w:w="9129" w:type="dxa"/>
            <w:shd w:val="clear" w:color="auto" w:fill="001F5F"/>
          </w:tcPr>
          <w:p w:rsidR="00302D16" w:rsidRDefault="00BF7F91">
            <w:pPr>
              <w:pStyle w:val="TableParagraph"/>
              <w:spacing w:line="234" w:lineRule="exact"/>
              <w:ind w:left="107"/>
              <w:rPr>
                <w:b/>
              </w:rPr>
            </w:pPr>
            <w:r>
              <w:rPr>
                <w:b/>
                <w:color w:val="FFFFFF"/>
              </w:rPr>
              <w:t>AN</w:t>
            </w:r>
            <w:r>
              <w:rPr>
                <w:b/>
                <w:color w:val="FFFFFF"/>
              </w:rPr>
              <w:t>ALYTICAL/JUDGEMENTAL SKILLS</w:t>
            </w:r>
          </w:p>
        </w:tc>
      </w:tr>
      <w:tr w:rsidR="00302D16">
        <w:trPr>
          <w:trHeight w:val="2781"/>
        </w:trPr>
        <w:tc>
          <w:tcPr>
            <w:tcW w:w="9129" w:type="dxa"/>
          </w:tcPr>
          <w:p w:rsidR="00302D16" w:rsidRDefault="00BF7F91">
            <w:pPr>
              <w:pStyle w:val="TableParagraph"/>
              <w:ind w:left="107"/>
            </w:pPr>
            <w:r>
              <w:t>Lead strategic developments within the service</w:t>
            </w:r>
          </w:p>
          <w:p w:rsidR="00302D16" w:rsidRDefault="00302D16">
            <w:pPr>
              <w:pStyle w:val="TableParagraph"/>
              <w:rPr>
                <w:rFonts w:ascii="Times New Roman"/>
              </w:rPr>
            </w:pPr>
          </w:p>
          <w:p w:rsidR="00302D16" w:rsidRDefault="00BF7F91">
            <w:pPr>
              <w:pStyle w:val="TableParagraph"/>
              <w:ind w:left="107"/>
            </w:pPr>
            <w:r>
              <w:t>The post holder will use expert analytical and judgement skills to approach unpredictable work and changing circumstances, continually re-evaluating and assessing patients’ needs.</w:t>
            </w:r>
          </w:p>
          <w:p w:rsidR="00302D16" w:rsidRDefault="00302D16">
            <w:pPr>
              <w:pStyle w:val="TableParagraph"/>
              <w:rPr>
                <w:rFonts w:ascii="Times New Roman"/>
              </w:rPr>
            </w:pPr>
          </w:p>
          <w:p w:rsidR="00302D16" w:rsidRDefault="00BF7F91">
            <w:pPr>
              <w:pStyle w:val="TableParagraph"/>
              <w:ind w:left="107"/>
            </w:pPr>
            <w:r>
              <w:t>Dealing with highly emotional situations, treatment decision processes and adverse reaction management, use critical skills to approach at the right level for each individual patient.</w:t>
            </w:r>
          </w:p>
          <w:p w:rsidR="00302D16" w:rsidRDefault="00302D16">
            <w:pPr>
              <w:pStyle w:val="TableParagraph"/>
              <w:spacing w:before="11"/>
              <w:rPr>
                <w:rFonts w:ascii="Times New Roman"/>
                <w:sz w:val="21"/>
              </w:rPr>
            </w:pPr>
          </w:p>
          <w:p w:rsidR="00302D16" w:rsidRDefault="00BF7F91">
            <w:pPr>
              <w:pStyle w:val="TableParagraph"/>
              <w:ind w:left="107"/>
            </w:pPr>
            <w:r>
              <w:t>Manage time and workload of the Immunotherapy non-medical team, clini</w:t>
            </w:r>
            <w:r>
              <w:t>c times, schedule</w:t>
            </w:r>
          </w:p>
          <w:p w:rsidR="00302D16" w:rsidRDefault="00BF7F91">
            <w:pPr>
              <w:pStyle w:val="TableParagraph"/>
              <w:spacing w:before="6" w:line="252" w:lineRule="exact"/>
              <w:ind w:left="107"/>
            </w:pPr>
            <w:r>
              <w:t>additional activities such as training, including content, lecturing and presenting, both inside the hospital, across the Trust and at national/international level as required.</w:t>
            </w:r>
          </w:p>
        </w:tc>
      </w:tr>
      <w:tr w:rsidR="00302D16">
        <w:trPr>
          <w:trHeight w:val="249"/>
        </w:trPr>
        <w:tc>
          <w:tcPr>
            <w:tcW w:w="9129" w:type="dxa"/>
            <w:shd w:val="clear" w:color="auto" w:fill="001F5F"/>
          </w:tcPr>
          <w:p w:rsidR="00302D16" w:rsidRDefault="00BF7F91">
            <w:pPr>
              <w:pStyle w:val="TableParagraph"/>
              <w:spacing w:line="229" w:lineRule="exact"/>
              <w:ind w:left="107"/>
              <w:rPr>
                <w:b/>
              </w:rPr>
            </w:pPr>
            <w:r>
              <w:rPr>
                <w:b/>
                <w:color w:val="FFFFFF"/>
              </w:rPr>
              <w:t>PLANNING/ORGANISATIONAL SKILLS</w:t>
            </w:r>
          </w:p>
        </w:tc>
      </w:tr>
      <w:tr w:rsidR="00302D16">
        <w:trPr>
          <w:trHeight w:val="3542"/>
        </w:trPr>
        <w:tc>
          <w:tcPr>
            <w:tcW w:w="9129" w:type="dxa"/>
          </w:tcPr>
          <w:p w:rsidR="00302D16" w:rsidRDefault="00BF7F91">
            <w:pPr>
              <w:pStyle w:val="TableParagraph"/>
              <w:ind w:left="107" w:right="95"/>
              <w:jc w:val="both"/>
            </w:pPr>
            <w:r>
              <w:t>To plan and manage an expert and specialist non-medical service for patients and careers receiving Immunotherapy.</w:t>
            </w:r>
          </w:p>
          <w:p w:rsidR="00302D16" w:rsidRDefault="00302D16">
            <w:pPr>
              <w:pStyle w:val="TableParagraph"/>
              <w:spacing w:before="10"/>
              <w:rPr>
                <w:rFonts w:ascii="Times New Roman"/>
                <w:sz w:val="21"/>
              </w:rPr>
            </w:pPr>
          </w:p>
          <w:p w:rsidR="00302D16" w:rsidRDefault="00BF7F91">
            <w:pPr>
              <w:pStyle w:val="TableParagraph"/>
              <w:spacing w:before="1"/>
              <w:ind w:left="107" w:right="96"/>
              <w:jc w:val="both"/>
            </w:pPr>
            <w:r>
              <w:t>Plan</w:t>
            </w:r>
            <w:r>
              <w:rPr>
                <w:spacing w:val="-15"/>
              </w:rPr>
              <w:t xml:space="preserve"> </w:t>
            </w:r>
            <w:r>
              <w:t>and</w:t>
            </w:r>
            <w:r>
              <w:rPr>
                <w:spacing w:val="-14"/>
              </w:rPr>
              <w:t xml:space="preserve"> </w:t>
            </w:r>
            <w:r>
              <w:t>organise</w:t>
            </w:r>
            <w:r>
              <w:rPr>
                <w:spacing w:val="-17"/>
              </w:rPr>
              <w:t xml:space="preserve"> </w:t>
            </w:r>
            <w:r>
              <w:t>the</w:t>
            </w:r>
            <w:r>
              <w:rPr>
                <w:spacing w:val="-17"/>
              </w:rPr>
              <w:t xml:space="preserve"> </w:t>
            </w:r>
            <w:r>
              <w:t>Immunotherapy</w:t>
            </w:r>
            <w:r>
              <w:rPr>
                <w:spacing w:val="-17"/>
              </w:rPr>
              <w:t xml:space="preserve"> </w:t>
            </w:r>
            <w:r>
              <w:t>non-medical</w:t>
            </w:r>
            <w:r>
              <w:rPr>
                <w:spacing w:val="-15"/>
              </w:rPr>
              <w:t xml:space="preserve"> </w:t>
            </w:r>
            <w:r>
              <w:t>resource</w:t>
            </w:r>
            <w:r>
              <w:rPr>
                <w:spacing w:val="-19"/>
              </w:rPr>
              <w:t xml:space="preserve"> </w:t>
            </w:r>
            <w:r>
              <w:t>to</w:t>
            </w:r>
            <w:r>
              <w:rPr>
                <w:spacing w:val="-16"/>
              </w:rPr>
              <w:t xml:space="preserve"> </w:t>
            </w:r>
            <w:r>
              <w:t>meet</w:t>
            </w:r>
            <w:r>
              <w:rPr>
                <w:spacing w:val="-16"/>
              </w:rPr>
              <w:t xml:space="preserve"> </w:t>
            </w:r>
            <w:r>
              <w:t>the</w:t>
            </w:r>
            <w:r>
              <w:rPr>
                <w:spacing w:val="-17"/>
              </w:rPr>
              <w:t xml:space="preserve"> </w:t>
            </w:r>
            <w:r>
              <w:t>needs</w:t>
            </w:r>
            <w:r>
              <w:rPr>
                <w:spacing w:val="-14"/>
              </w:rPr>
              <w:t xml:space="preserve"> </w:t>
            </w:r>
            <w:r>
              <w:t>of</w:t>
            </w:r>
            <w:r>
              <w:rPr>
                <w:spacing w:val="-14"/>
              </w:rPr>
              <w:t xml:space="preserve"> </w:t>
            </w:r>
            <w:r>
              <w:t>the</w:t>
            </w:r>
            <w:r>
              <w:rPr>
                <w:spacing w:val="-17"/>
              </w:rPr>
              <w:t xml:space="preserve"> </w:t>
            </w:r>
            <w:r>
              <w:t>service and users alike. Utilising expert analytical and judgement skills to approach unpredictable work and changing circumstances, continually re-evaluating and assessing patients’</w:t>
            </w:r>
            <w:r>
              <w:rPr>
                <w:spacing w:val="-23"/>
              </w:rPr>
              <w:t xml:space="preserve"> </w:t>
            </w:r>
            <w:r>
              <w:t>needs.</w:t>
            </w:r>
          </w:p>
          <w:p w:rsidR="00302D16" w:rsidRDefault="00302D16">
            <w:pPr>
              <w:pStyle w:val="TableParagraph"/>
              <w:rPr>
                <w:rFonts w:ascii="Times New Roman"/>
              </w:rPr>
            </w:pPr>
          </w:p>
          <w:p w:rsidR="00302D16" w:rsidRDefault="00BF7F91">
            <w:pPr>
              <w:pStyle w:val="TableParagraph"/>
              <w:ind w:left="107" w:right="98"/>
              <w:jc w:val="both"/>
            </w:pPr>
            <w:r>
              <w:t>To organise the diverse Immunotherapy caseload, efficiently and e</w:t>
            </w:r>
            <w:r>
              <w:t>ffectively with regard to clinical priorities and use of time.</w:t>
            </w:r>
          </w:p>
          <w:p w:rsidR="00302D16" w:rsidRDefault="00302D16">
            <w:pPr>
              <w:pStyle w:val="TableParagraph"/>
              <w:rPr>
                <w:rFonts w:ascii="Times New Roman"/>
              </w:rPr>
            </w:pPr>
          </w:p>
          <w:p w:rsidR="00302D16" w:rsidRDefault="00BF7F91">
            <w:pPr>
              <w:pStyle w:val="TableParagraph"/>
              <w:ind w:left="107"/>
              <w:jc w:val="both"/>
            </w:pPr>
            <w:r>
              <w:t>Actively promote clinical governance within both the nursing and MDT teams.</w:t>
            </w:r>
          </w:p>
          <w:p w:rsidR="00302D16" w:rsidRDefault="00302D16">
            <w:pPr>
              <w:pStyle w:val="TableParagraph"/>
              <w:spacing w:before="1"/>
              <w:rPr>
                <w:rFonts w:ascii="Times New Roman"/>
              </w:rPr>
            </w:pPr>
          </w:p>
          <w:p w:rsidR="00302D16" w:rsidRDefault="00BF7F91">
            <w:pPr>
              <w:pStyle w:val="TableParagraph"/>
              <w:spacing w:line="250" w:lineRule="atLeast"/>
              <w:ind w:left="107" w:right="97"/>
              <w:jc w:val="both"/>
            </w:pPr>
            <w:r>
              <w:t>Providing effective clinical leadership to support, motivate and inspire nursing colleagues, through leading by example in all areas</w:t>
            </w:r>
            <w:r>
              <w:rPr>
                <w:color w:val="FF0000"/>
              </w:rPr>
              <w:t>.</w:t>
            </w:r>
          </w:p>
        </w:tc>
      </w:tr>
      <w:tr w:rsidR="00302D16">
        <w:trPr>
          <w:trHeight w:val="251"/>
        </w:trPr>
        <w:tc>
          <w:tcPr>
            <w:tcW w:w="9129" w:type="dxa"/>
            <w:shd w:val="clear" w:color="auto" w:fill="001F5F"/>
          </w:tcPr>
          <w:p w:rsidR="00302D16" w:rsidRDefault="00BF7F91">
            <w:pPr>
              <w:pStyle w:val="TableParagraph"/>
              <w:spacing w:line="232" w:lineRule="exact"/>
              <w:ind w:left="107"/>
              <w:rPr>
                <w:b/>
              </w:rPr>
            </w:pPr>
            <w:r>
              <w:rPr>
                <w:b/>
                <w:color w:val="FFFFFF"/>
              </w:rPr>
              <w:t>PATIENT/CLIENT CARE</w:t>
            </w:r>
          </w:p>
        </w:tc>
      </w:tr>
      <w:tr w:rsidR="00302D16">
        <w:trPr>
          <w:trHeight w:val="4048"/>
        </w:trPr>
        <w:tc>
          <w:tcPr>
            <w:tcW w:w="9129" w:type="dxa"/>
          </w:tcPr>
          <w:p w:rsidR="00302D16" w:rsidRDefault="00BF7F91">
            <w:pPr>
              <w:pStyle w:val="TableParagraph"/>
              <w:spacing w:before="2"/>
              <w:ind w:left="107"/>
              <w:jc w:val="both"/>
            </w:pPr>
            <w:r>
              <w:t>Patient/Client Care</w:t>
            </w:r>
          </w:p>
          <w:p w:rsidR="00302D16" w:rsidRDefault="00302D16">
            <w:pPr>
              <w:pStyle w:val="TableParagraph"/>
              <w:spacing w:before="9"/>
              <w:rPr>
                <w:rFonts w:ascii="Times New Roman"/>
                <w:sz w:val="21"/>
              </w:rPr>
            </w:pPr>
          </w:p>
          <w:p w:rsidR="00302D16" w:rsidRDefault="00BF7F91">
            <w:pPr>
              <w:pStyle w:val="TableParagraph"/>
              <w:ind w:left="107" w:right="99"/>
              <w:jc w:val="both"/>
            </w:pPr>
            <w:r>
              <w:t>Demonstrate advanced knowledge of Immunotherapy and adverse reaction management, with expertise in clinical history taking, physical assessment and investigation interpretation relevant to speciality.</w:t>
            </w:r>
          </w:p>
          <w:p w:rsidR="00302D16" w:rsidRDefault="00302D16">
            <w:pPr>
              <w:pStyle w:val="TableParagraph"/>
              <w:spacing w:before="1"/>
              <w:rPr>
                <w:rFonts w:ascii="Times New Roman"/>
              </w:rPr>
            </w:pPr>
          </w:p>
          <w:p w:rsidR="00302D16" w:rsidRDefault="00BF7F91">
            <w:pPr>
              <w:pStyle w:val="TableParagraph"/>
              <w:ind w:left="107"/>
              <w:jc w:val="both"/>
            </w:pPr>
            <w:r>
              <w:t>Act as a role model in the leadership of clinical prac</w:t>
            </w:r>
            <w:r>
              <w:t>tice.</w:t>
            </w:r>
          </w:p>
          <w:p w:rsidR="00302D16" w:rsidRDefault="00302D16">
            <w:pPr>
              <w:pStyle w:val="TableParagraph"/>
              <w:spacing w:before="1"/>
              <w:rPr>
                <w:rFonts w:ascii="Times New Roman"/>
              </w:rPr>
            </w:pPr>
          </w:p>
          <w:p w:rsidR="00302D16" w:rsidRDefault="00BF7F91">
            <w:pPr>
              <w:pStyle w:val="TableParagraph"/>
              <w:ind w:left="107" w:right="98"/>
              <w:jc w:val="both"/>
            </w:pPr>
            <w:r>
              <w:t>Lead for facilitating/management of Immunotherapy patient assessment, immunotherapy treatments and adverse reaction management</w:t>
            </w:r>
          </w:p>
          <w:p w:rsidR="00302D16" w:rsidRDefault="00302D16">
            <w:pPr>
              <w:pStyle w:val="TableParagraph"/>
              <w:rPr>
                <w:rFonts w:ascii="Times New Roman"/>
              </w:rPr>
            </w:pPr>
          </w:p>
          <w:p w:rsidR="00302D16" w:rsidRDefault="00BF7F91">
            <w:pPr>
              <w:pStyle w:val="TableParagraph"/>
              <w:ind w:left="107" w:right="100"/>
              <w:jc w:val="both"/>
            </w:pPr>
            <w:r>
              <w:t>Act as the patients advocate by, for example, negotiating with the medical team regarding discontinuation of treatment if</w:t>
            </w:r>
            <w:r>
              <w:t xml:space="preserve"> adverse reactions are impacting quality of life.</w:t>
            </w:r>
          </w:p>
          <w:p w:rsidR="00302D16" w:rsidRDefault="00302D16">
            <w:pPr>
              <w:pStyle w:val="TableParagraph"/>
              <w:spacing w:before="11"/>
              <w:rPr>
                <w:rFonts w:ascii="Times New Roman"/>
                <w:sz w:val="21"/>
              </w:rPr>
            </w:pPr>
          </w:p>
          <w:p w:rsidR="00302D16" w:rsidRDefault="00BF7F91">
            <w:pPr>
              <w:pStyle w:val="TableParagraph"/>
              <w:spacing w:line="250" w:lineRule="atLeast"/>
              <w:ind w:left="107" w:right="97"/>
              <w:jc w:val="both"/>
            </w:pPr>
            <w:r>
              <w:t>Manage a defined Immunotherapy patient caseload taking referrals from Consultants and Registrars.</w:t>
            </w:r>
          </w:p>
        </w:tc>
      </w:tr>
    </w:tbl>
    <w:p w:rsidR="00302D16" w:rsidRDefault="00302D16">
      <w:pPr>
        <w:spacing w:line="250" w:lineRule="atLeast"/>
        <w:jc w:val="both"/>
        <w:sectPr w:rsidR="00302D16">
          <w:pgSz w:w="11910" w:h="16840"/>
          <w:pgMar w:top="1420" w:right="200" w:bottom="840" w:left="260" w:header="0" w:footer="652" w:gutter="0"/>
          <w:cols w:space="720"/>
        </w:sectPr>
      </w:pPr>
    </w:p>
    <w:tbl>
      <w:tblPr>
        <w:tblW w:w="0" w:type="auto"/>
        <w:tblInd w:w="1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9"/>
      </w:tblGrid>
      <w:tr w:rsidR="00302D16">
        <w:trPr>
          <w:trHeight w:val="13439"/>
        </w:trPr>
        <w:tc>
          <w:tcPr>
            <w:tcW w:w="9129" w:type="dxa"/>
          </w:tcPr>
          <w:p w:rsidR="00302D16" w:rsidRDefault="00302D16">
            <w:pPr>
              <w:pStyle w:val="TableParagraph"/>
              <w:spacing w:before="1"/>
              <w:rPr>
                <w:rFonts w:ascii="Times New Roman"/>
              </w:rPr>
            </w:pPr>
          </w:p>
          <w:p w:rsidR="00302D16" w:rsidRDefault="00BF7F91">
            <w:pPr>
              <w:pStyle w:val="TableParagraph"/>
              <w:ind w:left="107" w:right="97"/>
              <w:jc w:val="both"/>
            </w:pPr>
            <w:r>
              <w:t>Frequently makes and implements advance clinical decisions about patient care. Troubleshoots patient issues and advises clinical teams on the management of these patients.</w:t>
            </w:r>
          </w:p>
          <w:p w:rsidR="00302D16" w:rsidRDefault="00302D16">
            <w:pPr>
              <w:pStyle w:val="TableParagraph"/>
              <w:spacing w:before="10"/>
              <w:rPr>
                <w:rFonts w:ascii="Times New Roman"/>
                <w:sz w:val="21"/>
              </w:rPr>
            </w:pPr>
          </w:p>
          <w:p w:rsidR="00302D16" w:rsidRDefault="00BF7F91">
            <w:pPr>
              <w:pStyle w:val="TableParagraph"/>
              <w:ind w:left="107"/>
              <w:jc w:val="both"/>
            </w:pPr>
            <w:r>
              <w:t>Respond frequently to requests for guidance as to best practice and treatment.</w:t>
            </w:r>
          </w:p>
          <w:p w:rsidR="00302D16" w:rsidRDefault="00302D16">
            <w:pPr>
              <w:pStyle w:val="TableParagraph"/>
              <w:spacing w:before="1"/>
              <w:rPr>
                <w:rFonts w:ascii="Times New Roman"/>
              </w:rPr>
            </w:pPr>
          </w:p>
          <w:p w:rsidR="00302D16" w:rsidRDefault="00BF7F91">
            <w:pPr>
              <w:pStyle w:val="TableParagraph"/>
              <w:ind w:left="107" w:right="96"/>
              <w:jc w:val="both"/>
            </w:pPr>
            <w:r>
              <w:t>Present cases and contribute to multidisciplinary team discussions when appropriate and develop care plans in relation to future management of complex patients.</w:t>
            </w:r>
          </w:p>
          <w:p w:rsidR="00302D16" w:rsidRDefault="00302D16">
            <w:pPr>
              <w:pStyle w:val="TableParagraph"/>
              <w:spacing w:before="11"/>
              <w:rPr>
                <w:rFonts w:ascii="Times New Roman"/>
                <w:sz w:val="21"/>
              </w:rPr>
            </w:pPr>
          </w:p>
          <w:p w:rsidR="00302D16" w:rsidRDefault="00BF7F91">
            <w:pPr>
              <w:pStyle w:val="TableParagraph"/>
              <w:ind w:left="107" w:right="99"/>
              <w:jc w:val="both"/>
            </w:pPr>
            <w:r>
              <w:t>Act as a mediator where there is conflict of opinion regarding treatment of specific patients, between medical and nursing teams or between the specialist medical teams.</w:t>
            </w:r>
          </w:p>
          <w:p w:rsidR="00302D16" w:rsidRDefault="00302D16">
            <w:pPr>
              <w:pStyle w:val="TableParagraph"/>
              <w:spacing w:before="11"/>
              <w:rPr>
                <w:rFonts w:ascii="Times New Roman"/>
                <w:sz w:val="21"/>
              </w:rPr>
            </w:pPr>
          </w:p>
          <w:p w:rsidR="00302D16" w:rsidRDefault="00BF7F91">
            <w:pPr>
              <w:pStyle w:val="TableParagraph"/>
              <w:ind w:left="107" w:right="100"/>
              <w:jc w:val="both"/>
            </w:pPr>
            <w:r>
              <w:t>Is visible and accessible to patients, visitors and users of the service, proactively</w:t>
            </w:r>
            <w:r>
              <w:t xml:space="preserve"> promoting the role and responsibilities of the Lead Immunotherapy Advance Nurse Practitioner</w:t>
            </w:r>
          </w:p>
          <w:p w:rsidR="00302D16" w:rsidRDefault="00302D16">
            <w:pPr>
              <w:pStyle w:val="TableParagraph"/>
              <w:spacing w:before="2"/>
              <w:rPr>
                <w:rFonts w:ascii="Times New Roman"/>
              </w:rPr>
            </w:pPr>
          </w:p>
          <w:p w:rsidR="00302D16" w:rsidRDefault="00BF7F91">
            <w:pPr>
              <w:pStyle w:val="TableParagraph"/>
              <w:spacing w:line="480" w:lineRule="auto"/>
              <w:ind w:left="107" w:right="3115"/>
              <w:jc w:val="both"/>
            </w:pPr>
            <w:r>
              <w:t>Manage and carry out nurse led results and follow up clinics. Consultation:</w:t>
            </w:r>
          </w:p>
          <w:p w:rsidR="00302D16" w:rsidRDefault="00BF7F91">
            <w:pPr>
              <w:pStyle w:val="TableParagraph"/>
              <w:numPr>
                <w:ilvl w:val="0"/>
                <w:numId w:val="8"/>
              </w:numPr>
              <w:tabs>
                <w:tab w:val="left" w:pos="1187"/>
                <w:tab w:val="left" w:pos="1188"/>
              </w:tabs>
              <w:spacing w:before="200"/>
              <w:ind w:right="94"/>
              <w:jc w:val="both"/>
            </w:pPr>
            <w:r>
              <w:t>Consultation undertaken in person, by telephone and using video linkup to communicate</w:t>
            </w:r>
            <w:r>
              <w:t xml:space="preserve"> highly complex and sensitive information effectively with patients. This may require clinical assessment of patients through verbal</w:t>
            </w:r>
            <w:r>
              <w:rPr>
                <w:spacing w:val="-13"/>
              </w:rPr>
              <w:t xml:space="preserve"> </w:t>
            </w:r>
            <w:r>
              <w:t>examination.</w:t>
            </w:r>
          </w:p>
          <w:p w:rsidR="00302D16" w:rsidRDefault="00BF7F91">
            <w:pPr>
              <w:pStyle w:val="TableParagraph"/>
              <w:numPr>
                <w:ilvl w:val="0"/>
                <w:numId w:val="8"/>
              </w:numPr>
              <w:tabs>
                <w:tab w:val="left" w:pos="1187"/>
                <w:tab w:val="left" w:pos="1188"/>
              </w:tabs>
              <w:spacing w:before="201"/>
              <w:ind w:right="91"/>
              <w:jc w:val="both"/>
            </w:pPr>
            <w:r>
              <w:t>Assess referred patients, manage their immunotherapy treatment assessment plans,</w:t>
            </w:r>
            <w:r>
              <w:rPr>
                <w:spacing w:val="-12"/>
              </w:rPr>
              <w:t xml:space="preserve"> </w:t>
            </w:r>
            <w:r>
              <w:t>taking</w:t>
            </w:r>
            <w:r>
              <w:rPr>
                <w:spacing w:val="-11"/>
              </w:rPr>
              <w:t xml:space="preserve"> </w:t>
            </w:r>
            <w:r>
              <w:t>account</w:t>
            </w:r>
            <w:r>
              <w:rPr>
                <w:spacing w:val="-12"/>
              </w:rPr>
              <w:t xml:space="preserve"> </w:t>
            </w:r>
            <w:r>
              <w:t>of</w:t>
            </w:r>
            <w:r>
              <w:rPr>
                <w:spacing w:val="-10"/>
              </w:rPr>
              <w:t xml:space="preserve"> </w:t>
            </w:r>
            <w:r>
              <w:t>blood,</w:t>
            </w:r>
            <w:r>
              <w:rPr>
                <w:spacing w:val="-10"/>
              </w:rPr>
              <w:t xml:space="preserve"> </w:t>
            </w:r>
            <w:r>
              <w:t>diag</w:t>
            </w:r>
            <w:r>
              <w:t>nostic</w:t>
            </w:r>
            <w:r>
              <w:rPr>
                <w:spacing w:val="-12"/>
              </w:rPr>
              <w:t xml:space="preserve"> </w:t>
            </w:r>
            <w:r>
              <w:t>imaging</w:t>
            </w:r>
            <w:r>
              <w:rPr>
                <w:spacing w:val="-14"/>
              </w:rPr>
              <w:t xml:space="preserve"> </w:t>
            </w:r>
            <w:r>
              <w:t>and</w:t>
            </w:r>
            <w:r>
              <w:rPr>
                <w:spacing w:val="-11"/>
              </w:rPr>
              <w:t xml:space="preserve"> </w:t>
            </w:r>
            <w:r>
              <w:t>histology</w:t>
            </w:r>
            <w:r>
              <w:rPr>
                <w:spacing w:val="-15"/>
              </w:rPr>
              <w:t xml:space="preserve"> </w:t>
            </w:r>
            <w:r>
              <w:t>results</w:t>
            </w:r>
            <w:r>
              <w:rPr>
                <w:spacing w:val="-13"/>
              </w:rPr>
              <w:t xml:space="preserve"> </w:t>
            </w:r>
            <w:r>
              <w:t>as</w:t>
            </w:r>
            <w:r>
              <w:rPr>
                <w:spacing w:val="-16"/>
              </w:rPr>
              <w:t xml:space="preserve"> </w:t>
            </w:r>
            <w:r>
              <w:t>per</w:t>
            </w:r>
            <w:r>
              <w:rPr>
                <w:spacing w:val="-13"/>
              </w:rPr>
              <w:t xml:space="preserve"> </w:t>
            </w:r>
            <w:r>
              <w:t>the nurse led follow up</w:t>
            </w:r>
            <w:r>
              <w:rPr>
                <w:spacing w:val="-6"/>
              </w:rPr>
              <w:t xml:space="preserve"> </w:t>
            </w:r>
            <w:r>
              <w:t>protocol.</w:t>
            </w:r>
          </w:p>
          <w:p w:rsidR="00302D16" w:rsidRDefault="00BF7F91">
            <w:pPr>
              <w:pStyle w:val="TableParagraph"/>
              <w:numPr>
                <w:ilvl w:val="0"/>
                <w:numId w:val="8"/>
              </w:numPr>
              <w:tabs>
                <w:tab w:val="left" w:pos="1187"/>
                <w:tab w:val="left" w:pos="1188"/>
              </w:tabs>
              <w:spacing w:before="199"/>
              <w:ind w:right="102"/>
              <w:jc w:val="both"/>
            </w:pPr>
            <w:r>
              <w:t>Undertake clinical history and assessment of patients by verbal and physical examination when necessary. This will include mental interpretation of physical and verbal information requiring high levels of concentration during</w:t>
            </w:r>
            <w:r>
              <w:rPr>
                <w:spacing w:val="-10"/>
              </w:rPr>
              <w:t xml:space="preserve"> </w:t>
            </w:r>
            <w:r>
              <w:t>clinics.</w:t>
            </w:r>
          </w:p>
          <w:p w:rsidR="00302D16" w:rsidRDefault="00BF7F91">
            <w:pPr>
              <w:pStyle w:val="TableParagraph"/>
              <w:numPr>
                <w:ilvl w:val="0"/>
                <w:numId w:val="8"/>
              </w:numPr>
              <w:tabs>
                <w:tab w:val="left" w:pos="1187"/>
                <w:tab w:val="left" w:pos="1188"/>
              </w:tabs>
              <w:spacing w:before="201"/>
              <w:ind w:right="98"/>
              <w:jc w:val="both"/>
            </w:pPr>
            <w:r>
              <w:t>Request and interpret</w:t>
            </w:r>
            <w:r>
              <w:t xml:space="preserve"> the results of specific tests such as LDH, Full blood count, renal function tests, endocrine screen, serology testing, histology results and molecular genetic testing. Request and interpret CT, MRI, PET and USS results. On</w:t>
            </w:r>
            <w:r>
              <w:rPr>
                <w:spacing w:val="-5"/>
              </w:rPr>
              <w:t xml:space="preserve"> </w:t>
            </w:r>
            <w:r>
              <w:t>a</w:t>
            </w:r>
            <w:r>
              <w:rPr>
                <w:spacing w:val="-6"/>
              </w:rPr>
              <w:t xml:space="preserve"> </w:t>
            </w:r>
            <w:r>
              <w:t>daily</w:t>
            </w:r>
            <w:r>
              <w:rPr>
                <w:spacing w:val="-7"/>
              </w:rPr>
              <w:t xml:space="preserve"> </w:t>
            </w:r>
            <w:r>
              <w:t>basis</w:t>
            </w:r>
            <w:r>
              <w:rPr>
                <w:spacing w:val="-4"/>
              </w:rPr>
              <w:t xml:space="preserve"> </w:t>
            </w:r>
            <w:r>
              <w:t>makes</w:t>
            </w:r>
            <w:r>
              <w:rPr>
                <w:spacing w:val="-5"/>
              </w:rPr>
              <w:t xml:space="preserve"> </w:t>
            </w:r>
            <w:r>
              <w:t>decisions</w:t>
            </w:r>
            <w:r>
              <w:rPr>
                <w:spacing w:val="-4"/>
              </w:rPr>
              <w:t xml:space="preserve"> </w:t>
            </w:r>
            <w:r>
              <w:t>wi</w:t>
            </w:r>
            <w:r>
              <w:t>th</w:t>
            </w:r>
            <w:r>
              <w:rPr>
                <w:spacing w:val="-4"/>
              </w:rPr>
              <w:t xml:space="preserve"> </w:t>
            </w:r>
            <w:r>
              <w:t>regard</w:t>
            </w:r>
            <w:r>
              <w:rPr>
                <w:spacing w:val="-7"/>
              </w:rPr>
              <w:t xml:space="preserve"> </w:t>
            </w:r>
            <w:r>
              <w:t>to</w:t>
            </w:r>
            <w:r>
              <w:rPr>
                <w:spacing w:val="-6"/>
              </w:rPr>
              <w:t xml:space="preserve"> </w:t>
            </w:r>
            <w:r>
              <w:t>the</w:t>
            </w:r>
            <w:r>
              <w:rPr>
                <w:spacing w:val="-5"/>
              </w:rPr>
              <w:t xml:space="preserve"> </w:t>
            </w:r>
            <w:r>
              <w:t>clinical</w:t>
            </w:r>
            <w:r>
              <w:rPr>
                <w:spacing w:val="-5"/>
              </w:rPr>
              <w:t xml:space="preserve"> </w:t>
            </w:r>
            <w:r>
              <w:t>intervention</w:t>
            </w:r>
            <w:r>
              <w:rPr>
                <w:spacing w:val="-5"/>
              </w:rPr>
              <w:t xml:space="preserve"> </w:t>
            </w:r>
            <w:r>
              <w:t>required, based on the analysis and interpretation of complex clinical</w:t>
            </w:r>
            <w:r>
              <w:rPr>
                <w:spacing w:val="-7"/>
              </w:rPr>
              <w:t xml:space="preserve"> </w:t>
            </w:r>
            <w:r>
              <w:t>facts.</w:t>
            </w:r>
          </w:p>
          <w:p w:rsidR="00302D16" w:rsidRDefault="00BF7F91">
            <w:pPr>
              <w:pStyle w:val="TableParagraph"/>
              <w:numPr>
                <w:ilvl w:val="0"/>
                <w:numId w:val="8"/>
              </w:numPr>
              <w:tabs>
                <w:tab w:val="left" w:pos="1187"/>
                <w:tab w:val="left" w:pos="1188"/>
              </w:tabs>
              <w:spacing w:before="200"/>
              <w:ind w:right="100"/>
              <w:jc w:val="both"/>
            </w:pPr>
            <w:r>
              <w:t>Analyse and deal with patients who have complex problems, including psychological issues relating to cancer and adverse reactions of</w:t>
            </w:r>
            <w:r>
              <w:rPr>
                <w:spacing w:val="-10"/>
              </w:rPr>
              <w:t xml:space="preserve"> </w:t>
            </w:r>
            <w:r>
              <w:t>treatment.</w:t>
            </w:r>
          </w:p>
          <w:p w:rsidR="00302D16" w:rsidRDefault="00BF7F91">
            <w:pPr>
              <w:pStyle w:val="TableParagraph"/>
              <w:numPr>
                <w:ilvl w:val="0"/>
                <w:numId w:val="8"/>
              </w:numPr>
              <w:tabs>
                <w:tab w:val="left" w:pos="1187"/>
                <w:tab w:val="left" w:pos="1188"/>
              </w:tabs>
              <w:spacing w:before="199"/>
              <w:ind w:right="95"/>
              <w:jc w:val="both"/>
            </w:pPr>
            <w:r>
              <w:t>Demonstrate</w:t>
            </w:r>
            <w:r>
              <w:rPr>
                <w:spacing w:val="-14"/>
              </w:rPr>
              <w:t xml:space="preserve"> </w:t>
            </w:r>
            <w:r>
              <w:t>advanced</w:t>
            </w:r>
            <w:r>
              <w:rPr>
                <w:spacing w:val="-14"/>
              </w:rPr>
              <w:t xml:space="preserve"> </w:t>
            </w:r>
            <w:r>
              <w:t>knowledge</w:t>
            </w:r>
            <w:r>
              <w:rPr>
                <w:spacing w:val="-11"/>
              </w:rPr>
              <w:t xml:space="preserve"> </w:t>
            </w:r>
            <w:r>
              <w:t>and</w:t>
            </w:r>
            <w:r>
              <w:rPr>
                <w:spacing w:val="-15"/>
              </w:rPr>
              <w:t xml:space="preserve"> </w:t>
            </w:r>
            <w:r>
              <w:t>expertise</w:t>
            </w:r>
            <w:r>
              <w:rPr>
                <w:spacing w:val="-14"/>
              </w:rPr>
              <w:t xml:space="preserve"> </w:t>
            </w:r>
            <w:r>
              <w:t>in</w:t>
            </w:r>
            <w:r>
              <w:rPr>
                <w:spacing w:val="-11"/>
              </w:rPr>
              <w:t xml:space="preserve"> </w:t>
            </w:r>
            <w:r>
              <w:t>clinical</w:t>
            </w:r>
            <w:r>
              <w:rPr>
                <w:spacing w:val="-12"/>
              </w:rPr>
              <w:t xml:space="preserve"> </w:t>
            </w:r>
            <w:r>
              <w:t>decision-making</w:t>
            </w:r>
            <w:r>
              <w:rPr>
                <w:spacing w:val="-12"/>
              </w:rPr>
              <w:t xml:space="preserve"> </w:t>
            </w:r>
            <w:r>
              <w:t>skills in referring patients for further tests, investigations and onto further consultant services when</w:t>
            </w:r>
            <w:r>
              <w:rPr>
                <w:spacing w:val="-1"/>
              </w:rPr>
              <w:t xml:space="preserve"> </w:t>
            </w:r>
            <w:r>
              <w:t>appropriate.</w:t>
            </w:r>
          </w:p>
          <w:p w:rsidR="00302D16" w:rsidRDefault="00BF7F91">
            <w:pPr>
              <w:pStyle w:val="TableParagraph"/>
              <w:numPr>
                <w:ilvl w:val="0"/>
                <w:numId w:val="8"/>
              </w:numPr>
              <w:tabs>
                <w:tab w:val="left" w:pos="1187"/>
                <w:tab w:val="left" w:pos="1188"/>
              </w:tabs>
              <w:spacing w:before="201"/>
              <w:ind w:right="97"/>
              <w:jc w:val="both"/>
            </w:pPr>
            <w:r>
              <w:t xml:space="preserve">Be sensitive to patients’ and carers’ spiritual needs </w:t>
            </w:r>
            <w:r>
              <w:t>and be able to refer to local resources for spiritual</w:t>
            </w:r>
            <w:r>
              <w:rPr>
                <w:spacing w:val="-6"/>
              </w:rPr>
              <w:t xml:space="preserve"> </w:t>
            </w:r>
            <w:r>
              <w:t>care.</w:t>
            </w:r>
          </w:p>
          <w:p w:rsidR="00302D16" w:rsidRDefault="00BF7F91">
            <w:pPr>
              <w:pStyle w:val="TableParagraph"/>
              <w:numPr>
                <w:ilvl w:val="0"/>
                <w:numId w:val="8"/>
              </w:numPr>
              <w:tabs>
                <w:tab w:val="left" w:pos="1187"/>
                <w:tab w:val="left" w:pos="1188"/>
              </w:tabs>
              <w:spacing w:before="201"/>
              <w:ind w:right="94"/>
              <w:jc w:val="both"/>
            </w:pPr>
            <w:r>
              <w:t>Use</w:t>
            </w:r>
            <w:r>
              <w:rPr>
                <w:spacing w:val="-7"/>
              </w:rPr>
              <w:t xml:space="preserve"> </w:t>
            </w:r>
            <w:r>
              <w:t>advanced</w:t>
            </w:r>
            <w:r>
              <w:rPr>
                <w:spacing w:val="-7"/>
              </w:rPr>
              <w:t xml:space="preserve"> </w:t>
            </w:r>
            <w:r>
              <w:t>communication</w:t>
            </w:r>
            <w:r>
              <w:rPr>
                <w:spacing w:val="-7"/>
              </w:rPr>
              <w:t xml:space="preserve"> </w:t>
            </w:r>
            <w:r>
              <w:t>skills</w:t>
            </w:r>
            <w:r>
              <w:rPr>
                <w:spacing w:val="-8"/>
              </w:rPr>
              <w:t xml:space="preserve"> </w:t>
            </w:r>
            <w:r>
              <w:t>to</w:t>
            </w:r>
            <w:r>
              <w:rPr>
                <w:spacing w:val="-9"/>
              </w:rPr>
              <w:t xml:space="preserve"> </w:t>
            </w:r>
            <w:r>
              <w:t>provide</w:t>
            </w:r>
            <w:r>
              <w:rPr>
                <w:spacing w:val="-8"/>
              </w:rPr>
              <w:t xml:space="preserve"> </w:t>
            </w:r>
            <w:r>
              <w:t>information,</w:t>
            </w:r>
            <w:r>
              <w:rPr>
                <w:spacing w:val="-7"/>
              </w:rPr>
              <w:t xml:space="preserve"> </w:t>
            </w:r>
            <w:r>
              <w:t>advice</w:t>
            </w:r>
            <w:r>
              <w:rPr>
                <w:spacing w:val="-6"/>
              </w:rPr>
              <w:t xml:space="preserve"> </w:t>
            </w:r>
            <w:r>
              <w:t>and</w:t>
            </w:r>
            <w:r>
              <w:rPr>
                <w:spacing w:val="-10"/>
              </w:rPr>
              <w:t xml:space="preserve"> </w:t>
            </w:r>
            <w:r>
              <w:t>support</w:t>
            </w:r>
            <w:r>
              <w:rPr>
                <w:spacing w:val="-7"/>
              </w:rPr>
              <w:t xml:space="preserve"> </w:t>
            </w:r>
            <w:r>
              <w:t>to patients receiving investigation results. To facilitate comprehensions of their diagnosis and treatment options to e</w:t>
            </w:r>
            <w:r>
              <w:t>nsure informed</w:t>
            </w:r>
            <w:r>
              <w:rPr>
                <w:spacing w:val="-6"/>
              </w:rPr>
              <w:t xml:space="preserve"> </w:t>
            </w:r>
            <w:r>
              <w:t>consent.</w:t>
            </w:r>
          </w:p>
          <w:p w:rsidR="00302D16" w:rsidRDefault="00BF7F91">
            <w:pPr>
              <w:pStyle w:val="TableParagraph"/>
              <w:numPr>
                <w:ilvl w:val="0"/>
                <w:numId w:val="8"/>
              </w:numPr>
              <w:tabs>
                <w:tab w:val="left" w:pos="1187"/>
                <w:tab w:val="left" w:pos="1188"/>
              </w:tabs>
              <w:spacing w:before="205" w:line="252" w:lineRule="exact"/>
              <w:ind w:right="103"/>
              <w:jc w:val="both"/>
            </w:pPr>
            <w:r>
              <w:t>Plan and action any further intervention, treatment or follow up care as required, with patients</w:t>
            </w:r>
            <w:r>
              <w:rPr>
                <w:spacing w:val="-3"/>
              </w:rPr>
              <w:t xml:space="preserve"> </w:t>
            </w:r>
            <w:r>
              <w:t>consent.</w:t>
            </w:r>
          </w:p>
        </w:tc>
      </w:tr>
    </w:tbl>
    <w:p w:rsidR="00302D16" w:rsidRDefault="00302D16">
      <w:pPr>
        <w:spacing w:line="252" w:lineRule="exact"/>
        <w:jc w:val="both"/>
        <w:sectPr w:rsidR="00302D16">
          <w:pgSz w:w="11910" w:h="16840"/>
          <w:pgMar w:top="1420" w:right="200" w:bottom="840" w:left="260" w:header="0" w:footer="652" w:gutter="0"/>
          <w:cols w:space="720"/>
        </w:sectPr>
      </w:pPr>
    </w:p>
    <w:tbl>
      <w:tblPr>
        <w:tblW w:w="0" w:type="auto"/>
        <w:tblInd w:w="1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9021"/>
      </w:tblGrid>
      <w:tr w:rsidR="00302D16">
        <w:trPr>
          <w:trHeight w:val="4248"/>
        </w:trPr>
        <w:tc>
          <w:tcPr>
            <w:tcW w:w="9129" w:type="dxa"/>
            <w:gridSpan w:val="2"/>
          </w:tcPr>
          <w:p w:rsidR="00302D16" w:rsidRDefault="00BF7F91">
            <w:pPr>
              <w:pStyle w:val="TableParagraph"/>
              <w:numPr>
                <w:ilvl w:val="0"/>
                <w:numId w:val="7"/>
              </w:numPr>
              <w:tabs>
                <w:tab w:val="left" w:pos="1187"/>
                <w:tab w:val="left" w:pos="1188"/>
              </w:tabs>
              <w:spacing w:before="201"/>
              <w:ind w:right="99"/>
            </w:pPr>
            <w:r>
              <w:lastRenderedPageBreak/>
              <w:t>Assess, prescribe and administer TVEC treatment autonomously following the TVEC</w:t>
            </w:r>
            <w:r>
              <w:rPr>
                <w:spacing w:val="-1"/>
              </w:rPr>
              <w:t xml:space="preserve"> </w:t>
            </w:r>
            <w:r>
              <w:t>policy.</w:t>
            </w:r>
          </w:p>
          <w:p w:rsidR="00302D16" w:rsidRDefault="00302D16">
            <w:pPr>
              <w:pStyle w:val="TableParagraph"/>
              <w:rPr>
                <w:rFonts w:ascii="Times New Roman"/>
                <w:sz w:val="24"/>
              </w:rPr>
            </w:pPr>
          </w:p>
          <w:p w:rsidR="00302D16" w:rsidRDefault="00302D16">
            <w:pPr>
              <w:pStyle w:val="TableParagraph"/>
              <w:spacing w:before="10"/>
              <w:rPr>
                <w:rFonts w:ascii="Times New Roman"/>
                <w:sz w:val="19"/>
              </w:rPr>
            </w:pPr>
          </w:p>
          <w:p w:rsidR="00302D16" w:rsidRDefault="00BF7F91">
            <w:pPr>
              <w:pStyle w:val="TableParagraph"/>
              <w:spacing w:before="1"/>
              <w:ind w:left="107" w:right="92"/>
              <w:jc w:val="both"/>
            </w:pPr>
            <w:r>
              <w:t xml:space="preserve">Effectively communicate highly complex information to inpatient and primary care teams to ensure continuity of care, for example, Immunotherapy treatment and management </w:t>
            </w:r>
            <w:r>
              <w:rPr>
                <w:spacing w:val="-3"/>
              </w:rPr>
              <w:t xml:space="preserve">of </w:t>
            </w:r>
            <w:r>
              <w:t>adverse</w:t>
            </w:r>
            <w:r>
              <w:rPr>
                <w:spacing w:val="-6"/>
              </w:rPr>
              <w:t xml:space="preserve"> </w:t>
            </w:r>
            <w:r>
              <w:t>reactions</w:t>
            </w:r>
            <w:r>
              <w:rPr>
                <w:spacing w:val="-7"/>
              </w:rPr>
              <w:t xml:space="preserve"> </w:t>
            </w:r>
            <w:r>
              <w:t>including</w:t>
            </w:r>
            <w:r>
              <w:rPr>
                <w:spacing w:val="-5"/>
              </w:rPr>
              <w:t xml:space="preserve"> </w:t>
            </w:r>
            <w:r>
              <w:t>information</w:t>
            </w:r>
            <w:r>
              <w:rPr>
                <w:spacing w:val="-5"/>
              </w:rPr>
              <w:t xml:space="preserve"> </w:t>
            </w:r>
            <w:r>
              <w:t>of</w:t>
            </w:r>
            <w:r>
              <w:rPr>
                <w:spacing w:val="-5"/>
              </w:rPr>
              <w:t xml:space="preserve"> </w:t>
            </w:r>
            <w:r>
              <w:t>patient’s</w:t>
            </w:r>
            <w:r>
              <w:rPr>
                <w:spacing w:val="-4"/>
              </w:rPr>
              <w:t xml:space="preserve"> </w:t>
            </w:r>
            <w:r>
              <w:t>current</w:t>
            </w:r>
            <w:r>
              <w:rPr>
                <w:spacing w:val="-6"/>
              </w:rPr>
              <w:t xml:space="preserve"> </w:t>
            </w:r>
            <w:r>
              <w:t>status</w:t>
            </w:r>
            <w:r>
              <w:rPr>
                <w:spacing w:val="-7"/>
              </w:rPr>
              <w:t xml:space="preserve"> </w:t>
            </w:r>
            <w:r>
              <w:t>and</w:t>
            </w:r>
            <w:r>
              <w:rPr>
                <w:spacing w:val="-8"/>
              </w:rPr>
              <w:t xml:space="preserve"> </w:t>
            </w:r>
            <w:r>
              <w:t>intent</w:t>
            </w:r>
            <w:r>
              <w:rPr>
                <w:spacing w:val="-4"/>
              </w:rPr>
              <w:t xml:space="preserve"> </w:t>
            </w:r>
            <w:r>
              <w:t>of</w:t>
            </w:r>
            <w:r>
              <w:rPr>
                <w:spacing w:val="-6"/>
              </w:rPr>
              <w:t xml:space="preserve"> </w:t>
            </w:r>
            <w:r>
              <w:t>treatment</w:t>
            </w:r>
            <w:r>
              <w:rPr>
                <w:spacing w:val="-6"/>
              </w:rPr>
              <w:t xml:space="preserve"> </w:t>
            </w:r>
            <w:r>
              <w:t>i.e. curative, palliative.</w:t>
            </w:r>
          </w:p>
          <w:p w:rsidR="00302D16" w:rsidRDefault="00302D16">
            <w:pPr>
              <w:pStyle w:val="TableParagraph"/>
              <w:spacing w:before="11"/>
              <w:rPr>
                <w:rFonts w:ascii="Times New Roman"/>
                <w:sz w:val="21"/>
              </w:rPr>
            </w:pPr>
          </w:p>
          <w:p w:rsidR="00302D16" w:rsidRDefault="00BF7F91">
            <w:pPr>
              <w:pStyle w:val="TableParagraph"/>
              <w:ind w:left="107" w:right="100"/>
              <w:jc w:val="both"/>
            </w:pPr>
            <w:r>
              <w:t>Provide counselling and support to patients and carers in coping with their illness and treatment on a daily basis, demonstrating extensive experience of the issues that may be presented and support services available to support patients and carers.</w:t>
            </w:r>
          </w:p>
          <w:p w:rsidR="00302D16" w:rsidRDefault="00302D16">
            <w:pPr>
              <w:pStyle w:val="TableParagraph"/>
              <w:spacing w:before="1"/>
              <w:rPr>
                <w:rFonts w:ascii="Times New Roman"/>
              </w:rPr>
            </w:pPr>
          </w:p>
          <w:p w:rsidR="00302D16" w:rsidRDefault="00BF7F91">
            <w:pPr>
              <w:pStyle w:val="TableParagraph"/>
              <w:ind w:left="107" w:right="98"/>
              <w:jc w:val="both"/>
            </w:pPr>
            <w:r>
              <w:t>Asses</w:t>
            </w:r>
            <w:r>
              <w:t>sment</w:t>
            </w:r>
            <w:r>
              <w:rPr>
                <w:spacing w:val="-15"/>
              </w:rPr>
              <w:t xml:space="preserve"> </w:t>
            </w:r>
            <w:r>
              <w:t>of</w:t>
            </w:r>
            <w:r>
              <w:rPr>
                <w:spacing w:val="-16"/>
              </w:rPr>
              <w:t xml:space="preserve"> </w:t>
            </w:r>
            <w:r>
              <w:t>supportive</w:t>
            </w:r>
            <w:r>
              <w:rPr>
                <w:spacing w:val="-15"/>
              </w:rPr>
              <w:t xml:space="preserve"> </w:t>
            </w:r>
            <w:r>
              <w:t>and</w:t>
            </w:r>
            <w:r>
              <w:rPr>
                <w:spacing w:val="-16"/>
              </w:rPr>
              <w:t xml:space="preserve"> </w:t>
            </w:r>
            <w:r>
              <w:t>palliative</w:t>
            </w:r>
            <w:r>
              <w:rPr>
                <w:spacing w:val="-16"/>
              </w:rPr>
              <w:t xml:space="preserve"> </w:t>
            </w:r>
            <w:r>
              <w:t>care</w:t>
            </w:r>
            <w:r>
              <w:rPr>
                <w:spacing w:val="-15"/>
              </w:rPr>
              <w:t xml:space="preserve"> </w:t>
            </w:r>
            <w:r>
              <w:t>need/s</w:t>
            </w:r>
            <w:r>
              <w:rPr>
                <w:spacing w:val="-16"/>
              </w:rPr>
              <w:t xml:space="preserve"> </w:t>
            </w:r>
            <w:r>
              <w:t>with</w:t>
            </w:r>
            <w:r>
              <w:rPr>
                <w:spacing w:val="-16"/>
              </w:rPr>
              <w:t xml:space="preserve"> </w:t>
            </w:r>
            <w:r>
              <w:t>referral</w:t>
            </w:r>
            <w:r>
              <w:rPr>
                <w:spacing w:val="-17"/>
              </w:rPr>
              <w:t xml:space="preserve"> </w:t>
            </w:r>
            <w:r>
              <w:t>to</w:t>
            </w:r>
            <w:r>
              <w:rPr>
                <w:spacing w:val="-19"/>
              </w:rPr>
              <w:t xml:space="preserve"> </w:t>
            </w:r>
            <w:r>
              <w:t>appropriate</w:t>
            </w:r>
            <w:r>
              <w:rPr>
                <w:spacing w:val="-15"/>
              </w:rPr>
              <w:t xml:space="preserve"> </w:t>
            </w:r>
            <w:r>
              <w:t>professionals as necessary, for example, ESC team, community palliative care teams, cancer</w:t>
            </w:r>
            <w:r>
              <w:rPr>
                <w:spacing w:val="8"/>
              </w:rPr>
              <w:t xml:space="preserve"> </w:t>
            </w:r>
            <w:r>
              <w:t>information</w:t>
            </w:r>
          </w:p>
          <w:p w:rsidR="00302D16" w:rsidRDefault="00BF7F91">
            <w:pPr>
              <w:pStyle w:val="TableParagraph"/>
              <w:spacing w:line="232" w:lineRule="exact"/>
              <w:ind w:left="107"/>
              <w:jc w:val="both"/>
            </w:pPr>
            <w:r>
              <w:t>&amp; support centre, FORCE, and other agencies as required.</w:t>
            </w:r>
          </w:p>
        </w:tc>
      </w:tr>
      <w:tr w:rsidR="00302D16">
        <w:trPr>
          <w:trHeight w:val="253"/>
        </w:trPr>
        <w:tc>
          <w:tcPr>
            <w:tcW w:w="108" w:type="dxa"/>
            <w:tcBorders>
              <w:right w:val="nil"/>
            </w:tcBorders>
            <w:shd w:val="clear" w:color="auto" w:fill="001F5F"/>
          </w:tcPr>
          <w:p w:rsidR="00302D16" w:rsidRDefault="00302D16">
            <w:pPr>
              <w:pStyle w:val="TableParagraph"/>
              <w:rPr>
                <w:rFonts w:ascii="Times New Roman"/>
                <w:sz w:val="18"/>
              </w:rPr>
            </w:pPr>
          </w:p>
        </w:tc>
        <w:tc>
          <w:tcPr>
            <w:tcW w:w="9021" w:type="dxa"/>
            <w:tcBorders>
              <w:left w:val="nil"/>
            </w:tcBorders>
            <w:shd w:val="clear" w:color="auto" w:fill="001F5F"/>
          </w:tcPr>
          <w:p w:rsidR="00302D16" w:rsidRDefault="00BF7F91">
            <w:pPr>
              <w:pStyle w:val="TableParagraph"/>
              <w:spacing w:line="234" w:lineRule="exact"/>
              <w:ind w:left="4"/>
              <w:rPr>
                <w:b/>
              </w:rPr>
            </w:pPr>
            <w:r>
              <w:rPr>
                <w:b/>
                <w:color w:val="FFFFFF"/>
              </w:rPr>
              <w:t>POLICY/SERVICE DEV</w:t>
            </w:r>
            <w:r>
              <w:rPr>
                <w:b/>
                <w:color w:val="FFFFFF"/>
              </w:rPr>
              <w:t>ELOPMENT</w:t>
            </w:r>
          </w:p>
        </w:tc>
      </w:tr>
      <w:tr w:rsidR="00302D16">
        <w:trPr>
          <w:trHeight w:val="9254"/>
        </w:trPr>
        <w:tc>
          <w:tcPr>
            <w:tcW w:w="9129" w:type="dxa"/>
            <w:gridSpan w:val="2"/>
          </w:tcPr>
          <w:p w:rsidR="00302D16" w:rsidRDefault="00BF7F91">
            <w:pPr>
              <w:pStyle w:val="TableParagraph"/>
              <w:ind w:left="107" w:right="98"/>
              <w:jc w:val="both"/>
            </w:pPr>
            <w:r>
              <w:t>Interpret Health Trust and NHS policy, and national governing body recommendations, guidance and protocols and develop these for the Immunotherapy Nurse Service within the Trust.</w:t>
            </w:r>
          </w:p>
          <w:p w:rsidR="00302D16" w:rsidRDefault="00302D16">
            <w:pPr>
              <w:pStyle w:val="TableParagraph"/>
              <w:spacing w:before="9"/>
              <w:rPr>
                <w:rFonts w:ascii="Times New Roman"/>
                <w:sz w:val="21"/>
              </w:rPr>
            </w:pPr>
          </w:p>
          <w:p w:rsidR="00302D16" w:rsidRDefault="00BF7F91">
            <w:pPr>
              <w:pStyle w:val="TableParagraph"/>
              <w:spacing w:before="1"/>
              <w:ind w:left="107" w:right="95"/>
              <w:jc w:val="both"/>
            </w:pPr>
            <w:r>
              <w:t>Monitor compliance with cancer wait and national targets in relation to Immunotherapy patients.</w:t>
            </w:r>
          </w:p>
          <w:p w:rsidR="00302D16" w:rsidRDefault="00302D16">
            <w:pPr>
              <w:pStyle w:val="TableParagraph"/>
              <w:spacing w:before="1"/>
              <w:rPr>
                <w:rFonts w:ascii="Times New Roman"/>
              </w:rPr>
            </w:pPr>
          </w:p>
          <w:p w:rsidR="00302D16" w:rsidRDefault="00BF7F91">
            <w:pPr>
              <w:pStyle w:val="TableParagraph"/>
              <w:ind w:left="107" w:right="100"/>
              <w:jc w:val="both"/>
            </w:pPr>
            <w:r>
              <w:t>Audit the Immunotherapy Nurse Service and ensure corrective actions are implemented if required.</w:t>
            </w:r>
          </w:p>
          <w:p w:rsidR="00302D16" w:rsidRDefault="00302D16">
            <w:pPr>
              <w:pStyle w:val="TableParagraph"/>
              <w:rPr>
                <w:rFonts w:ascii="Times New Roman"/>
              </w:rPr>
            </w:pPr>
          </w:p>
          <w:p w:rsidR="00302D16" w:rsidRDefault="00BF7F91">
            <w:pPr>
              <w:pStyle w:val="TableParagraph"/>
              <w:ind w:left="107" w:right="100"/>
              <w:jc w:val="both"/>
            </w:pPr>
            <w:r>
              <w:t>Review and improve Immunotherapy practices in order to ensure continuous development of the service within national guidelines and legal guidance.</w:t>
            </w:r>
          </w:p>
          <w:p w:rsidR="00302D16" w:rsidRDefault="00302D16">
            <w:pPr>
              <w:pStyle w:val="TableParagraph"/>
              <w:rPr>
                <w:rFonts w:ascii="Times New Roman"/>
              </w:rPr>
            </w:pPr>
          </w:p>
          <w:p w:rsidR="00302D16" w:rsidRDefault="00BF7F91">
            <w:pPr>
              <w:pStyle w:val="TableParagraph"/>
              <w:ind w:left="107" w:right="99"/>
              <w:jc w:val="both"/>
            </w:pPr>
            <w:r>
              <w:t>Responsible</w:t>
            </w:r>
            <w:r>
              <w:rPr>
                <w:spacing w:val="-5"/>
              </w:rPr>
              <w:t xml:space="preserve"> </w:t>
            </w:r>
            <w:r>
              <w:t>for</w:t>
            </w:r>
            <w:r>
              <w:rPr>
                <w:spacing w:val="-5"/>
              </w:rPr>
              <w:t xml:space="preserve"> </w:t>
            </w:r>
            <w:r>
              <w:t>writing</w:t>
            </w:r>
            <w:r>
              <w:rPr>
                <w:spacing w:val="-3"/>
              </w:rPr>
              <w:t xml:space="preserve"> </w:t>
            </w:r>
            <w:r>
              <w:t>protocols</w:t>
            </w:r>
            <w:r>
              <w:rPr>
                <w:spacing w:val="-5"/>
              </w:rPr>
              <w:t xml:space="preserve"> </w:t>
            </w:r>
            <w:r>
              <w:t>and</w:t>
            </w:r>
            <w:r>
              <w:rPr>
                <w:spacing w:val="-7"/>
              </w:rPr>
              <w:t xml:space="preserve"> </w:t>
            </w:r>
            <w:r>
              <w:t>guidelines</w:t>
            </w:r>
            <w:r>
              <w:rPr>
                <w:spacing w:val="-7"/>
              </w:rPr>
              <w:t xml:space="preserve"> </w:t>
            </w:r>
            <w:r>
              <w:t>for</w:t>
            </w:r>
            <w:r>
              <w:rPr>
                <w:spacing w:val="-4"/>
              </w:rPr>
              <w:t xml:space="preserve"> </w:t>
            </w:r>
            <w:r>
              <w:t>the</w:t>
            </w:r>
            <w:r>
              <w:rPr>
                <w:spacing w:val="-5"/>
              </w:rPr>
              <w:t xml:space="preserve"> </w:t>
            </w:r>
            <w:r>
              <w:t>areas</w:t>
            </w:r>
            <w:r>
              <w:rPr>
                <w:spacing w:val="-5"/>
              </w:rPr>
              <w:t xml:space="preserve"> </w:t>
            </w:r>
            <w:r>
              <w:t>of</w:t>
            </w:r>
            <w:r>
              <w:rPr>
                <w:spacing w:val="-4"/>
              </w:rPr>
              <w:t xml:space="preserve"> </w:t>
            </w:r>
            <w:r>
              <w:t>practice,</w:t>
            </w:r>
            <w:r>
              <w:rPr>
                <w:spacing w:val="-6"/>
              </w:rPr>
              <w:t xml:space="preserve"> </w:t>
            </w:r>
            <w:r>
              <w:t>reviewing</w:t>
            </w:r>
            <w:r>
              <w:rPr>
                <w:spacing w:val="-4"/>
              </w:rPr>
              <w:t xml:space="preserve"> </w:t>
            </w:r>
            <w:r>
              <w:t>policies, organisation</w:t>
            </w:r>
            <w:r>
              <w:t>al systems and working practices and interpreting guidance for local implementation.</w:t>
            </w:r>
          </w:p>
          <w:p w:rsidR="00302D16" w:rsidRDefault="00302D16">
            <w:pPr>
              <w:pStyle w:val="TableParagraph"/>
              <w:rPr>
                <w:rFonts w:ascii="Times New Roman"/>
              </w:rPr>
            </w:pPr>
          </w:p>
          <w:p w:rsidR="00302D16" w:rsidRDefault="00BF7F91">
            <w:pPr>
              <w:pStyle w:val="TableParagraph"/>
              <w:spacing w:before="1"/>
              <w:ind w:left="107" w:right="97"/>
              <w:jc w:val="both"/>
            </w:pPr>
            <w:r>
              <w:t>In conjunction with colleagues, take opportunities to challenge traditional boundaries and explore innovative ways of working. This includes developing; managing and eval</w:t>
            </w:r>
            <w:r>
              <w:t>uating projects.</w:t>
            </w:r>
          </w:p>
          <w:p w:rsidR="00302D16" w:rsidRDefault="00302D16">
            <w:pPr>
              <w:pStyle w:val="TableParagraph"/>
              <w:spacing w:before="9"/>
              <w:rPr>
                <w:rFonts w:ascii="Times New Roman"/>
                <w:sz w:val="21"/>
              </w:rPr>
            </w:pPr>
          </w:p>
          <w:p w:rsidR="00302D16" w:rsidRDefault="00BF7F91">
            <w:pPr>
              <w:pStyle w:val="TableParagraph"/>
              <w:spacing w:before="1"/>
              <w:ind w:left="107" w:right="97"/>
              <w:jc w:val="both"/>
            </w:pPr>
            <w:r>
              <w:t>Developing business cases to support funding for new practices/services and implementing new ways of working.</w:t>
            </w:r>
          </w:p>
          <w:p w:rsidR="00302D16" w:rsidRDefault="00302D16">
            <w:pPr>
              <w:pStyle w:val="TableParagraph"/>
              <w:spacing w:before="1"/>
              <w:rPr>
                <w:rFonts w:ascii="Times New Roman"/>
              </w:rPr>
            </w:pPr>
          </w:p>
          <w:p w:rsidR="00302D16" w:rsidRDefault="00BF7F91">
            <w:pPr>
              <w:pStyle w:val="TableParagraph"/>
              <w:ind w:left="107" w:right="96"/>
              <w:jc w:val="both"/>
            </w:pPr>
            <w:r>
              <w:t>Develops</w:t>
            </w:r>
            <w:r>
              <w:rPr>
                <w:spacing w:val="-7"/>
              </w:rPr>
              <w:t xml:space="preserve"> </w:t>
            </w:r>
            <w:r>
              <w:t>a</w:t>
            </w:r>
            <w:r>
              <w:rPr>
                <w:spacing w:val="-6"/>
              </w:rPr>
              <w:t xml:space="preserve"> </w:t>
            </w:r>
            <w:r>
              <w:t>process</w:t>
            </w:r>
            <w:r>
              <w:rPr>
                <w:spacing w:val="-6"/>
              </w:rPr>
              <w:t xml:space="preserve"> </w:t>
            </w:r>
            <w:r>
              <w:t>that</w:t>
            </w:r>
            <w:r>
              <w:rPr>
                <w:spacing w:val="-5"/>
              </w:rPr>
              <w:t xml:space="preserve"> </w:t>
            </w:r>
            <w:r>
              <w:t>involves</w:t>
            </w:r>
            <w:r>
              <w:rPr>
                <w:spacing w:val="-6"/>
              </w:rPr>
              <w:t xml:space="preserve"> </w:t>
            </w:r>
            <w:r>
              <w:t>users</w:t>
            </w:r>
            <w:r>
              <w:rPr>
                <w:spacing w:val="-6"/>
              </w:rPr>
              <w:t xml:space="preserve"> </w:t>
            </w:r>
            <w:r>
              <w:t>in</w:t>
            </w:r>
            <w:r>
              <w:rPr>
                <w:spacing w:val="-6"/>
              </w:rPr>
              <w:t xml:space="preserve"> </w:t>
            </w:r>
            <w:r>
              <w:t>practice</w:t>
            </w:r>
            <w:r>
              <w:rPr>
                <w:spacing w:val="-9"/>
              </w:rPr>
              <w:t xml:space="preserve"> </w:t>
            </w:r>
            <w:r>
              <w:t>and</w:t>
            </w:r>
            <w:r>
              <w:rPr>
                <w:spacing w:val="-7"/>
              </w:rPr>
              <w:t xml:space="preserve"> </w:t>
            </w:r>
            <w:r>
              <w:t>service</w:t>
            </w:r>
            <w:r>
              <w:rPr>
                <w:spacing w:val="-6"/>
              </w:rPr>
              <w:t xml:space="preserve"> </w:t>
            </w:r>
            <w:r>
              <w:t>development,</w:t>
            </w:r>
            <w:r>
              <w:rPr>
                <w:spacing w:val="-5"/>
              </w:rPr>
              <w:t xml:space="preserve"> </w:t>
            </w:r>
            <w:r>
              <w:t>patient</w:t>
            </w:r>
            <w:r>
              <w:rPr>
                <w:spacing w:val="-5"/>
              </w:rPr>
              <w:t xml:space="preserve"> </w:t>
            </w:r>
            <w:r>
              <w:t>support association. Involvement of these s</w:t>
            </w:r>
            <w:r>
              <w:t>ervice users in any changes or developments to the service and in-patient information i.e. hand-held records and</w:t>
            </w:r>
            <w:r>
              <w:rPr>
                <w:spacing w:val="-1"/>
              </w:rPr>
              <w:t xml:space="preserve"> </w:t>
            </w:r>
            <w:r>
              <w:t>leaflets.</w:t>
            </w:r>
          </w:p>
          <w:p w:rsidR="00302D16" w:rsidRDefault="00302D16">
            <w:pPr>
              <w:pStyle w:val="TableParagraph"/>
              <w:spacing w:before="11"/>
              <w:rPr>
                <w:rFonts w:ascii="Times New Roman"/>
                <w:sz w:val="21"/>
              </w:rPr>
            </w:pPr>
          </w:p>
          <w:p w:rsidR="00302D16" w:rsidRDefault="00BF7F91">
            <w:pPr>
              <w:pStyle w:val="TableParagraph"/>
              <w:ind w:left="107" w:right="101"/>
              <w:jc w:val="both"/>
            </w:pPr>
            <w:r>
              <w:t>Develop spreadsheets, database and algorithms to record treatment pathways, maintain national cancer standards and government targets.</w:t>
            </w:r>
          </w:p>
          <w:p w:rsidR="00302D16" w:rsidRDefault="00BF7F91">
            <w:pPr>
              <w:pStyle w:val="TableParagraph"/>
              <w:ind w:left="107" w:right="92"/>
              <w:jc w:val="both"/>
            </w:pPr>
            <w:r>
              <w:t xml:space="preserve">Provide written, oral opinion, advice and contribute/produce the annual reports for the Immunotherapy Nurse Service, the </w:t>
            </w:r>
            <w:r>
              <w:t>hospital and the Trust.</w:t>
            </w:r>
          </w:p>
          <w:p w:rsidR="00302D16" w:rsidRDefault="00BF7F91">
            <w:pPr>
              <w:pStyle w:val="TableParagraph"/>
              <w:numPr>
                <w:ilvl w:val="0"/>
                <w:numId w:val="6"/>
              </w:numPr>
              <w:tabs>
                <w:tab w:val="left" w:pos="1187"/>
                <w:tab w:val="left" w:pos="1188"/>
              </w:tabs>
              <w:spacing w:before="203"/>
              <w:ind w:right="101"/>
            </w:pPr>
            <w:r>
              <w:t>Lead Strategic developments within site specific cancer nursing services within the</w:t>
            </w:r>
            <w:r>
              <w:rPr>
                <w:spacing w:val="-2"/>
              </w:rPr>
              <w:t xml:space="preserve"> </w:t>
            </w:r>
            <w:r>
              <w:t>Trust.</w:t>
            </w:r>
          </w:p>
          <w:p w:rsidR="00302D16" w:rsidRDefault="00BF7F91">
            <w:pPr>
              <w:pStyle w:val="TableParagraph"/>
              <w:numPr>
                <w:ilvl w:val="0"/>
                <w:numId w:val="6"/>
              </w:numPr>
              <w:tabs>
                <w:tab w:val="left" w:pos="1187"/>
                <w:tab w:val="left" w:pos="1188"/>
              </w:tabs>
              <w:spacing w:before="199" w:line="232" w:lineRule="exact"/>
              <w:ind w:hanging="721"/>
            </w:pPr>
            <w:r>
              <w:t>Lead and support other CNS’s within the</w:t>
            </w:r>
            <w:r>
              <w:rPr>
                <w:spacing w:val="-9"/>
              </w:rPr>
              <w:t xml:space="preserve"> </w:t>
            </w:r>
            <w:r>
              <w:t>Trust.</w:t>
            </w:r>
          </w:p>
        </w:tc>
      </w:tr>
    </w:tbl>
    <w:p w:rsidR="00302D16" w:rsidRDefault="00302D16">
      <w:pPr>
        <w:spacing w:line="232" w:lineRule="exact"/>
        <w:sectPr w:rsidR="00302D16">
          <w:pgSz w:w="11910" w:h="16840"/>
          <w:pgMar w:top="1420" w:right="200" w:bottom="840" w:left="260" w:header="0" w:footer="652" w:gutter="0"/>
          <w:cols w:space="720"/>
        </w:sectPr>
      </w:pPr>
    </w:p>
    <w:tbl>
      <w:tblPr>
        <w:tblW w:w="0" w:type="auto"/>
        <w:tblInd w:w="1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9"/>
      </w:tblGrid>
      <w:tr w:rsidR="00302D16">
        <w:trPr>
          <w:trHeight w:val="705"/>
        </w:trPr>
        <w:tc>
          <w:tcPr>
            <w:tcW w:w="9129" w:type="dxa"/>
          </w:tcPr>
          <w:p w:rsidR="00302D16" w:rsidRDefault="00BF7F91">
            <w:pPr>
              <w:pStyle w:val="TableParagraph"/>
              <w:numPr>
                <w:ilvl w:val="0"/>
                <w:numId w:val="5"/>
              </w:numPr>
              <w:tabs>
                <w:tab w:val="left" w:pos="1187"/>
                <w:tab w:val="left" w:pos="1188"/>
              </w:tabs>
              <w:spacing w:before="201"/>
              <w:ind w:hanging="721"/>
            </w:pPr>
            <w:r>
              <w:lastRenderedPageBreak/>
              <w:t>Promote achievements</w:t>
            </w:r>
            <w:r>
              <w:rPr>
                <w:spacing w:val="-3"/>
              </w:rPr>
              <w:t xml:space="preserve"> </w:t>
            </w:r>
            <w:r>
              <w:t>nationally.</w:t>
            </w:r>
          </w:p>
        </w:tc>
      </w:tr>
      <w:tr w:rsidR="00302D16">
        <w:trPr>
          <w:trHeight w:val="253"/>
        </w:trPr>
        <w:tc>
          <w:tcPr>
            <w:tcW w:w="9129" w:type="dxa"/>
            <w:shd w:val="clear" w:color="auto" w:fill="001F5F"/>
          </w:tcPr>
          <w:p w:rsidR="00302D16" w:rsidRDefault="00BF7F91">
            <w:pPr>
              <w:pStyle w:val="TableParagraph"/>
              <w:spacing w:line="234" w:lineRule="exact"/>
              <w:ind w:left="107"/>
              <w:rPr>
                <w:b/>
              </w:rPr>
            </w:pPr>
            <w:r>
              <w:rPr>
                <w:b/>
                <w:color w:val="FFFFFF"/>
              </w:rPr>
              <w:t>FINANCIAL/PHYSICAL RESOURCES</w:t>
            </w:r>
          </w:p>
        </w:tc>
      </w:tr>
      <w:tr w:rsidR="00302D16">
        <w:trPr>
          <w:trHeight w:val="505"/>
        </w:trPr>
        <w:tc>
          <w:tcPr>
            <w:tcW w:w="9129" w:type="dxa"/>
          </w:tcPr>
          <w:p w:rsidR="00302D16" w:rsidRDefault="00BF7F91">
            <w:pPr>
              <w:pStyle w:val="TableParagraph"/>
              <w:spacing w:before="4" w:line="252" w:lineRule="exact"/>
              <w:ind w:left="107" w:right="1458"/>
            </w:pPr>
            <w:r>
              <w:t>Manage the Immunotherapy Nurse Service budget, highlighting any concerns Ensure resource is used effectively across the Trust.</w:t>
            </w:r>
          </w:p>
        </w:tc>
      </w:tr>
      <w:tr w:rsidR="00302D16">
        <w:trPr>
          <w:trHeight w:val="249"/>
        </w:trPr>
        <w:tc>
          <w:tcPr>
            <w:tcW w:w="9129" w:type="dxa"/>
            <w:shd w:val="clear" w:color="auto" w:fill="001F5F"/>
          </w:tcPr>
          <w:p w:rsidR="00302D16" w:rsidRDefault="00BF7F91">
            <w:pPr>
              <w:pStyle w:val="TableParagraph"/>
              <w:spacing w:line="230" w:lineRule="exact"/>
              <w:ind w:left="107"/>
              <w:rPr>
                <w:b/>
              </w:rPr>
            </w:pPr>
            <w:r>
              <w:rPr>
                <w:b/>
                <w:color w:val="FFFFFF"/>
              </w:rPr>
              <w:t>HUMAN RESOURCES</w:t>
            </w:r>
          </w:p>
        </w:tc>
      </w:tr>
      <w:tr w:rsidR="00302D16">
        <w:trPr>
          <w:trHeight w:val="10374"/>
        </w:trPr>
        <w:tc>
          <w:tcPr>
            <w:tcW w:w="9129" w:type="dxa"/>
          </w:tcPr>
          <w:p w:rsidR="00302D16" w:rsidRDefault="00BF7F91">
            <w:pPr>
              <w:pStyle w:val="TableParagraph"/>
              <w:spacing w:before="2"/>
              <w:ind w:left="107" w:right="98"/>
              <w:jc w:val="both"/>
            </w:pPr>
            <w:r>
              <w:t>Ensure staff within the Immunotherapy Nurse Service understand the function of the Lead Immunotherapy Advanced Nurse Practitioner, the authority and autonomy that the position brings. This is achieved by being highly visible in clinical areas.</w:t>
            </w:r>
          </w:p>
          <w:p w:rsidR="00302D16" w:rsidRDefault="00302D16">
            <w:pPr>
              <w:pStyle w:val="TableParagraph"/>
              <w:spacing w:before="10"/>
              <w:rPr>
                <w:rFonts w:ascii="Times New Roman"/>
                <w:sz w:val="21"/>
              </w:rPr>
            </w:pPr>
          </w:p>
          <w:p w:rsidR="00302D16" w:rsidRDefault="00BF7F91">
            <w:pPr>
              <w:pStyle w:val="TableParagraph"/>
              <w:ind w:left="107" w:right="382"/>
            </w:pPr>
            <w:r>
              <w:t>Ensure that the organisational structure and effective operational systems are in place to support the delivery of a safe, effective and efficient Immunotherapy Nurse service.</w:t>
            </w:r>
          </w:p>
          <w:p w:rsidR="00302D16" w:rsidRDefault="00302D16">
            <w:pPr>
              <w:pStyle w:val="TableParagraph"/>
              <w:spacing w:before="11"/>
              <w:rPr>
                <w:rFonts w:ascii="Times New Roman"/>
                <w:sz w:val="21"/>
              </w:rPr>
            </w:pPr>
          </w:p>
          <w:p w:rsidR="00302D16" w:rsidRDefault="00BF7F91">
            <w:pPr>
              <w:pStyle w:val="TableParagraph"/>
              <w:ind w:left="107" w:right="1177"/>
            </w:pPr>
            <w:r>
              <w:t>Participates in working groups within the organisation and contributes by makin</w:t>
            </w:r>
            <w:r>
              <w:t>g recommendations to policy formulation and changes to policies.</w:t>
            </w:r>
          </w:p>
          <w:p w:rsidR="00302D16" w:rsidRDefault="00302D16">
            <w:pPr>
              <w:pStyle w:val="TableParagraph"/>
              <w:spacing w:before="2"/>
              <w:rPr>
                <w:rFonts w:ascii="Times New Roman"/>
              </w:rPr>
            </w:pPr>
          </w:p>
          <w:p w:rsidR="00302D16" w:rsidRDefault="00BF7F91">
            <w:pPr>
              <w:pStyle w:val="TableParagraph"/>
              <w:ind w:left="107" w:right="150"/>
            </w:pPr>
            <w:r>
              <w:t>Promote the Trust at National and international levels when and where appropriate through research, audit, national initiatives and projects i.e. presentations at International conferences a</w:t>
            </w:r>
            <w:r>
              <w:t>nd publications.</w:t>
            </w:r>
          </w:p>
          <w:p w:rsidR="00302D16" w:rsidRDefault="00302D16">
            <w:pPr>
              <w:pStyle w:val="TableParagraph"/>
              <w:spacing w:before="10"/>
              <w:rPr>
                <w:rFonts w:ascii="Times New Roman"/>
                <w:sz w:val="21"/>
              </w:rPr>
            </w:pPr>
          </w:p>
          <w:p w:rsidR="00302D16" w:rsidRDefault="00BF7F91">
            <w:pPr>
              <w:pStyle w:val="TableParagraph"/>
              <w:ind w:left="107" w:right="1104"/>
            </w:pPr>
            <w:r>
              <w:t>Be accountable for the promotion of clinical leadership within the speciality that is transferable and able to be replicated.</w:t>
            </w:r>
          </w:p>
          <w:p w:rsidR="00302D16" w:rsidRDefault="00302D16">
            <w:pPr>
              <w:pStyle w:val="TableParagraph"/>
              <w:spacing w:before="2"/>
              <w:rPr>
                <w:rFonts w:ascii="Times New Roman"/>
              </w:rPr>
            </w:pPr>
          </w:p>
          <w:p w:rsidR="00302D16" w:rsidRDefault="00BF7F91">
            <w:pPr>
              <w:pStyle w:val="TableParagraph"/>
              <w:ind w:left="107"/>
            </w:pPr>
            <w:r>
              <w:t>Understand and apply the principles of clinical governance and risk management.</w:t>
            </w:r>
          </w:p>
          <w:p w:rsidR="00302D16" w:rsidRDefault="00302D16">
            <w:pPr>
              <w:pStyle w:val="TableParagraph"/>
              <w:spacing w:before="10"/>
              <w:rPr>
                <w:rFonts w:ascii="Times New Roman"/>
                <w:sz w:val="21"/>
              </w:rPr>
            </w:pPr>
          </w:p>
          <w:p w:rsidR="00302D16" w:rsidRDefault="00BF7F91">
            <w:pPr>
              <w:pStyle w:val="TableParagraph"/>
              <w:ind w:left="107" w:right="98"/>
              <w:jc w:val="both"/>
            </w:pPr>
            <w:r>
              <w:t>To have responsibility for the</w:t>
            </w:r>
            <w:r>
              <w:t xml:space="preserve"> management of the Immunotherapy Nurse Service involving recruitment, selection, induction, deployment, appraisal, career development advice, succession planning, sickness monitoring, disciplinary and grievance procedures as necessary.</w:t>
            </w:r>
          </w:p>
          <w:p w:rsidR="00302D16" w:rsidRDefault="00302D16">
            <w:pPr>
              <w:pStyle w:val="TableParagraph"/>
              <w:rPr>
                <w:rFonts w:ascii="Times New Roman"/>
              </w:rPr>
            </w:pPr>
          </w:p>
          <w:p w:rsidR="00302D16" w:rsidRDefault="00BF7F91">
            <w:pPr>
              <w:pStyle w:val="TableParagraph"/>
              <w:ind w:left="107" w:right="93"/>
              <w:jc w:val="both"/>
            </w:pPr>
            <w:r>
              <w:t>Carry</w:t>
            </w:r>
            <w:r>
              <w:rPr>
                <w:spacing w:val="-18"/>
              </w:rPr>
              <w:t xml:space="preserve"> </w:t>
            </w:r>
            <w:r>
              <w:t>a</w:t>
            </w:r>
            <w:r>
              <w:rPr>
                <w:spacing w:val="-18"/>
              </w:rPr>
              <w:t xml:space="preserve"> </w:t>
            </w:r>
            <w:r>
              <w:t>telephone</w:t>
            </w:r>
            <w:r>
              <w:rPr>
                <w:spacing w:val="-19"/>
              </w:rPr>
              <w:t xml:space="preserve"> </w:t>
            </w:r>
            <w:r>
              <w:t>throughout</w:t>
            </w:r>
            <w:r>
              <w:rPr>
                <w:spacing w:val="-16"/>
              </w:rPr>
              <w:t xml:space="preserve"> </w:t>
            </w:r>
            <w:r>
              <w:t>the</w:t>
            </w:r>
            <w:r>
              <w:rPr>
                <w:spacing w:val="-18"/>
              </w:rPr>
              <w:t xml:space="preserve"> </w:t>
            </w:r>
            <w:r>
              <w:t>working</w:t>
            </w:r>
            <w:r>
              <w:rPr>
                <w:spacing w:val="-16"/>
              </w:rPr>
              <w:t xml:space="preserve"> </w:t>
            </w:r>
            <w:r>
              <w:t>day</w:t>
            </w:r>
            <w:r>
              <w:rPr>
                <w:spacing w:val="-17"/>
              </w:rPr>
              <w:t xml:space="preserve"> </w:t>
            </w:r>
            <w:r>
              <w:t>to</w:t>
            </w:r>
            <w:r>
              <w:rPr>
                <w:spacing w:val="-18"/>
              </w:rPr>
              <w:t xml:space="preserve"> </w:t>
            </w:r>
            <w:r>
              <w:t>be</w:t>
            </w:r>
            <w:r>
              <w:rPr>
                <w:spacing w:val="-16"/>
              </w:rPr>
              <w:t xml:space="preserve"> </w:t>
            </w:r>
            <w:r>
              <w:t>on</w:t>
            </w:r>
            <w:r>
              <w:rPr>
                <w:spacing w:val="-18"/>
              </w:rPr>
              <w:t xml:space="preserve"> </w:t>
            </w:r>
            <w:r>
              <w:t>call</w:t>
            </w:r>
            <w:r>
              <w:rPr>
                <w:spacing w:val="-18"/>
              </w:rPr>
              <w:t xml:space="preserve"> </w:t>
            </w:r>
            <w:r>
              <w:t>for</w:t>
            </w:r>
            <w:r>
              <w:rPr>
                <w:spacing w:val="-14"/>
              </w:rPr>
              <w:t xml:space="preserve"> </w:t>
            </w:r>
            <w:r>
              <w:t>Immunotherapy</w:t>
            </w:r>
            <w:r>
              <w:rPr>
                <w:spacing w:val="-18"/>
              </w:rPr>
              <w:t xml:space="preserve"> </w:t>
            </w:r>
            <w:r>
              <w:t>Nurse</w:t>
            </w:r>
            <w:r>
              <w:rPr>
                <w:spacing w:val="-15"/>
              </w:rPr>
              <w:t xml:space="preserve"> </w:t>
            </w:r>
            <w:r>
              <w:t>Service, Manage the constant interruption that this brings and re-prioritise work accordingly across the</w:t>
            </w:r>
            <w:r>
              <w:rPr>
                <w:spacing w:val="-2"/>
              </w:rPr>
              <w:t xml:space="preserve"> </w:t>
            </w:r>
            <w:r>
              <w:t>team.</w:t>
            </w:r>
          </w:p>
          <w:p w:rsidR="00302D16" w:rsidRDefault="00302D16">
            <w:pPr>
              <w:pStyle w:val="TableParagraph"/>
              <w:spacing w:before="1"/>
              <w:rPr>
                <w:rFonts w:ascii="Times New Roman"/>
              </w:rPr>
            </w:pPr>
          </w:p>
          <w:p w:rsidR="00302D16" w:rsidRDefault="00BF7F91">
            <w:pPr>
              <w:pStyle w:val="TableParagraph"/>
              <w:ind w:left="107" w:right="101"/>
            </w:pPr>
            <w:r>
              <w:t xml:space="preserve">Maintain accurate records of the consultations and treatments in the patient’s </w:t>
            </w:r>
            <w:r>
              <w:t>notes and the computer systems for records and audit purposes.</w:t>
            </w:r>
          </w:p>
          <w:p w:rsidR="00302D16" w:rsidRDefault="00302D16">
            <w:pPr>
              <w:pStyle w:val="TableParagraph"/>
              <w:spacing w:before="11"/>
              <w:rPr>
                <w:rFonts w:ascii="Times New Roman"/>
                <w:sz w:val="21"/>
              </w:rPr>
            </w:pPr>
          </w:p>
          <w:p w:rsidR="00302D16" w:rsidRDefault="00BF7F91">
            <w:pPr>
              <w:pStyle w:val="TableParagraph"/>
              <w:ind w:left="107" w:right="430"/>
            </w:pPr>
            <w:r>
              <w:t>Ensure that employees will have annual appraisals and progression should be based on suitable work performance.</w:t>
            </w:r>
          </w:p>
          <w:p w:rsidR="00302D16" w:rsidRDefault="00302D16">
            <w:pPr>
              <w:pStyle w:val="TableParagraph"/>
              <w:spacing w:before="11"/>
              <w:rPr>
                <w:rFonts w:ascii="Times New Roman"/>
                <w:sz w:val="21"/>
              </w:rPr>
            </w:pPr>
          </w:p>
          <w:p w:rsidR="00302D16" w:rsidRDefault="00BF7F91">
            <w:pPr>
              <w:pStyle w:val="TableParagraph"/>
              <w:ind w:left="107" w:right="161"/>
            </w:pPr>
            <w:r>
              <w:t>Provide continuous learning opportunities so people can reach their full potential. Achieved by regular review of performance and compliance with the individual’s development plan. Ensuring “open door” philosophy so that staff feel able/comfortable to seek</w:t>
            </w:r>
            <w:r>
              <w:t xml:space="preserve"> support from all senior staff.</w:t>
            </w:r>
          </w:p>
          <w:p w:rsidR="00302D16" w:rsidRDefault="00302D16">
            <w:pPr>
              <w:pStyle w:val="TableParagraph"/>
              <w:spacing w:before="7"/>
              <w:rPr>
                <w:rFonts w:ascii="Times New Roman"/>
              </w:rPr>
            </w:pPr>
          </w:p>
          <w:p w:rsidR="00302D16" w:rsidRDefault="00BF7F91">
            <w:pPr>
              <w:pStyle w:val="TableParagraph"/>
              <w:spacing w:before="1" w:line="252" w:lineRule="exact"/>
              <w:ind w:left="107" w:right="211"/>
            </w:pPr>
            <w:r>
              <w:t>Ensure that a recruitment and retention plan is in place and that return to work initiatives is supported.</w:t>
            </w:r>
          </w:p>
        </w:tc>
      </w:tr>
      <w:tr w:rsidR="00302D16">
        <w:trPr>
          <w:trHeight w:val="248"/>
        </w:trPr>
        <w:tc>
          <w:tcPr>
            <w:tcW w:w="9129" w:type="dxa"/>
            <w:shd w:val="clear" w:color="auto" w:fill="001F5F"/>
          </w:tcPr>
          <w:p w:rsidR="00302D16" w:rsidRDefault="00BF7F91">
            <w:pPr>
              <w:pStyle w:val="TableParagraph"/>
              <w:spacing w:line="229" w:lineRule="exact"/>
              <w:ind w:left="107"/>
              <w:rPr>
                <w:b/>
              </w:rPr>
            </w:pPr>
            <w:r>
              <w:rPr>
                <w:b/>
                <w:color w:val="FFFFFF"/>
              </w:rPr>
              <w:t>INFORMATION RESOURCES</w:t>
            </w:r>
          </w:p>
        </w:tc>
      </w:tr>
      <w:tr w:rsidR="00302D16">
        <w:trPr>
          <w:trHeight w:val="1012"/>
        </w:trPr>
        <w:tc>
          <w:tcPr>
            <w:tcW w:w="9129" w:type="dxa"/>
          </w:tcPr>
          <w:p w:rsidR="00302D16" w:rsidRDefault="00BF7F91">
            <w:pPr>
              <w:pStyle w:val="TableParagraph"/>
              <w:ind w:left="107"/>
            </w:pPr>
            <w:r>
              <w:t>Use</w:t>
            </w:r>
            <w:r>
              <w:rPr>
                <w:spacing w:val="-12"/>
              </w:rPr>
              <w:t xml:space="preserve"> </w:t>
            </w:r>
            <w:r>
              <w:t>the</w:t>
            </w:r>
            <w:r>
              <w:rPr>
                <w:spacing w:val="-14"/>
              </w:rPr>
              <w:t xml:space="preserve"> </w:t>
            </w:r>
            <w:r>
              <w:t>Trust</w:t>
            </w:r>
            <w:r>
              <w:rPr>
                <w:spacing w:val="-11"/>
              </w:rPr>
              <w:t xml:space="preserve"> </w:t>
            </w:r>
            <w:r>
              <w:t>computer</w:t>
            </w:r>
            <w:r>
              <w:rPr>
                <w:spacing w:val="-13"/>
              </w:rPr>
              <w:t xml:space="preserve"> </w:t>
            </w:r>
            <w:r>
              <w:t>system</w:t>
            </w:r>
            <w:r>
              <w:rPr>
                <w:spacing w:val="-10"/>
              </w:rPr>
              <w:t xml:space="preserve"> </w:t>
            </w:r>
            <w:r>
              <w:t>to</w:t>
            </w:r>
            <w:r>
              <w:rPr>
                <w:spacing w:val="-12"/>
              </w:rPr>
              <w:t xml:space="preserve"> </w:t>
            </w:r>
            <w:r>
              <w:t>update</w:t>
            </w:r>
            <w:r>
              <w:rPr>
                <w:spacing w:val="-11"/>
              </w:rPr>
              <w:t xml:space="preserve"> </w:t>
            </w:r>
            <w:r>
              <w:t>patient</w:t>
            </w:r>
            <w:r>
              <w:rPr>
                <w:spacing w:val="-11"/>
              </w:rPr>
              <w:t xml:space="preserve"> </w:t>
            </w:r>
            <w:r>
              <w:t>information,</w:t>
            </w:r>
            <w:r>
              <w:rPr>
                <w:spacing w:val="-13"/>
              </w:rPr>
              <w:t xml:space="preserve"> </w:t>
            </w:r>
            <w:r>
              <w:t>order</w:t>
            </w:r>
            <w:r>
              <w:rPr>
                <w:spacing w:val="-10"/>
              </w:rPr>
              <w:t xml:space="preserve"> </w:t>
            </w:r>
            <w:r>
              <w:t>investigations</w:t>
            </w:r>
            <w:r>
              <w:rPr>
                <w:spacing w:val="-12"/>
              </w:rPr>
              <w:t xml:space="preserve"> </w:t>
            </w:r>
            <w:r>
              <w:t>and</w:t>
            </w:r>
            <w:r>
              <w:rPr>
                <w:spacing w:val="-11"/>
              </w:rPr>
              <w:t xml:space="preserve"> </w:t>
            </w:r>
            <w:r>
              <w:t>obtain patient results and respond to emails on a daily</w:t>
            </w:r>
            <w:r>
              <w:rPr>
                <w:spacing w:val="-11"/>
              </w:rPr>
              <w:t xml:space="preserve"> </w:t>
            </w:r>
            <w:r>
              <w:t>basis.</w:t>
            </w:r>
          </w:p>
          <w:p w:rsidR="00302D16" w:rsidRDefault="00302D16">
            <w:pPr>
              <w:pStyle w:val="TableParagraph"/>
              <w:spacing w:before="10"/>
              <w:rPr>
                <w:rFonts w:ascii="Times New Roman"/>
                <w:sz w:val="21"/>
              </w:rPr>
            </w:pPr>
          </w:p>
          <w:p w:rsidR="00302D16" w:rsidRDefault="00BF7F91">
            <w:pPr>
              <w:pStyle w:val="TableParagraph"/>
              <w:spacing w:before="1" w:line="234" w:lineRule="exact"/>
              <w:ind w:left="107"/>
            </w:pPr>
            <w:r>
              <w:t>Produce and regularly update patient and public information regarding Immunotherapy.</w:t>
            </w:r>
          </w:p>
        </w:tc>
      </w:tr>
      <w:tr w:rsidR="00302D16">
        <w:trPr>
          <w:trHeight w:val="251"/>
        </w:trPr>
        <w:tc>
          <w:tcPr>
            <w:tcW w:w="9129" w:type="dxa"/>
            <w:shd w:val="clear" w:color="auto" w:fill="001F5F"/>
          </w:tcPr>
          <w:p w:rsidR="00302D16" w:rsidRDefault="00BF7F91">
            <w:pPr>
              <w:pStyle w:val="TableParagraph"/>
              <w:spacing w:line="232" w:lineRule="exact"/>
              <w:ind w:left="107"/>
              <w:rPr>
                <w:b/>
              </w:rPr>
            </w:pPr>
            <w:r>
              <w:rPr>
                <w:b/>
                <w:color w:val="FFFFFF"/>
              </w:rPr>
              <w:t>RESEARCH AND DEVELOPMENT</w:t>
            </w:r>
          </w:p>
        </w:tc>
      </w:tr>
    </w:tbl>
    <w:p w:rsidR="00302D16" w:rsidRDefault="00302D16">
      <w:pPr>
        <w:spacing w:line="232" w:lineRule="exact"/>
        <w:sectPr w:rsidR="00302D16">
          <w:pgSz w:w="11910" w:h="16840"/>
          <w:pgMar w:top="1420" w:right="200" w:bottom="840" w:left="260" w:header="0" w:footer="652" w:gutter="0"/>
          <w:cols w:space="720"/>
        </w:sectPr>
      </w:pPr>
    </w:p>
    <w:tbl>
      <w:tblPr>
        <w:tblW w:w="0" w:type="auto"/>
        <w:tblInd w:w="1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9"/>
      </w:tblGrid>
      <w:tr w:rsidR="00302D16">
        <w:trPr>
          <w:trHeight w:val="2529"/>
        </w:trPr>
        <w:tc>
          <w:tcPr>
            <w:tcW w:w="9129" w:type="dxa"/>
          </w:tcPr>
          <w:p w:rsidR="00302D16" w:rsidRDefault="00BF7F91">
            <w:pPr>
              <w:pStyle w:val="TableParagraph"/>
              <w:ind w:left="107" w:right="96"/>
              <w:jc w:val="both"/>
            </w:pPr>
            <w:r>
              <w:lastRenderedPageBreak/>
              <w:t>Actively participate in research and audit within the Immunotherapy Nurse Service. Ensure data is collected from research-based applications; contribute to data collection for clinical observations and test results.</w:t>
            </w:r>
          </w:p>
          <w:p w:rsidR="00302D16" w:rsidRDefault="00302D16">
            <w:pPr>
              <w:pStyle w:val="TableParagraph"/>
              <w:spacing w:before="1"/>
              <w:rPr>
                <w:rFonts w:ascii="Times New Roman"/>
              </w:rPr>
            </w:pPr>
          </w:p>
          <w:p w:rsidR="00302D16" w:rsidRDefault="00BF7F91">
            <w:pPr>
              <w:pStyle w:val="TableParagraph"/>
              <w:ind w:left="107"/>
            </w:pPr>
            <w:r>
              <w:t>Initiate and lead research and audit activities to promote improvements in Immunotherapy. Recommend</w:t>
            </w:r>
            <w:r>
              <w:rPr>
                <w:spacing w:val="-14"/>
              </w:rPr>
              <w:t xml:space="preserve"> </w:t>
            </w:r>
            <w:r>
              <w:t>and</w:t>
            </w:r>
            <w:r>
              <w:rPr>
                <w:spacing w:val="-13"/>
              </w:rPr>
              <w:t xml:space="preserve"> </w:t>
            </w:r>
            <w:r>
              <w:t>implement</w:t>
            </w:r>
            <w:r>
              <w:rPr>
                <w:spacing w:val="-10"/>
              </w:rPr>
              <w:t xml:space="preserve"> </w:t>
            </w:r>
            <w:r>
              <w:t>research-based</w:t>
            </w:r>
            <w:r>
              <w:rPr>
                <w:spacing w:val="-13"/>
              </w:rPr>
              <w:t xml:space="preserve"> </w:t>
            </w:r>
            <w:r>
              <w:t>recommendations</w:t>
            </w:r>
            <w:r>
              <w:rPr>
                <w:spacing w:val="-12"/>
              </w:rPr>
              <w:t xml:space="preserve"> </w:t>
            </w:r>
            <w:r>
              <w:t>that</w:t>
            </w:r>
            <w:r>
              <w:rPr>
                <w:spacing w:val="-11"/>
              </w:rPr>
              <w:t xml:space="preserve"> </w:t>
            </w:r>
            <w:r>
              <w:t>are</w:t>
            </w:r>
            <w:r>
              <w:rPr>
                <w:spacing w:val="-10"/>
              </w:rPr>
              <w:t xml:space="preserve"> </w:t>
            </w:r>
            <w:r>
              <w:t>expected</w:t>
            </w:r>
            <w:r>
              <w:rPr>
                <w:spacing w:val="-13"/>
              </w:rPr>
              <w:t xml:space="preserve"> </w:t>
            </w:r>
            <w:r>
              <w:t>to</w:t>
            </w:r>
            <w:r>
              <w:rPr>
                <w:spacing w:val="-14"/>
              </w:rPr>
              <w:t xml:space="preserve"> </w:t>
            </w:r>
            <w:r>
              <w:t>improve care.</w:t>
            </w:r>
          </w:p>
          <w:p w:rsidR="00302D16" w:rsidRDefault="00302D16">
            <w:pPr>
              <w:pStyle w:val="TableParagraph"/>
              <w:spacing w:before="10"/>
              <w:rPr>
                <w:rFonts w:ascii="Times New Roman"/>
                <w:sz w:val="21"/>
              </w:rPr>
            </w:pPr>
          </w:p>
          <w:p w:rsidR="00302D16" w:rsidRDefault="00BF7F91">
            <w:pPr>
              <w:pStyle w:val="TableParagraph"/>
              <w:spacing w:line="250" w:lineRule="atLeast"/>
              <w:ind w:left="107" w:right="211"/>
            </w:pPr>
            <w:r>
              <w:t>Through the provision of effective clinical leadership, support, motivate a</w:t>
            </w:r>
            <w:r>
              <w:t>nd inspire nursing colleagues to participate in research</w:t>
            </w:r>
          </w:p>
        </w:tc>
      </w:tr>
      <w:tr w:rsidR="00302D16">
        <w:trPr>
          <w:trHeight w:val="254"/>
        </w:trPr>
        <w:tc>
          <w:tcPr>
            <w:tcW w:w="9129" w:type="dxa"/>
            <w:shd w:val="clear" w:color="auto" w:fill="001F5F"/>
          </w:tcPr>
          <w:p w:rsidR="00302D16" w:rsidRDefault="00BF7F91">
            <w:pPr>
              <w:pStyle w:val="TableParagraph"/>
              <w:spacing w:line="234" w:lineRule="exact"/>
              <w:ind w:left="107"/>
              <w:rPr>
                <w:b/>
              </w:rPr>
            </w:pPr>
            <w:r>
              <w:rPr>
                <w:b/>
                <w:color w:val="FFFFFF"/>
              </w:rPr>
              <w:t>PHYSICAL SKILLS</w:t>
            </w:r>
          </w:p>
        </w:tc>
      </w:tr>
      <w:tr w:rsidR="00302D16">
        <w:trPr>
          <w:trHeight w:val="3561"/>
        </w:trPr>
        <w:tc>
          <w:tcPr>
            <w:tcW w:w="9129" w:type="dxa"/>
          </w:tcPr>
          <w:p w:rsidR="00302D16" w:rsidRDefault="00BF7F91">
            <w:pPr>
              <w:pStyle w:val="TableParagraph"/>
              <w:ind w:left="107"/>
            </w:pPr>
            <w:r>
              <w:t>Autonomously undertakes clinical procedures that require concentration, dexterity and accuracy:</w:t>
            </w:r>
          </w:p>
          <w:p w:rsidR="00302D16" w:rsidRDefault="00302D16">
            <w:pPr>
              <w:pStyle w:val="TableParagraph"/>
              <w:rPr>
                <w:rFonts w:ascii="Times New Roman"/>
                <w:sz w:val="24"/>
              </w:rPr>
            </w:pPr>
          </w:p>
          <w:p w:rsidR="00302D16" w:rsidRDefault="00BF7F91">
            <w:pPr>
              <w:pStyle w:val="TableParagraph"/>
              <w:numPr>
                <w:ilvl w:val="0"/>
                <w:numId w:val="4"/>
              </w:numPr>
              <w:tabs>
                <w:tab w:val="left" w:pos="1187"/>
                <w:tab w:val="left" w:pos="1188"/>
              </w:tabs>
              <w:spacing w:before="178"/>
              <w:ind w:hanging="721"/>
            </w:pPr>
            <w:r>
              <w:t>Clinical</w:t>
            </w:r>
            <w:r>
              <w:rPr>
                <w:spacing w:val="-2"/>
              </w:rPr>
              <w:t xml:space="preserve"> </w:t>
            </w:r>
            <w:r>
              <w:t>examination.</w:t>
            </w:r>
          </w:p>
          <w:p w:rsidR="00302D16" w:rsidRDefault="00BF7F91">
            <w:pPr>
              <w:pStyle w:val="TableParagraph"/>
              <w:numPr>
                <w:ilvl w:val="0"/>
                <w:numId w:val="4"/>
              </w:numPr>
              <w:tabs>
                <w:tab w:val="left" w:pos="1187"/>
                <w:tab w:val="left" w:pos="1188"/>
              </w:tabs>
              <w:spacing w:before="201"/>
              <w:ind w:hanging="721"/>
            </w:pPr>
            <w:r>
              <w:t>Non-medical Prescribing including SACT</w:t>
            </w:r>
            <w:r>
              <w:rPr>
                <w:spacing w:val="-1"/>
              </w:rPr>
              <w:t xml:space="preserve"> </w:t>
            </w:r>
            <w:r>
              <w:t>treatments</w:t>
            </w:r>
          </w:p>
          <w:p w:rsidR="00302D16" w:rsidRDefault="00BF7F91">
            <w:pPr>
              <w:pStyle w:val="TableParagraph"/>
              <w:numPr>
                <w:ilvl w:val="0"/>
                <w:numId w:val="4"/>
              </w:numPr>
              <w:tabs>
                <w:tab w:val="left" w:pos="1187"/>
                <w:tab w:val="left" w:pos="1188"/>
              </w:tabs>
              <w:spacing w:before="198"/>
              <w:ind w:hanging="721"/>
            </w:pPr>
            <w:r>
              <w:t>Request imaging as per</w:t>
            </w:r>
            <w:r>
              <w:rPr>
                <w:spacing w:val="1"/>
              </w:rPr>
              <w:t xml:space="preserve"> </w:t>
            </w:r>
            <w:r>
              <w:t>protocol</w:t>
            </w:r>
          </w:p>
          <w:p w:rsidR="00302D16" w:rsidRDefault="00BF7F91">
            <w:pPr>
              <w:pStyle w:val="TableParagraph"/>
              <w:numPr>
                <w:ilvl w:val="0"/>
                <w:numId w:val="4"/>
              </w:numPr>
              <w:tabs>
                <w:tab w:val="left" w:pos="1187"/>
                <w:tab w:val="left" w:pos="1188"/>
              </w:tabs>
              <w:spacing w:before="201"/>
              <w:ind w:hanging="721"/>
            </w:pPr>
            <w:r>
              <w:t>Interpretation of clinical</w:t>
            </w:r>
            <w:r>
              <w:rPr>
                <w:spacing w:val="-3"/>
              </w:rPr>
              <w:t xml:space="preserve"> </w:t>
            </w:r>
            <w:r>
              <w:t>imaging</w:t>
            </w:r>
          </w:p>
          <w:p w:rsidR="00302D16" w:rsidRDefault="00BF7F91">
            <w:pPr>
              <w:pStyle w:val="TableParagraph"/>
              <w:numPr>
                <w:ilvl w:val="0"/>
                <w:numId w:val="4"/>
              </w:numPr>
              <w:tabs>
                <w:tab w:val="left" w:pos="1187"/>
                <w:tab w:val="left" w:pos="1188"/>
              </w:tabs>
              <w:spacing w:before="200"/>
              <w:ind w:hanging="721"/>
            </w:pPr>
            <w:r>
              <w:t>Interpretation of blood results</w:t>
            </w:r>
          </w:p>
          <w:p w:rsidR="00302D16" w:rsidRDefault="00302D16">
            <w:pPr>
              <w:pStyle w:val="TableParagraph"/>
              <w:spacing w:before="3"/>
              <w:rPr>
                <w:rFonts w:ascii="Times New Roman"/>
                <w:sz w:val="23"/>
              </w:rPr>
            </w:pPr>
          </w:p>
          <w:p w:rsidR="00302D16" w:rsidRDefault="00BF7F91">
            <w:pPr>
              <w:pStyle w:val="TableParagraph"/>
              <w:numPr>
                <w:ilvl w:val="0"/>
                <w:numId w:val="3"/>
              </w:numPr>
              <w:tabs>
                <w:tab w:val="left" w:pos="1178"/>
                <w:tab w:val="left" w:pos="1179"/>
              </w:tabs>
              <w:spacing w:line="249" w:lineRule="exact"/>
              <w:ind w:hanging="712"/>
              <w:rPr>
                <w:rFonts w:ascii="Calibri" w:hAnsi="Calibri"/>
              </w:rPr>
            </w:pPr>
            <w:r>
              <w:rPr>
                <w:rFonts w:ascii="Calibri" w:hAnsi="Calibri"/>
              </w:rPr>
              <w:t>TVEC administration</w:t>
            </w:r>
            <w:r>
              <w:rPr>
                <w:rFonts w:ascii="Calibri" w:hAnsi="Calibri"/>
                <w:spacing w:val="-2"/>
              </w:rPr>
              <w:t xml:space="preserve"> </w:t>
            </w:r>
            <w:r>
              <w:rPr>
                <w:rFonts w:ascii="Calibri" w:hAnsi="Calibri"/>
              </w:rPr>
              <w:t>clinic</w:t>
            </w:r>
          </w:p>
        </w:tc>
      </w:tr>
      <w:tr w:rsidR="00302D16">
        <w:trPr>
          <w:trHeight w:val="251"/>
        </w:trPr>
        <w:tc>
          <w:tcPr>
            <w:tcW w:w="9129" w:type="dxa"/>
            <w:shd w:val="clear" w:color="auto" w:fill="001F5F"/>
          </w:tcPr>
          <w:p w:rsidR="00302D16" w:rsidRDefault="00BF7F91">
            <w:pPr>
              <w:pStyle w:val="TableParagraph"/>
              <w:spacing w:line="232" w:lineRule="exact"/>
              <w:ind w:left="107"/>
              <w:rPr>
                <w:b/>
              </w:rPr>
            </w:pPr>
            <w:r>
              <w:rPr>
                <w:b/>
                <w:color w:val="FFFFFF"/>
              </w:rPr>
              <w:t>PHYSICAL EFFORT</w:t>
            </w:r>
          </w:p>
        </w:tc>
      </w:tr>
      <w:tr w:rsidR="00302D16">
        <w:trPr>
          <w:trHeight w:val="506"/>
        </w:trPr>
        <w:tc>
          <w:tcPr>
            <w:tcW w:w="9129" w:type="dxa"/>
          </w:tcPr>
          <w:p w:rsidR="00302D16" w:rsidRDefault="00BF7F91">
            <w:pPr>
              <w:pStyle w:val="TableParagraph"/>
              <w:spacing w:before="3" w:line="254" w:lineRule="exact"/>
              <w:ind w:left="107" w:right="860"/>
            </w:pPr>
            <w:r>
              <w:t>The post holder will frequently carry out test which will require long periods of sitting standing and walking</w:t>
            </w:r>
            <w:r>
              <w:rPr>
                <w:color w:val="FF0000"/>
              </w:rPr>
              <w:t>.</w:t>
            </w:r>
          </w:p>
        </w:tc>
      </w:tr>
      <w:tr w:rsidR="00302D16">
        <w:trPr>
          <w:trHeight w:val="248"/>
        </w:trPr>
        <w:tc>
          <w:tcPr>
            <w:tcW w:w="9129" w:type="dxa"/>
            <w:shd w:val="clear" w:color="auto" w:fill="001F5F"/>
          </w:tcPr>
          <w:p w:rsidR="00302D16" w:rsidRDefault="00BF7F91">
            <w:pPr>
              <w:pStyle w:val="TableParagraph"/>
              <w:spacing w:line="229" w:lineRule="exact"/>
              <w:ind w:left="107"/>
              <w:rPr>
                <w:b/>
              </w:rPr>
            </w:pPr>
            <w:r>
              <w:rPr>
                <w:b/>
                <w:color w:val="FFFFFF"/>
              </w:rPr>
              <w:t>MENTAL EFFORT</w:t>
            </w:r>
          </w:p>
        </w:tc>
      </w:tr>
      <w:tr w:rsidR="00302D16">
        <w:trPr>
          <w:trHeight w:val="1012"/>
        </w:trPr>
        <w:tc>
          <w:tcPr>
            <w:tcW w:w="9129" w:type="dxa"/>
          </w:tcPr>
          <w:p w:rsidR="00302D16" w:rsidRDefault="00BF7F91">
            <w:pPr>
              <w:pStyle w:val="TableParagraph"/>
              <w:ind w:left="107" w:right="200"/>
            </w:pPr>
            <w:r>
              <w:t>Effectively communicate highly complex information to inpatient and primary care teams to ensure continuity of care, for example, management of adverse reactions of immunotherapy including information of patient’s current status and intent of treatment i.e</w:t>
            </w:r>
            <w:r>
              <w:t>.</w:t>
            </w:r>
          </w:p>
          <w:p w:rsidR="00302D16" w:rsidRDefault="00BF7F91">
            <w:pPr>
              <w:pStyle w:val="TableParagraph"/>
              <w:spacing w:line="234" w:lineRule="exact"/>
              <w:ind w:left="107"/>
            </w:pPr>
            <w:r>
              <w:t>curative, palliative</w:t>
            </w:r>
          </w:p>
        </w:tc>
      </w:tr>
      <w:tr w:rsidR="00302D16">
        <w:trPr>
          <w:trHeight w:val="251"/>
        </w:trPr>
        <w:tc>
          <w:tcPr>
            <w:tcW w:w="9129" w:type="dxa"/>
            <w:shd w:val="clear" w:color="auto" w:fill="001F5F"/>
          </w:tcPr>
          <w:p w:rsidR="00302D16" w:rsidRDefault="00BF7F91">
            <w:pPr>
              <w:pStyle w:val="TableParagraph"/>
              <w:spacing w:line="232" w:lineRule="exact"/>
              <w:ind w:left="107"/>
              <w:rPr>
                <w:b/>
              </w:rPr>
            </w:pPr>
            <w:r>
              <w:rPr>
                <w:b/>
                <w:color w:val="FFFFFF"/>
              </w:rPr>
              <w:t>EMOTIONAL EFFORT</w:t>
            </w:r>
          </w:p>
        </w:tc>
      </w:tr>
      <w:tr w:rsidR="00302D16">
        <w:trPr>
          <w:trHeight w:val="1264"/>
        </w:trPr>
        <w:tc>
          <w:tcPr>
            <w:tcW w:w="9129" w:type="dxa"/>
          </w:tcPr>
          <w:p w:rsidR="00302D16" w:rsidRDefault="00BF7F91">
            <w:pPr>
              <w:pStyle w:val="TableParagraph"/>
              <w:ind w:left="107" w:right="333"/>
            </w:pPr>
            <w:r>
              <w:t>Provide counselling and support to patients and carers in coping with their illness and treatment on a daily basis, demonstrating extensive experience of the issues that may be presented and support services available to support patients and carers</w:t>
            </w:r>
          </w:p>
          <w:p w:rsidR="00302D16" w:rsidRDefault="00302D16">
            <w:pPr>
              <w:pStyle w:val="TableParagraph"/>
              <w:rPr>
                <w:rFonts w:ascii="Times New Roman"/>
              </w:rPr>
            </w:pPr>
          </w:p>
          <w:p w:rsidR="00302D16" w:rsidRDefault="00BF7F91">
            <w:pPr>
              <w:pStyle w:val="TableParagraph"/>
              <w:spacing w:line="232" w:lineRule="exact"/>
              <w:ind w:left="107"/>
            </w:pPr>
            <w:r>
              <w:t>Breaki</w:t>
            </w:r>
            <w:r>
              <w:t>ng bad news independently, supporting patient with treatment planning.</w:t>
            </w:r>
          </w:p>
        </w:tc>
      </w:tr>
      <w:tr w:rsidR="00302D16">
        <w:trPr>
          <w:trHeight w:val="254"/>
        </w:trPr>
        <w:tc>
          <w:tcPr>
            <w:tcW w:w="9129" w:type="dxa"/>
            <w:shd w:val="clear" w:color="auto" w:fill="001F5F"/>
          </w:tcPr>
          <w:p w:rsidR="00302D16" w:rsidRDefault="00BF7F91">
            <w:pPr>
              <w:pStyle w:val="TableParagraph"/>
              <w:spacing w:before="2" w:line="232" w:lineRule="exact"/>
              <w:ind w:left="107"/>
              <w:rPr>
                <w:b/>
              </w:rPr>
            </w:pPr>
            <w:r>
              <w:rPr>
                <w:b/>
                <w:color w:val="FFFFFF"/>
              </w:rPr>
              <w:t>WORKING CONDITIONS</w:t>
            </w:r>
          </w:p>
        </w:tc>
      </w:tr>
      <w:tr w:rsidR="00302D16">
        <w:trPr>
          <w:trHeight w:val="1264"/>
        </w:trPr>
        <w:tc>
          <w:tcPr>
            <w:tcW w:w="9129" w:type="dxa"/>
          </w:tcPr>
          <w:p w:rsidR="00302D16" w:rsidRDefault="00BF7F91">
            <w:pPr>
              <w:pStyle w:val="TableParagraph"/>
              <w:ind w:left="107" w:right="211"/>
            </w:pPr>
            <w:r>
              <w:t>Ensure there is effective use of all resources available within the area of responsibility and that services are provided to the quality and quantity required within the agreed resources.</w:t>
            </w:r>
          </w:p>
          <w:p w:rsidR="00302D16" w:rsidRDefault="00302D16">
            <w:pPr>
              <w:pStyle w:val="TableParagraph"/>
              <w:spacing w:before="10"/>
              <w:rPr>
                <w:rFonts w:ascii="Times New Roman"/>
                <w:sz w:val="21"/>
              </w:rPr>
            </w:pPr>
          </w:p>
          <w:p w:rsidR="00302D16" w:rsidRDefault="00BF7F91">
            <w:pPr>
              <w:pStyle w:val="TableParagraph"/>
              <w:spacing w:before="1" w:line="250" w:lineRule="atLeast"/>
              <w:ind w:left="107"/>
            </w:pPr>
            <w:r>
              <w:t>The postholder will frequently deal with laboratory specimens, bodi</w:t>
            </w:r>
            <w:r>
              <w:t>ly fluids (including blood), cytotoxic chemicals, and cleaning agents.</w:t>
            </w:r>
          </w:p>
        </w:tc>
      </w:tr>
      <w:tr w:rsidR="00302D16">
        <w:trPr>
          <w:trHeight w:val="254"/>
        </w:trPr>
        <w:tc>
          <w:tcPr>
            <w:tcW w:w="9129" w:type="dxa"/>
            <w:shd w:val="clear" w:color="auto" w:fill="001F5F"/>
          </w:tcPr>
          <w:p w:rsidR="00302D16" w:rsidRDefault="00BF7F91">
            <w:pPr>
              <w:pStyle w:val="TableParagraph"/>
              <w:spacing w:line="235" w:lineRule="exact"/>
              <w:ind w:left="107"/>
              <w:rPr>
                <w:b/>
              </w:rPr>
            </w:pPr>
            <w:r>
              <w:rPr>
                <w:b/>
                <w:color w:val="FFFFFF"/>
              </w:rPr>
              <w:t>OTHER RESPONSIBILITIES</w:t>
            </w:r>
          </w:p>
        </w:tc>
      </w:tr>
      <w:tr w:rsidR="00302D16">
        <w:trPr>
          <w:trHeight w:val="1770"/>
        </w:trPr>
        <w:tc>
          <w:tcPr>
            <w:tcW w:w="9129" w:type="dxa"/>
          </w:tcPr>
          <w:p w:rsidR="00302D16" w:rsidRDefault="00BF7F91">
            <w:pPr>
              <w:pStyle w:val="TableParagraph"/>
              <w:ind w:left="107"/>
            </w:pPr>
            <w:r>
              <w:t>Take part in regular performance appraisal.</w:t>
            </w:r>
          </w:p>
          <w:p w:rsidR="00302D16" w:rsidRDefault="00302D16">
            <w:pPr>
              <w:pStyle w:val="TableParagraph"/>
              <w:rPr>
                <w:rFonts w:ascii="Times New Roman"/>
              </w:rPr>
            </w:pPr>
          </w:p>
          <w:p w:rsidR="00302D16" w:rsidRDefault="00BF7F91">
            <w:pPr>
              <w:pStyle w:val="TableParagraph"/>
              <w:ind w:left="107"/>
            </w:pPr>
            <w:r>
              <w:t>Undertake any training required in order to maintain competency including mandatory training, e.g. Manual Handling</w:t>
            </w:r>
          </w:p>
          <w:p w:rsidR="00302D16" w:rsidRDefault="00302D16">
            <w:pPr>
              <w:pStyle w:val="TableParagraph"/>
              <w:spacing w:before="11"/>
              <w:rPr>
                <w:rFonts w:ascii="Times New Roman"/>
                <w:sz w:val="21"/>
              </w:rPr>
            </w:pPr>
          </w:p>
          <w:p w:rsidR="00302D16" w:rsidRDefault="00BF7F91">
            <w:pPr>
              <w:pStyle w:val="TableParagraph"/>
              <w:ind w:left="107"/>
            </w:pPr>
            <w:r>
              <w:t>Contribute to and work within a safe working environment</w:t>
            </w:r>
          </w:p>
        </w:tc>
      </w:tr>
    </w:tbl>
    <w:p w:rsidR="00302D16" w:rsidRDefault="00302D16">
      <w:pPr>
        <w:sectPr w:rsidR="00302D16">
          <w:pgSz w:w="11910" w:h="16840"/>
          <w:pgMar w:top="1420" w:right="200" w:bottom="840" w:left="260" w:header="0" w:footer="652" w:gutter="0"/>
          <w:cols w:space="720"/>
        </w:sectPr>
      </w:pPr>
    </w:p>
    <w:tbl>
      <w:tblPr>
        <w:tblW w:w="0" w:type="auto"/>
        <w:tblInd w:w="1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9"/>
      </w:tblGrid>
      <w:tr w:rsidR="00302D16">
        <w:trPr>
          <w:trHeight w:val="5134"/>
        </w:trPr>
        <w:tc>
          <w:tcPr>
            <w:tcW w:w="9129" w:type="dxa"/>
          </w:tcPr>
          <w:p w:rsidR="00302D16" w:rsidRDefault="00BF7F91">
            <w:pPr>
              <w:pStyle w:val="TableParagraph"/>
              <w:ind w:left="107" w:right="100"/>
              <w:jc w:val="both"/>
            </w:pPr>
            <w:r>
              <w:lastRenderedPageBreak/>
              <w:t>You are expected to comply with Trust Infection Control Policies and conduct him/herself at all times in such a manner as to minimise the risk of healthcare associated infection</w:t>
            </w:r>
          </w:p>
          <w:p w:rsidR="00302D16" w:rsidRDefault="00302D16">
            <w:pPr>
              <w:pStyle w:val="TableParagraph"/>
              <w:spacing w:before="11"/>
              <w:rPr>
                <w:rFonts w:ascii="Times New Roman"/>
                <w:sz w:val="21"/>
              </w:rPr>
            </w:pPr>
          </w:p>
          <w:p w:rsidR="00302D16" w:rsidRDefault="00BF7F91">
            <w:pPr>
              <w:pStyle w:val="TableParagraph"/>
              <w:ind w:left="107" w:right="94"/>
              <w:jc w:val="both"/>
            </w:pPr>
            <w:r>
              <w:t>As an employee of the Trust, it is a contractual duty that you abide by any relevant code of professional conduct and/or practice applicable to you. A breach of this requirement may result</w:t>
            </w:r>
            <w:r>
              <w:rPr>
                <w:spacing w:val="-8"/>
              </w:rPr>
              <w:t xml:space="preserve"> </w:t>
            </w:r>
            <w:r>
              <w:t>in</w:t>
            </w:r>
            <w:r>
              <w:rPr>
                <w:spacing w:val="-10"/>
              </w:rPr>
              <w:t xml:space="preserve"> </w:t>
            </w:r>
            <w:r>
              <w:t>action</w:t>
            </w:r>
            <w:r>
              <w:rPr>
                <w:spacing w:val="-10"/>
              </w:rPr>
              <w:t xml:space="preserve"> </w:t>
            </w:r>
            <w:r>
              <w:t>being</w:t>
            </w:r>
            <w:r>
              <w:rPr>
                <w:spacing w:val="-9"/>
              </w:rPr>
              <w:t xml:space="preserve"> </w:t>
            </w:r>
            <w:r>
              <w:t>taken</w:t>
            </w:r>
            <w:r>
              <w:rPr>
                <w:spacing w:val="-10"/>
              </w:rPr>
              <w:t xml:space="preserve"> </w:t>
            </w:r>
            <w:r>
              <w:t>against</w:t>
            </w:r>
            <w:r>
              <w:rPr>
                <w:spacing w:val="-8"/>
              </w:rPr>
              <w:t xml:space="preserve"> </w:t>
            </w:r>
            <w:r>
              <w:t>you</w:t>
            </w:r>
            <w:r>
              <w:rPr>
                <w:spacing w:val="-9"/>
              </w:rPr>
              <w:t xml:space="preserve"> </w:t>
            </w:r>
            <w:r>
              <w:t>(in</w:t>
            </w:r>
            <w:r>
              <w:rPr>
                <w:spacing w:val="-10"/>
              </w:rPr>
              <w:t xml:space="preserve"> </w:t>
            </w:r>
            <w:r>
              <w:t>accordance</w:t>
            </w:r>
            <w:r>
              <w:rPr>
                <w:spacing w:val="-10"/>
              </w:rPr>
              <w:t xml:space="preserve"> </w:t>
            </w:r>
            <w:r>
              <w:t>with</w:t>
            </w:r>
            <w:r>
              <w:rPr>
                <w:spacing w:val="-9"/>
              </w:rPr>
              <w:t xml:space="preserve"> </w:t>
            </w:r>
            <w:r>
              <w:t>the</w:t>
            </w:r>
            <w:r>
              <w:rPr>
                <w:spacing w:val="-10"/>
              </w:rPr>
              <w:t xml:space="preserve"> </w:t>
            </w:r>
            <w:r>
              <w:t>Trust’s</w:t>
            </w:r>
            <w:r>
              <w:rPr>
                <w:spacing w:val="-6"/>
              </w:rPr>
              <w:t xml:space="preserve"> </w:t>
            </w:r>
            <w:r>
              <w:t>d</w:t>
            </w:r>
            <w:r>
              <w:t>isciplinary</w:t>
            </w:r>
            <w:r>
              <w:rPr>
                <w:spacing w:val="-11"/>
              </w:rPr>
              <w:t xml:space="preserve"> </w:t>
            </w:r>
            <w:r>
              <w:t>policy)</w:t>
            </w:r>
            <w:r>
              <w:rPr>
                <w:spacing w:val="-9"/>
              </w:rPr>
              <w:t xml:space="preserve"> </w:t>
            </w:r>
            <w:r>
              <w:t>up to and including</w:t>
            </w:r>
            <w:r>
              <w:rPr>
                <w:spacing w:val="-1"/>
              </w:rPr>
              <w:t xml:space="preserve"> </w:t>
            </w:r>
            <w:r>
              <w:t>dismissal.</w:t>
            </w:r>
          </w:p>
          <w:p w:rsidR="00302D16" w:rsidRDefault="00302D16">
            <w:pPr>
              <w:pStyle w:val="TableParagraph"/>
              <w:rPr>
                <w:rFonts w:ascii="Times New Roman"/>
              </w:rPr>
            </w:pPr>
          </w:p>
          <w:p w:rsidR="00302D16" w:rsidRDefault="00BF7F91">
            <w:pPr>
              <w:pStyle w:val="TableParagraph"/>
              <w:ind w:left="107"/>
            </w:pPr>
            <w:r>
              <w:t>You must also take responsibility for your workplace health and wellbeing:</w:t>
            </w:r>
          </w:p>
          <w:p w:rsidR="00302D16" w:rsidRDefault="00BF7F91">
            <w:pPr>
              <w:pStyle w:val="TableParagraph"/>
              <w:numPr>
                <w:ilvl w:val="0"/>
                <w:numId w:val="2"/>
              </w:numPr>
              <w:tabs>
                <w:tab w:val="left" w:pos="827"/>
                <w:tab w:val="left" w:pos="828"/>
              </w:tabs>
              <w:spacing w:before="3" w:line="237" w:lineRule="auto"/>
              <w:ind w:right="218"/>
            </w:pPr>
            <w:r>
              <w:t>Be physically active at work (i.e. take breaks away from your desk, taking the stairs where</w:t>
            </w:r>
            <w:r>
              <w:rPr>
                <w:spacing w:val="-1"/>
              </w:rPr>
              <w:t xml:space="preserve"> </w:t>
            </w:r>
            <w:r>
              <w:t>possible)</w:t>
            </w:r>
          </w:p>
          <w:p w:rsidR="00302D16" w:rsidRDefault="00BF7F91">
            <w:pPr>
              <w:pStyle w:val="TableParagraph"/>
              <w:numPr>
                <w:ilvl w:val="0"/>
                <w:numId w:val="2"/>
              </w:numPr>
              <w:tabs>
                <w:tab w:val="left" w:pos="827"/>
                <w:tab w:val="left" w:pos="828"/>
              </w:tabs>
              <w:spacing w:before="4" w:line="237" w:lineRule="auto"/>
              <w:ind w:right="205"/>
            </w:pPr>
            <w:r>
              <w:t>When required, gain support from Occupational Health, Human Resources or other sources.</w:t>
            </w:r>
          </w:p>
          <w:p w:rsidR="00302D16" w:rsidRDefault="00BF7F91">
            <w:pPr>
              <w:pStyle w:val="TableParagraph"/>
              <w:numPr>
                <w:ilvl w:val="0"/>
                <w:numId w:val="2"/>
              </w:numPr>
              <w:tabs>
                <w:tab w:val="left" w:pos="827"/>
                <w:tab w:val="left" w:pos="828"/>
              </w:tabs>
              <w:spacing w:before="3" w:line="237" w:lineRule="auto"/>
              <w:ind w:right="491"/>
            </w:pPr>
            <w:r>
              <w:t>Familiarise yourself with the health and wellbeing support available from</w:t>
            </w:r>
            <w:r>
              <w:rPr>
                <w:spacing w:val="-30"/>
              </w:rPr>
              <w:t xml:space="preserve"> </w:t>
            </w:r>
            <w:r>
              <w:t>policies and/or Occupational</w:t>
            </w:r>
            <w:r>
              <w:rPr>
                <w:spacing w:val="-2"/>
              </w:rPr>
              <w:t xml:space="preserve"> </w:t>
            </w:r>
            <w:r>
              <w:t>Health.</w:t>
            </w:r>
          </w:p>
          <w:p w:rsidR="00302D16" w:rsidRDefault="00BF7F91">
            <w:pPr>
              <w:pStyle w:val="TableParagraph"/>
              <w:numPr>
                <w:ilvl w:val="0"/>
                <w:numId w:val="2"/>
              </w:numPr>
              <w:tabs>
                <w:tab w:val="left" w:pos="827"/>
                <w:tab w:val="left" w:pos="828"/>
              </w:tabs>
              <w:spacing w:before="4" w:line="237" w:lineRule="auto"/>
              <w:ind w:right="112"/>
            </w:pPr>
            <w:r>
              <w:t>Follow the Trust’s health and wellbeing vision of healthy</w:t>
            </w:r>
            <w:r>
              <w:t xml:space="preserve"> body, healthy mind, healthy you.</w:t>
            </w:r>
          </w:p>
          <w:p w:rsidR="00302D16" w:rsidRDefault="00BF7F91">
            <w:pPr>
              <w:pStyle w:val="TableParagraph"/>
              <w:numPr>
                <w:ilvl w:val="0"/>
                <w:numId w:val="2"/>
              </w:numPr>
              <w:tabs>
                <w:tab w:val="left" w:pos="827"/>
                <w:tab w:val="left" w:pos="828"/>
              </w:tabs>
              <w:spacing w:before="2"/>
              <w:ind w:hanging="361"/>
            </w:pPr>
            <w:r>
              <w:t>Undertake a Display Screen Equipment assessment (DES) if appropriate to</w:t>
            </w:r>
            <w:r>
              <w:rPr>
                <w:spacing w:val="-12"/>
              </w:rPr>
              <w:t xml:space="preserve"> </w:t>
            </w:r>
            <w:r>
              <w:t>role.</w:t>
            </w:r>
          </w:p>
        </w:tc>
      </w:tr>
      <w:tr w:rsidR="00302D16">
        <w:trPr>
          <w:trHeight w:val="253"/>
        </w:trPr>
        <w:tc>
          <w:tcPr>
            <w:tcW w:w="9129" w:type="dxa"/>
            <w:shd w:val="clear" w:color="auto" w:fill="001F5F"/>
          </w:tcPr>
          <w:p w:rsidR="00302D16" w:rsidRDefault="00BF7F91">
            <w:pPr>
              <w:pStyle w:val="TableParagraph"/>
              <w:spacing w:line="234" w:lineRule="exact"/>
              <w:ind w:left="107"/>
              <w:rPr>
                <w:b/>
              </w:rPr>
            </w:pPr>
            <w:r>
              <w:rPr>
                <w:b/>
                <w:color w:val="FFFFFF"/>
              </w:rPr>
              <w:t>APPLICABLE TO MANAGERS ONLY</w:t>
            </w:r>
          </w:p>
        </w:tc>
      </w:tr>
      <w:tr w:rsidR="00302D16">
        <w:trPr>
          <w:trHeight w:val="1830"/>
        </w:trPr>
        <w:tc>
          <w:tcPr>
            <w:tcW w:w="9129" w:type="dxa"/>
          </w:tcPr>
          <w:p w:rsidR="00302D16" w:rsidRDefault="00302D16">
            <w:pPr>
              <w:pStyle w:val="TableParagraph"/>
              <w:spacing w:before="10"/>
              <w:rPr>
                <w:rFonts w:ascii="Times New Roman"/>
                <w:sz w:val="21"/>
              </w:rPr>
            </w:pPr>
          </w:p>
          <w:p w:rsidR="00302D16" w:rsidRDefault="00BF7F91">
            <w:pPr>
              <w:pStyle w:val="TableParagraph"/>
              <w:ind w:left="107"/>
            </w:pPr>
            <w:r>
              <w:t>Leading the team effectively and supporting their wellbeing by:</w:t>
            </w:r>
          </w:p>
          <w:p w:rsidR="00302D16" w:rsidRDefault="00BF7F91">
            <w:pPr>
              <w:pStyle w:val="TableParagraph"/>
              <w:numPr>
                <w:ilvl w:val="0"/>
                <w:numId w:val="1"/>
              </w:numPr>
              <w:tabs>
                <w:tab w:val="left" w:pos="827"/>
                <w:tab w:val="left" w:pos="828"/>
              </w:tabs>
              <w:spacing w:before="1" w:line="269" w:lineRule="exact"/>
              <w:ind w:hanging="361"/>
            </w:pPr>
            <w:r>
              <w:t>Championing health and</w:t>
            </w:r>
            <w:r>
              <w:rPr>
                <w:spacing w:val="-2"/>
              </w:rPr>
              <w:t xml:space="preserve"> </w:t>
            </w:r>
            <w:r>
              <w:t>wellbeing.</w:t>
            </w:r>
          </w:p>
          <w:p w:rsidR="00302D16" w:rsidRDefault="00BF7F91">
            <w:pPr>
              <w:pStyle w:val="TableParagraph"/>
              <w:numPr>
                <w:ilvl w:val="0"/>
                <w:numId w:val="1"/>
              </w:numPr>
              <w:tabs>
                <w:tab w:val="left" w:pos="827"/>
                <w:tab w:val="left" w:pos="828"/>
              </w:tabs>
              <w:spacing w:line="269" w:lineRule="exact"/>
              <w:ind w:hanging="361"/>
            </w:pPr>
            <w:r>
              <w:t>Encouraging and support staff engagement in delivery of the</w:t>
            </w:r>
            <w:r>
              <w:rPr>
                <w:spacing w:val="-1"/>
              </w:rPr>
              <w:t xml:space="preserve"> </w:t>
            </w:r>
            <w:r>
              <w:t>service.</w:t>
            </w:r>
          </w:p>
          <w:p w:rsidR="00302D16" w:rsidRDefault="00BF7F91">
            <w:pPr>
              <w:pStyle w:val="TableParagraph"/>
              <w:numPr>
                <w:ilvl w:val="0"/>
                <w:numId w:val="1"/>
              </w:numPr>
              <w:tabs>
                <w:tab w:val="left" w:pos="827"/>
                <w:tab w:val="left" w:pos="828"/>
              </w:tabs>
              <w:spacing w:line="268" w:lineRule="exact"/>
              <w:ind w:hanging="361"/>
            </w:pPr>
            <w:r>
              <w:t>Encouraging staff to comment on development and delivery of the</w:t>
            </w:r>
            <w:r>
              <w:rPr>
                <w:spacing w:val="-11"/>
              </w:rPr>
              <w:t xml:space="preserve"> </w:t>
            </w:r>
            <w:r>
              <w:t>service.</w:t>
            </w:r>
          </w:p>
          <w:p w:rsidR="00302D16" w:rsidRDefault="00BF7F91">
            <w:pPr>
              <w:pStyle w:val="TableParagraph"/>
              <w:numPr>
                <w:ilvl w:val="0"/>
                <w:numId w:val="1"/>
              </w:numPr>
              <w:tabs>
                <w:tab w:val="left" w:pos="827"/>
                <w:tab w:val="left" w:pos="828"/>
              </w:tabs>
              <w:spacing w:line="268" w:lineRule="exact"/>
              <w:ind w:hanging="361"/>
            </w:pPr>
            <w:r>
              <w:t>Ensuring during 1:1’s / supervision with employees you always check how they</w:t>
            </w:r>
            <w:r>
              <w:rPr>
                <w:spacing w:val="-37"/>
              </w:rPr>
              <w:t xml:space="preserve"> </w:t>
            </w:r>
            <w:r>
              <w:t>are.</w:t>
            </w:r>
          </w:p>
        </w:tc>
      </w:tr>
      <w:tr w:rsidR="00302D16">
        <w:trPr>
          <w:trHeight w:val="251"/>
        </w:trPr>
        <w:tc>
          <w:tcPr>
            <w:tcW w:w="9129" w:type="dxa"/>
            <w:shd w:val="clear" w:color="auto" w:fill="001F5F"/>
          </w:tcPr>
          <w:p w:rsidR="00302D16" w:rsidRDefault="00BF7F91">
            <w:pPr>
              <w:pStyle w:val="TableParagraph"/>
              <w:spacing w:line="232" w:lineRule="exact"/>
              <w:ind w:left="107"/>
              <w:rPr>
                <w:b/>
              </w:rPr>
            </w:pPr>
            <w:r>
              <w:rPr>
                <w:b/>
                <w:color w:val="FFFFFF"/>
              </w:rPr>
              <w:t>DISCLOSURE AND BARRING SERVICE CHECKS– delete section if not applicable</w:t>
            </w:r>
          </w:p>
        </w:tc>
      </w:tr>
      <w:tr w:rsidR="00302D16">
        <w:trPr>
          <w:trHeight w:val="758"/>
        </w:trPr>
        <w:tc>
          <w:tcPr>
            <w:tcW w:w="9129" w:type="dxa"/>
          </w:tcPr>
          <w:p w:rsidR="00302D16" w:rsidRDefault="00BF7F91">
            <w:pPr>
              <w:pStyle w:val="TableParagraph"/>
              <w:ind w:left="107"/>
            </w:pPr>
            <w:r>
              <w:t>This post has been identified as involving access to vulnerable adults and/or children and in</w:t>
            </w:r>
          </w:p>
          <w:p w:rsidR="00302D16" w:rsidRDefault="00BF7F91">
            <w:pPr>
              <w:pStyle w:val="TableParagraph"/>
              <w:spacing w:before="6" w:line="252" w:lineRule="exact"/>
              <w:ind w:left="107"/>
            </w:pPr>
            <w:r>
              <w:t>line with Trust policy successful applicants will be required to undertake a Disclosure &amp;</w:t>
            </w:r>
            <w:r>
              <w:t xml:space="preserve"> Barring Service Disclosure Check.</w:t>
            </w:r>
          </w:p>
        </w:tc>
      </w:tr>
      <w:tr w:rsidR="00302D16">
        <w:trPr>
          <w:trHeight w:val="248"/>
        </w:trPr>
        <w:tc>
          <w:tcPr>
            <w:tcW w:w="9129" w:type="dxa"/>
            <w:shd w:val="clear" w:color="auto" w:fill="001F5F"/>
          </w:tcPr>
          <w:p w:rsidR="00302D16" w:rsidRDefault="00BF7F91">
            <w:pPr>
              <w:pStyle w:val="TableParagraph"/>
              <w:spacing w:line="229" w:lineRule="exact"/>
              <w:ind w:left="107"/>
              <w:rPr>
                <w:b/>
              </w:rPr>
            </w:pPr>
            <w:r>
              <w:rPr>
                <w:b/>
                <w:color w:val="FFFFFF"/>
              </w:rPr>
              <w:t>GENERAL</w:t>
            </w:r>
          </w:p>
        </w:tc>
      </w:tr>
      <w:tr w:rsidR="00302D16">
        <w:trPr>
          <w:trHeight w:val="4010"/>
        </w:trPr>
        <w:tc>
          <w:tcPr>
            <w:tcW w:w="9129" w:type="dxa"/>
          </w:tcPr>
          <w:p w:rsidR="00302D16" w:rsidRDefault="00302D16">
            <w:pPr>
              <w:pStyle w:val="TableParagraph"/>
              <w:spacing w:before="1"/>
              <w:rPr>
                <w:rFonts w:ascii="Times New Roman"/>
              </w:rPr>
            </w:pPr>
          </w:p>
          <w:p w:rsidR="00302D16" w:rsidRDefault="00BF7F91">
            <w:pPr>
              <w:pStyle w:val="TableParagraph"/>
              <w:ind w:left="107" w:right="94"/>
              <w:jc w:val="both"/>
            </w:pPr>
            <w:r>
              <w:t>This is a description of the job as it is now. We periodically examine employees' job descriptions</w:t>
            </w:r>
            <w:r>
              <w:rPr>
                <w:spacing w:val="-10"/>
              </w:rPr>
              <w:t xml:space="preserve"> </w:t>
            </w:r>
            <w:r>
              <w:t>and</w:t>
            </w:r>
            <w:r>
              <w:rPr>
                <w:spacing w:val="-10"/>
              </w:rPr>
              <w:t xml:space="preserve"> </w:t>
            </w:r>
            <w:r>
              <w:t>update</w:t>
            </w:r>
            <w:r>
              <w:rPr>
                <w:spacing w:val="-10"/>
              </w:rPr>
              <w:t xml:space="preserve"> </w:t>
            </w:r>
            <w:r>
              <w:t>them</w:t>
            </w:r>
            <w:r>
              <w:rPr>
                <w:spacing w:val="-9"/>
              </w:rPr>
              <w:t xml:space="preserve"> </w:t>
            </w:r>
            <w:r>
              <w:t>to</w:t>
            </w:r>
            <w:r>
              <w:rPr>
                <w:spacing w:val="-10"/>
              </w:rPr>
              <w:t xml:space="preserve"> </w:t>
            </w:r>
            <w:r>
              <w:t>ensure</w:t>
            </w:r>
            <w:r>
              <w:rPr>
                <w:spacing w:val="-12"/>
              </w:rPr>
              <w:t xml:space="preserve"> </w:t>
            </w:r>
            <w:r>
              <w:t>that</w:t>
            </w:r>
            <w:r>
              <w:rPr>
                <w:spacing w:val="-10"/>
              </w:rPr>
              <w:t xml:space="preserve"> </w:t>
            </w:r>
            <w:r>
              <w:t>they</w:t>
            </w:r>
            <w:r>
              <w:rPr>
                <w:spacing w:val="-12"/>
              </w:rPr>
              <w:t xml:space="preserve"> </w:t>
            </w:r>
            <w:r>
              <w:t>reflect</w:t>
            </w:r>
            <w:r>
              <w:rPr>
                <w:spacing w:val="-12"/>
              </w:rPr>
              <w:t xml:space="preserve"> </w:t>
            </w:r>
            <w:r>
              <w:t>the</w:t>
            </w:r>
            <w:r>
              <w:rPr>
                <w:spacing w:val="-11"/>
              </w:rPr>
              <w:t xml:space="preserve"> </w:t>
            </w:r>
            <w:r>
              <w:t>job</w:t>
            </w:r>
            <w:r>
              <w:rPr>
                <w:spacing w:val="-11"/>
              </w:rPr>
              <w:t xml:space="preserve"> </w:t>
            </w:r>
            <w:r>
              <w:t>as</w:t>
            </w:r>
            <w:r>
              <w:rPr>
                <w:spacing w:val="-9"/>
              </w:rPr>
              <w:t xml:space="preserve"> </w:t>
            </w:r>
            <w:r>
              <w:t>it</w:t>
            </w:r>
            <w:r>
              <w:rPr>
                <w:spacing w:val="-9"/>
              </w:rPr>
              <w:t xml:space="preserve"> </w:t>
            </w:r>
            <w:r>
              <w:t>is</w:t>
            </w:r>
            <w:r>
              <w:rPr>
                <w:spacing w:val="-12"/>
              </w:rPr>
              <w:t xml:space="preserve"> </w:t>
            </w:r>
            <w:r>
              <w:t>then</w:t>
            </w:r>
            <w:r>
              <w:rPr>
                <w:spacing w:val="-12"/>
              </w:rPr>
              <w:t xml:space="preserve"> </w:t>
            </w:r>
            <w:r>
              <w:t>being</w:t>
            </w:r>
            <w:r>
              <w:rPr>
                <w:spacing w:val="-8"/>
              </w:rPr>
              <w:t xml:space="preserve"> </w:t>
            </w:r>
            <w:r>
              <w:t>performed, or</w:t>
            </w:r>
            <w:r>
              <w:rPr>
                <w:spacing w:val="-9"/>
              </w:rPr>
              <w:t xml:space="preserve"> </w:t>
            </w:r>
            <w:r>
              <w:t>to</w:t>
            </w:r>
            <w:r>
              <w:rPr>
                <w:spacing w:val="-10"/>
              </w:rPr>
              <w:t xml:space="preserve"> </w:t>
            </w:r>
            <w:r>
              <w:t>incorporate</w:t>
            </w:r>
            <w:r>
              <w:rPr>
                <w:spacing w:val="-10"/>
              </w:rPr>
              <w:t xml:space="preserve"> </w:t>
            </w:r>
            <w:r>
              <w:t>any</w:t>
            </w:r>
            <w:r>
              <w:rPr>
                <w:spacing w:val="-10"/>
              </w:rPr>
              <w:t xml:space="preserve"> </w:t>
            </w:r>
            <w:r>
              <w:t>changes</w:t>
            </w:r>
            <w:r>
              <w:rPr>
                <w:spacing w:val="-10"/>
              </w:rPr>
              <w:t xml:space="preserve"> </w:t>
            </w:r>
            <w:r>
              <w:t>being</w:t>
            </w:r>
            <w:r>
              <w:rPr>
                <w:spacing w:val="-8"/>
              </w:rPr>
              <w:t xml:space="preserve"> </w:t>
            </w:r>
            <w:r>
              <w:t>proposed.</w:t>
            </w:r>
            <w:r>
              <w:rPr>
                <w:spacing w:val="41"/>
              </w:rPr>
              <w:t xml:space="preserve"> </w:t>
            </w:r>
            <w:r>
              <w:t>This</w:t>
            </w:r>
            <w:r>
              <w:rPr>
                <w:spacing w:val="-7"/>
              </w:rPr>
              <w:t xml:space="preserve"> </w:t>
            </w:r>
            <w:r>
              <w:t>procedure</w:t>
            </w:r>
            <w:r>
              <w:rPr>
                <w:spacing w:val="-10"/>
              </w:rPr>
              <w:t xml:space="preserve"> </w:t>
            </w:r>
            <w:r>
              <w:t>is</w:t>
            </w:r>
            <w:r>
              <w:rPr>
                <w:spacing w:val="-10"/>
              </w:rPr>
              <w:t xml:space="preserve"> </w:t>
            </w:r>
            <w:r>
              <w:t>conducted</w:t>
            </w:r>
            <w:r>
              <w:rPr>
                <w:spacing w:val="-8"/>
              </w:rPr>
              <w:t xml:space="preserve"> </w:t>
            </w:r>
            <w:r>
              <w:t>by</w:t>
            </w:r>
            <w:r>
              <w:rPr>
                <w:spacing w:val="-13"/>
              </w:rPr>
              <w:t xml:space="preserve"> </w:t>
            </w:r>
            <w:r>
              <w:t>the</w:t>
            </w:r>
            <w:r>
              <w:rPr>
                <w:spacing w:val="-10"/>
              </w:rPr>
              <w:t xml:space="preserve"> </w:t>
            </w:r>
            <w:r>
              <w:t>manager in consultation with the jobholder. You will, therefore, be expected to participate fully in</w:t>
            </w:r>
            <w:r>
              <w:rPr>
                <w:spacing w:val="-44"/>
              </w:rPr>
              <w:t xml:space="preserve"> </w:t>
            </w:r>
            <w:r>
              <w:t xml:space="preserve">such discussions. </w:t>
            </w:r>
            <w:r>
              <w:rPr>
                <w:spacing w:val="3"/>
              </w:rPr>
              <w:t xml:space="preserve">We </w:t>
            </w:r>
            <w:r>
              <w:t>aim to reach agreement on reasonable changes, but if agreement is not possible, we reserve the right to insist on changes to your job description after consultation with</w:t>
            </w:r>
            <w:r>
              <w:rPr>
                <w:spacing w:val="-1"/>
              </w:rPr>
              <w:t xml:space="preserve"> </w:t>
            </w:r>
            <w:r>
              <w:t>you.</w:t>
            </w:r>
          </w:p>
          <w:p w:rsidR="00302D16" w:rsidRDefault="00302D16">
            <w:pPr>
              <w:pStyle w:val="TableParagraph"/>
              <w:rPr>
                <w:rFonts w:ascii="Times New Roman"/>
                <w:sz w:val="24"/>
              </w:rPr>
            </w:pPr>
          </w:p>
          <w:p w:rsidR="00302D16" w:rsidRDefault="00BF7F91">
            <w:pPr>
              <w:pStyle w:val="TableParagraph"/>
              <w:spacing w:before="178"/>
              <w:ind w:left="141" w:right="99"/>
              <w:jc w:val="both"/>
            </w:pPr>
            <w:r>
              <w:t>Everyone within the Trust has a responsibility for, and is committed to, safeguarding and promoting the welfare of vulnerable adults, children and young people and for ensuring that they are protected from harm, ensuring that the Trusts Child Protection an</w:t>
            </w:r>
            <w:r>
              <w:t>d Safeguarding Adult policies and procedures are promoted and adhered to by all members of staff.</w:t>
            </w:r>
          </w:p>
        </w:tc>
      </w:tr>
    </w:tbl>
    <w:p w:rsidR="00302D16" w:rsidRDefault="00302D16">
      <w:pPr>
        <w:pStyle w:val="BodyText"/>
        <w:spacing w:before="1"/>
        <w:rPr>
          <w:rFonts w:ascii="Times New Roman"/>
        </w:rPr>
      </w:pPr>
    </w:p>
    <w:tbl>
      <w:tblPr>
        <w:tblW w:w="0" w:type="auto"/>
        <w:tblInd w:w="1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4"/>
        <w:gridCol w:w="7854"/>
      </w:tblGrid>
      <w:tr w:rsidR="00302D16">
        <w:trPr>
          <w:trHeight w:val="251"/>
        </w:trPr>
        <w:tc>
          <w:tcPr>
            <w:tcW w:w="1274" w:type="dxa"/>
          </w:tcPr>
          <w:p w:rsidR="00302D16" w:rsidRDefault="00BF7F91">
            <w:pPr>
              <w:pStyle w:val="TableParagraph"/>
              <w:spacing w:line="232" w:lineRule="exact"/>
              <w:ind w:left="107"/>
              <w:rPr>
                <w:b/>
              </w:rPr>
            </w:pPr>
            <w:r>
              <w:rPr>
                <w:b/>
              </w:rPr>
              <w:t>Job Title</w:t>
            </w:r>
          </w:p>
        </w:tc>
        <w:tc>
          <w:tcPr>
            <w:tcW w:w="7854" w:type="dxa"/>
          </w:tcPr>
          <w:p w:rsidR="00302D16" w:rsidRDefault="00BF7F91">
            <w:pPr>
              <w:pStyle w:val="TableParagraph"/>
              <w:spacing w:line="232" w:lineRule="exact"/>
              <w:ind w:left="108"/>
            </w:pPr>
            <w:r>
              <w:t>Lead Immunotherapy Advanced Nurse Practitioner</w:t>
            </w:r>
          </w:p>
        </w:tc>
      </w:tr>
    </w:tbl>
    <w:p w:rsidR="00302D16" w:rsidRDefault="00302D16">
      <w:pPr>
        <w:pStyle w:val="BodyText"/>
        <w:rPr>
          <w:rFonts w:ascii="Times New Roman"/>
          <w:sz w:val="20"/>
        </w:rPr>
      </w:pPr>
    </w:p>
    <w:p w:rsidR="00302D16" w:rsidRDefault="00302D16">
      <w:pPr>
        <w:pStyle w:val="BodyText"/>
        <w:spacing w:before="3"/>
        <w:rPr>
          <w:rFonts w:ascii="Times New Roman"/>
          <w:sz w:val="25"/>
        </w:rPr>
      </w:pPr>
    </w:p>
    <w:tbl>
      <w:tblPr>
        <w:tblW w:w="0" w:type="auto"/>
        <w:tblInd w:w="1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1184"/>
        <w:gridCol w:w="1275"/>
      </w:tblGrid>
      <w:tr w:rsidR="00302D16">
        <w:trPr>
          <w:trHeight w:val="251"/>
        </w:trPr>
        <w:tc>
          <w:tcPr>
            <w:tcW w:w="6582" w:type="dxa"/>
            <w:shd w:val="clear" w:color="auto" w:fill="001F5F"/>
          </w:tcPr>
          <w:p w:rsidR="00302D16" w:rsidRDefault="00BF7F91">
            <w:pPr>
              <w:pStyle w:val="TableParagraph"/>
              <w:spacing w:line="232" w:lineRule="exact"/>
              <w:ind w:left="107"/>
              <w:rPr>
                <w:b/>
              </w:rPr>
            </w:pPr>
            <w:r>
              <w:rPr>
                <w:b/>
                <w:color w:val="FFFFFF"/>
              </w:rPr>
              <w:t>Requirements</w:t>
            </w:r>
          </w:p>
        </w:tc>
        <w:tc>
          <w:tcPr>
            <w:tcW w:w="1184" w:type="dxa"/>
            <w:shd w:val="clear" w:color="auto" w:fill="001F5F"/>
          </w:tcPr>
          <w:p w:rsidR="00302D16" w:rsidRDefault="00BF7F91">
            <w:pPr>
              <w:pStyle w:val="TableParagraph"/>
              <w:spacing w:line="232" w:lineRule="exact"/>
              <w:ind w:left="107"/>
              <w:rPr>
                <w:b/>
              </w:rPr>
            </w:pPr>
            <w:r>
              <w:rPr>
                <w:b/>
                <w:color w:val="FFFFFF"/>
              </w:rPr>
              <w:t>Essential</w:t>
            </w:r>
          </w:p>
        </w:tc>
        <w:tc>
          <w:tcPr>
            <w:tcW w:w="1275" w:type="dxa"/>
            <w:shd w:val="clear" w:color="auto" w:fill="001F5F"/>
          </w:tcPr>
          <w:p w:rsidR="00302D16" w:rsidRDefault="00BF7F91">
            <w:pPr>
              <w:pStyle w:val="TableParagraph"/>
              <w:spacing w:line="232" w:lineRule="exact"/>
              <w:ind w:left="107"/>
              <w:rPr>
                <w:b/>
              </w:rPr>
            </w:pPr>
            <w:r>
              <w:rPr>
                <w:b/>
                <w:color w:val="FFFFFF"/>
              </w:rPr>
              <w:t>Desirable</w:t>
            </w:r>
          </w:p>
        </w:tc>
      </w:tr>
    </w:tbl>
    <w:p w:rsidR="00302D16" w:rsidRDefault="00302D16">
      <w:pPr>
        <w:pStyle w:val="BodyText"/>
        <w:rPr>
          <w:rFonts w:ascii="Times New Roman"/>
          <w:sz w:val="20"/>
        </w:rPr>
      </w:pPr>
    </w:p>
    <w:p w:rsidR="00302D16" w:rsidRDefault="00302D16">
      <w:pPr>
        <w:pStyle w:val="BodyText"/>
        <w:spacing w:before="4"/>
        <w:rPr>
          <w:rFonts w:ascii="Times New Roman"/>
          <w:sz w:val="21"/>
        </w:rPr>
      </w:pPr>
    </w:p>
    <w:p w:rsidR="00302D16" w:rsidRDefault="00BF7F91">
      <w:pPr>
        <w:pStyle w:val="BodyText"/>
        <w:spacing w:before="56"/>
        <w:ind w:left="1180"/>
      </w:pPr>
      <w:r>
        <w:rPr>
          <w:noProof/>
        </w:rPr>
        <mc:AlternateContent>
          <mc:Choice Requires="wps">
            <w:drawing>
              <wp:anchor distT="0" distB="0" distL="114300" distR="114300" simplePos="0" relativeHeight="251663360" behindDoc="0" locked="0" layoutInCell="1" allowOverlap="1">
                <wp:simplePos x="0" y="0"/>
                <wp:positionH relativeFrom="page">
                  <wp:posOffset>342900</wp:posOffset>
                </wp:positionH>
                <wp:positionV relativeFrom="paragraph">
                  <wp:posOffset>-360045</wp:posOffset>
                </wp:positionV>
                <wp:extent cx="533400" cy="1015365"/>
                <wp:effectExtent l="0" t="0" r="0" b="0"/>
                <wp:wrapNone/>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 cy="1015365"/>
                        </a:xfrm>
                        <a:custGeom>
                          <a:avLst/>
                          <a:gdLst>
                            <a:gd name="T0" fmla="+- 0 1380 540"/>
                            <a:gd name="T1" fmla="*/ T0 w 840"/>
                            <a:gd name="T2" fmla="+- 0 1032 -567"/>
                            <a:gd name="T3" fmla="*/ 1032 h 1599"/>
                            <a:gd name="T4" fmla="+- 0 1380 540"/>
                            <a:gd name="T5" fmla="*/ T4 w 840"/>
                            <a:gd name="T6" fmla="+- 0 -567 -567"/>
                            <a:gd name="T7" fmla="*/ -567 h 1599"/>
                            <a:gd name="T8" fmla="+- 0 540 540"/>
                            <a:gd name="T9" fmla="*/ T8 w 840"/>
                            <a:gd name="T10" fmla="+- 0 -567 -567"/>
                            <a:gd name="T11" fmla="*/ -567 h 1599"/>
                            <a:gd name="T12" fmla="+- 0 540 540"/>
                            <a:gd name="T13" fmla="*/ T12 w 840"/>
                            <a:gd name="T14" fmla="+- 0 1032 -567"/>
                            <a:gd name="T15" fmla="*/ 1032 h 1599"/>
                          </a:gdLst>
                          <a:ahLst/>
                          <a:cxnLst>
                            <a:cxn ang="0">
                              <a:pos x="T1" y="T3"/>
                            </a:cxn>
                            <a:cxn ang="0">
                              <a:pos x="T5" y="T7"/>
                            </a:cxn>
                            <a:cxn ang="0">
                              <a:pos x="T9" y="T11"/>
                            </a:cxn>
                            <a:cxn ang="0">
                              <a:pos x="T13" y="T15"/>
                            </a:cxn>
                          </a:cxnLst>
                          <a:rect l="0" t="0" r="r" b="b"/>
                          <a:pathLst>
                            <a:path w="840" h="1599">
                              <a:moveTo>
                                <a:pt x="840" y="1599"/>
                              </a:moveTo>
                              <a:lnTo>
                                <a:pt x="840" y="0"/>
                              </a:lnTo>
                              <a:lnTo>
                                <a:pt x="0" y="0"/>
                              </a:lnTo>
                              <a:lnTo>
                                <a:pt x="0" y="1599"/>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200189" id="Freeform 3"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9pt,51.6pt,69pt,-28.35pt,27pt,-28.35pt,27pt,51.6pt" coordsize="840,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" filled="f">
                <v:path arrowok="t" o:connecttype="custom" o:connectlocs="533400,655320;533400,-360045;0,-360045;0,655320" o:connectangles="0,0,0,0"/>
                <w10:wrap anchorx="page"/>
              </v:poly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page">
                  <wp:posOffset>347980</wp:posOffset>
                </wp:positionH>
                <wp:positionV relativeFrom="paragraph">
                  <wp:posOffset>-355600</wp:posOffset>
                </wp:positionV>
                <wp:extent cx="523875" cy="10109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010920"/>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2D16" w:rsidRDefault="00BF7F91">
                            <w:pPr>
                              <w:spacing w:before="74"/>
                              <w:ind w:left="225" w:right="206"/>
                              <w:rPr>
                                <w:sz w:val="56"/>
                              </w:rPr>
                            </w:pPr>
                            <w:r>
                              <w:rPr>
                                <w:color w:val="FFFFFF"/>
                                <w:sz w:val="56"/>
                              </w:rPr>
                              <w:t>P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27.4pt;margin-top:-28pt;width:41.25pt;height:79.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" fillcolor="#001f5f" stroked="f">
                <v:textbox inset="0,0,0,0">
                  <w:txbxContent>
                    <w:p w:rsidR="00302D16" w:rsidRDefault="00BF7F91">
                      <w:pPr>
                        <w:spacing w:before="74"/>
                        <w:ind w:left="225" w:right="206"/>
                        <w:rPr>
                          <w:sz w:val="56"/>
                        </w:rPr>
                      </w:pPr>
                      <w:r>
                        <w:rPr>
                          <w:color w:val="FFFFFF"/>
                          <w:sz w:val="56"/>
                        </w:rPr>
                        <w:t>P E</w:t>
                      </w:r>
                    </w:p>
                  </w:txbxContent>
                </v:textbox>
                <w10:wrap anchorx="page"/>
              </v:shape>
            </w:pict>
          </mc:Fallback>
        </mc:AlternateContent>
      </w:r>
      <w:r>
        <w:t>JM0342 Lead Immunotherapy Advanced Nurse Practitioner Formally Matched 17/08/2022</w:t>
      </w:r>
    </w:p>
    <w:p w:rsidR="00302D16" w:rsidRDefault="00302D16">
      <w:pPr>
        <w:sectPr w:rsidR="00302D16">
          <w:footerReference w:type="default" r:id="rId9"/>
          <w:pgSz w:w="11910" w:h="16840"/>
          <w:pgMar w:top="1420" w:right="200" w:bottom="0" w:left="260" w:header="0" w:footer="0" w:gutter="0"/>
          <w:cols w:space="720"/>
        </w:sectPr>
      </w:pPr>
    </w:p>
    <w:tbl>
      <w:tblPr>
        <w:tblW w:w="0" w:type="auto"/>
        <w:tblInd w:w="1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1184"/>
        <w:gridCol w:w="1275"/>
      </w:tblGrid>
      <w:tr w:rsidR="00302D16">
        <w:trPr>
          <w:trHeight w:val="4807"/>
        </w:trPr>
        <w:tc>
          <w:tcPr>
            <w:tcW w:w="6582" w:type="dxa"/>
          </w:tcPr>
          <w:p w:rsidR="00302D16" w:rsidRDefault="00BF7F91">
            <w:pPr>
              <w:pStyle w:val="TableParagraph"/>
              <w:ind w:left="107"/>
              <w:rPr>
                <w:b/>
              </w:rPr>
            </w:pPr>
            <w:r>
              <w:rPr>
                <w:b/>
              </w:rPr>
              <w:lastRenderedPageBreak/>
              <w:t>QUALIFICATION/ SPECIAL TRAINING</w:t>
            </w:r>
          </w:p>
          <w:p w:rsidR="00302D16" w:rsidRDefault="00BF7F91">
            <w:pPr>
              <w:pStyle w:val="TableParagraph"/>
              <w:spacing w:before="1"/>
              <w:ind w:left="107"/>
            </w:pPr>
            <w:r>
              <w:t>Registered Nurse</w:t>
            </w:r>
          </w:p>
          <w:p w:rsidR="00302D16" w:rsidRDefault="00302D16">
            <w:pPr>
              <w:pStyle w:val="TableParagraph"/>
              <w:spacing w:before="7"/>
              <w:rPr>
                <w:rFonts w:ascii="Calibri"/>
                <w:sz w:val="20"/>
              </w:rPr>
            </w:pPr>
          </w:p>
          <w:p w:rsidR="00302D16" w:rsidRDefault="00BF7F91">
            <w:pPr>
              <w:pStyle w:val="TableParagraph"/>
              <w:ind w:left="107" w:right="990"/>
            </w:pPr>
            <w:r>
              <w:t>Bachelor’s degree in nursing or health related subject or equivalent academic experience</w:t>
            </w:r>
          </w:p>
          <w:p w:rsidR="00302D16" w:rsidRDefault="00302D16">
            <w:pPr>
              <w:pStyle w:val="TableParagraph"/>
              <w:spacing w:before="11"/>
              <w:rPr>
                <w:rFonts w:ascii="Calibri"/>
                <w:sz w:val="20"/>
              </w:rPr>
            </w:pPr>
          </w:p>
          <w:p w:rsidR="00302D16" w:rsidRDefault="00BF7F91">
            <w:pPr>
              <w:pStyle w:val="TableParagraph"/>
              <w:ind w:left="107" w:right="562"/>
            </w:pPr>
            <w:r>
              <w:t>Specialist post graduate diploma or equivalent experience to Master’s level</w:t>
            </w:r>
          </w:p>
          <w:p w:rsidR="00302D16" w:rsidRDefault="00302D16">
            <w:pPr>
              <w:pStyle w:val="TableParagraph"/>
              <w:spacing w:before="8"/>
              <w:rPr>
                <w:rFonts w:ascii="Calibri"/>
                <w:sz w:val="20"/>
              </w:rPr>
            </w:pPr>
          </w:p>
          <w:p w:rsidR="00302D16" w:rsidRDefault="00BF7F91">
            <w:pPr>
              <w:pStyle w:val="TableParagraph"/>
              <w:spacing w:line="480" w:lineRule="auto"/>
              <w:ind w:left="107" w:right="331"/>
            </w:pPr>
            <w:r>
              <w:t>With an agreement to complete a Master’s relevant to practice. Teaching and mentoring qualification or equivalent experience Leadership qualification or equivalent experience</w:t>
            </w:r>
          </w:p>
          <w:p w:rsidR="00302D16" w:rsidRDefault="00BF7F91">
            <w:pPr>
              <w:pStyle w:val="TableParagraph"/>
              <w:spacing w:line="252" w:lineRule="exact"/>
              <w:ind w:left="107"/>
            </w:pPr>
            <w:r>
              <w:t>Inde</w:t>
            </w:r>
            <w:r>
              <w:t>pendent nurse prescribing qualification</w:t>
            </w:r>
          </w:p>
          <w:p w:rsidR="00302D16" w:rsidRDefault="00302D16">
            <w:pPr>
              <w:pStyle w:val="TableParagraph"/>
              <w:spacing w:before="10"/>
              <w:rPr>
                <w:rFonts w:ascii="Calibri"/>
                <w:sz w:val="20"/>
              </w:rPr>
            </w:pPr>
          </w:p>
          <w:p w:rsidR="00302D16" w:rsidRDefault="00BF7F91">
            <w:pPr>
              <w:pStyle w:val="TableParagraph"/>
              <w:ind w:left="107"/>
            </w:pPr>
            <w:r>
              <w:t>Clinical Examination recognised qualification</w:t>
            </w:r>
          </w:p>
        </w:tc>
        <w:tc>
          <w:tcPr>
            <w:tcW w:w="1184" w:type="dxa"/>
          </w:tcPr>
          <w:p w:rsidR="00302D16" w:rsidRDefault="00302D16">
            <w:pPr>
              <w:pStyle w:val="TableParagraph"/>
              <w:spacing w:before="10"/>
              <w:rPr>
                <w:rFonts w:ascii="Calibri"/>
                <w:sz w:val="20"/>
              </w:rPr>
            </w:pPr>
          </w:p>
          <w:p w:rsidR="00302D16" w:rsidRDefault="00BF7F91">
            <w:pPr>
              <w:pStyle w:val="TableParagraph"/>
              <w:spacing w:line="477" w:lineRule="auto"/>
              <w:ind w:left="107" w:right="900"/>
            </w:pPr>
            <w:r>
              <w:t>E E</w:t>
            </w:r>
          </w:p>
          <w:p w:rsidR="00302D16" w:rsidRDefault="00302D16">
            <w:pPr>
              <w:pStyle w:val="TableParagraph"/>
              <w:spacing w:before="2"/>
              <w:rPr>
                <w:rFonts w:ascii="Calibri"/>
                <w:sz w:val="21"/>
              </w:rPr>
            </w:pPr>
          </w:p>
          <w:p w:rsidR="00302D16" w:rsidRDefault="00BF7F91">
            <w:pPr>
              <w:pStyle w:val="TableParagraph"/>
              <w:ind w:left="107"/>
            </w:pPr>
            <w:r>
              <w:t>E</w:t>
            </w:r>
          </w:p>
          <w:p w:rsidR="00302D16" w:rsidRDefault="00302D16">
            <w:pPr>
              <w:pStyle w:val="TableParagraph"/>
              <w:rPr>
                <w:rFonts w:ascii="Calibri"/>
                <w:sz w:val="24"/>
              </w:rPr>
            </w:pPr>
          </w:p>
          <w:p w:rsidR="00302D16" w:rsidRDefault="00BF7F91">
            <w:pPr>
              <w:pStyle w:val="TableParagraph"/>
              <w:spacing w:before="212" w:line="480" w:lineRule="auto"/>
              <w:ind w:left="107" w:right="904"/>
              <w:jc w:val="both"/>
            </w:pPr>
            <w:r>
              <w:t>D D E E</w:t>
            </w:r>
          </w:p>
          <w:p w:rsidR="00302D16" w:rsidRDefault="00BF7F91">
            <w:pPr>
              <w:pStyle w:val="TableParagraph"/>
              <w:ind w:left="107"/>
            </w:pPr>
            <w:r>
              <w:t>E</w:t>
            </w:r>
          </w:p>
        </w:tc>
        <w:tc>
          <w:tcPr>
            <w:tcW w:w="1275" w:type="dxa"/>
          </w:tcPr>
          <w:p w:rsidR="00302D16" w:rsidRDefault="00302D16">
            <w:pPr>
              <w:pStyle w:val="TableParagraph"/>
              <w:spacing w:before="10"/>
              <w:rPr>
                <w:rFonts w:ascii="Calibri"/>
                <w:sz w:val="20"/>
              </w:rPr>
            </w:pPr>
          </w:p>
          <w:p w:rsidR="00302D16" w:rsidRDefault="00BF7F91">
            <w:pPr>
              <w:pStyle w:val="TableParagraph"/>
              <w:spacing w:line="477" w:lineRule="auto"/>
              <w:ind w:left="107" w:right="991"/>
            </w:pPr>
            <w:r>
              <w:t>E E</w:t>
            </w:r>
          </w:p>
          <w:p w:rsidR="00302D16" w:rsidRDefault="00302D16">
            <w:pPr>
              <w:pStyle w:val="TableParagraph"/>
              <w:spacing w:before="2"/>
              <w:rPr>
                <w:rFonts w:ascii="Calibri"/>
                <w:sz w:val="21"/>
              </w:rPr>
            </w:pPr>
          </w:p>
          <w:p w:rsidR="00302D16" w:rsidRDefault="00BF7F91">
            <w:pPr>
              <w:pStyle w:val="TableParagraph"/>
              <w:ind w:left="107"/>
            </w:pPr>
            <w:r>
              <w:t>E</w:t>
            </w:r>
          </w:p>
          <w:p w:rsidR="00302D16" w:rsidRDefault="00302D16">
            <w:pPr>
              <w:pStyle w:val="TableParagraph"/>
              <w:rPr>
                <w:rFonts w:ascii="Calibri"/>
                <w:sz w:val="24"/>
              </w:rPr>
            </w:pPr>
          </w:p>
          <w:p w:rsidR="00302D16" w:rsidRDefault="00BF7F91">
            <w:pPr>
              <w:pStyle w:val="TableParagraph"/>
              <w:spacing w:before="212" w:line="480" w:lineRule="auto"/>
              <w:ind w:left="107" w:right="996"/>
              <w:jc w:val="both"/>
            </w:pPr>
            <w:r>
              <w:t>E D E E</w:t>
            </w:r>
          </w:p>
          <w:p w:rsidR="00302D16" w:rsidRDefault="00BF7F91">
            <w:pPr>
              <w:pStyle w:val="TableParagraph"/>
              <w:ind w:left="107"/>
            </w:pPr>
            <w:r>
              <w:t>E</w:t>
            </w:r>
          </w:p>
        </w:tc>
      </w:tr>
      <w:tr w:rsidR="00302D16">
        <w:trPr>
          <w:trHeight w:val="2529"/>
        </w:trPr>
        <w:tc>
          <w:tcPr>
            <w:tcW w:w="6582" w:type="dxa"/>
          </w:tcPr>
          <w:p w:rsidR="00302D16" w:rsidRDefault="00BF7F91">
            <w:pPr>
              <w:pStyle w:val="TableParagraph"/>
              <w:spacing w:line="252" w:lineRule="exact"/>
              <w:ind w:left="107"/>
              <w:rPr>
                <w:b/>
              </w:rPr>
            </w:pPr>
            <w:r>
              <w:rPr>
                <w:b/>
              </w:rPr>
              <w:t>KNOWLEDGE/SKILLS</w:t>
            </w:r>
          </w:p>
          <w:p w:rsidR="00302D16" w:rsidRDefault="00BF7F91">
            <w:pPr>
              <w:pStyle w:val="TableParagraph"/>
              <w:ind w:left="107" w:right="1676"/>
            </w:pPr>
            <w:r>
              <w:t>Excellent verbal and written communication skills Ability to manage own case/workload</w:t>
            </w:r>
          </w:p>
          <w:p w:rsidR="00302D16" w:rsidRDefault="00BF7F91">
            <w:pPr>
              <w:pStyle w:val="TableParagraph"/>
              <w:ind w:left="107"/>
            </w:pPr>
            <w:r>
              <w:t>Ability to lead other clinical staff</w:t>
            </w:r>
          </w:p>
          <w:p w:rsidR="00302D16" w:rsidRDefault="00BF7F91">
            <w:pPr>
              <w:pStyle w:val="TableParagraph"/>
              <w:spacing w:before="1"/>
              <w:ind w:left="107" w:right="220"/>
            </w:pPr>
            <w:r>
              <w:t>Ability to review the performance and development of other staff Ability to lead and coordinate research and audit activity</w:t>
            </w:r>
          </w:p>
          <w:p w:rsidR="00302D16" w:rsidRDefault="00BF7F91">
            <w:pPr>
              <w:pStyle w:val="TableParagraph"/>
              <w:spacing w:before="1"/>
              <w:ind w:left="107" w:right="1321"/>
            </w:pPr>
            <w:r>
              <w:t>Ability to implement changes to practice successfully Computer literacy</w:t>
            </w:r>
          </w:p>
        </w:tc>
        <w:tc>
          <w:tcPr>
            <w:tcW w:w="1184" w:type="dxa"/>
          </w:tcPr>
          <w:p w:rsidR="00302D16" w:rsidRDefault="00302D16">
            <w:pPr>
              <w:pStyle w:val="TableParagraph"/>
              <w:spacing w:before="7"/>
              <w:rPr>
                <w:rFonts w:ascii="Calibri"/>
                <w:sz w:val="20"/>
              </w:rPr>
            </w:pPr>
          </w:p>
          <w:p w:rsidR="00302D16" w:rsidRDefault="00BF7F91">
            <w:pPr>
              <w:pStyle w:val="TableParagraph"/>
              <w:ind w:left="107" w:right="917"/>
              <w:jc w:val="both"/>
            </w:pPr>
            <w:r>
              <w:t>E E E</w:t>
            </w:r>
          </w:p>
          <w:p w:rsidR="00302D16" w:rsidRDefault="00302D16">
            <w:pPr>
              <w:pStyle w:val="TableParagraph"/>
              <w:spacing w:before="10"/>
              <w:rPr>
                <w:rFonts w:ascii="Calibri"/>
                <w:sz w:val="20"/>
              </w:rPr>
            </w:pPr>
          </w:p>
          <w:p w:rsidR="00302D16" w:rsidRDefault="00BF7F91">
            <w:pPr>
              <w:pStyle w:val="TableParagraph"/>
              <w:ind w:left="107" w:right="904"/>
              <w:jc w:val="both"/>
            </w:pPr>
            <w:r>
              <w:t>D D E</w:t>
            </w:r>
          </w:p>
        </w:tc>
        <w:tc>
          <w:tcPr>
            <w:tcW w:w="1275" w:type="dxa"/>
          </w:tcPr>
          <w:p w:rsidR="00302D16" w:rsidRDefault="00302D16">
            <w:pPr>
              <w:pStyle w:val="TableParagraph"/>
              <w:spacing w:before="7"/>
              <w:rPr>
                <w:rFonts w:ascii="Calibri"/>
                <w:sz w:val="20"/>
              </w:rPr>
            </w:pPr>
          </w:p>
          <w:p w:rsidR="00302D16" w:rsidRDefault="00BF7F91">
            <w:pPr>
              <w:pStyle w:val="TableParagraph"/>
              <w:ind w:left="107" w:right="1008"/>
              <w:jc w:val="both"/>
            </w:pPr>
            <w:r>
              <w:t>E E E</w:t>
            </w:r>
          </w:p>
          <w:p w:rsidR="00302D16" w:rsidRDefault="00302D16">
            <w:pPr>
              <w:pStyle w:val="TableParagraph"/>
              <w:spacing w:before="10"/>
              <w:rPr>
                <w:rFonts w:ascii="Calibri"/>
                <w:sz w:val="20"/>
              </w:rPr>
            </w:pPr>
          </w:p>
          <w:p w:rsidR="00302D16" w:rsidRDefault="00BF7F91">
            <w:pPr>
              <w:pStyle w:val="TableParagraph"/>
              <w:ind w:left="107" w:right="1008"/>
              <w:jc w:val="both"/>
            </w:pPr>
            <w:r>
              <w:t>E E E</w:t>
            </w:r>
          </w:p>
        </w:tc>
      </w:tr>
      <w:tr w:rsidR="00302D16">
        <w:trPr>
          <w:trHeight w:val="1519"/>
        </w:trPr>
        <w:tc>
          <w:tcPr>
            <w:tcW w:w="6582" w:type="dxa"/>
          </w:tcPr>
          <w:p w:rsidR="00302D16" w:rsidRDefault="00BF7F91">
            <w:pPr>
              <w:pStyle w:val="TableParagraph"/>
              <w:ind w:left="107"/>
              <w:rPr>
                <w:b/>
              </w:rPr>
            </w:pPr>
            <w:r>
              <w:rPr>
                <w:b/>
              </w:rPr>
              <w:t>EXPERIENCE</w:t>
            </w:r>
          </w:p>
          <w:p w:rsidR="00302D16" w:rsidRDefault="00302D16">
            <w:pPr>
              <w:pStyle w:val="TableParagraph"/>
              <w:spacing w:before="9"/>
              <w:rPr>
                <w:rFonts w:ascii="Calibri"/>
                <w:sz w:val="20"/>
              </w:rPr>
            </w:pPr>
          </w:p>
          <w:p w:rsidR="00302D16" w:rsidRDefault="00BF7F91">
            <w:pPr>
              <w:pStyle w:val="TableParagraph"/>
              <w:ind w:left="107"/>
            </w:pPr>
            <w:r>
              <w:t>5 years relevant post registration experience, 2 years of which must be as a specialist nurse within the specialty.</w:t>
            </w:r>
          </w:p>
          <w:p w:rsidR="00302D16" w:rsidRDefault="00BF7F91">
            <w:pPr>
              <w:pStyle w:val="TableParagraph"/>
              <w:spacing w:before="1" w:line="252" w:lineRule="exact"/>
              <w:ind w:left="107"/>
            </w:pPr>
            <w:r>
              <w:t>Experience of teaching in practice</w:t>
            </w:r>
          </w:p>
          <w:p w:rsidR="00302D16" w:rsidRDefault="00BF7F91">
            <w:pPr>
              <w:pStyle w:val="TableParagraph"/>
              <w:spacing w:line="234" w:lineRule="exact"/>
              <w:ind w:left="107"/>
            </w:pPr>
            <w:r>
              <w:t>Experience of undertaking formal teaching/lecturing</w:t>
            </w:r>
          </w:p>
        </w:tc>
        <w:tc>
          <w:tcPr>
            <w:tcW w:w="1184" w:type="dxa"/>
          </w:tcPr>
          <w:p w:rsidR="00302D16" w:rsidRDefault="00302D16">
            <w:pPr>
              <w:pStyle w:val="TableParagraph"/>
              <w:rPr>
                <w:rFonts w:ascii="Calibri"/>
                <w:sz w:val="24"/>
              </w:rPr>
            </w:pPr>
          </w:p>
          <w:p w:rsidR="00302D16" w:rsidRDefault="00BF7F91">
            <w:pPr>
              <w:pStyle w:val="TableParagraph"/>
              <w:spacing w:before="213"/>
              <w:ind w:left="107"/>
            </w:pPr>
            <w:r>
              <w:t>E</w:t>
            </w:r>
          </w:p>
          <w:p w:rsidR="00302D16" w:rsidRDefault="00302D16">
            <w:pPr>
              <w:pStyle w:val="TableParagraph"/>
              <w:spacing w:before="2"/>
              <w:rPr>
                <w:rFonts w:ascii="Calibri"/>
                <w:sz w:val="21"/>
              </w:rPr>
            </w:pPr>
          </w:p>
          <w:p w:rsidR="00302D16" w:rsidRDefault="00BF7F91">
            <w:pPr>
              <w:pStyle w:val="TableParagraph"/>
              <w:spacing w:line="252" w:lineRule="exact"/>
              <w:ind w:left="107" w:right="900"/>
            </w:pPr>
            <w:r>
              <w:t>E E</w:t>
            </w:r>
          </w:p>
        </w:tc>
        <w:tc>
          <w:tcPr>
            <w:tcW w:w="1275" w:type="dxa"/>
          </w:tcPr>
          <w:p w:rsidR="00302D16" w:rsidRDefault="00302D16">
            <w:pPr>
              <w:pStyle w:val="TableParagraph"/>
              <w:rPr>
                <w:rFonts w:ascii="Calibri"/>
                <w:sz w:val="24"/>
              </w:rPr>
            </w:pPr>
          </w:p>
          <w:p w:rsidR="00302D16" w:rsidRDefault="00BF7F91">
            <w:pPr>
              <w:pStyle w:val="TableParagraph"/>
              <w:spacing w:before="213"/>
              <w:ind w:left="107"/>
            </w:pPr>
            <w:r>
              <w:t>E</w:t>
            </w:r>
          </w:p>
          <w:p w:rsidR="00302D16" w:rsidRDefault="00302D16">
            <w:pPr>
              <w:pStyle w:val="TableParagraph"/>
              <w:spacing w:before="2"/>
              <w:rPr>
                <w:rFonts w:ascii="Calibri"/>
                <w:sz w:val="21"/>
              </w:rPr>
            </w:pPr>
          </w:p>
          <w:p w:rsidR="00302D16" w:rsidRDefault="00BF7F91">
            <w:pPr>
              <w:pStyle w:val="TableParagraph"/>
              <w:spacing w:line="252" w:lineRule="exact"/>
              <w:ind w:left="107" w:right="991"/>
            </w:pPr>
            <w:r>
              <w:t>E E</w:t>
            </w:r>
          </w:p>
        </w:tc>
      </w:tr>
      <w:tr w:rsidR="00302D16">
        <w:trPr>
          <w:trHeight w:val="1768"/>
        </w:trPr>
        <w:tc>
          <w:tcPr>
            <w:tcW w:w="6582" w:type="dxa"/>
          </w:tcPr>
          <w:p w:rsidR="00302D16" w:rsidRDefault="00BF7F91">
            <w:pPr>
              <w:pStyle w:val="TableParagraph"/>
              <w:spacing w:line="250" w:lineRule="exact"/>
              <w:ind w:left="107"/>
              <w:rPr>
                <w:b/>
              </w:rPr>
            </w:pPr>
            <w:r>
              <w:rPr>
                <w:b/>
              </w:rPr>
              <w:t>PERSONAL ATTRIBUTES</w:t>
            </w:r>
          </w:p>
          <w:p w:rsidR="00302D16" w:rsidRDefault="00BF7F91">
            <w:pPr>
              <w:pStyle w:val="TableParagraph"/>
              <w:ind w:left="107" w:right="3167"/>
            </w:pPr>
            <w:r>
              <w:t>Able to work as a team member Highly motivated and enthusiastic</w:t>
            </w:r>
          </w:p>
          <w:p w:rsidR="00302D16" w:rsidRDefault="00BF7F91">
            <w:pPr>
              <w:pStyle w:val="TableParagraph"/>
              <w:ind w:left="107" w:right="1162"/>
            </w:pPr>
            <w:r>
              <w:t>Takes responsibility for own professional development Smart professional appearance</w:t>
            </w:r>
          </w:p>
          <w:p w:rsidR="00302D16" w:rsidRDefault="00BF7F91">
            <w:pPr>
              <w:pStyle w:val="TableParagraph"/>
              <w:spacing w:line="252" w:lineRule="exact"/>
              <w:ind w:left="107"/>
            </w:pPr>
            <w:r>
              <w:t>Up to date personal profile</w:t>
            </w:r>
          </w:p>
          <w:p w:rsidR="00302D16" w:rsidRDefault="00BF7F91">
            <w:pPr>
              <w:pStyle w:val="TableParagraph"/>
              <w:spacing w:line="234" w:lineRule="exact"/>
              <w:ind w:left="107"/>
            </w:pPr>
            <w:r>
              <w:t>Able to work as a team member.</w:t>
            </w:r>
          </w:p>
        </w:tc>
        <w:tc>
          <w:tcPr>
            <w:tcW w:w="1184" w:type="dxa"/>
          </w:tcPr>
          <w:p w:rsidR="00302D16" w:rsidRDefault="00302D16">
            <w:pPr>
              <w:pStyle w:val="TableParagraph"/>
              <w:spacing w:before="5"/>
              <w:rPr>
                <w:rFonts w:ascii="Calibri"/>
                <w:sz w:val="20"/>
              </w:rPr>
            </w:pPr>
          </w:p>
          <w:p w:rsidR="00302D16" w:rsidRDefault="00BF7F91">
            <w:pPr>
              <w:pStyle w:val="TableParagraph"/>
              <w:ind w:left="107" w:right="917"/>
              <w:jc w:val="both"/>
            </w:pPr>
            <w:r>
              <w:t>E E E E</w:t>
            </w:r>
          </w:p>
          <w:p w:rsidR="00302D16" w:rsidRDefault="00BF7F91">
            <w:pPr>
              <w:pStyle w:val="TableParagraph"/>
              <w:spacing w:before="6" w:line="252" w:lineRule="exact"/>
              <w:ind w:left="107" w:right="900"/>
            </w:pPr>
            <w:r>
              <w:t>E E</w:t>
            </w:r>
          </w:p>
        </w:tc>
        <w:tc>
          <w:tcPr>
            <w:tcW w:w="1275" w:type="dxa"/>
          </w:tcPr>
          <w:p w:rsidR="00302D16" w:rsidRDefault="00302D16">
            <w:pPr>
              <w:pStyle w:val="TableParagraph"/>
              <w:spacing w:before="5"/>
              <w:rPr>
                <w:rFonts w:ascii="Calibri"/>
                <w:sz w:val="20"/>
              </w:rPr>
            </w:pPr>
          </w:p>
          <w:p w:rsidR="00302D16" w:rsidRDefault="00BF7F91">
            <w:pPr>
              <w:pStyle w:val="TableParagraph"/>
              <w:ind w:left="107" w:right="1008"/>
              <w:jc w:val="both"/>
            </w:pPr>
            <w:r>
              <w:t>E E E E</w:t>
            </w:r>
          </w:p>
          <w:p w:rsidR="00302D16" w:rsidRDefault="00BF7F91">
            <w:pPr>
              <w:pStyle w:val="TableParagraph"/>
              <w:spacing w:before="6" w:line="252" w:lineRule="exact"/>
              <w:ind w:left="107" w:right="991"/>
            </w:pPr>
            <w:r>
              <w:t>E E</w:t>
            </w:r>
          </w:p>
        </w:tc>
      </w:tr>
      <w:tr w:rsidR="00302D16">
        <w:trPr>
          <w:trHeight w:val="1769"/>
        </w:trPr>
        <w:tc>
          <w:tcPr>
            <w:tcW w:w="6582" w:type="dxa"/>
          </w:tcPr>
          <w:p w:rsidR="00302D16" w:rsidRDefault="00BF7F91">
            <w:pPr>
              <w:pStyle w:val="TableParagraph"/>
              <w:spacing w:line="250" w:lineRule="exact"/>
              <w:ind w:left="107"/>
              <w:rPr>
                <w:b/>
              </w:rPr>
            </w:pPr>
            <w:r>
              <w:rPr>
                <w:b/>
              </w:rPr>
              <w:t>OTHER REQUIREMENTS</w:t>
            </w:r>
          </w:p>
          <w:p w:rsidR="00302D16" w:rsidRDefault="00302D16">
            <w:pPr>
              <w:pStyle w:val="TableParagraph"/>
              <w:spacing w:before="9"/>
              <w:rPr>
                <w:rFonts w:ascii="Calibri"/>
                <w:sz w:val="20"/>
              </w:rPr>
            </w:pPr>
          </w:p>
          <w:p w:rsidR="00302D16" w:rsidRDefault="00BF7F91">
            <w:pPr>
              <w:pStyle w:val="TableParagraph"/>
              <w:ind w:left="107"/>
            </w:pPr>
            <w:r>
              <w:t>The post holder must demonstrate a positive commitment to uphold diversity and equality policies approved by the Trust.</w:t>
            </w:r>
          </w:p>
          <w:p w:rsidR="00302D16" w:rsidRDefault="00302D16">
            <w:pPr>
              <w:pStyle w:val="TableParagraph"/>
              <w:spacing w:before="9"/>
              <w:rPr>
                <w:rFonts w:ascii="Calibri"/>
                <w:sz w:val="20"/>
              </w:rPr>
            </w:pPr>
          </w:p>
          <w:p w:rsidR="00302D16" w:rsidRDefault="00BF7F91">
            <w:pPr>
              <w:pStyle w:val="TableParagraph"/>
              <w:ind w:left="107"/>
            </w:pPr>
            <w:r>
              <w:t>Ability to travel to other locations as required.</w:t>
            </w:r>
          </w:p>
        </w:tc>
        <w:tc>
          <w:tcPr>
            <w:tcW w:w="1184" w:type="dxa"/>
          </w:tcPr>
          <w:p w:rsidR="00302D16" w:rsidRDefault="00BF7F91">
            <w:pPr>
              <w:pStyle w:val="TableParagraph"/>
              <w:spacing w:before="104" w:line="758" w:lineRule="exact"/>
              <w:ind w:left="107" w:right="900"/>
            </w:pPr>
            <w:r>
              <w:t>E E</w:t>
            </w:r>
          </w:p>
        </w:tc>
        <w:tc>
          <w:tcPr>
            <w:tcW w:w="1275" w:type="dxa"/>
          </w:tcPr>
          <w:p w:rsidR="00302D16" w:rsidRDefault="00BF7F91">
            <w:pPr>
              <w:pStyle w:val="TableParagraph"/>
              <w:spacing w:before="104" w:line="758" w:lineRule="exact"/>
              <w:ind w:left="107" w:right="991"/>
            </w:pPr>
            <w:r>
              <w:t>E E</w:t>
            </w:r>
          </w:p>
        </w:tc>
      </w:tr>
    </w:tbl>
    <w:p w:rsidR="00302D16" w:rsidRDefault="00302D16">
      <w:pPr>
        <w:spacing w:line="758" w:lineRule="exact"/>
        <w:sectPr w:rsidR="00302D16">
          <w:footerReference w:type="default" r:id="rId10"/>
          <w:pgSz w:w="11910" w:h="16840"/>
          <w:pgMar w:top="1420" w:right="200" w:bottom="840" w:left="260" w:header="0" w:footer="652" w:gutter="0"/>
          <w:cols w:space="720"/>
        </w:sectPr>
      </w:pPr>
    </w:p>
    <w:p w:rsidR="00302D16" w:rsidRDefault="00302D16">
      <w:pPr>
        <w:pStyle w:val="BodyText"/>
        <w:spacing w:before="4"/>
        <w:rPr>
          <w:sz w:val="15"/>
        </w:rPr>
      </w:pPr>
    </w:p>
    <w:tbl>
      <w:tblPr>
        <w:tblW w:w="0" w:type="auto"/>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0"/>
        <w:gridCol w:w="710"/>
        <w:gridCol w:w="768"/>
        <w:gridCol w:w="789"/>
        <w:gridCol w:w="710"/>
        <w:gridCol w:w="708"/>
      </w:tblGrid>
      <w:tr w:rsidR="00302D16">
        <w:trPr>
          <w:trHeight w:val="1012"/>
        </w:trPr>
        <w:tc>
          <w:tcPr>
            <w:tcW w:w="7340" w:type="dxa"/>
            <w:gridSpan w:val="2"/>
            <w:shd w:val="clear" w:color="auto" w:fill="001F5F"/>
          </w:tcPr>
          <w:p w:rsidR="00302D16" w:rsidRDefault="00302D16">
            <w:pPr>
              <w:pStyle w:val="TableParagraph"/>
              <w:rPr>
                <w:rFonts w:ascii="Times New Roman"/>
              </w:rPr>
            </w:pPr>
          </w:p>
        </w:tc>
        <w:tc>
          <w:tcPr>
            <w:tcW w:w="2975" w:type="dxa"/>
            <w:gridSpan w:val="4"/>
            <w:shd w:val="clear" w:color="auto" w:fill="001F5F"/>
          </w:tcPr>
          <w:p w:rsidR="00302D16" w:rsidRDefault="00BF7F91">
            <w:pPr>
              <w:pStyle w:val="TableParagraph"/>
              <w:ind w:left="797"/>
              <w:rPr>
                <w:b/>
              </w:rPr>
            </w:pPr>
            <w:r>
              <w:rPr>
                <w:b/>
                <w:color w:val="FFFFFF"/>
              </w:rPr>
              <w:t>FREQUENCY</w:t>
            </w:r>
          </w:p>
          <w:p w:rsidR="00302D16" w:rsidRDefault="00302D16">
            <w:pPr>
              <w:pStyle w:val="TableParagraph"/>
              <w:spacing w:before="9"/>
              <w:rPr>
                <w:rFonts w:ascii="Calibri"/>
                <w:sz w:val="20"/>
              </w:rPr>
            </w:pPr>
          </w:p>
          <w:p w:rsidR="00302D16" w:rsidRDefault="00BF7F91">
            <w:pPr>
              <w:pStyle w:val="TableParagraph"/>
              <w:spacing w:line="250" w:lineRule="atLeast"/>
              <w:ind w:left="271" w:right="559" w:firstLine="98"/>
              <w:rPr>
                <w:b/>
              </w:rPr>
            </w:pPr>
            <w:r>
              <w:rPr>
                <w:b/>
                <w:color w:val="FFFFFF"/>
              </w:rPr>
              <w:t>(Rare/ Occasional/ Moderate/ Frequent)</w:t>
            </w:r>
          </w:p>
        </w:tc>
      </w:tr>
      <w:tr w:rsidR="00302D16">
        <w:trPr>
          <w:trHeight w:val="254"/>
        </w:trPr>
        <w:tc>
          <w:tcPr>
            <w:tcW w:w="7340" w:type="dxa"/>
            <w:gridSpan w:val="2"/>
            <w:shd w:val="clear" w:color="auto" w:fill="001F5F"/>
          </w:tcPr>
          <w:p w:rsidR="00302D16" w:rsidRDefault="00BF7F91">
            <w:pPr>
              <w:pStyle w:val="TableParagraph"/>
              <w:spacing w:line="234" w:lineRule="exact"/>
              <w:ind w:left="1836"/>
              <w:rPr>
                <w:b/>
              </w:rPr>
            </w:pPr>
            <w:r>
              <w:rPr>
                <w:b/>
                <w:color w:val="FFFFFF"/>
              </w:rPr>
              <w:t>WORKING CONDITIONS/HAZARDS</w:t>
            </w:r>
          </w:p>
        </w:tc>
        <w:tc>
          <w:tcPr>
            <w:tcW w:w="768" w:type="dxa"/>
            <w:shd w:val="clear" w:color="auto" w:fill="001F5F"/>
          </w:tcPr>
          <w:p w:rsidR="00302D16" w:rsidRDefault="00BF7F91">
            <w:pPr>
              <w:pStyle w:val="TableParagraph"/>
              <w:spacing w:line="234" w:lineRule="exact"/>
              <w:ind w:left="11"/>
              <w:jc w:val="center"/>
              <w:rPr>
                <w:b/>
              </w:rPr>
            </w:pPr>
            <w:r>
              <w:rPr>
                <w:b/>
                <w:color w:val="FFFFFF"/>
              </w:rPr>
              <w:t>R</w:t>
            </w:r>
          </w:p>
        </w:tc>
        <w:tc>
          <w:tcPr>
            <w:tcW w:w="789" w:type="dxa"/>
            <w:shd w:val="clear" w:color="auto" w:fill="001F5F"/>
          </w:tcPr>
          <w:p w:rsidR="00302D16" w:rsidRDefault="00BF7F91">
            <w:pPr>
              <w:pStyle w:val="TableParagraph"/>
              <w:spacing w:line="234" w:lineRule="exact"/>
              <w:ind w:left="18"/>
              <w:jc w:val="center"/>
              <w:rPr>
                <w:b/>
              </w:rPr>
            </w:pPr>
            <w:r>
              <w:rPr>
                <w:b/>
                <w:color w:val="FFFFFF"/>
              </w:rPr>
              <w:t>O</w:t>
            </w:r>
          </w:p>
        </w:tc>
        <w:tc>
          <w:tcPr>
            <w:tcW w:w="710" w:type="dxa"/>
            <w:shd w:val="clear" w:color="auto" w:fill="001F5F"/>
          </w:tcPr>
          <w:p w:rsidR="00302D16" w:rsidRDefault="00BF7F91">
            <w:pPr>
              <w:pStyle w:val="TableParagraph"/>
              <w:spacing w:line="234" w:lineRule="exact"/>
              <w:ind w:left="10"/>
              <w:jc w:val="center"/>
              <w:rPr>
                <w:b/>
              </w:rPr>
            </w:pPr>
            <w:r>
              <w:rPr>
                <w:b/>
                <w:color w:val="FFFFFF"/>
              </w:rPr>
              <w:t>M</w:t>
            </w:r>
          </w:p>
        </w:tc>
        <w:tc>
          <w:tcPr>
            <w:tcW w:w="708" w:type="dxa"/>
            <w:shd w:val="clear" w:color="auto" w:fill="001F5F"/>
          </w:tcPr>
          <w:p w:rsidR="00302D16" w:rsidRDefault="00BF7F91">
            <w:pPr>
              <w:pStyle w:val="TableParagraph"/>
              <w:spacing w:line="234" w:lineRule="exact"/>
              <w:ind w:left="12"/>
              <w:jc w:val="center"/>
              <w:rPr>
                <w:b/>
              </w:rPr>
            </w:pPr>
            <w:r>
              <w:rPr>
                <w:b/>
                <w:color w:val="FFFFFF"/>
              </w:rPr>
              <w:t>F</w:t>
            </w:r>
          </w:p>
        </w:tc>
      </w:tr>
      <w:tr w:rsidR="00302D16">
        <w:trPr>
          <w:trHeight w:val="287"/>
        </w:trPr>
        <w:tc>
          <w:tcPr>
            <w:tcW w:w="10315" w:type="dxa"/>
            <w:gridSpan w:val="6"/>
          </w:tcPr>
          <w:p w:rsidR="00302D16" w:rsidRDefault="00302D16">
            <w:pPr>
              <w:pStyle w:val="TableParagraph"/>
              <w:rPr>
                <w:rFonts w:ascii="Times New Roman"/>
                <w:sz w:val="20"/>
              </w:rPr>
            </w:pPr>
          </w:p>
        </w:tc>
      </w:tr>
      <w:tr w:rsidR="00302D16">
        <w:trPr>
          <w:trHeight w:val="287"/>
        </w:trPr>
        <w:tc>
          <w:tcPr>
            <w:tcW w:w="7340" w:type="dxa"/>
            <w:gridSpan w:val="2"/>
            <w:shd w:val="clear" w:color="auto" w:fill="001F5F"/>
          </w:tcPr>
          <w:p w:rsidR="00302D16" w:rsidRDefault="00BF7F91">
            <w:pPr>
              <w:pStyle w:val="TableParagraph"/>
              <w:ind w:left="108"/>
              <w:rPr>
                <w:b/>
              </w:rPr>
            </w:pPr>
            <w:r>
              <w:rPr>
                <w:b/>
                <w:color w:val="FFFFFF"/>
              </w:rPr>
              <w:t>Hazards/ Risks requiring Immunisation Screening</w:t>
            </w:r>
          </w:p>
        </w:tc>
        <w:tc>
          <w:tcPr>
            <w:tcW w:w="768" w:type="dxa"/>
            <w:shd w:val="clear" w:color="auto" w:fill="001F5F"/>
          </w:tcPr>
          <w:p w:rsidR="00302D16" w:rsidRDefault="00302D16">
            <w:pPr>
              <w:pStyle w:val="TableParagraph"/>
              <w:rPr>
                <w:rFonts w:ascii="Times New Roman"/>
                <w:sz w:val="20"/>
              </w:rPr>
            </w:pPr>
          </w:p>
        </w:tc>
        <w:tc>
          <w:tcPr>
            <w:tcW w:w="789" w:type="dxa"/>
            <w:shd w:val="clear" w:color="auto" w:fill="001F5F"/>
          </w:tcPr>
          <w:p w:rsidR="00302D16" w:rsidRDefault="00302D16">
            <w:pPr>
              <w:pStyle w:val="TableParagraph"/>
              <w:rPr>
                <w:rFonts w:ascii="Times New Roman"/>
                <w:sz w:val="20"/>
              </w:rPr>
            </w:pPr>
          </w:p>
        </w:tc>
        <w:tc>
          <w:tcPr>
            <w:tcW w:w="710" w:type="dxa"/>
            <w:shd w:val="clear" w:color="auto" w:fill="001F5F"/>
          </w:tcPr>
          <w:p w:rsidR="00302D16" w:rsidRDefault="00302D16">
            <w:pPr>
              <w:pStyle w:val="TableParagraph"/>
              <w:rPr>
                <w:rFonts w:ascii="Times New Roman"/>
                <w:sz w:val="20"/>
              </w:rPr>
            </w:pPr>
          </w:p>
        </w:tc>
        <w:tc>
          <w:tcPr>
            <w:tcW w:w="708" w:type="dxa"/>
            <w:shd w:val="clear" w:color="auto" w:fill="001F5F"/>
          </w:tcPr>
          <w:p w:rsidR="00302D16" w:rsidRDefault="00302D16">
            <w:pPr>
              <w:pStyle w:val="TableParagraph"/>
              <w:rPr>
                <w:rFonts w:ascii="Times New Roman"/>
                <w:sz w:val="20"/>
              </w:rPr>
            </w:pPr>
          </w:p>
        </w:tc>
      </w:tr>
      <w:tr w:rsidR="00302D16">
        <w:trPr>
          <w:trHeight w:val="251"/>
        </w:trPr>
        <w:tc>
          <w:tcPr>
            <w:tcW w:w="6630" w:type="dxa"/>
          </w:tcPr>
          <w:p w:rsidR="00302D16" w:rsidRDefault="00BF7F91">
            <w:pPr>
              <w:pStyle w:val="TableParagraph"/>
              <w:spacing w:line="232" w:lineRule="exact"/>
              <w:ind w:left="108"/>
            </w:pPr>
            <w:r>
              <w:t>Laboratory specimens</w:t>
            </w:r>
          </w:p>
        </w:tc>
        <w:tc>
          <w:tcPr>
            <w:tcW w:w="710" w:type="dxa"/>
          </w:tcPr>
          <w:p w:rsidR="00302D16" w:rsidRDefault="00BF7F91">
            <w:pPr>
              <w:pStyle w:val="TableParagraph"/>
              <w:spacing w:line="232" w:lineRule="exact"/>
              <w:ind w:left="107"/>
            </w:pPr>
            <w:r>
              <w:t>Y/N</w:t>
            </w:r>
          </w:p>
        </w:tc>
        <w:tc>
          <w:tcPr>
            <w:tcW w:w="768" w:type="dxa"/>
          </w:tcPr>
          <w:p w:rsidR="00302D16" w:rsidRDefault="00302D16">
            <w:pPr>
              <w:pStyle w:val="TableParagraph"/>
              <w:rPr>
                <w:rFonts w:ascii="Times New Roman"/>
                <w:sz w:val="18"/>
              </w:rPr>
            </w:pPr>
          </w:p>
        </w:tc>
        <w:tc>
          <w:tcPr>
            <w:tcW w:w="789" w:type="dxa"/>
          </w:tcPr>
          <w:p w:rsidR="00302D16" w:rsidRDefault="00302D16">
            <w:pPr>
              <w:pStyle w:val="TableParagraph"/>
              <w:rPr>
                <w:rFonts w:ascii="Times New Roman"/>
                <w:sz w:val="18"/>
              </w:rPr>
            </w:pPr>
          </w:p>
        </w:tc>
        <w:tc>
          <w:tcPr>
            <w:tcW w:w="710" w:type="dxa"/>
          </w:tcPr>
          <w:p w:rsidR="00302D16" w:rsidRDefault="00302D16">
            <w:pPr>
              <w:pStyle w:val="TableParagraph"/>
              <w:rPr>
                <w:rFonts w:ascii="Times New Roman"/>
                <w:sz w:val="18"/>
              </w:rPr>
            </w:pPr>
          </w:p>
        </w:tc>
        <w:tc>
          <w:tcPr>
            <w:tcW w:w="708" w:type="dxa"/>
          </w:tcPr>
          <w:p w:rsidR="00302D16" w:rsidRDefault="00BF7F91">
            <w:pPr>
              <w:pStyle w:val="TableParagraph"/>
              <w:spacing w:line="232" w:lineRule="exact"/>
              <w:ind w:left="110"/>
            </w:pPr>
            <w:r>
              <w:t>y</w:t>
            </w:r>
          </w:p>
        </w:tc>
      </w:tr>
      <w:tr w:rsidR="00302D16">
        <w:trPr>
          <w:trHeight w:val="254"/>
        </w:trPr>
        <w:tc>
          <w:tcPr>
            <w:tcW w:w="6630" w:type="dxa"/>
          </w:tcPr>
          <w:p w:rsidR="00302D16" w:rsidRDefault="00BF7F91">
            <w:pPr>
              <w:pStyle w:val="TableParagraph"/>
              <w:spacing w:before="2" w:line="232" w:lineRule="exact"/>
              <w:ind w:left="108"/>
            </w:pPr>
            <w:r>
              <w:t>Contact with patients</w:t>
            </w:r>
          </w:p>
        </w:tc>
        <w:tc>
          <w:tcPr>
            <w:tcW w:w="710" w:type="dxa"/>
          </w:tcPr>
          <w:p w:rsidR="00302D16" w:rsidRDefault="00BF7F91">
            <w:pPr>
              <w:pStyle w:val="TableParagraph"/>
              <w:spacing w:before="2" w:line="232" w:lineRule="exact"/>
              <w:ind w:left="107"/>
            </w:pPr>
            <w:r>
              <w:t>Y/N</w:t>
            </w:r>
          </w:p>
        </w:tc>
        <w:tc>
          <w:tcPr>
            <w:tcW w:w="768" w:type="dxa"/>
            <w:shd w:val="clear" w:color="auto" w:fill="001F5F"/>
          </w:tcPr>
          <w:p w:rsidR="00302D16" w:rsidRDefault="00302D16">
            <w:pPr>
              <w:pStyle w:val="TableParagraph"/>
              <w:rPr>
                <w:rFonts w:ascii="Times New Roman"/>
                <w:sz w:val="18"/>
              </w:rPr>
            </w:pPr>
          </w:p>
        </w:tc>
        <w:tc>
          <w:tcPr>
            <w:tcW w:w="789" w:type="dxa"/>
            <w:shd w:val="clear" w:color="auto" w:fill="001F5F"/>
          </w:tcPr>
          <w:p w:rsidR="00302D16" w:rsidRDefault="00302D16">
            <w:pPr>
              <w:pStyle w:val="TableParagraph"/>
              <w:rPr>
                <w:rFonts w:ascii="Times New Roman"/>
                <w:sz w:val="18"/>
              </w:rPr>
            </w:pPr>
          </w:p>
        </w:tc>
        <w:tc>
          <w:tcPr>
            <w:tcW w:w="710" w:type="dxa"/>
            <w:shd w:val="clear" w:color="auto" w:fill="001F5F"/>
          </w:tcPr>
          <w:p w:rsidR="00302D16" w:rsidRDefault="00302D16">
            <w:pPr>
              <w:pStyle w:val="TableParagraph"/>
              <w:rPr>
                <w:rFonts w:ascii="Times New Roman"/>
                <w:sz w:val="18"/>
              </w:rPr>
            </w:pPr>
          </w:p>
        </w:tc>
        <w:tc>
          <w:tcPr>
            <w:tcW w:w="708" w:type="dxa"/>
            <w:shd w:val="clear" w:color="auto" w:fill="001F5F"/>
          </w:tcPr>
          <w:p w:rsidR="00302D16" w:rsidRDefault="00302D16">
            <w:pPr>
              <w:pStyle w:val="TableParagraph"/>
              <w:rPr>
                <w:rFonts w:ascii="Times New Roman"/>
                <w:sz w:val="18"/>
              </w:rPr>
            </w:pPr>
          </w:p>
        </w:tc>
      </w:tr>
      <w:tr w:rsidR="00302D16">
        <w:trPr>
          <w:trHeight w:val="253"/>
        </w:trPr>
        <w:tc>
          <w:tcPr>
            <w:tcW w:w="6630" w:type="dxa"/>
          </w:tcPr>
          <w:p w:rsidR="00302D16" w:rsidRDefault="00BF7F91">
            <w:pPr>
              <w:pStyle w:val="TableParagraph"/>
              <w:spacing w:line="234" w:lineRule="exact"/>
              <w:ind w:left="108"/>
            </w:pPr>
            <w:r>
              <w:t>Exposure Prone Procedures</w:t>
            </w:r>
          </w:p>
        </w:tc>
        <w:tc>
          <w:tcPr>
            <w:tcW w:w="710" w:type="dxa"/>
          </w:tcPr>
          <w:p w:rsidR="00302D16" w:rsidRDefault="00BF7F91">
            <w:pPr>
              <w:pStyle w:val="TableParagraph"/>
              <w:spacing w:line="234" w:lineRule="exact"/>
              <w:ind w:left="107"/>
            </w:pPr>
            <w:r>
              <w:t>Y/N</w:t>
            </w:r>
          </w:p>
        </w:tc>
        <w:tc>
          <w:tcPr>
            <w:tcW w:w="768" w:type="dxa"/>
          </w:tcPr>
          <w:p w:rsidR="00302D16" w:rsidRDefault="00BF7F91">
            <w:pPr>
              <w:pStyle w:val="TableParagraph"/>
              <w:spacing w:line="234" w:lineRule="exact"/>
              <w:ind w:left="108"/>
            </w:pPr>
            <w:r>
              <w:t>n</w:t>
            </w:r>
          </w:p>
        </w:tc>
        <w:tc>
          <w:tcPr>
            <w:tcW w:w="789" w:type="dxa"/>
          </w:tcPr>
          <w:p w:rsidR="00302D16" w:rsidRDefault="00302D16">
            <w:pPr>
              <w:pStyle w:val="TableParagraph"/>
              <w:rPr>
                <w:rFonts w:ascii="Times New Roman"/>
                <w:sz w:val="18"/>
              </w:rPr>
            </w:pPr>
          </w:p>
        </w:tc>
        <w:tc>
          <w:tcPr>
            <w:tcW w:w="710" w:type="dxa"/>
          </w:tcPr>
          <w:p w:rsidR="00302D16" w:rsidRDefault="00302D16">
            <w:pPr>
              <w:pStyle w:val="TableParagraph"/>
              <w:rPr>
                <w:rFonts w:ascii="Times New Roman"/>
                <w:sz w:val="18"/>
              </w:rPr>
            </w:pPr>
          </w:p>
        </w:tc>
        <w:tc>
          <w:tcPr>
            <w:tcW w:w="708" w:type="dxa"/>
          </w:tcPr>
          <w:p w:rsidR="00302D16" w:rsidRDefault="00302D16">
            <w:pPr>
              <w:pStyle w:val="TableParagraph"/>
              <w:rPr>
                <w:rFonts w:ascii="Times New Roman"/>
                <w:sz w:val="18"/>
              </w:rPr>
            </w:pPr>
          </w:p>
        </w:tc>
      </w:tr>
      <w:tr w:rsidR="00302D16">
        <w:trPr>
          <w:trHeight w:val="251"/>
        </w:trPr>
        <w:tc>
          <w:tcPr>
            <w:tcW w:w="6630" w:type="dxa"/>
          </w:tcPr>
          <w:p w:rsidR="00302D16" w:rsidRDefault="00BF7F91">
            <w:pPr>
              <w:pStyle w:val="TableParagraph"/>
              <w:spacing w:line="232" w:lineRule="exact"/>
              <w:ind w:left="108"/>
            </w:pPr>
            <w:r>
              <w:t>Blood/body fluids</w:t>
            </w:r>
          </w:p>
        </w:tc>
        <w:tc>
          <w:tcPr>
            <w:tcW w:w="710" w:type="dxa"/>
          </w:tcPr>
          <w:p w:rsidR="00302D16" w:rsidRDefault="00BF7F91">
            <w:pPr>
              <w:pStyle w:val="TableParagraph"/>
              <w:spacing w:line="232" w:lineRule="exact"/>
              <w:ind w:left="107"/>
            </w:pPr>
            <w:r>
              <w:t>Y/N</w:t>
            </w:r>
          </w:p>
        </w:tc>
        <w:tc>
          <w:tcPr>
            <w:tcW w:w="768" w:type="dxa"/>
          </w:tcPr>
          <w:p w:rsidR="00302D16" w:rsidRDefault="00302D16">
            <w:pPr>
              <w:pStyle w:val="TableParagraph"/>
              <w:rPr>
                <w:rFonts w:ascii="Times New Roman"/>
                <w:sz w:val="18"/>
              </w:rPr>
            </w:pPr>
          </w:p>
        </w:tc>
        <w:tc>
          <w:tcPr>
            <w:tcW w:w="789" w:type="dxa"/>
          </w:tcPr>
          <w:p w:rsidR="00302D16" w:rsidRDefault="00302D16">
            <w:pPr>
              <w:pStyle w:val="TableParagraph"/>
              <w:rPr>
                <w:rFonts w:ascii="Times New Roman"/>
                <w:sz w:val="18"/>
              </w:rPr>
            </w:pPr>
          </w:p>
        </w:tc>
        <w:tc>
          <w:tcPr>
            <w:tcW w:w="710" w:type="dxa"/>
          </w:tcPr>
          <w:p w:rsidR="00302D16" w:rsidRDefault="00302D16">
            <w:pPr>
              <w:pStyle w:val="TableParagraph"/>
              <w:rPr>
                <w:rFonts w:ascii="Times New Roman"/>
                <w:sz w:val="18"/>
              </w:rPr>
            </w:pPr>
          </w:p>
        </w:tc>
        <w:tc>
          <w:tcPr>
            <w:tcW w:w="708" w:type="dxa"/>
          </w:tcPr>
          <w:p w:rsidR="00302D16" w:rsidRDefault="00BF7F91">
            <w:pPr>
              <w:pStyle w:val="TableParagraph"/>
              <w:spacing w:line="232" w:lineRule="exact"/>
              <w:ind w:left="110"/>
            </w:pPr>
            <w:r>
              <w:t>y</w:t>
            </w:r>
          </w:p>
        </w:tc>
      </w:tr>
      <w:tr w:rsidR="00302D16">
        <w:trPr>
          <w:trHeight w:val="253"/>
        </w:trPr>
        <w:tc>
          <w:tcPr>
            <w:tcW w:w="6630" w:type="dxa"/>
          </w:tcPr>
          <w:p w:rsidR="00302D16" w:rsidRDefault="00BF7F91">
            <w:pPr>
              <w:pStyle w:val="TableParagraph"/>
              <w:spacing w:line="234" w:lineRule="exact"/>
              <w:ind w:left="108"/>
            </w:pPr>
            <w:r>
              <w:t>Laboratory specimens</w:t>
            </w:r>
          </w:p>
        </w:tc>
        <w:tc>
          <w:tcPr>
            <w:tcW w:w="710" w:type="dxa"/>
          </w:tcPr>
          <w:p w:rsidR="00302D16" w:rsidRDefault="00BF7F91">
            <w:pPr>
              <w:pStyle w:val="TableParagraph"/>
              <w:spacing w:line="234" w:lineRule="exact"/>
              <w:ind w:left="107"/>
            </w:pPr>
            <w:r>
              <w:t>Y/N</w:t>
            </w:r>
          </w:p>
        </w:tc>
        <w:tc>
          <w:tcPr>
            <w:tcW w:w="768" w:type="dxa"/>
          </w:tcPr>
          <w:p w:rsidR="00302D16" w:rsidRDefault="00302D16">
            <w:pPr>
              <w:pStyle w:val="TableParagraph"/>
              <w:rPr>
                <w:rFonts w:ascii="Times New Roman"/>
                <w:sz w:val="18"/>
              </w:rPr>
            </w:pPr>
          </w:p>
        </w:tc>
        <w:tc>
          <w:tcPr>
            <w:tcW w:w="789" w:type="dxa"/>
          </w:tcPr>
          <w:p w:rsidR="00302D16" w:rsidRDefault="00302D16">
            <w:pPr>
              <w:pStyle w:val="TableParagraph"/>
              <w:rPr>
                <w:rFonts w:ascii="Times New Roman"/>
                <w:sz w:val="18"/>
              </w:rPr>
            </w:pPr>
          </w:p>
        </w:tc>
        <w:tc>
          <w:tcPr>
            <w:tcW w:w="710" w:type="dxa"/>
          </w:tcPr>
          <w:p w:rsidR="00302D16" w:rsidRDefault="00302D16">
            <w:pPr>
              <w:pStyle w:val="TableParagraph"/>
              <w:rPr>
                <w:rFonts w:ascii="Times New Roman"/>
                <w:sz w:val="18"/>
              </w:rPr>
            </w:pPr>
          </w:p>
        </w:tc>
        <w:tc>
          <w:tcPr>
            <w:tcW w:w="708" w:type="dxa"/>
          </w:tcPr>
          <w:p w:rsidR="00302D16" w:rsidRDefault="00BF7F91">
            <w:pPr>
              <w:pStyle w:val="TableParagraph"/>
              <w:spacing w:line="234" w:lineRule="exact"/>
              <w:ind w:left="110"/>
            </w:pPr>
            <w:r>
              <w:t>y</w:t>
            </w:r>
          </w:p>
        </w:tc>
      </w:tr>
      <w:tr w:rsidR="00302D16">
        <w:trPr>
          <w:trHeight w:val="251"/>
        </w:trPr>
        <w:tc>
          <w:tcPr>
            <w:tcW w:w="10315" w:type="dxa"/>
            <w:gridSpan w:val="6"/>
          </w:tcPr>
          <w:p w:rsidR="00302D16" w:rsidRDefault="00302D16">
            <w:pPr>
              <w:pStyle w:val="TableParagraph"/>
              <w:rPr>
                <w:rFonts w:ascii="Times New Roman"/>
                <w:sz w:val="18"/>
              </w:rPr>
            </w:pPr>
          </w:p>
        </w:tc>
      </w:tr>
      <w:tr w:rsidR="00302D16">
        <w:trPr>
          <w:trHeight w:val="254"/>
        </w:trPr>
        <w:tc>
          <w:tcPr>
            <w:tcW w:w="6630" w:type="dxa"/>
            <w:shd w:val="clear" w:color="auto" w:fill="001F5F"/>
          </w:tcPr>
          <w:p w:rsidR="00302D16" w:rsidRDefault="00BF7F91">
            <w:pPr>
              <w:pStyle w:val="TableParagraph"/>
              <w:spacing w:line="234" w:lineRule="exact"/>
              <w:ind w:left="108"/>
              <w:rPr>
                <w:b/>
              </w:rPr>
            </w:pPr>
            <w:r>
              <w:rPr>
                <w:b/>
                <w:color w:val="FFFFFF"/>
              </w:rPr>
              <w:t>Hazard/Risks requiring Respiratory Health Surveillance</w:t>
            </w:r>
          </w:p>
        </w:tc>
        <w:tc>
          <w:tcPr>
            <w:tcW w:w="710" w:type="dxa"/>
            <w:shd w:val="clear" w:color="auto" w:fill="001F5F"/>
          </w:tcPr>
          <w:p w:rsidR="00302D16" w:rsidRDefault="00302D16">
            <w:pPr>
              <w:pStyle w:val="TableParagraph"/>
              <w:rPr>
                <w:rFonts w:ascii="Times New Roman"/>
                <w:sz w:val="18"/>
              </w:rPr>
            </w:pPr>
          </w:p>
        </w:tc>
        <w:tc>
          <w:tcPr>
            <w:tcW w:w="768" w:type="dxa"/>
            <w:shd w:val="clear" w:color="auto" w:fill="001F5F"/>
          </w:tcPr>
          <w:p w:rsidR="00302D16" w:rsidRDefault="00302D16">
            <w:pPr>
              <w:pStyle w:val="TableParagraph"/>
              <w:rPr>
                <w:rFonts w:ascii="Times New Roman"/>
                <w:sz w:val="18"/>
              </w:rPr>
            </w:pPr>
          </w:p>
        </w:tc>
        <w:tc>
          <w:tcPr>
            <w:tcW w:w="789" w:type="dxa"/>
            <w:shd w:val="clear" w:color="auto" w:fill="001F5F"/>
          </w:tcPr>
          <w:p w:rsidR="00302D16" w:rsidRDefault="00302D16">
            <w:pPr>
              <w:pStyle w:val="TableParagraph"/>
              <w:rPr>
                <w:rFonts w:ascii="Times New Roman"/>
                <w:sz w:val="18"/>
              </w:rPr>
            </w:pPr>
          </w:p>
        </w:tc>
        <w:tc>
          <w:tcPr>
            <w:tcW w:w="710" w:type="dxa"/>
            <w:shd w:val="clear" w:color="auto" w:fill="001F5F"/>
          </w:tcPr>
          <w:p w:rsidR="00302D16" w:rsidRDefault="00302D16">
            <w:pPr>
              <w:pStyle w:val="TableParagraph"/>
              <w:rPr>
                <w:rFonts w:ascii="Times New Roman"/>
                <w:sz w:val="18"/>
              </w:rPr>
            </w:pPr>
          </w:p>
        </w:tc>
        <w:tc>
          <w:tcPr>
            <w:tcW w:w="708" w:type="dxa"/>
            <w:shd w:val="clear" w:color="auto" w:fill="001F5F"/>
          </w:tcPr>
          <w:p w:rsidR="00302D16" w:rsidRDefault="00302D16">
            <w:pPr>
              <w:pStyle w:val="TableParagraph"/>
              <w:rPr>
                <w:rFonts w:ascii="Times New Roman"/>
                <w:sz w:val="18"/>
              </w:rPr>
            </w:pPr>
          </w:p>
        </w:tc>
      </w:tr>
      <w:tr w:rsidR="00302D16">
        <w:trPr>
          <w:trHeight w:val="252"/>
        </w:trPr>
        <w:tc>
          <w:tcPr>
            <w:tcW w:w="10315" w:type="dxa"/>
            <w:gridSpan w:val="6"/>
          </w:tcPr>
          <w:p w:rsidR="00302D16" w:rsidRDefault="00302D16">
            <w:pPr>
              <w:pStyle w:val="TableParagraph"/>
              <w:rPr>
                <w:rFonts w:ascii="Times New Roman"/>
                <w:sz w:val="18"/>
              </w:rPr>
            </w:pPr>
          </w:p>
        </w:tc>
      </w:tr>
      <w:tr w:rsidR="00302D16">
        <w:trPr>
          <w:trHeight w:val="505"/>
        </w:trPr>
        <w:tc>
          <w:tcPr>
            <w:tcW w:w="6630" w:type="dxa"/>
          </w:tcPr>
          <w:p w:rsidR="00302D16" w:rsidRDefault="00BF7F91">
            <w:pPr>
              <w:pStyle w:val="TableParagraph"/>
              <w:spacing w:before="7" w:line="252" w:lineRule="exact"/>
              <w:ind w:left="108" w:right="83"/>
            </w:pPr>
            <w:r>
              <w:t>Solvents (e.g. toluene, xylene, white spirit, acetone, formaldehyde and ethyl acetate)</w:t>
            </w:r>
          </w:p>
        </w:tc>
        <w:tc>
          <w:tcPr>
            <w:tcW w:w="710" w:type="dxa"/>
          </w:tcPr>
          <w:p w:rsidR="00302D16" w:rsidRDefault="00BF7F91">
            <w:pPr>
              <w:pStyle w:val="TableParagraph"/>
              <w:spacing w:before="2"/>
              <w:ind w:left="107"/>
            </w:pPr>
            <w:r>
              <w:t>Y</w:t>
            </w:r>
          </w:p>
        </w:tc>
        <w:tc>
          <w:tcPr>
            <w:tcW w:w="768" w:type="dxa"/>
          </w:tcPr>
          <w:p w:rsidR="00302D16" w:rsidRDefault="00302D16">
            <w:pPr>
              <w:pStyle w:val="TableParagraph"/>
              <w:rPr>
                <w:rFonts w:ascii="Times New Roman"/>
              </w:rPr>
            </w:pPr>
          </w:p>
        </w:tc>
        <w:tc>
          <w:tcPr>
            <w:tcW w:w="789" w:type="dxa"/>
          </w:tcPr>
          <w:p w:rsidR="00302D16" w:rsidRDefault="00302D16">
            <w:pPr>
              <w:pStyle w:val="TableParagraph"/>
              <w:rPr>
                <w:rFonts w:ascii="Times New Roman"/>
              </w:rPr>
            </w:pPr>
          </w:p>
        </w:tc>
        <w:tc>
          <w:tcPr>
            <w:tcW w:w="710" w:type="dxa"/>
          </w:tcPr>
          <w:p w:rsidR="00302D16" w:rsidRDefault="00302D16">
            <w:pPr>
              <w:pStyle w:val="TableParagraph"/>
              <w:rPr>
                <w:rFonts w:ascii="Times New Roman"/>
              </w:rPr>
            </w:pPr>
          </w:p>
        </w:tc>
        <w:tc>
          <w:tcPr>
            <w:tcW w:w="708" w:type="dxa"/>
          </w:tcPr>
          <w:p w:rsidR="00302D16" w:rsidRDefault="00BF7F91">
            <w:pPr>
              <w:pStyle w:val="TableParagraph"/>
              <w:spacing w:before="2"/>
              <w:ind w:left="110"/>
            </w:pPr>
            <w:r>
              <w:t>Y</w:t>
            </w:r>
          </w:p>
        </w:tc>
      </w:tr>
      <w:tr w:rsidR="00302D16">
        <w:trPr>
          <w:trHeight w:val="249"/>
        </w:trPr>
        <w:tc>
          <w:tcPr>
            <w:tcW w:w="6630" w:type="dxa"/>
          </w:tcPr>
          <w:p w:rsidR="00302D16" w:rsidRDefault="00BF7F91">
            <w:pPr>
              <w:pStyle w:val="TableParagraph"/>
              <w:spacing w:line="229" w:lineRule="exact"/>
              <w:ind w:left="108"/>
            </w:pPr>
            <w:r>
              <w:t>Respiratory sensitisers (e.g isocyanates)</w:t>
            </w:r>
          </w:p>
        </w:tc>
        <w:tc>
          <w:tcPr>
            <w:tcW w:w="710" w:type="dxa"/>
          </w:tcPr>
          <w:p w:rsidR="00302D16" w:rsidRDefault="00BF7F91">
            <w:pPr>
              <w:pStyle w:val="TableParagraph"/>
              <w:spacing w:line="229" w:lineRule="exact"/>
              <w:ind w:left="107"/>
            </w:pPr>
            <w:r>
              <w:t>N</w:t>
            </w:r>
          </w:p>
        </w:tc>
        <w:tc>
          <w:tcPr>
            <w:tcW w:w="768" w:type="dxa"/>
          </w:tcPr>
          <w:p w:rsidR="00302D16" w:rsidRDefault="00302D16">
            <w:pPr>
              <w:pStyle w:val="TableParagraph"/>
              <w:rPr>
                <w:rFonts w:ascii="Times New Roman"/>
                <w:sz w:val="18"/>
              </w:rPr>
            </w:pPr>
          </w:p>
        </w:tc>
        <w:tc>
          <w:tcPr>
            <w:tcW w:w="789" w:type="dxa"/>
          </w:tcPr>
          <w:p w:rsidR="00302D16" w:rsidRDefault="00302D16">
            <w:pPr>
              <w:pStyle w:val="TableParagraph"/>
              <w:rPr>
                <w:rFonts w:ascii="Times New Roman"/>
                <w:sz w:val="18"/>
              </w:rPr>
            </w:pPr>
          </w:p>
        </w:tc>
        <w:tc>
          <w:tcPr>
            <w:tcW w:w="710" w:type="dxa"/>
          </w:tcPr>
          <w:p w:rsidR="00302D16" w:rsidRDefault="00302D16">
            <w:pPr>
              <w:pStyle w:val="TableParagraph"/>
              <w:rPr>
                <w:rFonts w:ascii="Times New Roman"/>
                <w:sz w:val="18"/>
              </w:rPr>
            </w:pPr>
          </w:p>
        </w:tc>
        <w:tc>
          <w:tcPr>
            <w:tcW w:w="708" w:type="dxa"/>
          </w:tcPr>
          <w:p w:rsidR="00302D16" w:rsidRDefault="00302D16">
            <w:pPr>
              <w:pStyle w:val="TableParagraph"/>
              <w:rPr>
                <w:rFonts w:ascii="Times New Roman"/>
                <w:sz w:val="18"/>
              </w:rPr>
            </w:pPr>
          </w:p>
        </w:tc>
      </w:tr>
      <w:tr w:rsidR="00302D16">
        <w:trPr>
          <w:trHeight w:val="505"/>
        </w:trPr>
        <w:tc>
          <w:tcPr>
            <w:tcW w:w="6630" w:type="dxa"/>
          </w:tcPr>
          <w:p w:rsidR="00302D16" w:rsidRDefault="00BF7F91">
            <w:pPr>
              <w:pStyle w:val="TableParagraph"/>
              <w:spacing w:before="3" w:line="254" w:lineRule="exact"/>
              <w:ind w:left="108" w:right="3178"/>
            </w:pPr>
            <w:r>
              <w:t>Chlorine based cleaning solutions (e.g. Chlorclean, Actichlor, Tristel)</w:t>
            </w:r>
          </w:p>
        </w:tc>
        <w:tc>
          <w:tcPr>
            <w:tcW w:w="710" w:type="dxa"/>
          </w:tcPr>
          <w:p w:rsidR="00302D16" w:rsidRDefault="00BF7F91">
            <w:pPr>
              <w:pStyle w:val="TableParagraph"/>
              <w:ind w:left="107"/>
            </w:pPr>
            <w:r>
              <w:t>Y</w:t>
            </w:r>
          </w:p>
        </w:tc>
        <w:tc>
          <w:tcPr>
            <w:tcW w:w="768" w:type="dxa"/>
          </w:tcPr>
          <w:p w:rsidR="00302D16" w:rsidRDefault="00302D16">
            <w:pPr>
              <w:pStyle w:val="TableParagraph"/>
              <w:rPr>
                <w:rFonts w:ascii="Times New Roman"/>
              </w:rPr>
            </w:pPr>
          </w:p>
        </w:tc>
        <w:tc>
          <w:tcPr>
            <w:tcW w:w="789" w:type="dxa"/>
          </w:tcPr>
          <w:p w:rsidR="00302D16" w:rsidRDefault="00302D16">
            <w:pPr>
              <w:pStyle w:val="TableParagraph"/>
              <w:rPr>
                <w:rFonts w:ascii="Times New Roman"/>
              </w:rPr>
            </w:pPr>
          </w:p>
        </w:tc>
        <w:tc>
          <w:tcPr>
            <w:tcW w:w="710" w:type="dxa"/>
          </w:tcPr>
          <w:p w:rsidR="00302D16" w:rsidRDefault="00302D16">
            <w:pPr>
              <w:pStyle w:val="TableParagraph"/>
              <w:rPr>
                <w:rFonts w:ascii="Times New Roman"/>
              </w:rPr>
            </w:pPr>
          </w:p>
        </w:tc>
        <w:tc>
          <w:tcPr>
            <w:tcW w:w="708" w:type="dxa"/>
          </w:tcPr>
          <w:p w:rsidR="00302D16" w:rsidRDefault="00BF7F91">
            <w:pPr>
              <w:pStyle w:val="TableParagraph"/>
              <w:ind w:left="110"/>
            </w:pPr>
            <w:r>
              <w:t>Y</w:t>
            </w:r>
          </w:p>
        </w:tc>
      </w:tr>
      <w:tr w:rsidR="00302D16">
        <w:trPr>
          <w:trHeight w:val="249"/>
        </w:trPr>
        <w:tc>
          <w:tcPr>
            <w:tcW w:w="6630" w:type="dxa"/>
          </w:tcPr>
          <w:p w:rsidR="00302D16" w:rsidRDefault="00BF7F91">
            <w:pPr>
              <w:pStyle w:val="TableParagraph"/>
              <w:spacing w:line="229" w:lineRule="exact"/>
              <w:ind w:left="108"/>
            </w:pPr>
            <w:r>
              <w:t>Animals</w:t>
            </w:r>
          </w:p>
        </w:tc>
        <w:tc>
          <w:tcPr>
            <w:tcW w:w="710" w:type="dxa"/>
          </w:tcPr>
          <w:p w:rsidR="00302D16" w:rsidRDefault="00BF7F91">
            <w:pPr>
              <w:pStyle w:val="TableParagraph"/>
              <w:spacing w:line="229" w:lineRule="exact"/>
              <w:ind w:left="107"/>
            </w:pPr>
            <w:r>
              <w:t>N</w:t>
            </w:r>
          </w:p>
        </w:tc>
        <w:tc>
          <w:tcPr>
            <w:tcW w:w="768" w:type="dxa"/>
          </w:tcPr>
          <w:p w:rsidR="00302D16" w:rsidRDefault="00302D16">
            <w:pPr>
              <w:pStyle w:val="TableParagraph"/>
              <w:rPr>
                <w:rFonts w:ascii="Times New Roman"/>
                <w:sz w:val="18"/>
              </w:rPr>
            </w:pPr>
          </w:p>
        </w:tc>
        <w:tc>
          <w:tcPr>
            <w:tcW w:w="789" w:type="dxa"/>
          </w:tcPr>
          <w:p w:rsidR="00302D16" w:rsidRDefault="00302D16">
            <w:pPr>
              <w:pStyle w:val="TableParagraph"/>
              <w:rPr>
                <w:rFonts w:ascii="Times New Roman"/>
                <w:sz w:val="18"/>
              </w:rPr>
            </w:pPr>
          </w:p>
        </w:tc>
        <w:tc>
          <w:tcPr>
            <w:tcW w:w="710" w:type="dxa"/>
          </w:tcPr>
          <w:p w:rsidR="00302D16" w:rsidRDefault="00302D16">
            <w:pPr>
              <w:pStyle w:val="TableParagraph"/>
              <w:rPr>
                <w:rFonts w:ascii="Times New Roman"/>
                <w:sz w:val="18"/>
              </w:rPr>
            </w:pPr>
          </w:p>
        </w:tc>
        <w:tc>
          <w:tcPr>
            <w:tcW w:w="708" w:type="dxa"/>
          </w:tcPr>
          <w:p w:rsidR="00302D16" w:rsidRDefault="00302D16">
            <w:pPr>
              <w:pStyle w:val="TableParagraph"/>
              <w:rPr>
                <w:rFonts w:ascii="Times New Roman"/>
                <w:sz w:val="18"/>
              </w:rPr>
            </w:pPr>
          </w:p>
        </w:tc>
      </w:tr>
      <w:tr w:rsidR="00302D16">
        <w:trPr>
          <w:trHeight w:val="251"/>
        </w:trPr>
        <w:tc>
          <w:tcPr>
            <w:tcW w:w="6630" w:type="dxa"/>
          </w:tcPr>
          <w:p w:rsidR="00302D16" w:rsidRDefault="00BF7F91">
            <w:pPr>
              <w:pStyle w:val="TableParagraph"/>
              <w:spacing w:line="232" w:lineRule="exact"/>
              <w:ind w:left="108"/>
            </w:pPr>
            <w:r>
              <w:t>Cytotoxic drugs</w:t>
            </w:r>
          </w:p>
        </w:tc>
        <w:tc>
          <w:tcPr>
            <w:tcW w:w="710" w:type="dxa"/>
          </w:tcPr>
          <w:p w:rsidR="00302D16" w:rsidRDefault="00BF7F91">
            <w:pPr>
              <w:pStyle w:val="TableParagraph"/>
              <w:spacing w:line="232" w:lineRule="exact"/>
              <w:ind w:left="107"/>
            </w:pPr>
            <w:r>
              <w:t>Y</w:t>
            </w:r>
          </w:p>
        </w:tc>
        <w:tc>
          <w:tcPr>
            <w:tcW w:w="768" w:type="dxa"/>
          </w:tcPr>
          <w:p w:rsidR="00302D16" w:rsidRDefault="00302D16">
            <w:pPr>
              <w:pStyle w:val="TableParagraph"/>
              <w:rPr>
                <w:rFonts w:ascii="Times New Roman"/>
                <w:sz w:val="18"/>
              </w:rPr>
            </w:pPr>
          </w:p>
        </w:tc>
        <w:tc>
          <w:tcPr>
            <w:tcW w:w="789" w:type="dxa"/>
          </w:tcPr>
          <w:p w:rsidR="00302D16" w:rsidRDefault="00302D16">
            <w:pPr>
              <w:pStyle w:val="TableParagraph"/>
              <w:rPr>
                <w:rFonts w:ascii="Times New Roman"/>
                <w:sz w:val="18"/>
              </w:rPr>
            </w:pPr>
          </w:p>
        </w:tc>
        <w:tc>
          <w:tcPr>
            <w:tcW w:w="710" w:type="dxa"/>
          </w:tcPr>
          <w:p w:rsidR="00302D16" w:rsidRDefault="00302D16">
            <w:pPr>
              <w:pStyle w:val="TableParagraph"/>
              <w:rPr>
                <w:rFonts w:ascii="Times New Roman"/>
                <w:sz w:val="18"/>
              </w:rPr>
            </w:pPr>
          </w:p>
        </w:tc>
        <w:tc>
          <w:tcPr>
            <w:tcW w:w="708" w:type="dxa"/>
          </w:tcPr>
          <w:p w:rsidR="00302D16" w:rsidRDefault="00BF7F91">
            <w:pPr>
              <w:pStyle w:val="TableParagraph"/>
              <w:spacing w:line="232" w:lineRule="exact"/>
              <w:ind w:left="110"/>
            </w:pPr>
            <w:r>
              <w:t>Y</w:t>
            </w:r>
          </w:p>
        </w:tc>
      </w:tr>
      <w:tr w:rsidR="00302D16">
        <w:trPr>
          <w:trHeight w:val="254"/>
        </w:trPr>
        <w:tc>
          <w:tcPr>
            <w:tcW w:w="7340" w:type="dxa"/>
            <w:gridSpan w:val="2"/>
          </w:tcPr>
          <w:p w:rsidR="00302D16" w:rsidRDefault="00302D16">
            <w:pPr>
              <w:pStyle w:val="TableParagraph"/>
              <w:rPr>
                <w:rFonts w:ascii="Times New Roman"/>
                <w:sz w:val="18"/>
              </w:rPr>
            </w:pPr>
          </w:p>
        </w:tc>
        <w:tc>
          <w:tcPr>
            <w:tcW w:w="768" w:type="dxa"/>
          </w:tcPr>
          <w:p w:rsidR="00302D16" w:rsidRDefault="00302D16">
            <w:pPr>
              <w:pStyle w:val="TableParagraph"/>
              <w:rPr>
                <w:rFonts w:ascii="Times New Roman"/>
                <w:sz w:val="18"/>
              </w:rPr>
            </w:pPr>
          </w:p>
        </w:tc>
        <w:tc>
          <w:tcPr>
            <w:tcW w:w="789" w:type="dxa"/>
          </w:tcPr>
          <w:p w:rsidR="00302D16" w:rsidRDefault="00302D16">
            <w:pPr>
              <w:pStyle w:val="TableParagraph"/>
              <w:rPr>
                <w:rFonts w:ascii="Times New Roman"/>
                <w:sz w:val="18"/>
              </w:rPr>
            </w:pPr>
          </w:p>
        </w:tc>
        <w:tc>
          <w:tcPr>
            <w:tcW w:w="710" w:type="dxa"/>
          </w:tcPr>
          <w:p w:rsidR="00302D16" w:rsidRDefault="00302D16">
            <w:pPr>
              <w:pStyle w:val="TableParagraph"/>
              <w:rPr>
                <w:rFonts w:ascii="Times New Roman"/>
                <w:sz w:val="18"/>
              </w:rPr>
            </w:pPr>
          </w:p>
        </w:tc>
        <w:tc>
          <w:tcPr>
            <w:tcW w:w="708" w:type="dxa"/>
          </w:tcPr>
          <w:p w:rsidR="00302D16" w:rsidRDefault="00302D16">
            <w:pPr>
              <w:pStyle w:val="TableParagraph"/>
              <w:rPr>
                <w:rFonts w:ascii="Times New Roman"/>
                <w:sz w:val="18"/>
              </w:rPr>
            </w:pPr>
          </w:p>
        </w:tc>
      </w:tr>
      <w:tr w:rsidR="00302D16">
        <w:trPr>
          <w:trHeight w:val="251"/>
        </w:trPr>
        <w:tc>
          <w:tcPr>
            <w:tcW w:w="7340" w:type="dxa"/>
            <w:gridSpan w:val="2"/>
            <w:shd w:val="clear" w:color="auto" w:fill="001F5F"/>
          </w:tcPr>
          <w:p w:rsidR="00302D16" w:rsidRDefault="00BF7F91">
            <w:pPr>
              <w:pStyle w:val="TableParagraph"/>
              <w:spacing w:line="232" w:lineRule="exact"/>
              <w:ind w:left="108"/>
              <w:rPr>
                <w:b/>
              </w:rPr>
            </w:pPr>
            <w:r>
              <w:rPr>
                <w:b/>
                <w:color w:val="FFFFFF"/>
              </w:rPr>
              <w:t>Risks requiring Other Health Surveillance</w:t>
            </w:r>
          </w:p>
        </w:tc>
        <w:tc>
          <w:tcPr>
            <w:tcW w:w="768" w:type="dxa"/>
            <w:shd w:val="clear" w:color="auto" w:fill="001F5F"/>
          </w:tcPr>
          <w:p w:rsidR="00302D16" w:rsidRDefault="00302D16">
            <w:pPr>
              <w:pStyle w:val="TableParagraph"/>
              <w:rPr>
                <w:rFonts w:ascii="Times New Roman"/>
                <w:sz w:val="18"/>
              </w:rPr>
            </w:pPr>
          </w:p>
        </w:tc>
        <w:tc>
          <w:tcPr>
            <w:tcW w:w="789" w:type="dxa"/>
            <w:shd w:val="clear" w:color="auto" w:fill="001F5F"/>
          </w:tcPr>
          <w:p w:rsidR="00302D16" w:rsidRDefault="00302D16">
            <w:pPr>
              <w:pStyle w:val="TableParagraph"/>
              <w:rPr>
                <w:rFonts w:ascii="Times New Roman"/>
                <w:sz w:val="18"/>
              </w:rPr>
            </w:pPr>
          </w:p>
        </w:tc>
        <w:tc>
          <w:tcPr>
            <w:tcW w:w="710" w:type="dxa"/>
            <w:shd w:val="clear" w:color="auto" w:fill="001F5F"/>
          </w:tcPr>
          <w:p w:rsidR="00302D16" w:rsidRDefault="00302D16">
            <w:pPr>
              <w:pStyle w:val="TableParagraph"/>
              <w:rPr>
                <w:rFonts w:ascii="Times New Roman"/>
                <w:sz w:val="18"/>
              </w:rPr>
            </w:pPr>
          </w:p>
        </w:tc>
        <w:tc>
          <w:tcPr>
            <w:tcW w:w="708" w:type="dxa"/>
            <w:shd w:val="clear" w:color="auto" w:fill="001F5F"/>
          </w:tcPr>
          <w:p w:rsidR="00302D16" w:rsidRDefault="00302D16">
            <w:pPr>
              <w:pStyle w:val="TableParagraph"/>
              <w:rPr>
                <w:rFonts w:ascii="Times New Roman"/>
                <w:sz w:val="18"/>
              </w:rPr>
            </w:pPr>
          </w:p>
        </w:tc>
      </w:tr>
      <w:tr w:rsidR="00302D16">
        <w:trPr>
          <w:trHeight w:val="254"/>
        </w:trPr>
        <w:tc>
          <w:tcPr>
            <w:tcW w:w="6630" w:type="dxa"/>
          </w:tcPr>
          <w:p w:rsidR="00302D16" w:rsidRDefault="00BF7F91">
            <w:pPr>
              <w:pStyle w:val="TableParagraph"/>
              <w:spacing w:line="234" w:lineRule="exact"/>
              <w:ind w:left="108"/>
            </w:pPr>
            <w:r>
              <w:t>Radiation (&gt;6mSv)</w:t>
            </w:r>
          </w:p>
        </w:tc>
        <w:tc>
          <w:tcPr>
            <w:tcW w:w="710" w:type="dxa"/>
          </w:tcPr>
          <w:p w:rsidR="00302D16" w:rsidRDefault="00BF7F91">
            <w:pPr>
              <w:pStyle w:val="TableParagraph"/>
              <w:spacing w:line="234" w:lineRule="exact"/>
              <w:ind w:left="107"/>
            </w:pPr>
            <w:r>
              <w:t>/N</w:t>
            </w:r>
          </w:p>
        </w:tc>
        <w:tc>
          <w:tcPr>
            <w:tcW w:w="768" w:type="dxa"/>
          </w:tcPr>
          <w:p w:rsidR="00302D16" w:rsidRDefault="00302D16">
            <w:pPr>
              <w:pStyle w:val="TableParagraph"/>
              <w:rPr>
                <w:rFonts w:ascii="Times New Roman"/>
                <w:sz w:val="18"/>
              </w:rPr>
            </w:pPr>
          </w:p>
        </w:tc>
        <w:tc>
          <w:tcPr>
            <w:tcW w:w="789" w:type="dxa"/>
          </w:tcPr>
          <w:p w:rsidR="00302D16" w:rsidRDefault="00302D16">
            <w:pPr>
              <w:pStyle w:val="TableParagraph"/>
              <w:rPr>
                <w:rFonts w:ascii="Times New Roman"/>
                <w:sz w:val="18"/>
              </w:rPr>
            </w:pPr>
          </w:p>
        </w:tc>
        <w:tc>
          <w:tcPr>
            <w:tcW w:w="710" w:type="dxa"/>
          </w:tcPr>
          <w:p w:rsidR="00302D16" w:rsidRDefault="00302D16">
            <w:pPr>
              <w:pStyle w:val="TableParagraph"/>
              <w:rPr>
                <w:rFonts w:ascii="Times New Roman"/>
                <w:sz w:val="18"/>
              </w:rPr>
            </w:pPr>
          </w:p>
        </w:tc>
        <w:tc>
          <w:tcPr>
            <w:tcW w:w="708" w:type="dxa"/>
          </w:tcPr>
          <w:p w:rsidR="00302D16" w:rsidRDefault="00302D16">
            <w:pPr>
              <w:pStyle w:val="TableParagraph"/>
              <w:rPr>
                <w:rFonts w:ascii="Times New Roman"/>
                <w:sz w:val="18"/>
              </w:rPr>
            </w:pPr>
          </w:p>
        </w:tc>
      </w:tr>
      <w:tr w:rsidR="00302D16">
        <w:trPr>
          <w:trHeight w:val="251"/>
        </w:trPr>
        <w:tc>
          <w:tcPr>
            <w:tcW w:w="6630" w:type="dxa"/>
          </w:tcPr>
          <w:p w:rsidR="00302D16" w:rsidRDefault="00BF7F91">
            <w:pPr>
              <w:pStyle w:val="TableParagraph"/>
              <w:spacing w:line="232" w:lineRule="exact"/>
              <w:ind w:left="108"/>
            </w:pPr>
            <w:r>
              <w:t>Laser (Class 3R, 3B, 4)</w:t>
            </w:r>
          </w:p>
        </w:tc>
        <w:tc>
          <w:tcPr>
            <w:tcW w:w="710" w:type="dxa"/>
          </w:tcPr>
          <w:p w:rsidR="00302D16" w:rsidRDefault="00BF7F91">
            <w:pPr>
              <w:pStyle w:val="TableParagraph"/>
              <w:spacing w:line="232" w:lineRule="exact"/>
              <w:ind w:left="107"/>
            </w:pPr>
            <w:r>
              <w:t>/N</w:t>
            </w:r>
          </w:p>
        </w:tc>
        <w:tc>
          <w:tcPr>
            <w:tcW w:w="768" w:type="dxa"/>
          </w:tcPr>
          <w:p w:rsidR="00302D16" w:rsidRDefault="00302D16">
            <w:pPr>
              <w:pStyle w:val="TableParagraph"/>
              <w:rPr>
                <w:rFonts w:ascii="Times New Roman"/>
                <w:sz w:val="18"/>
              </w:rPr>
            </w:pPr>
          </w:p>
        </w:tc>
        <w:tc>
          <w:tcPr>
            <w:tcW w:w="789" w:type="dxa"/>
          </w:tcPr>
          <w:p w:rsidR="00302D16" w:rsidRDefault="00302D16">
            <w:pPr>
              <w:pStyle w:val="TableParagraph"/>
              <w:rPr>
                <w:rFonts w:ascii="Times New Roman"/>
                <w:sz w:val="18"/>
              </w:rPr>
            </w:pPr>
          </w:p>
        </w:tc>
        <w:tc>
          <w:tcPr>
            <w:tcW w:w="710" w:type="dxa"/>
          </w:tcPr>
          <w:p w:rsidR="00302D16" w:rsidRDefault="00302D16">
            <w:pPr>
              <w:pStyle w:val="TableParagraph"/>
              <w:rPr>
                <w:rFonts w:ascii="Times New Roman"/>
                <w:sz w:val="18"/>
              </w:rPr>
            </w:pPr>
          </w:p>
        </w:tc>
        <w:tc>
          <w:tcPr>
            <w:tcW w:w="708" w:type="dxa"/>
          </w:tcPr>
          <w:p w:rsidR="00302D16" w:rsidRDefault="00302D16">
            <w:pPr>
              <w:pStyle w:val="TableParagraph"/>
              <w:rPr>
                <w:rFonts w:ascii="Times New Roman"/>
                <w:sz w:val="18"/>
              </w:rPr>
            </w:pPr>
          </w:p>
        </w:tc>
      </w:tr>
      <w:tr w:rsidR="00302D16">
        <w:trPr>
          <w:trHeight w:val="254"/>
        </w:trPr>
        <w:tc>
          <w:tcPr>
            <w:tcW w:w="6630" w:type="dxa"/>
          </w:tcPr>
          <w:p w:rsidR="00302D16" w:rsidRDefault="00BF7F91">
            <w:pPr>
              <w:pStyle w:val="TableParagraph"/>
              <w:spacing w:before="2" w:line="232" w:lineRule="exact"/>
              <w:ind w:left="108"/>
            </w:pPr>
            <w:r>
              <w:t>Dusty environment (&gt;4mg/m3)</w:t>
            </w:r>
          </w:p>
        </w:tc>
        <w:tc>
          <w:tcPr>
            <w:tcW w:w="710" w:type="dxa"/>
          </w:tcPr>
          <w:p w:rsidR="00302D16" w:rsidRDefault="00BF7F91">
            <w:pPr>
              <w:pStyle w:val="TableParagraph"/>
              <w:spacing w:before="2" w:line="232" w:lineRule="exact"/>
              <w:ind w:left="107"/>
            </w:pPr>
            <w:r>
              <w:t>/N</w:t>
            </w:r>
          </w:p>
        </w:tc>
        <w:tc>
          <w:tcPr>
            <w:tcW w:w="768" w:type="dxa"/>
          </w:tcPr>
          <w:p w:rsidR="00302D16" w:rsidRDefault="00302D16">
            <w:pPr>
              <w:pStyle w:val="TableParagraph"/>
              <w:rPr>
                <w:rFonts w:ascii="Times New Roman"/>
                <w:sz w:val="18"/>
              </w:rPr>
            </w:pPr>
          </w:p>
        </w:tc>
        <w:tc>
          <w:tcPr>
            <w:tcW w:w="789" w:type="dxa"/>
          </w:tcPr>
          <w:p w:rsidR="00302D16" w:rsidRDefault="00302D16">
            <w:pPr>
              <w:pStyle w:val="TableParagraph"/>
              <w:rPr>
                <w:rFonts w:ascii="Times New Roman"/>
                <w:sz w:val="18"/>
              </w:rPr>
            </w:pPr>
          </w:p>
        </w:tc>
        <w:tc>
          <w:tcPr>
            <w:tcW w:w="710" w:type="dxa"/>
          </w:tcPr>
          <w:p w:rsidR="00302D16" w:rsidRDefault="00302D16">
            <w:pPr>
              <w:pStyle w:val="TableParagraph"/>
              <w:rPr>
                <w:rFonts w:ascii="Times New Roman"/>
                <w:sz w:val="18"/>
              </w:rPr>
            </w:pPr>
          </w:p>
        </w:tc>
        <w:tc>
          <w:tcPr>
            <w:tcW w:w="708" w:type="dxa"/>
          </w:tcPr>
          <w:p w:rsidR="00302D16" w:rsidRDefault="00302D16">
            <w:pPr>
              <w:pStyle w:val="TableParagraph"/>
              <w:rPr>
                <w:rFonts w:ascii="Times New Roman"/>
                <w:sz w:val="18"/>
              </w:rPr>
            </w:pPr>
          </w:p>
        </w:tc>
      </w:tr>
      <w:tr w:rsidR="00302D16">
        <w:trPr>
          <w:trHeight w:val="253"/>
        </w:trPr>
        <w:tc>
          <w:tcPr>
            <w:tcW w:w="6630" w:type="dxa"/>
          </w:tcPr>
          <w:p w:rsidR="00302D16" w:rsidRDefault="00BF7F91">
            <w:pPr>
              <w:pStyle w:val="TableParagraph"/>
              <w:spacing w:line="234" w:lineRule="exact"/>
              <w:ind w:left="108"/>
            </w:pPr>
            <w:r>
              <w:t>Noise (over 80dBA)</w:t>
            </w:r>
          </w:p>
        </w:tc>
        <w:tc>
          <w:tcPr>
            <w:tcW w:w="710" w:type="dxa"/>
          </w:tcPr>
          <w:p w:rsidR="00302D16" w:rsidRDefault="00BF7F91">
            <w:pPr>
              <w:pStyle w:val="TableParagraph"/>
              <w:spacing w:line="234" w:lineRule="exact"/>
              <w:ind w:left="107"/>
            </w:pPr>
            <w:r>
              <w:t>/N</w:t>
            </w:r>
          </w:p>
        </w:tc>
        <w:tc>
          <w:tcPr>
            <w:tcW w:w="768" w:type="dxa"/>
          </w:tcPr>
          <w:p w:rsidR="00302D16" w:rsidRDefault="00302D16">
            <w:pPr>
              <w:pStyle w:val="TableParagraph"/>
              <w:rPr>
                <w:rFonts w:ascii="Times New Roman"/>
                <w:sz w:val="18"/>
              </w:rPr>
            </w:pPr>
          </w:p>
        </w:tc>
        <w:tc>
          <w:tcPr>
            <w:tcW w:w="789" w:type="dxa"/>
          </w:tcPr>
          <w:p w:rsidR="00302D16" w:rsidRDefault="00302D16">
            <w:pPr>
              <w:pStyle w:val="TableParagraph"/>
              <w:rPr>
                <w:rFonts w:ascii="Times New Roman"/>
                <w:sz w:val="18"/>
              </w:rPr>
            </w:pPr>
          </w:p>
        </w:tc>
        <w:tc>
          <w:tcPr>
            <w:tcW w:w="710" w:type="dxa"/>
          </w:tcPr>
          <w:p w:rsidR="00302D16" w:rsidRDefault="00302D16">
            <w:pPr>
              <w:pStyle w:val="TableParagraph"/>
              <w:rPr>
                <w:rFonts w:ascii="Times New Roman"/>
                <w:sz w:val="18"/>
              </w:rPr>
            </w:pPr>
          </w:p>
        </w:tc>
        <w:tc>
          <w:tcPr>
            <w:tcW w:w="708" w:type="dxa"/>
          </w:tcPr>
          <w:p w:rsidR="00302D16" w:rsidRDefault="00302D16">
            <w:pPr>
              <w:pStyle w:val="TableParagraph"/>
              <w:rPr>
                <w:rFonts w:ascii="Times New Roman"/>
                <w:sz w:val="18"/>
              </w:rPr>
            </w:pPr>
          </w:p>
        </w:tc>
      </w:tr>
      <w:tr w:rsidR="00302D16">
        <w:trPr>
          <w:trHeight w:val="252"/>
        </w:trPr>
        <w:tc>
          <w:tcPr>
            <w:tcW w:w="6630" w:type="dxa"/>
          </w:tcPr>
          <w:p w:rsidR="00302D16" w:rsidRDefault="00BF7F91">
            <w:pPr>
              <w:pStyle w:val="TableParagraph"/>
              <w:spacing w:line="232" w:lineRule="exact"/>
              <w:ind w:left="108"/>
            </w:pPr>
            <w:r>
              <w:t>Hand held vibration tools (=&gt;2.5 m/s2)</w:t>
            </w:r>
          </w:p>
        </w:tc>
        <w:tc>
          <w:tcPr>
            <w:tcW w:w="710" w:type="dxa"/>
          </w:tcPr>
          <w:p w:rsidR="00302D16" w:rsidRDefault="00BF7F91">
            <w:pPr>
              <w:pStyle w:val="TableParagraph"/>
              <w:spacing w:line="232" w:lineRule="exact"/>
              <w:ind w:left="107"/>
            </w:pPr>
            <w:r>
              <w:t>/N</w:t>
            </w:r>
          </w:p>
        </w:tc>
        <w:tc>
          <w:tcPr>
            <w:tcW w:w="768" w:type="dxa"/>
          </w:tcPr>
          <w:p w:rsidR="00302D16" w:rsidRDefault="00302D16">
            <w:pPr>
              <w:pStyle w:val="TableParagraph"/>
              <w:rPr>
                <w:rFonts w:ascii="Times New Roman"/>
                <w:sz w:val="18"/>
              </w:rPr>
            </w:pPr>
          </w:p>
        </w:tc>
        <w:tc>
          <w:tcPr>
            <w:tcW w:w="789" w:type="dxa"/>
          </w:tcPr>
          <w:p w:rsidR="00302D16" w:rsidRDefault="00302D16">
            <w:pPr>
              <w:pStyle w:val="TableParagraph"/>
              <w:rPr>
                <w:rFonts w:ascii="Times New Roman"/>
                <w:sz w:val="18"/>
              </w:rPr>
            </w:pPr>
          </w:p>
        </w:tc>
        <w:tc>
          <w:tcPr>
            <w:tcW w:w="710" w:type="dxa"/>
          </w:tcPr>
          <w:p w:rsidR="00302D16" w:rsidRDefault="00302D16">
            <w:pPr>
              <w:pStyle w:val="TableParagraph"/>
              <w:rPr>
                <w:rFonts w:ascii="Times New Roman"/>
                <w:sz w:val="18"/>
              </w:rPr>
            </w:pPr>
          </w:p>
        </w:tc>
        <w:tc>
          <w:tcPr>
            <w:tcW w:w="708" w:type="dxa"/>
          </w:tcPr>
          <w:p w:rsidR="00302D16" w:rsidRDefault="00302D16">
            <w:pPr>
              <w:pStyle w:val="TableParagraph"/>
              <w:rPr>
                <w:rFonts w:ascii="Times New Roman"/>
                <w:sz w:val="18"/>
              </w:rPr>
            </w:pPr>
          </w:p>
        </w:tc>
      </w:tr>
      <w:tr w:rsidR="00302D16">
        <w:trPr>
          <w:trHeight w:val="254"/>
        </w:trPr>
        <w:tc>
          <w:tcPr>
            <w:tcW w:w="10315" w:type="dxa"/>
            <w:gridSpan w:val="6"/>
          </w:tcPr>
          <w:p w:rsidR="00302D16" w:rsidRDefault="00302D16">
            <w:pPr>
              <w:pStyle w:val="TableParagraph"/>
              <w:rPr>
                <w:rFonts w:ascii="Times New Roman"/>
                <w:sz w:val="18"/>
              </w:rPr>
            </w:pPr>
          </w:p>
        </w:tc>
      </w:tr>
      <w:tr w:rsidR="00302D16">
        <w:trPr>
          <w:trHeight w:val="251"/>
        </w:trPr>
        <w:tc>
          <w:tcPr>
            <w:tcW w:w="7340" w:type="dxa"/>
            <w:gridSpan w:val="2"/>
            <w:shd w:val="clear" w:color="auto" w:fill="001F5F"/>
          </w:tcPr>
          <w:p w:rsidR="00302D16" w:rsidRDefault="00BF7F91">
            <w:pPr>
              <w:pStyle w:val="TableParagraph"/>
              <w:spacing w:line="232" w:lineRule="exact"/>
              <w:ind w:left="108"/>
              <w:rPr>
                <w:b/>
              </w:rPr>
            </w:pPr>
            <w:r>
              <w:rPr>
                <w:b/>
                <w:color w:val="FFFFFF"/>
              </w:rPr>
              <w:t>Other General Hazards/ Risks</w:t>
            </w:r>
          </w:p>
        </w:tc>
        <w:tc>
          <w:tcPr>
            <w:tcW w:w="768" w:type="dxa"/>
            <w:shd w:val="clear" w:color="auto" w:fill="001F5F"/>
          </w:tcPr>
          <w:p w:rsidR="00302D16" w:rsidRDefault="00302D16">
            <w:pPr>
              <w:pStyle w:val="TableParagraph"/>
              <w:rPr>
                <w:rFonts w:ascii="Times New Roman"/>
                <w:sz w:val="18"/>
              </w:rPr>
            </w:pPr>
          </w:p>
        </w:tc>
        <w:tc>
          <w:tcPr>
            <w:tcW w:w="789" w:type="dxa"/>
            <w:shd w:val="clear" w:color="auto" w:fill="001F5F"/>
          </w:tcPr>
          <w:p w:rsidR="00302D16" w:rsidRDefault="00302D16">
            <w:pPr>
              <w:pStyle w:val="TableParagraph"/>
              <w:rPr>
                <w:rFonts w:ascii="Times New Roman"/>
                <w:sz w:val="18"/>
              </w:rPr>
            </w:pPr>
          </w:p>
        </w:tc>
        <w:tc>
          <w:tcPr>
            <w:tcW w:w="710" w:type="dxa"/>
            <w:shd w:val="clear" w:color="auto" w:fill="001F5F"/>
          </w:tcPr>
          <w:p w:rsidR="00302D16" w:rsidRDefault="00302D16">
            <w:pPr>
              <w:pStyle w:val="TableParagraph"/>
              <w:rPr>
                <w:rFonts w:ascii="Times New Roman"/>
                <w:sz w:val="18"/>
              </w:rPr>
            </w:pPr>
          </w:p>
        </w:tc>
        <w:tc>
          <w:tcPr>
            <w:tcW w:w="708" w:type="dxa"/>
            <w:shd w:val="clear" w:color="auto" w:fill="001F5F"/>
          </w:tcPr>
          <w:p w:rsidR="00302D16" w:rsidRDefault="00302D16">
            <w:pPr>
              <w:pStyle w:val="TableParagraph"/>
              <w:rPr>
                <w:rFonts w:ascii="Times New Roman"/>
                <w:sz w:val="18"/>
              </w:rPr>
            </w:pPr>
          </w:p>
        </w:tc>
      </w:tr>
      <w:tr w:rsidR="00302D16">
        <w:trPr>
          <w:trHeight w:val="253"/>
        </w:trPr>
        <w:tc>
          <w:tcPr>
            <w:tcW w:w="6630" w:type="dxa"/>
          </w:tcPr>
          <w:p w:rsidR="00302D16" w:rsidRDefault="00BF7F91">
            <w:pPr>
              <w:pStyle w:val="TableParagraph"/>
              <w:spacing w:line="234" w:lineRule="exact"/>
              <w:ind w:left="108"/>
            </w:pPr>
            <w:r>
              <w:t>VDU use ( &gt; 1 hour daily)</w:t>
            </w:r>
          </w:p>
        </w:tc>
        <w:tc>
          <w:tcPr>
            <w:tcW w:w="710" w:type="dxa"/>
          </w:tcPr>
          <w:p w:rsidR="00302D16" w:rsidRDefault="00BF7F91">
            <w:pPr>
              <w:pStyle w:val="TableParagraph"/>
              <w:spacing w:line="234" w:lineRule="exact"/>
              <w:ind w:left="107"/>
            </w:pPr>
            <w:r>
              <w:t>Y</w:t>
            </w:r>
          </w:p>
        </w:tc>
        <w:tc>
          <w:tcPr>
            <w:tcW w:w="768" w:type="dxa"/>
          </w:tcPr>
          <w:p w:rsidR="00302D16" w:rsidRDefault="00302D16">
            <w:pPr>
              <w:pStyle w:val="TableParagraph"/>
              <w:rPr>
                <w:rFonts w:ascii="Times New Roman"/>
                <w:sz w:val="18"/>
              </w:rPr>
            </w:pPr>
          </w:p>
        </w:tc>
        <w:tc>
          <w:tcPr>
            <w:tcW w:w="789" w:type="dxa"/>
          </w:tcPr>
          <w:p w:rsidR="00302D16" w:rsidRDefault="00302D16">
            <w:pPr>
              <w:pStyle w:val="TableParagraph"/>
              <w:rPr>
                <w:rFonts w:ascii="Times New Roman"/>
                <w:sz w:val="18"/>
              </w:rPr>
            </w:pPr>
          </w:p>
        </w:tc>
        <w:tc>
          <w:tcPr>
            <w:tcW w:w="710" w:type="dxa"/>
          </w:tcPr>
          <w:p w:rsidR="00302D16" w:rsidRDefault="00302D16">
            <w:pPr>
              <w:pStyle w:val="TableParagraph"/>
              <w:rPr>
                <w:rFonts w:ascii="Times New Roman"/>
                <w:sz w:val="18"/>
              </w:rPr>
            </w:pPr>
          </w:p>
        </w:tc>
        <w:tc>
          <w:tcPr>
            <w:tcW w:w="708" w:type="dxa"/>
          </w:tcPr>
          <w:p w:rsidR="00302D16" w:rsidRDefault="00BF7F91">
            <w:pPr>
              <w:pStyle w:val="TableParagraph"/>
              <w:spacing w:line="234" w:lineRule="exact"/>
              <w:ind w:left="110"/>
            </w:pPr>
            <w:r>
              <w:t>Y</w:t>
            </w:r>
          </w:p>
        </w:tc>
      </w:tr>
      <w:tr w:rsidR="00302D16">
        <w:trPr>
          <w:trHeight w:val="251"/>
        </w:trPr>
        <w:tc>
          <w:tcPr>
            <w:tcW w:w="6630" w:type="dxa"/>
          </w:tcPr>
          <w:p w:rsidR="00302D16" w:rsidRDefault="00BF7F91">
            <w:pPr>
              <w:pStyle w:val="TableParagraph"/>
              <w:spacing w:line="232" w:lineRule="exact"/>
              <w:ind w:left="108"/>
            </w:pPr>
            <w:r>
              <w:t>Heavy manual handling (&gt;10kg)</w:t>
            </w:r>
          </w:p>
        </w:tc>
        <w:tc>
          <w:tcPr>
            <w:tcW w:w="710" w:type="dxa"/>
          </w:tcPr>
          <w:p w:rsidR="00302D16" w:rsidRDefault="00BF7F91">
            <w:pPr>
              <w:pStyle w:val="TableParagraph"/>
              <w:spacing w:line="232" w:lineRule="exact"/>
              <w:ind w:left="107"/>
            </w:pPr>
            <w:r>
              <w:t>N</w:t>
            </w:r>
          </w:p>
        </w:tc>
        <w:tc>
          <w:tcPr>
            <w:tcW w:w="768" w:type="dxa"/>
          </w:tcPr>
          <w:p w:rsidR="00302D16" w:rsidRDefault="00302D16">
            <w:pPr>
              <w:pStyle w:val="TableParagraph"/>
              <w:rPr>
                <w:rFonts w:ascii="Times New Roman"/>
                <w:sz w:val="18"/>
              </w:rPr>
            </w:pPr>
          </w:p>
        </w:tc>
        <w:tc>
          <w:tcPr>
            <w:tcW w:w="789" w:type="dxa"/>
          </w:tcPr>
          <w:p w:rsidR="00302D16" w:rsidRDefault="00302D16">
            <w:pPr>
              <w:pStyle w:val="TableParagraph"/>
              <w:rPr>
                <w:rFonts w:ascii="Times New Roman"/>
                <w:sz w:val="18"/>
              </w:rPr>
            </w:pPr>
          </w:p>
        </w:tc>
        <w:tc>
          <w:tcPr>
            <w:tcW w:w="710" w:type="dxa"/>
          </w:tcPr>
          <w:p w:rsidR="00302D16" w:rsidRDefault="00302D16">
            <w:pPr>
              <w:pStyle w:val="TableParagraph"/>
              <w:rPr>
                <w:rFonts w:ascii="Times New Roman"/>
                <w:sz w:val="18"/>
              </w:rPr>
            </w:pPr>
          </w:p>
        </w:tc>
        <w:tc>
          <w:tcPr>
            <w:tcW w:w="708" w:type="dxa"/>
          </w:tcPr>
          <w:p w:rsidR="00302D16" w:rsidRDefault="00302D16">
            <w:pPr>
              <w:pStyle w:val="TableParagraph"/>
              <w:rPr>
                <w:rFonts w:ascii="Times New Roman"/>
                <w:sz w:val="18"/>
              </w:rPr>
            </w:pPr>
          </w:p>
        </w:tc>
      </w:tr>
      <w:tr w:rsidR="00302D16">
        <w:trPr>
          <w:trHeight w:val="253"/>
        </w:trPr>
        <w:tc>
          <w:tcPr>
            <w:tcW w:w="6630" w:type="dxa"/>
          </w:tcPr>
          <w:p w:rsidR="00302D16" w:rsidRDefault="00BF7F91">
            <w:pPr>
              <w:pStyle w:val="TableParagraph"/>
              <w:spacing w:before="2" w:line="232" w:lineRule="exact"/>
              <w:ind w:left="108"/>
            </w:pPr>
            <w:r>
              <w:t>Driving</w:t>
            </w:r>
          </w:p>
        </w:tc>
        <w:tc>
          <w:tcPr>
            <w:tcW w:w="710" w:type="dxa"/>
          </w:tcPr>
          <w:p w:rsidR="00302D16" w:rsidRDefault="00BF7F91">
            <w:pPr>
              <w:pStyle w:val="TableParagraph"/>
              <w:spacing w:before="2" w:line="232" w:lineRule="exact"/>
              <w:ind w:left="107"/>
            </w:pPr>
            <w:r>
              <w:t>Y</w:t>
            </w:r>
          </w:p>
        </w:tc>
        <w:tc>
          <w:tcPr>
            <w:tcW w:w="768" w:type="dxa"/>
          </w:tcPr>
          <w:p w:rsidR="00302D16" w:rsidRDefault="00302D16">
            <w:pPr>
              <w:pStyle w:val="TableParagraph"/>
              <w:rPr>
                <w:rFonts w:ascii="Times New Roman"/>
                <w:sz w:val="18"/>
              </w:rPr>
            </w:pPr>
          </w:p>
        </w:tc>
        <w:tc>
          <w:tcPr>
            <w:tcW w:w="789" w:type="dxa"/>
          </w:tcPr>
          <w:p w:rsidR="00302D16" w:rsidRDefault="00BF7F91">
            <w:pPr>
              <w:pStyle w:val="TableParagraph"/>
              <w:spacing w:before="2" w:line="232" w:lineRule="exact"/>
              <w:ind w:left="111"/>
            </w:pPr>
            <w:r>
              <w:t>Y</w:t>
            </w:r>
          </w:p>
        </w:tc>
        <w:tc>
          <w:tcPr>
            <w:tcW w:w="710" w:type="dxa"/>
          </w:tcPr>
          <w:p w:rsidR="00302D16" w:rsidRDefault="00302D16">
            <w:pPr>
              <w:pStyle w:val="TableParagraph"/>
              <w:rPr>
                <w:rFonts w:ascii="Times New Roman"/>
                <w:sz w:val="18"/>
              </w:rPr>
            </w:pPr>
          </w:p>
        </w:tc>
        <w:tc>
          <w:tcPr>
            <w:tcW w:w="708" w:type="dxa"/>
          </w:tcPr>
          <w:p w:rsidR="00302D16" w:rsidRDefault="00302D16">
            <w:pPr>
              <w:pStyle w:val="TableParagraph"/>
              <w:rPr>
                <w:rFonts w:ascii="Times New Roman"/>
                <w:sz w:val="18"/>
              </w:rPr>
            </w:pPr>
          </w:p>
        </w:tc>
      </w:tr>
      <w:tr w:rsidR="00302D16">
        <w:trPr>
          <w:trHeight w:val="254"/>
        </w:trPr>
        <w:tc>
          <w:tcPr>
            <w:tcW w:w="6630" w:type="dxa"/>
          </w:tcPr>
          <w:p w:rsidR="00302D16" w:rsidRDefault="00BF7F91">
            <w:pPr>
              <w:pStyle w:val="TableParagraph"/>
              <w:spacing w:line="234" w:lineRule="exact"/>
              <w:ind w:left="108"/>
            </w:pPr>
            <w:r>
              <w:t>Food handling</w:t>
            </w:r>
          </w:p>
        </w:tc>
        <w:tc>
          <w:tcPr>
            <w:tcW w:w="710" w:type="dxa"/>
          </w:tcPr>
          <w:p w:rsidR="00302D16" w:rsidRDefault="00BF7F91">
            <w:pPr>
              <w:pStyle w:val="TableParagraph"/>
              <w:spacing w:line="234" w:lineRule="exact"/>
              <w:ind w:left="107"/>
            </w:pPr>
            <w:r>
              <w:t>N</w:t>
            </w:r>
          </w:p>
        </w:tc>
        <w:tc>
          <w:tcPr>
            <w:tcW w:w="768" w:type="dxa"/>
          </w:tcPr>
          <w:p w:rsidR="00302D16" w:rsidRDefault="00302D16">
            <w:pPr>
              <w:pStyle w:val="TableParagraph"/>
              <w:rPr>
                <w:rFonts w:ascii="Times New Roman"/>
                <w:sz w:val="18"/>
              </w:rPr>
            </w:pPr>
          </w:p>
        </w:tc>
        <w:tc>
          <w:tcPr>
            <w:tcW w:w="789" w:type="dxa"/>
          </w:tcPr>
          <w:p w:rsidR="00302D16" w:rsidRDefault="00302D16">
            <w:pPr>
              <w:pStyle w:val="TableParagraph"/>
              <w:rPr>
                <w:rFonts w:ascii="Times New Roman"/>
                <w:sz w:val="18"/>
              </w:rPr>
            </w:pPr>
          </w:p>
        </w:tc>
        <w:tc>
          <w:tcPr>
            <w:tcW w:w="710" w:type="dxa"/>
          </w:tcPr>
          <w:p w:rsidR="00302D16" w:rsidRDefault="00302D16">
            <w:pPr>
              <w:pStyle w:val="TableParagraph"/>
              <w:rPr>
                <w:rFonts w:ascii="Times New Roman"/>
                <w:sz w:val="18"/>
              </w:rPr>
            </w:pPr>
          </w:p>
        </w:tc>
        <w:tc>
          <w:tcPr>
            <w:tcW w:w="708" w:type="dxa"/>
          </w:tcPr>
          <w:p w:rsidR="00302D16" w:rsidRDefault="00302D16">
            <w:pPr>
              <w:pStyle w:val="TableParagraph"/>
              <w:rPr>
                <w:rFonts w:ascii="Times New Roman"/>
                <w:sz w:val="18"/>
              </w:rPr>
            </w:pPr>
          </w:p>
        </w:tc>
      </w:tr>
      <w:tr w:rsidR="00302D16">
        <w:trPr>
          <w:trHeight w:val="251"/>
        </w:trPr>
        <w:tc>
          <w:tcPr>
            <w:tcW w:w="6630" w:type="dxa"/>
          </w:tcPr>
          <w:p w:rsidR="00302D16" w:rsidRDefault="00BF7F91">
            <w:pPr>
              <w:pStyle w:val="TableParagraph"/>
              <w:spacing w:line="232" w:lineRule="exact"/>
              <w:ind w:left="108"/>
            </w:pPr>
            <w:r>
              <w:t>Night working</w:t>
            </w:r>
          </w:p>
        </w:tc>
        <w:tc>
          <w:tcPr>
            <w:tcW w:w="710" w:type="dxa"/>
          </w:tcPr>
          <w:p w:rsidR="00302D16" w:rsidRDefault="00BF7F91">
            <w:pPr>
              <w:pStyle w:val="TableParagraph"/>
              <w:spacing w:line="232" w:lineRule="exact"/>
              <w:ind w:left="107"/>
            </w:pPr>
            <w:r>
              <w:t>N</w:t>
            </w:r>
          </w:p>
        </w:tc>
        <w:tc>
          <w:tcPr>
            <w:tcW w:w="768" w:type="dxa"/>
          </w:tcPr>
          <w:p w:rsidR="00302D16" w:rsidRDefault="00302D16">
            <w:pPr>
              <w:pStyle w:val="TableParagraph"/>
              <w:rPr>
                <w:rFonts w:ascii="Times New Roman"/>
                <w:sz w:val="18"/>
              </w:rPr>
            </w:pPr>
          </w:p>
        </w:tc>
        <w:tc>
          <w:tcPr>
            <w:tcW w:w="789" w:type="dxa"/>
          </w:tcPr>
          <w:p w:rsidR="00302D16" w:rsidRDefault="00302D16">
            <w:pPr>
              <w:pStyle w:val="TableParagraph"/>
              <w:rPr>
                <w:rFonts w:ascii="Times New Roman"/>
                <w:sz w:val="18"/>
              </w:rPr>
            </w:pPr>
          </w:p>
        </w:tc>
        <w:tc>
          <w:tcPr>
            <w:tcW w:w="710" w:type="dxa"/>
          </w:tcPr>
          <w:p w:rsidR="00302D16" w:rsidRDefault="00302D16">
            <w:pPr>
              <w:pStyle w:val="TableParagraph"/>
              <w:rPr>
                <w:rFonts w:ascii="Times New Roman"/>
                <w:sz w:val="18"/>
              </w:rPr>
            </w:pPr>
          </w:p>
        </w:tc>
        <w:tc>
          <w:tcPr>
            <w:tcW w:w="708" w:type="dxa"/>
          </w:tcPr>
          <w:p w:rsidR="00302D16" w:rsidRDefault="00302D16">
            <w:pPr>
              <w:pStyle w:val="TableParagraph"/>
              <w:rPr>
                <w:rFonts w:ascii="Times New Roman"/>
                <w:sz w:val="18"/>
              </w:rPr>
            </w:pPr>
          </w:p>
        </w:tc>
      </w:tr>
      <w:tr w:rsidR="00302D16">
        <w:trPr>
          <w:trHeight w:val="254"/>
        </w:trPr>
        <w:tc>
          <w:tcPr>
            <w:tcW w:w="6630" w:type="dxa"/>
          </w:tcPr>
          <w:p w:rsidR="00302D16" w:rsidRDefault="00BF7F91">
            <w:pPr>
              <w:pStyle w:val="TableParagraph"/>
              <w:spacing w:line="234" w:lineRule="exact"/>
              <w:ind w:left="108"/>
            </w:pPr>
            <w:r>
              <w:t>Electrical work</w:t>
            </w:r>
          </w:p>
        </w:tc>
        <w:tc>
          <w:tcPr>
            <w:tcW w:w="710" w:type="dxa"/>
          </w:tcPr>
          <w:p w:rsidR="00302D16" w:rsidRDefault="00BF7F91">
            <w:pPr>
              <w:pStyle w:val="TableParagraph"/>
              <w:spacing w:line="234" w:lineRule="exact"/>
              <w:ind w:left="107"/>
            </w:pPr>
            <w:r>
              <w:t>N</w:t>
            </w:r>
          </w:p>
        </w:tc>
        <w:tc>
          <w:tcPr>
            <w:tcW w:w="768" w:type="dxa"/>
          </w:tcPr>
          <w:p w:rsidR="00302D16" w:rsidRDefault="00302D16">
            <w:pPr>
              <w:pStyle w:val="TableParagraph"/>
              <w:rPr>
                <w:rFonts w:ascii="Times New Roman"/>
                <w:sz w:val="18"/>
              </w:rPr>
            </w:pPr>
          </w:p>
        </w:tc>
        <w:tc>
          <w:tcPr>
            <w:tcW w:w="789" w:type="dxa"/>
          </w:tcPr>
          <w:p w:rsidR="00302D16" w:rsidRDefault="00302D16">
            <w:pPr>
              <w:pStyle w:val="TableParagraph"/>
              <w:rPr>
                <w:rFonts w:ascii="Times New Roman"/>
                <w:sz w:val="18"/>
              </w:rPr>
            </w:pPr>
          </w:p>
        </w:tc>
        <w:tc>
          <w:tcPr>
            <w:tcW w:w="710" w:type="dxa"/>
          </w:tcPr>
          <w:p w:rsidR="00302D16" w:rsidRDefault="00302D16">
            <w:pPr>
              <w:pStyle w:val="TableParagraph"/>
              <w:rPr>
                <w:rFonts w:ascii="Times New Roman"/>
                <w:sz w:val="18"/>
              </w:rPr>
            </w:pPr>
          </w:p>
        </w:tc>
        <w:tc>
          <w:tcPr>
            <w:tcW w:w="708" w:type="dxa"/>
          </w:tcPr>
          <w:p w:rsidR="00302D16" w:rsidRDefault="00302D16">
            <w:pPr>
              <w:pStyle w:val="TableParagraph"/>
              <w:rPr>
                <w:rFonts w:ascii="Times New Roman"/>
                <w:sz w:val="18"/>
              </w:rPr>
            </w:pPr>
          </w:p>
        </w:tc>
      </w:tr>
      <w:tr w:rsidR="00302D16">
        <w:trPr>
          <w:trHeight w:val="251"/>
        </w:trPr>
        <w:tc>
          <w:tcPr>
            <w:tcW w:w="6630" w:type="dxa"/>
          </w:tcPr>
          <w:p w:rsidR="00302D16" w:rsidRDefault="00BF7F91">
            <w:pPr>
              <w:pStyle w:val="TableParagraph"/>
              <w:spacing w:line="232" w:lineRule="exact"/>
              <w:ind w:left="108"/>
            </w:pPr>
            <w:r>
              <w:t>Physical Effort</w:t>
            </w:r>
          </w:p>
        </w:tc>
        <w:tc>
          <w:tcPr>
            <w:tcW w:w="710" w:type="dxa"/>
          </w:tcPr>
          <w:p w:rsidR="00302D16" w:rsidRDefault="00BF7F91">
            <w:pPr>
              <w:pStyle w:val="TableParagraph"/>
              <w:spacing w:line="232" w:lineRule="exact"/>
              <w:ind w:left="107"/>
            </w:pPr>
            <w:r>
              <w:t>Y</w:t>
            </w:r>
          </w:p>
        </w:tc>
        <w:tc>
          <w:tcPr>
            <w:tcW w:w="768" w:type="dxa"/>
          </w:tcPr>
          <w:p w:rsidR="00302D16" w:rsidRDefault="00302D16">
            <w:pPr>
              <w:pStyle w:val="TableParagraph"/>
              <w:rPr>
                <w:rFonts w:ascii="Times New Roman"/>
                <w:sz w:val="18"/>
              </w:rPr>
            </w:pPr>
          </w:p>
        </w:tc>
        <w:tc>
          <w:tcPr>
            <w:tcW w:w="789" w:type="dxa"/>
          </w:tcPr>
          <w:p w:rsidR="00302D16" w:rsidRDefault="00302D16">
            <w:pPr>
              <w:pStyle w:val="TableParagraph"/>
              <w:rPr>
                <w:rFonts w:ascii="Times New Roman"/>
                <w:sz w:val="18"/>
              </w:rPr>
            </w:pPr>
          </w:p>
        </w:tc>
        <w:tc>
          <w:tcPr>
            <w:tcW w:w="710" w:type="dxa"/>
          </w:tcPr>
          <w:p w:rsidR="00302D16" w:rsidRDefault="00302D16">
            <w:pPr>
              <w:pStyle w:val="TableParagraph"/>
              <w:rPr>
                <w:rFonts w:ascii="Times New Roman"/>
                <w:sz w:val="18"/>
              </w:rPr>
            </w:pPr>
          </w:p>
        </w:tc>
        <w:tc>
          <w:tcPr>
            <w:tcW w:w="708" w:type="dxa"/>
          </w:tcPr>
          <w:p w:rsidR="00302D16" w:rsidRDefault="00BF7F91">
            <w:pPr>
              <w:pStyle w:val="TableParagraph"/>
              <w:spacing w:line="232" w:lineRule="exact"/>
              <w:ind w:left="110"/>
            </w:pPr>
            <w:r>
              <w:t>Y</w:t>
            </w:r>
          </w:p>
        </w:tc>
      </w:tr>
      <w:tr w:rsidR="00302D16">
        <w:trPr>
          <w:trHeight w:val="253"/>
        </w:trPr>
        <w:tc>
          <w:tcPr>
            <w:tcW w:w="6630" w:type="dxa"/>
          </w:tcPr>
          <w:p w:rsidR="00302D16" w:rsidRDefault="00BF7F91">
            <w:pPr>
              <w:pStyle w:val="TableParagraph"/>
              <w:spacing w:before="2" w:line="232" w:lineRule="exact"/>
              <w:ind w:left="108"/>
            </w:pPr>
            <w:r>
              <w:t>Mental Effort</w:t>
            </w:r>
          </w:p>
        </w:tc>
        <w:tc>
          <w:tcPr>
            <w:tcW w:w="710" w:type="dxa"/>
          </w:tcPr>
          <w:p w:rsidR="00302D16" w:rsidRDefault="00BF7F91">
            <w:pPr>
              <w:pStyle w:val="TableParagraph"/>
              <w:spacing w:before="2" w:line="232" w:lineRule="exact"/>
              <w:ind w:left="107"/>
            </w:pPr>
            <w:r>
              <w:t>Y</w:t>
            </w:r>
          </w:p>
        </w:tc>
        <w:tc>
          <w:tcPr>
            <w:tcW w:w="768" w:type="dxa"/>
          </w:tcPr>
          <w:p w:rsidR="00302D16" w:rsidRDefault="00302D16">
            <w:pPr>
              <w:pStyle w:val="TableParagraph"/>
              <w:rPr>
                <w:rFonts w:ascii="Times New Roman"/>
                <w:sz w:val="18"/>
              </w:rPr>
            </w:pPr>
          </w:p>
        </w:tc>
        <w:tc>
          <w:tcPr>
            <w:tcW w:w="789" w:type="dxa"/>
          </w:tcPr>
          <w:p w:rsidR="00302D16" w:rsidRDefault="00302D16">
            <w:pPr>
              <w:pStyle w:val="TableParagraph"/>
              <w:rPr>
                <w:rFonts w:ascii="Times New Roman"/>
                <w:sz w:val="18"/>
              </w:rPr>
            </w:pPr>
          </w:p>
        </w:tc>
        <w:tc>
          <w:tcPr>
            <w:tcW w:w="710" w:type="dxa"/>
          </w:tcPr>
          <w:p w:rsidR="00302D16" w:rsidRDefault="00302D16">
            <w:pPr>
              <w:pStyle w:val="TableParagraph"/>
              <w:rPr>
                <w:rFonts w:ascii="Times New Roman"/>
                <w:sz w:val="18"/>
              </w:rPr>
            </w:pPr>
          </w:p>
        </w:tc>
        <w:tc>
          <w:tcPr>
            <w:tcW w:w="708" w:type="dxa"/>
          </w:tcPr>
          <w:p w:rsidR="00302D16" w:rsidRDefault="00BF7F91">
            <w:pPr>
              <w:pStyle w:val="TableParagraph"/>
              <w:spacing w:before="2" w:line="232" w:lineRule="exact"/>
              <w:ind w:left="110"/>
            </w:pPr>
            <w:r>
              <w:t>Y</w:t>
            </w:r>
          </w:p>
        </w:tc>
      </w:tr>
      <w:tr w:rsidR="00302D16">
        <w:trPr>
          <w:trHeight w:val="251"/>
        </w:trPr>
        <w:tc>
          <w:tcPr>
            <w:tcW w:w="6630" w:type="dxa"/>
          </w:tcPr>
          <w:p w:rsidR="00302D16" w:rsidRDefault="00BF7F91">
            <w:pPr>
              <w:pStyle w:val="TableParagraph"/>
              <w:spacing w:line="232" w:lineRule="exact"/>
              <w:ind w:left="108"/>
            </w:pPr>
            <w:r>
              <w:t>Emotional Effort</w:t>
            </w:r>
          </w:p>
        </w:tc>
        <w:tc>
          <w:tcPr>
            <w:tcW w:w="710" w:type="dxa"/>
          </w:tcPr>
          <w:p w:rsidR="00302D16" w:rsidRDefault="00BF7F91">
            <w:pPr>
              <w:pStyle w:val="TableParagraph"/>
              <w:spacing w:line="232" w:lineRule="exact"/>
              <w:ind w:left="107"/>
            </w:pPr>
            <w:r>
              <w:t>Y</w:t>
            </w:r>
          </w:p>
        </w:tc>
        <w:tc>
          <w:tcPr>
            <w:tcW w:w="768" w:type="dxa"/>
          </w:tcPr>
          <w:p w:rsidR="00302D16" w:rsidRDefault="00302D16">
            <w:pPr>
              <w:pStyle w:val="TableParagraph"/>
              <w:rPr>
                <w:rFonts w:ascii="Times New Roman"/>
                <w:sz w:val="18"/>
              </w:rPr>
            </w:pPr>
          </w:p>
        </w:tc>
        <w:tc>
          <w:tcPr>
            <w:tcW w:w="789" w:type="dxa"/>
          </w:tcPr>
          <w:p w:rsidR="00302D16" w:rsidRDefault="00302D16">
            <w:pPr>
              <w:pStyle w:val="TableParagraph"/>
              <w:rPr>
                <w:rFonts w:ascii="Times New Roman"/>
                <w:sz w:val="18"/>
              </w:rPr>
            </w:pPr>
          </w:p>
        </w:tc>
        <w:tc>
          <w:tcPr>
            <w:tcW w:w="710" w:type="dxa"/>
          </w:tcPr>
          <w:p w:rsidR="00302D16" w:rsidRDefault="00302D16">
            <w:pPr>
              <w:pStyle w:val="TableParagraph"/>
              <w:rPr>
                <w:rFonts w:ascii="Times New Roman"/>
                <w:sz w:val="18"/>
              </w:rPr>
            </w:pPr>
          </w:p>
        </w:tc>
        <w:tc>
          <w:tcPr>
            <w:tcW w:w="708" w:type="dxa"/>
          </w:tcPr>
          <w:p w:rsidR="00302D16" w:rsidRDefault="00BF7F91">
            <w:pPr>
              <w:pStyle w:val="TableParagraph"/>
              <w:spacing w:line="232" w:lineRule="exact"/>
              <w:ind w:left="110"/>
            </w:pPr>
            <w:r>
              <w:t>Y</w:t>
            </w:r>
          </w:p>
        </w:tc>
      </w:tr>
      <w:tr w:rsidR="00302D16">
        <w:trPr>
          <w:trHeight w:val="253"/>
        </w:trPr>
        <w:tc>
          <w:tcPr>
            <w:tcW w:w="6630" w:type="dxa"/>
          </w:tcPr>
          <w:p w:rsidR="00302D16" w:rsidRDefault="00BF7F91">
            <w:pPr>
              <w:pStyle w:val="TableParagraph"/>
              <w:spacing w:before="2" w:line="232" w:lineRule="exact"/>
              <w:ind w:left="108"/>
            </w:pPr>
            <w:r>
              <w:t>Working in isolation</w:t>
            </w:r>
          </w:p>
        </w:tc>
        <w:tc>
          <w:tcPr>
            <w:tcW w:w="710" w:type="dxa"/>
          </w:tcPr>
          <w:p w:rsidR="00302D16" w:rsidRDefault="00BF7F91">
            <w:pPr>
              <w:pStyle w:val="TableParagraph"/>
              <w:spacing w:before="2" w:line="232" w:lineRule="exact"/>
              <w:ind w:left="107"/>
            </w:pPr>
            <w:r>
              <w:t>N</w:t>
            </w:r>
          </w:p>
        </w:tc>
        <w:tc>
          <w:tcPr>
            <w:tcW w:w="768" w:type="dxa"/>
          </w:tcPr>
          <w:p w:rsidR="00302D16" w:rsidRDefault="00302D16">
            <w:pPr>
              <w:pStyle w:val="TableParagraph"/>
              <w:rPr>
                <w:rFonts w:ascii="Times New Roman"/>
                <w:sz w:val="18"/>
              </w:rPr>
            </w:pPr>
          </w:p>
        </w:tc>
        <w:tc>
          <w:tcPr>
            <w:tcW w:w="789" w:type="dxa"/>
          </w:tcPr>
          <w:p w:rsidR="00302D16" w:rsidRDefault="00302D16">
            <w:pPr>
              <w:pStyle w:val="TableParagraph"/>
              <w:rPr>
                <w:rFonts w:ascii="Times New Roman"/>
                <w:sz w:val="18"/>
              </w:rPr>
            </w:pPr>
          </w:p>
        </w:tc>
        <w:tc>
          <w:tcPr>
            <w:tcW w:w="710" w:type="dxa"/>
          </w:tcPr>
          <w:p w:rsidR="00302D16" w:rsidRDefault="00302D16">
            <w:pPr>
              <w:pStyle w:val="TableParagraph"/>
              <w:rPr>
                <w:rFonts w:ascii="Times New Roman"/>
                <w:sz w:val="18"/>
              </w:rPr>
            </w:pPr>
          </w:p>
        </w:tc>
        <w:tc>
          <w:tcPr>
            <w:tcW w:w="708" w:type="dxa"/>
          </w:tcPr>
          <w:p w:rsidR="00302D16" w:rsidRDefault="00302D16">
            <w:pPr>
              <w:pStyle w:val="TableParagraph"/>
              <w:rPr>
                <w:rFonts w:ascii="Times New Roman"/>
                <w:sz w:val="18"/>
              </w:rPr>
            </w:pPr>
          </w:p>
        </w:tc>
      </w:tr>
      <w:tr w:rsidR="00302D16">
        <w:trPr>
          <w:trHeight w:val="254"/>
        </w:trPr>
        <w:tc>
          <w:tcPr>
            <w:tcW w:w="6630" w:type="dxa"/>
          </w:tcPr>
          <w:p w:rsidR="00302D16" w:rsidRDefault="00BF7F91">
            <w:pPr>
              <w:pStyle w:val="TableParagraph"/>
              <w:spacing w:line="234" w:lineRule="exact"/>
              <w:ind w:left="108"/>
            </w:pPr>
            <w:r>
              <w:t>Challenging behaviour</w:t>
            </w:r>
          </w:p>
        </w:tc>
        <w:tc>
          <w:tcPr>
            <w:tcW w:w="710" w:type="dxa"/>
          </w:tcPr>
          <w:p w:rsidR="00302D16" w:rsidRDefault="00BF7F91">
            <w:pPr>
              <w:pStyle w:val="TableParagraph"/>
              <w:spacing w:line="234" w:lineRule="exact"/>
              <w:ind w:left="107"/>
            </w:pPr>
            <w:r>
              <w:t>Y</w:t>
            </w:r>
          </w:p>
        </w:tc>
        <w:tc>
          <w:tcPr>
            <w:tcW w:w="768" w:type="dxa"/>
          </w:tcPr>
          <w:p w:rsidR="00302D16" w:rsidRDefault="00302D16">
            <w:pPr>
              <w:pStyle w:val="TableParagraph"/>
              <w:rPr>
                <w:rFonts w:ascii="Times New Roman"/>
                <w:sz w:val="18"/>
              </w:rPr>
            </w:pPr>
          </w:p>
        </w:tc>
        <w:tc>
          <w:tcPr>
            <w:tcW w:w="789" w:type="dxa"/>
          </w:tcPr>
          <w:p w:rsidR="00302D16" w:rsidRDefault="00302D16">
            <w:pPr>
              <w:pStyle w:val="TableParagraph"/>
              <w:rPr>
                <w:rFonts w:ascii="Times New Roman"/>
                <w:sz w:val="18"/>
              </w:rPr>
            </w:pPr>
          </w:p>
        </w:tc>
        <w:tc>
          <w:tcPr>
            <w:tcW w:w="710" w:type="dxa"/>
          </w:tcPr>
          <w:p w:rsidR="00302D16" w:rsidRDefault="00302D16">
            <w:pPr>
              <w:pStyle w:val="TableParagraph"/>
              <w:rPr>
                <w:rFonts w:ascii="Times New Roman"/>
                <w:sz w:val="18"/>
              </w:rPr>
            </w:pPr>
          </w:p>
        </w:tc>
        <w:tc>
          <w:tcPr>
            <w:tcW w:w="708" w:type="dxa"/>
          </w:tcPr>
          <w:p w:rsidR="00302D16" w:rsidRDefault="00BF7F91">
            <w:pPr>
              <w:pStyle w:val="TableParagraph"/>
              <w:spacing w:line="234" w:lineRule="exact"/>
              <w:ind w:left="110"/>
            </w:pPr>
            <w:r>
              <w:t>Y</w:t>
            </w:r>
          </w:p>
        </w:tc>
      </w:tr>
    </w:tbl>
    <w:p w:rsidR="00000000" w:rsidRDefault="00BF7F91"/>
    <w:sectPr w:rsidR="00000000">
      <w:pgSz w:w="11910" w:h="16840"/>
      <w:pgMar w:top="1580" w:right="200" w:bottom="840" w:left="260" w:header="0"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F7F91">
      <w:r>
        <w:separator/>
      </w:r>
    </w:p>
  </w:endnote>
  <w:endnote w:type="continuationSeparator" w:id="0">
    <w:p w:rsidR="00000000" w:rsidRDefault="00BF7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D16" w:rsidRDefault="00BF7F91">
    <w:pPr>
      <w:pStyle w:val="BodyText"/>
      <w:spacing w:line="14" w:lineRule="auto"/>
      <w:rPr>
        <w:sz w:val="20"/>
      </w:rPr>
    </w:pPr>
    <w:r>
      <w:rPr>
        <w:noProof/>
      </w:rPr>
      <mc:AlternateContent>
        <mc:Choice Requires="wps">
          <w:drawing>
            <wp:anchor distT="0" distB="0" distL="114300" distR="114300" simplePos="0" relativeHeight="250230784" behindDoc="1" locked="0" layoutInCell="1" allowOverlap="1">
              <wp:simplePos x="0" y="0"/>
              <wp:positionH relativeFrom="page">
                <wp:posOffset>901700</wp:posOffset>
              </wp:positionH>
              <wp:positionV relativeFrom="page">
                <wp:posOffset>10088245</wp:posOffset>
              </wp:positionV>
              <wp:extent cx="5155565"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55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D16" w:rsidRDefault="00BF7F91">
                          <w:pPr>
                            <w:pStyle w:val="BodyText"/>
                            <w:spacing w:line="245" w:lineRule="exact"/>
                            <w:ind w:left="20"/>
                          </w:pPr>
                          <w:r>
                            <w:t>JM0342 Lead Immunotherapy Advanced Nurse Practitioner Formally Matched 17/08/2022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71pt;margin-top:794.35pt;width:405.95pt;height:13.05pt;z-index:-25308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NHwrQ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" filled="f" stroked="f">
              <v:textbox inset="0,0,0,0">
                <w:txbxContent>
                  <w:p w:rsidR="00302D16" w:rsidRDefault="00BF7F91">
                    <w:pPr>
                      <w:pStyle w:val="BodyText"/>
                      <w:spacing w:line="245" w:lineRule="exact"/>
                      <w:ind w:left="20"/>
                    </w:pPr>
                    <w:r>
                      <w:t>JM0342 Lead Immunotherapy Advanced Nurse Practitioner Formally Matched 17/08/2022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D16" w:rsidRDefault="00302D16">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D16" w:rsidRDefault="00BF7F91">
    <w:pPr>
      <w:pStyle w:val="BodyText"/>
      <w:spacing w:line="14" w:lineRule="auto"/>
      <w:rPr>
        <w:sz w:val="20"/>
      </w:rPr>
    </w:pPr>
    <w:r>
      <w:rPr>
        <w:noProof/>
      </w:rPr>
      <mc:AlternateContent>
        <mc:Choice Requires="wps">
          <w:drawing>
            <wp:anchor distT="0" distB="0" distL="114300" distR="114300" simplePos="0" relativeHeight="250231808" behindDoc="1" locked="0" layoutInCell="1" allowOverlap="1">
              <wp:simplePos x="0" y="0"/>
              <wp:positionH relativeFrom="page">
                <wp:posOffset>901700</wp:posOffset>
              </wp:positionH>
              <wp:positionV relativeFrom="page">
                <wp:posOffset>10088245</wp:posOffset>
              </wp:positionV>
              <wp:extent cx="515556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55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D16" w:rsidRDefault="00BF7F91">
                          <w:pPr>
                            <w:pStyle w:val="BodyText"/>
                            <w:spacing w:line="245" w:lineRule="exact"/>
                            <w:ind w:left="20"/>
                          </w:pPr>
                          <w:r>
                            <w:t>JM0342 Lead Immunotherapy Advanced Nurse Practitioner Formally Matched 17/08/2022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71pt;margin-top:794.35pt;width:405.95pt;height:13.05pt;z-index:-25308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TWMrwIAALA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" filled="f" stroked="f">
              <v:textbox inset="0,0,0,0">
                <w:txbxContent>
                  <w:p w:rsidR="00302D16" w:rsidRDefault="00BF7F91">
                    <w:pPr>
                      <w:pStyle w:val="BodyText"/>
                      <w:spacing w:line="245" w:lineRule="exact"/>
                      <w:ind w:left="20"/>
                    </w:pPr>
                    <w:r>
                      <w:t>JM0342 Lead Immunotherapy Advanced Nurse Practitioner Formally Matched 17/08/2022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F7F91">
      <w:r>
        <w:separator/>
      </w:r>
    </w:p>
  </w:footnote>
  <w:footnote w:type="continuationSeparator" w:id="0">
    <w:p w:rsidR="00000000" w:rsidRDefault="00BF7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D7B83"/>
    <w:multiLevelType w:val="hybridMultilevel"/>
    <w:tmpl w:val="29180C40"/>
    <w:lvl w:ilvl="0" w:tplc="3C9A33E0">
      <w:numFmt w:val="bullet"/>
      <w:lvlText w:val=""/>
      <w:lvlJc w:val="left"/>
      <w:pPr>
        <w:ind w:left="827" w:hanging="360"/>
      </w:pPr>
      <w:rPr>
        <w:rFonts w:hint="default"/>
        <w:w w:val="100"/>
        <w:lang w:val="en-GB" w:eastAsia="en-GB" w:bidi="en-GB"/>
      </w:rPr>
    </w:lvl>
    <w:lvl w:ilvl="1" w:tplc="721AA8EE">
      <w:numFmt w:val="bullet"/>
      <w:lvlText w:val="•"/>
      <w:lvlJc w:val="left"/>
      <w:pPr>
        <w:ind w:left="1649" w:hanging="360"/>
      </w:pPr>
      <w:rPr>
        <w:rFonts w:hint="default"/>
        <w:lang w:val="en-GB" w:eastAsia="en-GB" w:bidi="en-GB"/>
      </w:rPr>
    </w:lvl>
    <w:lvl w:ilvl="2" w:tplc="5436F10C">
      <w:numFmt w:val="bullet"/>
      <w:lvlText w:val="•"/>
      <w:lvlJc w:val="left"/>
      <w:pPr>
        <w:ind w:left="2479" w:hanging="360"/>
      </w:pPr>
      <w:rPr>
        <w:rFonts w:hint="default"/>
        <w:lang w:val="en-GB" w:eastAsia="en-GB" w:bidi="en-GB"/>
      </w:rPr>
    </w:lvl>
    <w:lvl w:ilvl="3" w:tplc="F2B2242A">
      <w:numFmt w:val="bullet"/>
      <w:lvlText w:val="•"/>
      <w:lvlJc w:val="left"/>
      <w:pPr>
        <w:ind w:left="3308" w:hanging="360"/>
      </w:pPr>
      <w:rPr>
        <w:rFonts w:hint="default"/>
        <w:lang w:val="en-GB" w:eastAsia="en-GB" w:bidi="en-GB"/>
      </w:rPr>
    </w:lvl>
    <w:lvl w:ilvl="4" w:tplc="C98214B8">
      <w:numFmt w:val="bullet"/>
      <w:lvlText w:val="•"/>
      <w:lvlJc w:val="left"/>
      <w:pPr>
        <w:ind w:left="4138" w:hanging="360"/>
      </w:pPr>
      <w:rPr>
        <w:rFonts w:hint="default"/>
        <w:lang w:val="en-GB" w:eastAsia="en-GB" w:bidi="en-GB"/>
      </w:rPr>
    </w:lvl>
    <w:lvl w:ilvl="5" w:tplc="310E6512">
      <w:numFmt w:val="bullet"/>
      <w:lvlText w:val="•"/>
      <w:lvlJc w:val="left"/>
      <w:pPr>
        <w:ind w:left="4967" w:hanging="360"/>
      </w:pPr>
      <w:rPr>
        <w:rFonts w:hint="default"/>
        <w:lang w:val="en-GB" w:eastAsia="en-GB" w:bidi="en-GB"/>
      </w:rPr>
    </w:lvl>
    <w:lvl w:ilvl="6" w:tplc="F39E82FC">
      <w:numFmt w:val="bullet"/>
      <w:lvlText w:val="•"/>
      <w:lvlJc w:val="left"/>
      <w:pPr>
        <w:ind w:left="5797" w:hanging="360"/>
      </w:pPr>
      <w:rPr>
        <w:rFonts w:hint="default"/>
        <w:lang w:val="en-GB" w:eastAsia="en-GB" w:bidi="en-GB"/>
      </w:rPr>
    </w:lvl>
    <w:lvl w:ilvl="7" w:tplc="73A61140">
      <w:numFmt w:val="bullet"/>
      <w:lvlText w:val="•"/>
      <w:lvlJc w:val="left"/>
      <w:pPr>
        <w:ind w:left="6626" w:hanging="360"/>
      </w:pPr>
      <w:rPr>
        <w:rFonts w:hint="default"/>
        <w:lang w:val="en-GB" w:eastAsia="en-GB" w:bidi="en-GB"/>
      </w:rPr>
    </w:lvl>
    <w:lvl w:ilvl="8" w:tplc="017C44B8">
      <w:numFmt w:val="bullet"/>
      <w:lvlText w:val="•"/>
      <w:lvlJc w:val="left"/>
      <w:pPr>
        <w:ind w:left="7456" w:hanging="360"/>
      </w:pPr>
      <w:rPr>
        <w:rFonts w:hint="default"/>
        <w:lang w:val="en-GB" w:eastAsia="en-GB" w:bidi="en-GB"/>
      </w:rPr>
    </w:lvl>
  </w:abstractNum>
  <w:abstractNum w:abstractNumId="1" w15:restartNumberingAfterBreak="0">
    <w:nsid w:val="10B40DEE"/>
    <w:multiLevelType w:val="hybridMultilevel"/>
    <w:tmpl w:val="47E6A928"/>
    <w:lvl w:ilvl="0" w:tplc="CFEAF9AA">
      <w:numFmt w:val="bullet"/>
      <w:lvlText w:val="•"/>
      <w:lvlJc w:val="left"/>
      <w:pPr>
        <w:ind w:left="1178" w:hanging="711"/>
      </w:pPr>
      <w:rPr>
        <w:rFonts w:ascii="Calibri" w:eastAsia="Calibri" w:hAnsi="Calibri" w:cs="Calibri" w:hint="default"/>
        <w:w w:val="100"/>
        <w:sz w:val="22"/>
        <w:szCs w:val="22"/>
        <w:lang w:val="en-GB" w:eastAsia="en-GB" w:bidi="en-GB"/>
      </w:rPr>
    </w:lvl>
    <w:lvl w:ilvl="1" w:tplc="907C5D9A">
      <w:numFmt w:val="bullet"/>
      <w:lvlText w:val="•"/>
      <w:lvlJc w:val="left"/>
      <w:pPr>
        <w:ind w:left="1973" w:hanging="711"/>
      </w:pPr>
      <w:rPr>
        <w:rFonts w:hint="default"/>
        <w:lang w:val="en-GB" w:eastAsia="en-GB" w:bidi="en-GB"/>
      </w:rPr>
    </w:lvl>
    <w:lvl w:ilvl="2" w:tplc="34309C2C">
      <w:numFmt w:val="bullet"/>
      <w:lvlText w:val="•"/>
      <w:lvlJc w:val="left"/>
      <w:pPr>
        <w:ind w:left="2767" w:hanging="711"/>
      </w:pPr>
      <w:rPr>
        <w:rFonts w:hint="default"/>
        <w:lang w:val="en-GB" w:eastAsia="en-GB" w:bidi="en-GB"/>
      </w:rPr>
    </w:lvl>
    <w:lvl w:ilvl="3" w:tplc="DA1C1D14">
      <w:numFmt w:val="bullet"/>
      <w:lvlText w:val="•"/>
      <w:lvlJc w:val="left"/>
      <w:pPr>
        <w:ind w:left="3561" w:hanging="711"/>
      </w:pPr>
      <w:rPr>
        <w:rFonts w:hint="default"/>
        <w:lang w:val="en-GB" w:eastAsia="en-GB" w:bidi="en-GB"/>
      </w:rPr>
    </w:lvl>
    <w:lvl w:ilvl="4" w:tplc="D834FAD0">
      <w:numFmt w:val="bullet"/>
      <w:lvlText w:val="•"/>
      <w:lvlJc w:val="left"/>
      <w:pPr>
        <w:ind w:left="4355" w:hanging="711"/>
      </w:pPr>
      <w:rPr>
        <w:rFonts w:hint="default"/>
        <w:lang w:val="en-GB" w:eastAsia="en-GB" w:bidi="en-GB"/>
      </w:rPr>
    </w:lvl>
    <w:lvl w:ilvl="5" w:tplc="9960A7A8">
      <w:numFmt w:val="bullet"/>
      <w:lvlText w:val="•"/>
      <w:lvlJc w:val="left"/>
      <w:pPr>
        <w:ind w:left="5149" w:hanging="711"/>
      </w:pPr>
      <w:rPr>
        <w:rFonts w:hint="default"/>
        <w:lang w:val="en-GB" w:eastAsia="en-GB" w:bidi="en-GB"/>
      </w:rPr>
    </w:lvl>
    <w:lvl w:ilvl="6" w:tplc="65CE0084">
      <w:numFmt w:val="bullet"/>
      <w:lvlText w:val="•"/>
      <w:lvlJc w:val="left"/>
      <w:pPr>
        <w:ind w:left="5943" w:hanging="711"/>
      </w:pPr>
      <w:rPr>
        <w:rFonts w:hint="default"/>
        <w:lang w:val="en-GB" w:eastAsia="en-GB" w:bidi="en-GB"/>
      </w:rPr>
    </w:lvl>
    <w:lvl w:ilvl="7" w:tplc="151E95C2">
      <w:numFmt w:val="bullet"/>
      <w:lvlText w:val="•"/>
      <w:lvlJc w:val="left"/>
      <w:pPr>
        <w:ind w:left="6737" w:hanging="711"/>
      </w:pPr>
      <w:rPr>
        <w:rFonts w:hint="default"/>
        <w:lang w:val="en-GB" w:eastAsia="en-GB" w:bidi="en-GB"/>
      </w:rPr>
    </w:lvl>
    <w:lvl w:ilvl="8" w:tplc="AFCCBA74">
      <w:numFmt w:val="bullet"/>
      <w:lvlText w:val="•"/>
      <w:lvlJc w:val="left"/>
      <w:pPr>
        <w:ind w:left="7531" w:hanging="711"/>
      </w:pPr>
      <w:rPr>
        <w:rFonts w:hint="default"/>
        <w:lang w:val="en-GB" w:eastAsia="en-GB" w:bidi="en-GB"/>
      </w:rPr>
    </w:lvl>
  </w:abstractNum>
  <w:abstractNum w:abstractNumId="2" w15:restartNumberingAfterBreak="0">
    <w:nsid w:val="13E206D6"/>
    <w:multiLevelType w:val="hybridMultilevel"/>
    <w:tmpl w:val="DD1639C4"/>
    <w:lvl w:ilvl="0" w:tplc="6660CFC8">
      <w:numFmt w:val="bullet"/>
      <w:lvlText w:val=""/>
      <w:lvlJc w:val="left"/>
      <w:pPr>
        <w:ind w:left="724" w:hanging="360"/>
      </w:pPr>
      <w:rPr>
        <w:rFonts w:ascii="Symbol" w:eastAsia="Symbol" w:hAnsi="Symbol" w:cs="Symbol" w:hint="default"/>
        <w:w w:val="100"/>
        <w:sz w:val="22"/>
        <w:szCs w:val="22"/>
        <w:lang w:val="en-GB" w:eastAsia="en-GB" w:bidi="en-GB"/>
      </w:rPr>
    </w:lvl>
    <w:lvl w:ilvl="1" w:tplc="E3B05542">
      <w:numFmt w:val="bullet"/>
      <w:lvlText w:val="•"/>
      <w:lvlJc w:val="left"/>
      <w:pPr>
        <w:ind w:left="1105" w:hanging="360"/>
      </w:pPr>
      <w:rPr>
        <w:rFonts w:hint="default"/>
        <w:lang w:val="en-GB" w:eastAsia="en-GB" w:bidi="en-GB"/>
      </w:rPr>
    </w:lvl>
    <w:lvl w:ilvl="2" w:tplc="57E8F906">
      <w:numFmt w:val="bullet"/>
      <w:lvlText w:val="•"/>
      <w:lvlJc w:val="left"/>
      <w:pPr>
        <w:ind w:left="1491" w:hanging="360"/>
      </w:pPr>
      <w:rPr>
        <w:rFonts w:hint="default"/>
        <w:lang w:val="en-GB" w:eastAsia="en-GB" w:bidi="en-GB"/>
      </w:rPr>
    </w:lvl>
    <w:lvl w:ilvl="3" w:tplc="E5487E46">
      <w:numFmt w:val="bullet"/>
      <w:lvlText w:val="•"/>
      <w:lvlJc w:val="left"/>
      <w:pPr>
        <w:ind w:left="1877" w:hanging="360"/>
      </w:pPr>
      <w:rPr>
        <w:rFonts w:hint="default"/>
        <w:lang w:val="en-GB" w:eastAsia="en-GB" w:bidi="en-GB"/>
      </w:rPr>
    </w:lvl>
    <w:lvl w:ilvl="4" w:tplc="B1741E44">
      <w:numFmt w:val="bullet"/>
      <w:lvlText w:val="•"/>
      <w:lvlJc w:val="left"/>
      <w:pPr>
        <w:ind w:left="2263" w:hanging="360"/>
      </w:pPr>
      <w:rPr>
        <w:rFonts w:hint="default"/>
        <w:lang w:val="en-GB" w:eastAsia="en-GB" w:bidi="en-GB"/>
      </w:rPr>
    </w:lvl>
    <w:lvl w:ilvl="5" w:tplc="6BEA85DC">
      <w:numFmt w:val="bullet"/>
      <w:lvlText w:val="•"/>
      <w:lvlJc w:val="left"/>
      <w:pPr>
        <w:ind w:left="2649" w:hanging="360"/>
      </w:pPr>
      <w:rPr>
        <w:rFonts w:hint="default"/>
        <w:lang w:val="en-GB" w:eastAsia="en-GB" w:bidi="en-GB"/>
      </w:rPr>
    </w:lvl>
    <w:lvl w:ilvl="6" w:tplc="CF3A713E">
      <w:numFmt w:val="bullet"/>
      <w:lvlText w:val="•"/>
      <w:lvlJc w:val="left"/>
      <w:pPr>
        <w:ind w:left="3034" w:hanging="360"/>
      </w:pPr>
      <w:rPr>
        <w:rFonts w:hint="default"/>
        <w:lang w:val="en-GB" w:eastAsia="en-GB" w:bidi="en-GB"/>
      </w:rPr>
    </w:lvl>
    <w:lvl w:ilvl="7" w:tplc="CDC69A78">
      <w:numFmt w:val="bullet"/>
      <w:lvlText w:val="•"/>
      <w:lvlJc w:val="left"/>
      <w:pPr>
        <w:ind w:left="3420" w:hanging="360"/>
      </w:pPr>
      <w:rPr>
        <w:rFonts w:hint="default"/>
        <w:lang w:val="en-GB" w:eastAsia="en-GB" w:bidi="en-GB"/>
      </w:rPr>
    </w:lvl>
    <w:lvl w:ilvl="8" w:tplc="73564900">
      <w:numFmt w:val="bullet"/>
      <w:lvlText w:val="•"/>
      <w:lvlJc w:val="left"/>
      <w:pPr>
        <w:ind w:left="3806" w:hanging="360"/>
      </w:pPr>
      <w:rPr>
        <w:rFonts w:hint="default"/>
        <w:lang w:val="en-GB" w:eastAsia="en-GB" w:bidi="en-GB"/>
      </w:rPr>
    </w:lvl>
  </w:abstractNum>
  <w:abstractNum w:abstractNumId="3" w15:restartNumberingAfterBreak="0">
    <w:nsid w:val="18581F9B"/>
    <w:multiLevelType w:val="hybridMultilevel"/>
    <w:tmpl w:val="6F70BABE"/>
    <w:lvl w:ilvl="0" w:tplc="BAD2BB72">
      <w:numFmt w:val="bullet"/>
      <w:lvlText w:val=""/>
      <w:lvlJc w:val="left"/>
      <w:pPr>
        <w:ind w:left="827" w:hanging="360"/>
      </w:pPr>
      <w:rPr>
        <w:rFonts w:ascii="Symbol" w:eastAsia="Symbol" w:hAnsi="Symbol" w:cs="Symbol" w:hint="default"/>
        <w:w w:val="100"/>
        <w:sz w:val="22"/>
        <w:szCs w:val="22"/>
        <w:lang w:val="en-GB" w:eastAsia="en-GB" w:bidi="en-GB"/>
      </w:rPr>
    </w:lvl>
    <w:lvl w:ilvl="1" w:tplc="A530D048">
      <w:numFmt w:val="bullet"/>
      <w:lvlText w:val="•"/>
      <w:lvlJc w:val="left"/>
      <w:pPr>
        <w:ind w:left="1649" w:hanging="360"/>
      </w:pPr>
      <w:rPr>
        <w:rFonts w:hint="default"/>
        <w:lang w:val="en-GB" w:eastAsia="en-GB" w:bidi="en-GB"/>
      </w:rPr>
    </w:lvl>
    <w:lvl w:ilvl="2" w:tplc="F44CA012">
      <w:numFmt w:val="bullet"/>
      <w:lvlText w:val="•"/>
      <w:lvlJc w:val="left"/>
      <w:pPr>
        <w:ind w:left="2479" w:hanging="360"/>
      </w:pPr>
      <w:rPr>
        <w:rFonts w:hint="default"/>
        <w:lang w:val="en-GB" w:eastAsia="en-GB" w:bidi="en-GB"/>
      </w:rPr>
    </w:lvl>
    <w:lvl w:ilvl="3" w:tplc="4E14C670">
      <w:numFmt w:val="bullet"/>
      <w:lvlText w:val="•"/>
      <w:lvlJc w:val="left"/>
      <w:pPr>
        <w:ind w:left="3309" w:hanging="360"/>
      </w:pPr>
      <w:rPr>
        <w:rFonts w:hint="default"/>
        <w:lang w:val="en-GB" w:eastAsia="en-GB" w:bidi="en-GB"/>
      </w:rPr>
    </w:lvl>
    <w:lvl w:ilvl="4" w:tplc="4410781C">
      <w:numFmt w:val="bullet"/>
      <w:lvlText w:val="•"/>
      <w:lvlJc w:val="left"/>
      <w:pPr>
        <w:ind w:left="4139" w:hanging="360"/>
      </w:pPr>
      <w:rPr>
        <w:rFonts w:hint="default"/>
        <w:lang w:val="en-GB" w:eastAsia="en-GB" w:bidi="en-GB"/>
      </w:rPr>
    </w:lvl>
    <w:lvl w:ilvl="5" w:tplc="42A063B6">
      <w:numFmt w:val="bullet"/>
      <w:lvlText w:val="•"/>
      <w:lvlJc w:val="left"/>
      <w:pPr>
        <w:ind w:left="4969" w:hanging="360"/>
      </w:pPr>
      <w:rPr>
        <w:rFonts w:hint="default"/>
        <w:lang w:val="en-GB" w:eastAsia="en-GB" w:bidi="en-GB"/>
      </w:rPr>
    </w:lvl>
    <w:lvl w:ilvl="6" w:tplc="9516D14E">
      <w:numFmt w:val="bullet"/>
      <w:lvlText w:val="•"/>
      <w:lvlJc w:val="left"/>
      <w:pPr>
        <w:ind w:left="5799" w:hanging="360"/>
      </w:pPr>
      <w:rPr>
        <w:rFonts w:hint="default"/>
        <w:lang w:val="en-GB" w:eastAsia="en-GB" w:bidi="en-GB"/>
      </w:rPr>
    </w:lvl>
    <w:lvl w:ilvl="7" w:tplc="2A66FC2A">
      <w:numFmt w:val="bullet"/>
      <w:lvlText w:val="•"/>
      <w:lvlJc w:val="left"/>
      <w:pPr>
        <w:ind w:left="6629" w:hanging="360"/>
      </w:pPr>
      <w:rPr>
        <w:rFonts w:hint="default"/>
        <w:lang w:val="en-GB" w:eastAsia="en-GB" w:bidi="en-GB"/>
      </w:rPr>
    </w:lvl>
    <w:lvl w:ilvl="8" w:tplc="9230D5D0">
      <w:numFmt w:val="bullet"/>
      <w:lvlText w:val="•"/>
      <w:lvlJc w:val="left"/>
      <w:pPr>
        <w:ind w:left="7459" w:hanging="360"/>
      </w:pPr>
      <w:rPr>
        <w:rFonts w:hint="default"/>
        <w:lang w:val="en-GB" w:eastAsia="en-GB" w:bidi="en-GB"/>
      </w:rPr>
    </w:lvl>
  </w:abstractNum>
  <w:abstractNum w:abstractNumId="4" w15:restartNumberingAfterBreak="0">
    <w:nsid w:val="2A610616"/>
    <w:multiLevelType w:val="hybridMultilevel"/>
    <w:tmpl w:val="5EF0A586"/>
    <w:lvl w:ilvl="0" w:tplc="9DF0AF58">
      <w:numFmt w:val="bullet"/>
      <w:lvlText w:val=""/>
      <w:lvlJc w:val="left"/>
      <w:pPr>
        <w:ind w:left="724" w:hanging="360"/>
      </w:pPr>
      <w:rPr>
        <w:rFonts w:ascii="Symbol" w:eastAsia="Symbol" w:hAnsi="Symbol" w:cs="Symbol" w:hint="default"/>
        <w:w w:val="100"/>
        <w:sz w:val="22"/>
        <w:szCs w:val="22"/>
        <w:lang w:val="en-GB" w:eastAsia="en-GB" w:bidi="en-GB"/>
      </w:rPr>
    </w:lvl>
    <w:lvl w:ilvl="1" w:tplc="4E2EC918">
      <w:numFmt w:val="bullet"/>
      <w:lvlText w:val="•"/>
      <w:lvlJc w:val="left"/>
      <w:pPr>
        <w:ind w:left="1105" w:hanging="360"/>
      </w:pPr>
      <w:rPr>
        <w:rFonts w:hint="default"/>
        <w:lang w:val="en-GB" w:eastAsia="en-GB" w:bidi="en-GB"/>
      </w:rPr>
    </w:lvl>
    <w:lvl w:ilvl="2" w:tplc="2138C75C">
      <w:numFmt w:val="bullet"/>
      <w:lvlText w:val="•"/>
      <w:lvlJc w:val="left"/>
      <w:pPr>
        <w:ind w:left="1491" w:hanging="360"/>
      </w:pPr>
      <w:rPr>
        <w:rFonts w:hint="default"/>
        <w:lang w:val="en-GB" w:eastAsia="en-GB" w:bidi="en-GB"/>
      </w:rPr>
    </w:lvl>
    <w:lvl w:ilvl="3" w:tplc="A872B128">
      <w:numFmt w:val="bullet"/>
      <w:lvlText w:val="•"/>
      <w:lvlJc w:val="left"/>
      <w:pPr>
        <w:ind w:left="1877" w:hanging="360"/>
      </w:pPr>
      <w:rPr>
        <w:rFonts w:hint="default"/>
        <w:lang w:val="en-GB" w:eastAsia="en-GB" w:bidi="en-GB"/>
      </w:rPr>
    </w:lvl>
    <w:lvl w:ilvl="4" w:tplc="F210E9EE">
      <w:numFmt w:val="bullet"/>
      <w:lvlText w:val="•"/>
      <w:lvlJc w:val="left"/>
      <w:pPr>
        <w:ind w:left="2263" w:hanging="360"/>
      </w:pPr>
      <w:rPr>
        <w:rFonts w:hint="default"/>
        <w:lang w:val="en-GB" w:eastAsia="en-GB" w:bidi="en-GB"/>
      </w:rPr>
    </w:lvl>
    <w:lvl w:ilvl="5" w:tplc="E0CC7E08">
      <w:numFmt w:val="bullet"/>
      <w:lvlText w:val="•"/>
      <w:lvlJc w:val="left"/>
      <w:pPr>
        <w:ind w:left="2649" w:hanging="360"/>
      </w:pPr>
      <w:rPr>
        <w:rFonts w:hint="default"/>
        <w:lang w:val="en-GB" w:eastAsia="en-GB" w:bidi="en-GB"/>
      </w:rPr>
    </w:lvl>
    <w:lvl w:ilvl="6" w:tplc="69403EA2">
      <w:numFmt w:val="bullet"/>
      <w:lvlText w:val="•"/>
      <w:lvlJc w:val="left"/>
      <w:pPr>
        <w:ind w:left="3035" w:hanging="360"/>
      </w:pPr>
      <w:rPr>
        <w:rFonts w:hint="default"/>
        <w:lang w:val="en-GB" w:eastAsia="en-GB" w:bidi="en-GB"/>
      </w:rPr>
    </w:lvl>
    <w:lvl w:ilvl="7" w:tplc="444C6C5E">
      <w:numFmt w:val="bullet"/>
      <w:lvlText w:val="•"/>
      <w:lvlJc w:val="left"/>
      <w:pPr>
        <w:ind w:left="3421" w:hanging="360"/>
      </w:pPr>
      <w:rPr>
        <w:rFonts w:hint="default"/>
        <w:lang w:val="en-GB" w:eastAsia="en-GB" w:bidi="en-GB"/>
      </w:rPr>
    </w:lvl>
    <w:lvl w:ilvl="8" w:tplc="BDD2B586">
      <w:numFmt w:val="bullet"/>
      <w:lvlText w:val="•"/>
      <w:lvlJc w:val="left"/>
      <w:pPr>
        <w:ind w:left="3807" w:hanging="360"/>
      </w:pPr>
      <w:rPr>
        <w:rFonts w:hint="default"/>
        <w:lang w:val="en-GB" w:eastAsia="en-GB" w:bidi="en-GB"/>
      </w:rPr>
    </w:lvl>
  </w:abstractNum>
  <w:abstractNum w:abstractNumId="5" w15:restartNumberingAfterBreak="0">
    <w:nsid w:val="2CEB7BA1"/>
    <w:multiLevelType w:val="hybridMultilevel"/>
    <w:tmpl w:val="4C9C579A"/>
    <w:lvl w:ilvl="0" w:tplc="3FB0D78A">
      <w:numFmt w:val="bullet"/>
      <w:lvlText w:val="•"/>
      <w:lvlJc w:val="left"/>
      <w:pPr>
        <w:ind w:left="1187" w:hanging="720"/>
      </w:pPr>
      <w:rPr>
        <w:rFonts w:ascii="Arial" w:eastAsia="Arial" w:hAnsi="Arial" w:cs="Arial" w:hint="default"/>
        <w:w w:val="100"/>
        <w:sz w:val="22"/>
        <w:szCs w:val="22"/>
        <w:lang w:val="en-GB" w:eastAsia="en-GB" w:bidi="en-GB"/>
      </w:rPr>
    </w:lvl>
    <w:lvl w:ilvl="1" w:tplc="54B88A5A">
      <w:numFmt w:val="bullet"/>
      <w:lvlText w:val="•"/>
      <w:lvlJc w:val="left"/>
      <w:pPr>
        <w:ind w:left="1973" w:hanging="720"/>
      </w:pPr>
      <w:rPr>
        <w:rFonts w:hint="default"/>
        <w:lang w:val="en-GB" w:eastAsia="en-GB" w:bidi="en-GB"/>
      </w:rPr>
    </w:lvl>
    <w:lvl w:ilvl="2" w:tplc="0F8A7B26">
      <w:numFmt w:val="bullet"/>
      <w:lvlText w:val="•"/>
      <w:lvlJc w:val="left"/>
      <w:pPr>
        <w:ind w:left="2767" w:hanging="720"/>
      </w:pPr>
      <w:rPr>
        <w:rFonts w:hint="default"/>
        <w:lang w:val="en-GB" w:eastAsia="en-GB" w:bidi="en-GB"/>
      </w:rPr>
    </w:lvl>
    <w:lvl w:ilvl="3" w:tplc="F0BE4DB4">
      <w:numFmt w:val="bullet"/>
      <w:lvlText w:val="•"/>
      <w:lvlJc w:val="left"/>
      <w:pPr>
        <w:ind w:left="3561" w:hanging="720"/>
      </w:pPr>
      <w:rPr>
        <w:rFonts w:hint="default"/>
        <w:lang w:val="en-GB" w:eastAsia="en-GB" w:bidi="en-GB"/>
      </w:rPr>
    </w:lvl>
    <w:lvl w:ilvl="4" w:tplc="6458E2A6">
      <w:numFmt w:val="bullet"/>
      <w:lvlText w:val="•"/>
      <w:lvlJc w:val="left"/>
      <w:pPr>
        <w:ind w:left="4355" w:hanging="720"/>
      </w:pPr>
      <w:rPr>
        <w:rFonts w:hint="default"/>
        <w:lang w:val="en-GB" w:eastAsia="en-GB" w:bidi="en-GB"/>
      </w:rPr>
    </w:lvl>
    <w:lvl w:ilvl="5" w:tplc="97F41BA0">
      <w:numFmt w:val="bullet"/>
      <w:lvlText w:val="•"/>
      <w:lvlJc w:val="left"/>
      <w:pPr>
        <w:ind w:left="5149" w:hanging="720"/>
      </w:pPr>
      <w:rPr>
        <w:rFonts w:hint="default"/>
        <w:lang w:val="en-GB" w:eastAsia="en-GB" w:bidi="en-GB"/>
      </w:rPr>
    </w:lvl>
    <w:lvl w:ilvl="6" w:tplc="3B04793C">
      <w:numFmt w:val="bullet"/>
      <w:lvlText w:val="•"/>
      <w:lvlJc w:val="left"/>
      <w:pPr>
        <w:ind w:left="5943" w:hanging="720"/>
      </w:pPr>
      <w:rPr>
        <w:rFonts w:hint="default"/>
        <w:lang w:val="en-GB" w:eastAsia="en-GB" w:bidi="en-GB"/>
      </w:rPr>
    </w:lvl>
    <w:lvl w:ilvl="7" w:tplc="58E4ABF6">
      <w:numFmt w:val="bullet"/>
      <w:lvlText w:val="•"/>
      <w:lvlJc w:val="left"/>
      <w:pPr>
        <w:ind w:left="6737" w:hanging="720"/>
      </w:pPr>
      <w:rPr>
        <w:rFonts w:hint="default"/>
        <w:lang w:val="en-GB" w:eastAsia="en-GB" w:bidi="en-GB"/>
      </w:rPr>
    </w:lvl>
    <w:lvl w:ilvl="8" w:tplc="85603FDE">
      <w:numFmt w:val="bullet"/>
      <w:lvlText w:val="•"/>
      <w:lvlJc w:val="left"/>
      <w:pPr>
        <w:ind w:left="7531" w:hanging="720"/>
      </w:pPr>
      <w:rPr>
        <w:rFonts w:hint="default"/>
        <w:lang w:val="en-GB" w:eastAsia="en-GB" w:bidi="en-GB"/>
      </w:rPr>
    </w:lvl>
  </w:abstractNum>
  <w:abstractNum w:abstractNumId="6" w15:restartNumberingAfterBreak="0">
    <w:nsid w:val="2FE80894"/>
    <w:multiLevelType w:val="hybridMultilevel"/>
    <w:tmpl w:val="79227688"/>
    <w:lvl w:ilvl="0" w:tplc="BC129BAC">
      <w:numFmt w:val="bullet"/>
      <w:lvlText w:val=""/>
      <w:lvlJc w:val="left"/>
      <w:pPr>
        <w:ind w:left="716" w:hanging="360"/>
      </w:pPr>
      <w:rPr>
        <w:rFonts w:ascii="Symbol" w:eastAsia="Symbol" w:hAnsi="Symbol" w:cs="Symbol" w:hint="default"/>
        <w:w w:val="100"/>
        <w:sz w:val="22"/>
        <w:szCs w:val="22"/>
        <w:lang w:val="en-GB" w:eastAsia="en-GB" w:bidi="en-GB"/>
      </w:rPr>
    </w:lvl>
    <w:lvl w:ilvl="1" w:tplc="A0624B0E">
      <w:numFmt w:val="bullet"/>
      <w:lvlText w:val="•"/>
      <w:lvlJc w:val="left"/>
      <w:pPr>
        <w:ind w:left="1075" w:hanging="360"/>
      </w:pPr>
      <w:rPr>
        <w:rFonts w:hint="default"/>
        <w:lang w:val="en-GB" w:eastAsia="en-GB" w:bidi="en-GB"/>
      </w:rPr>
    </w:lvl>
    <w:lvl w:ilvl="2" w:tplc="CF5C7498">
      <w:numFmt w:val="bullet"/>
      <w:lvlText w:val="•"/>
      <w:lvlJc w:val="left"/>
      <w:pPr>
        <w:ind w:left="1430" w:hanging="360"/>
      </w:pPr>
      <w:rPr>
        <w:rFonts w:hint="default"/>
        <w:lang w:val="en-GB" w:eastAsia="en-GB" w:bidi="en-GB"/>
      </w:rPr>
    </w:lvl>
    <w:lvl w:ilvl="3" w:tplc="8AB234B6">
      <w:numFmt w:val="bullet"/>
      <w:lvlText w:val="•"/>
      <w:lvlJc w:val="left"/>
      <w:pPr>
        <w:ind w:left="1785" w:hanging="360"/>
      </w:pPr>
      <w:rPr>
        <w:rFonts w:hint="default"/>
        <w:lang w:val="en-GB" w:eastAsia="en-GB" w:bidi="en-GB"/>
      </w:rPr>
    </w:lvl>
    <w:lvl w:ilvl="4" w:tplc="8B222102">
      <w:numFmt w:val="bullet"/>
      <w:lvlText w:val="•"/>
      <w:lvlJc w:val="left"/>
      <w:pPr>
        <w:ind w:left="2140" w:hanging="360"/>
      </w:pPr>
      <w:rPr>
        <w:rFonts w:hint="default"/>
        <w:lang w:val="en-GB" w:eastAsia="en-GB" w:bidi="en-GB"/>
      </w:rPr>
    </w:lvl>
    <w:lvl w:ilvl="5" w:tplc="C0563A86">
      <w:numFmt w:val="bullet"/>
      <w:lvlText w:val="•"/>
      <w:lvlJc w:val="left"/>
      <w:pPr>
        <w:ind w:left="2495" w:hanging="360"/>
      </w:pPr>
      <w:rPr>
        <w:rFonts w:hint="default"/>
        <w:lang w:val="en-GB" w:eastAsia="en-GB" w:bidi="en-GB"/>
      </w:rPr>
    </w:lvl>
    <w:lvl w:ilvl="6" w:tplc="8D5EE44E">
      <w:numFmt w:val="bullet"/>
      <w:lvlText w:val="•"/>
      <w:lvlJc w:val="left"/>
      <w:pPr>
        <w:ind w:left="2850" w:hanging="360"/>
      </w:pPr>
      <w:rPr>
        <w:rFonts w:hint="default"/>
        <w:lang w:val="en-GB" w:eastAsia="en-GB" w:bidi="en-GB"/>
      </w:rPr>
    </w:lvl>
    <w:lvl w:ilvl="7" w:tplc="07E42A1A">
      <w:numFmt w:val="bullet"/>
      <w:lvlText w:val="•"/>
      <w:lvlJc w:val="left"/>
      <w:pPr>
        <w:ind w:left="3205" w:hanging="360"/>
      </w:pPr>
      <w:rPr>
        <w:rFonts w:hint="default"/>
        <w:lang w:val="en-GB" w:eastAsia="en-GB" w:bidi="en-GB"/>
      </w:rPr>
    </w:lvl>
    <w:lvl w:ilvl="8" w:tplc="A630160C">
      <w:numFmt w:val="bullet"/>
      <w:lvlText w:val="•"/>
      <w:lvlJc w:val="left"/>
      <w:pPr>
        <w:ind w:left="3560" w:hanging="360"/>
      </w:pPr>
      <w:rPr>
        <w:rFonts w:hint="default"/>
        <w:lang w:val="en-GB" w:eastAsia="en-GB" w:bidi="en-GB"/>
      </w:rPr>
    </w:lvl>
  </w:abstractNum>
  <w:abstractNum w:abstractNumId="7" w15:restartNumberingAfterBreak="0">
    <w:nsid w:val="3A2132C1"/>
    <w:multiLevelType w:val="hybridMultilevel"/>
    <w:tmpl w:val="9C8059EE"/>
    <w:lvl w:ilvl="0" w:tplc="61D6CBCA">
      <w:numFmt w:val="bullet"/>
      <w:lvlText w:val=""/>
      <w:lvlJc w:val="left"/>
      <w:pPr>
        <w:ind w:left="715" w:hanging="360"/>
      </w:pPr>
      <w:rPr>
        <w:rFonts w:ascii="Symbol" w:eastAsia="Symbol" w:hAnsi="Symbol" w:cs="Symbol" w:hint="default"/>
        <w:w w:val="100"/>
        <w:sz w:val="22"/>
        <w:szCs w:val="22"/>
        <w:lang w:val="en-GB" w:eastAsia="en-GB" w:bidi="en-GB"/>
      </w:rPr>
    </w:lvl>
    <w:lvl w:ilvl="1" w:tplc="818C8116">
      <w:numFmt w:val="bullet"/>
      <w:lvlText w:val="•"/>
      <w:lvlJc w:val="left"/>
      <w:pPr>
        <w:ind w:left="1075" w:hanging="360"/>
      </w:pPr>
      <w:rPr>
        <w:rFonts w:hint="default"/>
        <w:lang w:val="en-GB" w:eastAsia="en-GB" w:bidi="en-GB"/>
      </w:rPr>
    </w:lvl>
    <w:lvl w:ilvl="2" w:tplc="BE92790C">
      <w:numFmt w:val="bullet"/>
      <w:lvlText w:val="•"/>
      <w:lvlJc w:val="left"/>
      <w:pPr>
        <w:ind w:left="1430" w:hanging="360"/>
      </w:pPr>
      <w:rPr>
        <w:rFonts w:hint="default"/>
        <w:lang w:val="en-GB" w:eastAsia="en-GB" w:bidi="en-GB"/>
      </w:rPr>
    </w:lvl>
    <w:lvl w:ilvl="3" w:tplc="336C0B6A">
      <w:numFmt w:val="bullet"/>
      <w:lvlText w:val="•"/>
      <w:lvlJc w:val="left"/>
      <w:pPr>
        <w:ind w:left="1785" w:hanging="360"/>
      </w:pPr>
      <w:rPr>
        <w:rFonts w:hint="default"/>
        <w:lang w:val="en-GB" w:eastAsia="en-GB" w:bidi="en-GB"/>
      </w:rPr>
    </w:lvl>
    <w:lvl w:ilvl="4" w:tplc="2CAE759A">
      <w:numFmt w:val="bullet"/>
      <w:lvlText w:val="•"/>
      <w:lvlJc w:val="left"/>
      <w:pPr>
        <w:ind w:left="2140" w:hanging="360"/>
      </w:pPr>
      <w:rPr>
        <w:rFonts w:hint="default"/>
        <w:lang w:val="en-GB" w:eastAsia="en-GB" w:bidi="en-GB"/>
      </w:rPr>
    </w:lvl>
    <w:lvl w:ilvl="5" w:tplc="FC4EDC1E">
      <w:numFmt w:val="bullet"/>
      <w:lvlText w:val="•"/>
      <w:lvlJc w:val="left"/>
      <w:pPr>
        <w:ind w:left="2495" w:hanging="360"/>
      </w:pPr>
      <w:rPr>
        <w:rFonts w:hint="default"/>
        <w:lang w:val="en-GB" w:eastAsia="en-GB" w:bidi="en-GB"/>
      </w:rPr>
    </w:lvl>
    <w:lvl w:ilvl="6" w:tplc="242E8500">
      <w:numFmt w:val="bullet"/>
      <w:lvlText w:val="•"/>
      <w:lvlJc w:val="left"/>
      <w:pPr>
        <w:ind w:left="2850" w:hanging="360"/>
      </w:pPr>
      <w:rPr>
        <w:rFonts w:hint="default"/>
        <w:lang w:val="en-GB" w:eastAsia="en-GB" w:bidi="en-GB"/>
      </w:rPr>
    </w:lvl>
    <w:lvl w:ilvl="7" w:tplc="D2CEE39C">
      <w:numFmt w:val="bullet"/>
      <w:lvlText w:val="•"/>
      <w:lvlJc w:val="left"/>
      <w:pPr>
        <w:ind w:left="3205" w:hanging="360"/>
      </w:pPr>
      <w:rPr>
        <w:rFonts w:hint="default"/>
        <w:lang w:val="en-GB" w:eastAsia="en-GB" w:bidi="en-GB"/>
      </w:rPr>
    </w:lvl>
    <w:lvl w:ilvl="8" w:tplc="76006D88">
      <w:numFmt w:val="bullet"/>
      <w:lvlText w:val="•"/>
      <w:lvlJc w:val="left"/>
      <w:pPr>
        <w:ind w:left="3560" w:hanging="360"/>
      </w:pPr>
      <w:rPr>
        <w:rFonts w:hint="default"/>
        <w:lang w:val="en-GB" w:eastAsia="en-GB" w:bidi="en-GB"/>
      </w:rPr>
    </w:lvl>
  </w:abstractNum>
  <w:abstractNum w:abstractNumId="8" w15:restartNumberingAfterBreak="0">
    <w:nsid w:val="3C8C0DA9"/>
    <w:multiLevelType w:val="hybridMultilevel"/>
    <w:tmpl w:val="76505A4E"/>
    <w:lvl w:ilvl="0" w:tplc="EC725A5C">
      <w:numFmt w:val="bullet"/>
      <w:lvlText w:val="•"/>
      <w:lvlJc w:val="left"/>
      <w:pPr>
        <w:ind w:left="1187" w:hanging="720"/>
      </w:pPr>
      <w:rPr>
        <w:rFonts w:ascii="Arial" w:eastAsia="Arial" w:hAnsi="Arial" w:cs="Arial" w:hint="default"/>
        <w:w w:val="100"/>
        <w:sz w:val="22"/>
        <w:szCs w:val="22"/>
        <w:lang w:val="en-GB" w:eastAsia="en-GB" w:bidi="en-GB"/>
      </w:rPr>
    </w:lvl>
    <w:lvl w:ilvl="1" w:tplc="CE065D18">
      <w:numFmt w:val="bullet"/>
      <w:lvlText w:val="•"/>
      <w:lvlJc w:val="left"/>
      <w:pPr>
        <w:ind w:left="1973" w:hanging="720"/>
      </w:pPr>
      <w:rPr>
        <w:rFonts w:hint="default"/>
        <w:lang w:val="en-GB" w:eastAsia="en-GB" w:bidi="en-GB"/>
      </w:rPr>
    </w:lvl>
    <w:lvl w:ilvl="2" w:tplc="D396AADA">
      <w:numFmt w:val="bullet"/>
      <w:lvlText w:val="•"/>
      <w:lvlJc w:val="left"/>
      <w:pPr>
        <w:ind w:left="2767" w:hanging="720"/>
      </w:pPr>
      <w:rPr>
        <w:rFonts w:hint="default"/>
        <w:lang w:val="en-GB" w:eastAsia="en-GB" w:bidi="en-GB"/>
      </w:rPr>
    </w:lvl>
    <w:lvl w:ilvl="3" w:tplc="200482BE">
      <w:numFmt w:val="bullet"/>
      <w:lvlText w:val="•"/>
      <w:lvlJc w:val="left"/>
      <w:pPr>
        <w:ind w:left="3561" w:hanging="720"/>
      </w:pPr>
      <w:rPr>
        <w:rFonts w:hint="default"/>
        <w:lang w:val="en-GB" w:eastAsia="en-GB" w:bidi="en-GB"/>
      </w:rPr>
    </w:lvl>
    <w:lvl w:ilvl="4" w:tplc="2D8CE27E">
      <w:numFmt w:val="bullet"/>
      <w:lvlText w:val="•"/>
      <w:lvlJc w:val="left"/>
      <w:pPr>
        <w:ind w:left="4355" w:hanging="720"/>
      </w:pPr>
      <w:rPr>
        <w:rFonts w:hint="default"/>
        <w:lang w:val="en-GB" w:eastAsia="en-GB" w:bidi="en-GB"/>
      </w:rPr>
    </w:lvl>
    <w:lvl w:ilvl="5" w:tplc="ACF22ED0">
      <w:numFmt w:val="bullet"/>
      <w:lvlText w:val="•"/>
      <w:lvlJc w:val="left"/>
      <w:pPr>
        <w:ind w:left="5149" w:hanging="720"/>
      </w:pPr>
      <w:rPr>
        <w:rFonts w:hint="default"/>
        <w:lang w:val="en-GB" w:eastAsia="en-GB" w:bidi="en-GB"/>
      </w:rPr>
    </w:lvl>
    <w:lvl w:ilvl="6" w:tplc="4FC23DF0">
      <w:numFmt w:val="bullet"/>
      <w:lvlText w:val="•"/>
      <w:lvlJc w:val="left"/>
      <w:pPr>
        <w:ind w:left="5943" w:hanging="720"/>
      </w:pPr>
      <w:rPr>
        <w:rFonts w:hint="default"/>
        <w:lang w:val="en-GB" w:eastAsia="en-GB" w:bidi="en-GB"/>
      </w:rPr>
    </w:lvl>
    <w:lvl w:ilvl="7" w:tplc="84369FBC">
      <w:numFmt w:val="bullet"/>
      <w:lvlText w:val="•"/>
      <w:lvlJc w:val="left"/>
      <w:pPr>
        <w:ind w:left="6737" w:hanging="720"/>
      </w:pPr>
      <w:rPr>
        <w:rFonts w:hint="default"/>
        <w:lang w:val="en-GB" w:eastAsia="en-GB" w:bidi="en-GB"/>
      </w:rPr>
    </w:lvl>
    <w:lvl w:ilvl="8" w:tplc="6FFEFDA6">
      <w:numFmt w:val="bullet"/>
      <w:lvlText w:val="•"/>
      <w:lvlJc w:val="left"/>
      <w:pPr>
        <w:ind w:left="7531" w:hanging="720"/>
      </w:pPr>
      <w:rPr>
        <w:rFonts w:hint="default"/>
        <w:lang w:val="en-GB" w:eastAsia="en-GB" w:bidi="en-GB"/>
      </w:rPr>
    </w:lvl>
  </w:abstractNum>
  <w:abstractNum w:abstractNumId="9" w15:restartNumberingAfterBreak="0">
    <w:nsid w:val="4E45624E"/>
    <w:multiLevelType w:val="hybridMultilevel"/>
    <w:tmpl w:val="1758FFCC"/>
    <w:lvl w:ilvl="0" w:tplc="D284967E">
      <w:numFmt w:val="bullet"/>
      <w:lvlText w:val="•"/>
      <w:lvlJc w:val="left"/>
      <w:pPr>
        <w:ind w:left="1187" w:hanging="720"/>
      </w:pPr>
      <w:rPr>
        <w:rFonts w:ascii="Arial" w:eastAsia="Arial" w:hAnsi="Arial" w:cs="Arial" w:hint="default"/>
        <w:w w:val="100"/>
        <w:sz w:val="22"/>
        <w:szCs w:val="22"/>
        <w:lang w:val="en-GB" w:eastAsia="en-GB" w:bidi="en-GB"/>
      </w:rPr>
    </w:lvl>
    <w:lvl w:ilvl="1" w:tplc="004CD164">
      <w:numFmt w:val="bullet"/>
      <w:lvlText w:val="•"/>
      <w:lvlJc w:val="left"/>
      <w:pPr>
        <w:ind w:left="1973" w:hanging="720"/>
      </w:pPr>
      <w:rPr>
        <w:rFonts w:hint="default"/>
        <w:lang w:val="en-GB" w:eastAsia="en-GB" w:bidi="en-GB"/>
      </w:rPr>
    </w:lvl>
    <w:lvl w:ilvl="2" w:tplc="6A62B508">
      <w:numFmt w:val="bullet"/>
      <w:lvlText w:val="•"/>
      <w:lvlJc w:val="left"/>
      <w:pPr>
        <w:ind w:left="2767" w:hanging="720"/>
      </w:pPr>
      <w:rPr>
        <w:rFonts w:hint="default"/>
        <w:lang w:val="en-GB" w:eastAsia="en-GB" w:bidi="en-GB"/>
      </w:rPr>
    </w:lvl>
    <w:lvl w:ilvl="3" w:tplc="A52ABA86">
      <w:numFmt w:val="bullet"/>
      <w:lvlText w:val="•"/>
      <w:lvlJc w:val="left"/>
      <w:pPr>
        <w:ind w:left="3561" w:hanging="720"/>
      </w:pPr>
      <w:rPr>
        <w:rFonts w:hint="default"/>
        <w:lang w:val="en-GB" w:eastAsia="en-GB" w:bidi="en-GB"/>
      </w:rPr>
    </w:lvl>
    <w:lvl w:ilvl="4" w:tplc="2B5CCABE">
      <w:numFmt w:val="bullet"/>
      <w:lvlText w:val="•"/>
      <w:lvlJc w:val="left"/>
      <w:pPr>
        <w:ind w:left="4355" w:hanging="720"/>
      </w:pPr>
      <w:rPr>
        <w:rFonts w:hint="default"/>
        <w:lang w:val="en-GB" w:eastAsia="en-GB" w:bidi="en-GB"/>
      </w:rPr>
    </w:lvl>
    <w:lvl w:ilvl="5" w:tplc="58A4DE1A">
      <w:numFmt w:val="bullet"/>
      <w:lvlText w:val="•"/>
      <w:lvlJc w:val="left"/>
      <w:pPr>
        <w:ind w:left="5149" w:hanging="720"/>
      </w:pPr>
      <w:rPr>
        <w:rFonts w:hint="default"/>
        <w:lang w:val="en-GB" w:eastAsia="en-GB" w:bidi="en-GB"/>
      </w:rPr>
    </w:lvl>
    <w:lvl w:ilvl="6" w:tplc="282440A2">
      <w:numFmt w:val="bullet"/>
      <w:lvlText w:val="•"/>
      <w:lvlJc w:val="left"/>
      <w:pPr>
        <w:ind w:left="5943" w:hanging="720"/>
      </w:pPr>
      <w:rPr>
        <w:rFonts w:hint="default"/>
        <w:lang w:val="en-GB" w:eastAsia="en-GB" w:bidi="en-GB"/>
      </w:rPr>
    </w:lvl>
    <w:lvl w:ilvl="7" w:tplc="0DDE7060">
      <w:numFmt w:val="bullet"/>
      <w:lvlText w:val="•"/>
      <w:lvlJc w:val="left"/>
      <w:pPr>
        <w:ind w:left="6737" w:hanging="720"/>
      </w:pPr>
      <w:rPr>
        <w:rFonts w:hint="default"/>
        <w:lang w:val="en-GB" w:eastAsia="en-GB" w:bidi="en-GB"/>
      </w:rPr>
    </w:lvl>
    <w:lvl w:ilvl="8" w:tplc="81C87430">
      <w:numFmt w:val="bullet"/>
      <w:lvlText w:val="•"/>
      <w:lvlJc w:val="left"/>
      <w:pPr>
        <w:ind w:left="7531" w:hanging="720"/>
      </w:pPr>
      <w:rPr>
        <w:rFonts w:hint="default"/>
        <w:lang w:val="en-GB" w:eastAsia="en-GB" w:bidi="en-GB"/>
      </w:rPr>
    </w:lvl>
  </w:abstractNum>
  <w:abstractNum w:abstractNumId="10" w15:restartNumberingAfterBreak="0">
    <w:nsid w:val="60782FED"/>
    <w:multiLevelType w:val="hybridMultilevel"/>
    <w:tmpl w:val="C3AE660E"/>
    <w:lvl w:ilvl="0" w:tplc="BC78F178">
      <w:numFmt w:val="bullet"/>
      <w:lvlText w:val=""/>
      <w:lvlJc w:val="left"/>
      <w:pPr>
        <w:ind w:left="827" w:hanging="360"/>
      </w:pPr>
      <w:rPr>
        <w:rFonts w:ascii="Symbol" w:eastAsia="Symbol" w:hAnsi="Symbol" w:cs="Symbol" w:hint="default"/>
        <w:w w:val="100"/>
        <w:sz w:val="22"/>
        <w:szCs w:val="22"/>
        <w:lang w:val="en-GB" w:eastAsia="en-GB" w:bidi="en-GB"/>
      </w:rPr>
    </w:lvl>
    <w:lvl w:ilvl="1" w:tplc="29AE4F6C">
      <w:numFmt w:val="bullet"/>
      <w:lvlText w:val="•"/>
      <w:lvlJc w:val="left"/>
      <w:pPr>
        <w:ind w:left="1649" w:hanging="360"/>
      </w:pPr>
      <w:rPr>
        <w:rFonts w:hint="default"/>
        <w:lang w:val="en-GB" w:eastAsia="en-GB" w:bidi="en-GB"/>
      </w:rPr>
    </w:lvl>
    <w:lvl w:ilvl="2" w:tplc="3BDE1396">
      <w:numFmt w:val="bullet"/>
      <w:lvlText w:val="•"/>
      <w:lvlJc w:val="left"/>
      <w:pPr>
        <w:ind w:left="2479" w:hanging="360"/>
      </w:pPr>
      <w:rPr>
        <w:rFonts w:hint="default"/>
        <w:lang w:val="en-GB" w:eastAsia="en-GB" w:bidi="en-GB"/>
      </w:rPr>
    </w:lvl>
    <w:lvl w:ilvl="3" w:tplc="E200C1F2">
      <w:numFmt w:val="bullet"/>
      <w:lvlText w:val="•"/>
      <w:lvlJc w:val="left"/>
      <w:pPr>
        <w:ind w:left="3308" w:hanging="360"/>
      </w:pPr>
      <w:rPr>
        <w:rFonts w:hint="default"/>
        <w:lang w:val="en-GB" w:eastAsia="en-GB" w:bidi="en-GB"/>
      </w:rPr>
    </w:lvl>
    <w:lvl w:ilvl="4" w:tplc="0DBA075C">
      <w:numFmt w:val="bullet"/>
      <w:lvlText w:val="•"/>
      <w:lvlJc w:val="left"/>
      <w:pPr>
        <w:ind w:left="4138" w:hanging="360"/>
      </w:pPr>
      <w:rPr>
        <w:rFonts w:hint="default"/>
        <w:lang w:val="en-GB" w:eastAsia="en-GB" w:bidi="en-GB"/>
      </w:rPr>
    </w:lvl>
    <w:lvl w:ilvl="5" w:tplc="A482AB74">
      <w:numFmt w:val="bullet"/>
      <w:lvlText w:val="•"/>
      <w:lvlJc w:val="left"/>
      <w:pPr>
        <w:ind w:left="4967" w:hanging="360"/>
      </w:pPr>
      <w:rPr>
        <w:rFonts w:hint="default"/>
        <w:lang w:val="en-GB" w:eastAsia="en-GB" w:bidi="en-GB"/>
      </w:rPr>
    </w:lvl>
    <w:lvl w:ilvl="6" w:tplc="FCAABF72">
      <w:numFmt w:val="bullet"/>
      <w:lvlText w:val="•"/>
      <w:lvlJc w:val="left"/>
      <w:pPr>
        <w:ind w:left="5797" w:hanging="360"/>
      </w:pPr>
      <w:rPr>
        <w:rFonts w:hint="default"/>
        <w:lang w:val="en-GB" w:eastAsia="en-GB" w:bidi="en-GB"/>
      </w:rPr>
    </w:lvl>
    <w:lvl w:ilvl="7" w:tplc="1E645478">
      <w:numFmt w:val="bullet"/>
      <w:lvlText w:val="•"/>
      <w:lvlJc w:val="left"/>
      <w:pPr>
        <w:ind w:left="6626" w:hanging="360"/>
      </w:pPr>
      <w:rPr>
        <w:rFonts w:hint="default"/>
        <w:lang w:val="en-GB" w:eastAsia="en-GB" w:bidi="en-GB"/>
      </w:rPr>
    </w:lvl>
    <w:lvl w:ilvl="8" w:tplc="DCC2AE2C">
      <w:numFmt w:val="bullet"/>
      <w:lvlText w:val="•"/>
      <w:lvlJc w:val="left"/>
      <w:pPr>
        <w:ind w:left="7456" w:hanging="360"/>
      </w:pPr>
      <w:rPr>
        <w:rFonts w:hint="default"/>
        <w:lang w:val="en-GB" w:eastAsia="en-GB" w:bidi="en-GB"/>
      </w:rPr>
    </w:lvl>
  </w:abstractNum>
  <w:abstractNum w:abstractNumId="11" w15:restartNumberingAfterBreak="0">
    <w:nsid w:val="63015BA3"/>
    <w:multiLevelType w:val="hybridMultilevel"/>
    <w:tmpl w:val="9AD2DA14"/>
    <w:lvl w:ilvl="0" w:tplc="CAA23F42">
      <w:numFmt w:val="bullet"/>
      <w:lvlText w:val=""/>
      <w:lvlJc w:val="left"/>
      <w:pPr>
        <w:ind w:left="827" w:hanging="360"/>
      </w:pPr>
      <w:rPr>
        <w:rFonts w:ascii="Symbol" w:eastAsia="Symbol" w:hAnsi="Symbol" w:cs="Symbol" w:hint="default"/>
        <w:w w:val="100"/>
        <w:sz w:val="22"/>
        <w:szCs w:val="22"/>
        <w:lang w:val="en-GB" w:eastAsia="en-GB" w:bidi="en-GB"/>
      </w:rPr>
    </w:lvl>
    <w:lvl w:ilvl="1" w:tplc="32CC0A00">
      <w:numFmt w:val="bullet"/>
      <w:lvlText w:val="•"/>
      <w:lvlJc w:val="left"/>
      <w:pPr>
        <w:ind w:left="1649" w:hanging="360"/>
      </w:pPr>
      <w:rPr>
        <w:rFonts w:hint="default"/>
        <w:lang w:val="en-GB" w:eastAsia="en-GB" w:bidi="en-GB"/>
      </w:rPr>
    </w:lvl>
    <w:lvl w:ilvl="2" w:tplc="2580E62A">
      <w:numFmt w:val="bullet"/>
      <w:lvlText w:val="•"/>
      <w:lvlJc w:val="left"/>
      <w:pPr>
        <w:ind w:left="2479" w:hanging="360"/>
      </w:pPr>
      <w:rPr>
        <w:rFonts w:hint="default"/>
        <w:lang w:val="en-GB" w:eastAsia="en-GB" w:bidi="en-GB"/>
      </w:rPr>
    </w:lvl>
    <w:lvl w:ilvl="3" w:tplc="7D080E48">
      <w:numFmt w:val="bullet"/>
      <w:lvlText w:val="•"/>
      <w:lvlJc w:val="left"/>
      <w:pPr>
        <w:ind w:left="3309" w:hanging="360"/>
      </w:pPr>
      <w:rPr>
        <w:rFonts w:hint="default"/>
        <w:lang w:val="en-GB" w:eastAsia="en-GB" w:bidi="en-GB"/>
      </w:rPr>
    </w:lvl>
    <w:lvl w:ilvl="4" w:tplc="1EAC254E">
      <w:numFmt w:val="bullet"/>
      <w:lvlText w:val="•"/>
      <w:lvlJc w:val="left"/>
      <w:pPr>
        <w:ind w:left="4139" w:hanging="360"/>
      </w:pPr>
      <w:rPr>
        <w:rFonts w:hint="default"/>
        <w:lang w:val="en-GB" w:eastAsia="en-GB" w:bidi="en-GB"/>
      </w:rPr>
    </w:lvl>
    <w:lvl w:ilvl="5" w:tplc="71846CF4">
      <w:numFmt w:val="bullet"/>
      <w:lvlText w:val="•"/>
      <w:lvlJc w:val="left"/>
      <w:pPr>
        <w:ind w:left="4969" w:hanging="360"/>
      </w:pPr>
      <w:rPr>
        <w:rFonts w:hint="default"/>
        <w:lang w:val="en-GB" w:eastAsia="en-GB" w:bidi="en-GB"/>
      </w:rPr>
    </w:lvl>
    <w:lvl w:ilvl="6" w:tplc="48CC1D72">
      <w:numFmt w:val="bullet"/>
      <w:lvlText w:val="•"/>
      <w:lvlJc w:val="left"/>
      <w:pPr>
        <w:ind w:left="5799" w:hanging="360"/>
      </w:pPr>
      <w:rPr>
        <w:rFonts w:hint="default"/>
        <w:lang w:val="en-GB" w:eastAsia="en-GB" w:bidi="en-GB"/>
      </w:rPr>
    </w:lvl>
    <w:lvl w:ilvl="7" w:tplc="E5686DA6">
      <w:numFmt w:val="bullet"/>
      <w:lvlText w:val="•"/>
      <w:lvlJc w:val="left"/>
      <w:pPr>
        <w:ind w:left="6629" w:hanging="360"/>
      </w:pPr>
      <w:rPr>
        <w:rFonts w:hint="default"/>
        <w:lang w:val="en-GB" w:eastAsia="en-GB" w:bidi="en-GB"/>
      </w:rPr>
    </w:lvl>
    <w:lvl w:ilvl="8" w:tplc="F08CDE1A">
      <w:numFmt w:val="bullet"/>
      <w:lvlText w:val="•"/>
      <w:lvlJc w:val="left"/>
      <w:pPr>
        <w:ind w:left="7459" w:hanging="360"/>
      </w:pPr>
      <w:rPr>
        <w:rFonts w:hint="default"/>
        <w:lang w:val="en-GB" w:eastAsia="en-GB" w:bidi="en-GB"/>
      </w:rPr>
    </w:lvl>
  </w:abstractNum>
  <w:abstractNum w:abstractNumId="12" w15:restartNumberingAfterBreak="0">
    <w:nsid w:val="6950689F"/>
    <w:multiLevelType w:val="hybridMultilevel"/>
    <w:tmpl w:val="B66CD6E6"/>
    <w:lvl w:ilvl="0" w:tplc="F47CD206">
      <w:numFmt w:val="bullet"/>
      <w:lvlText w:val="•"/>
      <w:lvlJc w:val="left"/>
      <w:pPr>
        <w:ind w:left="1187" w:hanging="720"/>
      </w:pPr>
      <w:rPr>
        <w:rFonts w:ascii="Arial" w:eastAsia="Arial" w:hAnsi="Arial" w:cs="Arial" w:hint="default"/>
        <w:w w:val="100"/>
        <w:sz w:val="22"/>
        <w:szCs w:val="22"/>
        <w:lang w:val="en-GB" w:eastAsia="en-GB" w:bidi="en-GB"/>
      </w:rPr>
    </w:lvl>
    <w:lvl w:ilvl="1" w:tplc="ADCAB8CE">
      <w:numFmt w:val="bullet"/>
      <w:lvlText w:val="•"/>
      <w:lvlJc w:val="left"/>
      <w:pPr>
        <w:ind w:left="1973" w:hanging="720"/>
      </w:pPr>
      <w:rPr>
        <w:rFonts w:hint="default"/>
        <w:lang w:val="en-GB" w:eastAsia="en-GB" w:bidi="en-GB"/>
      </w:rPr>
    </w:lvl>
    <w:lvl w:ilvl="2" w:tplc="5246A03C">
      <w:numFmt w:val="bullet"/>
      <w:lvlText w:val="•"/>
      <w:lvlJc w:val="left"/>
      <w:pPr>
        <w:ind w:left="2767" w:hanging="720"/>
      </w:pPr>
      <w:rPr>
        <w:rFonts w:hint="default"/>
        <w:lang w:val="en-GB" w:eastAsia="en-GB" w:bidi="en-GB"/>
      </w:rPr>
    </w:lvl>
    <w:lvl w:ilvl="3" w:tplc="895C0AA4">
      <w:numFmt w:val="bullet"/>
      <w:lvlText w:val="•"/>
      <w:lvlJc w:val="left"/>
      <w:pPr>
        <w:ind w:left="3561" w:hanging="720"/>
      </w:pPr>
      <w:rPr>
        <w:rFonts w:hint="default"/>
        <w:lang w:val="en-GB" w:eastAsia="en-GB" w:bidi="en-GB"/>
      </w:rPr>
    </w:lvl>
    <w:lvl w:ilvl="4" w:tplc="95D6B422">
      <w:numFmt w:val="bullet"/>
      <w:lvlText w:val="•"/>
      <w:lvlJc w:val="left"/>
      <w:pPr>
        <w:ind w:left="4355" w:hanging="720"/>
      </w:pPr>
      <w:rPr>
        <w:rFonts w:hint="default"/>
        <w:lang w:val="en-GB" w:eastAsia="en-GB" w:bidi="en-GB"/>
      </w:rPr>
    </w:lvl>
    <w:lvl w:ilvl="5" w:tplc="34BEEA94">
      <w:numFmt w:val="bullet"/>
      <w:lvlText w:val="•"/>
      <w:lvlJc w:val="left"/>
      <w:pPr>
        <w:ind w:left="5149" w:hanging="720"/>
      </w:pPr>
      <w:rPr>
        <w:rFonts w:hint="default"/>
        <w:lang w:val="en-GB" w:eastAsia="en-GB" w:bidi="en-GB"/>
      </w:rPr>
    </w:lvl>
    <w:lvl w:ilvl="6" w:tplc="C394A186">
      <w:numFmt w:val="bullet"/>
      <w:lvlText w:val="•"/>
      <w:lvlJc w:val="left"/>
      <w:pPr>
        <w:ind w:left="5943" w:hanging="720"/>
      </w:pPr>
      <w:rPr>
        <w:rFonts w:hint="default"/>
        <w:lang w:val="en-GB" w:eastAsia="en-GB" w:bidi="en-GB"/>
      </w:rPr>
    </w:lvl>
    <w:lvl w:ilvl="7" w:tplc="008E7E3E">
      <w:numFmt w:val="bullet"/>
      <w:lvlText w:val="•"/>
      <w:lvlJc w:val="left"/>
      <w:pPr>
        <w:ind w:left="6737" w:hanging="720"/>
      </w:pPr>
      <w:rPr>
        <w:rFonts w:hint="default"/>
        <w:lang w:val="en-GB" w:eastAsia="en-GB" w:bidi="en-GB"/>
      </w:rPr>
    </w:lvl>
    <w:lvl w:ilvl="8" w:tplc="79D2E99E">
      <w:numFmt w:val="bullet"/>
      <w:lvlText w:val="•"/>
      <w:lvlJc w:val="left"/>
      <w:pPr>
        <w:ind w:left="7531" w:hanging="720"/>
      </w:pPr>
      <w:rPr>
        <w:rFonts w:hint="default"/>
        <w:lang w:val="en-GB" w:eastAsia="en-GB" w:bidi="en-GB"/>
      </w:rPr>
    </w:lvl>
  </w:abstractNum>
  <w:abstractNum w:abstractNumId="13" w15:restartNumberingAfterBreak="0">
    <w:nsid w:val="74D84BB9"/>
    <w:multiLevelType w:val="hybridMultilevel"/>
    <w:tmpl w:val="9BAE0416"/>
    <w:lvl w:ilvl="0" w:tplc="17987562">
      <w:numFmt w:val="bullet"/>
      <w:lvlText w:val="•"/>
      <w:lvlJc w:val="left"/>
      <w:pPr>
        <w:ind w:left="1187" w:hanging="720"/>
      </w:pPr>
      <w:rPr>
        <w:rFonts w:ascii="Arial" w:eastAsia="Arial" w:hAnsi="Arial" w:cs="Arial" w:hint="default"/>
        <w:w w:val="100"/>
        <w:sz w:val="22"/>
        <w:szCs w:val="22"/>
        <w:lang w:val="en-GB" w:eastAsia="en-GB" w:bidi="en-GB"/>
      </w:rPr>
    </w:lvl>
    <w:lvl w:ilvl="1" w:tplc="97E25088">
      <w:numFmt w:val="bullet"/>
      <w:lvlText w:val="•"/>
      <w:lvlJc w:val="left"/>
      <w:pPr>
        <w:ind w:left="1973" w:hanging="720"/>
      </w:pPr>
      <w:rPr>
        <w:rFonts w:hint="default"/>
        <w:lang w:val="en-GB" w:eastAsia="en-GB" w:bidi="en-GB"/>
      </w:rPr>
    </w:lvl>
    <w:lvl w:ilvl="2" w:tplc="F7EEF040">
      <w:numFmt w:val="bullet"/>
      <w:lvlText w:val="•"/>
      <w:lvlJc w:val="left"/>
      <w:pPr>
        <w:ind w:left="2767" w:hanging="720"/>
      </w:pPr>
      <w:rPr>
        <w:rFonts w:hint="default"/>
        <w:lang w:val="en-GB" w:eastAsia="en-GB" w:bidi="en-GB"/>
      </w:rPr>
    </w:lvl>
    <w:lvl w:ilvl="3" w:tplc="7EC27AF6">
      <w:numFmt w:val="bullet"/>
      <w:lvlText w:val="•"/>
      <w:lvlJc w:val="left"/>
      <w:pPr>
        <w:ind w:left="3561" w:hanging="720"/>
      </w:pPr>
      <w:rPr>
        <w:rFonts w:hint="default"/>
        <w:lang w:val="en-GB" w:eastAsia="en-GB" w:bidi="en-GB"/>
      </w:rPr>
    </w:lvl>
    <w:lvl w:ilvl="4" w:tplc="A1F6DEA2">
      <w:numFmt w:val="bullet"/>
      <w:lvlText w:val="•"/>
      <w:lvlJc w:val="left"/>
      <w:pPr>
        <w:ind w:left="4355" w:hanging="720"/>
      </w:pPr>
      <w:rPr>
        <w:rFonts w:hint="default"/>
        <w:lang w:val="en-GB" w:eastAsia="en-GB" w:bidi="en-GB"/>
      </w:rPr>
    </w:lvl>
    <w:lvl w:ilvl="5" w:tplc="9D847BDA">
      <w:numFmt w:val="bullet"/>
      <w:lvlText w:val="•"/>
      <w:lvlJc w:val="left"/>
      <w:pPr>
        <w:ind w:left="5149" w:hanging="720"/>
      </w:pPr>
      <w:rPr>
        <w:rFonts w:hint="default"/>
        <w:lang w:val="en-GB" w:eastAsia="en-GB" w:bidi="en-GB"/>
      </w:rPr>
    </w:lvl>
    <w:lvl w:ilvl="6" w:tplc="FF3662DA">
      <w:numFmt w:val="bullet"/>
      <w:lvlText w:val="•"/>
      <w:lvlJc w:val="left"/>
      <w:pPr>
        <w:ind w:left="5943" w:hanging="720"/>
      </w:pPr>
      <w:rPr>
        <w:rFonts w:hint="default"/>
        <w:lang w:val="en-GB" w:eastAsia="en-GB" w:bidi="en-GB"/>
      </w:rPr>
    </w:lvl>
    <w:lvl w:ilvl="7" w:tplc="B2224A12">
      <w:numFmt w:val="bullet"/>
      <w:lvlText w:val="•"/>
      <w:lvlJc w:val="left"/>
      <w:pPr>
        <w:ind w:left="6737" w:hanging="720"/>
      </w:pPr>
      <w:rPr>
        <w:rFonts w:hint="default"/>
        <w:lang w:val="en-GB" w:eastAsia="en-GB" w:bidi="en-GB"/>
      </w:rPr>
    </w:lvl>
    <w:lvl w:ilvl="8" w:tplc="2BBC411E">
      <w:numFmt w:val="bullet"/>
      <w:lvlText w:val="•"/>
      <w:lvlJc w:val="left"/>
      <w:pPr>
        <w:ind w:left="7531" w:hanging="720"/>
      </w:pPr>
      <w:rPr>
        <w:rFonts w:hint="default"/>
        <w:lang w:val="en-GB" w:eastAsia="en-GB" w:bidi="en-GB"/>
      </w:rPr>
    </w:lvl>
  </w:abstractNum>
  <w:num w:numId="1">
    <w:abstractNumId w:val="11"/>
  </w:num>
  <w:num w:numId="2">
    <w:abstractNumId w:val="3"/>
  </w:num>
  <w:num w:numId="3">
    <w:abstractNumId w:val="1"/>
  </w:num>
  <w:num w:numId="4">
    <w:abstractNumId w:val="9"/>
  </w:num>
  <w:num w:numId="5">
    <w:abstractNumId w:val="12"/>
  </w:num>
  <w:num w:numId="6">
    <w:abstractNumId w:val="13"/>
  </w:num>
  <w:num w:numId="7">
    <w:abstractNumId w:val="8"/>
  </w:num>
  <w:num w:numId="8">
    <w:abstractNumId w:val="5"/>
  </w:num>
  <w:num w:numId="9">
    <w:abstractNumId w:val="7"/>
  </w:num>
  <w:num w:numId="10">
    <w:abstractNumId w:val="4"/>
  </w:num>
  <w:num w:numId="11">
    <w:abstractNumId w:val="6"/>
  </w:num>
  <w:num w:numId="12">
    <w:abstractNumId w:val="2"/>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16"/>
    <w:rsid w:val="00302D16"/>
    <w:rsid w:val="00BF7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93C7755"/>
  <w15:docId w15:val="{1FBBC488-C35A-4580-BF8A-A475A52CA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3547</Words>
  <Characters>20220</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GROSE, Tina (ROYAL DEVON UNIVERSITY HEALTHCARE NHS FOUNDATION TRUST)</cp:lastModifiedBy>
  <cp:revision>2</cp:revision>
  <dcterms:created xsi:type="dcterms:W3CDTF">2024-01-30T10:25:00Z</dcterms:created>
  <dcterms:modified xsi:type="dcterms:W3CDTF">2024-01-30T10:25:00Z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2022-08-19T00:00:00Z</vt:filetime>
  </property>
  <property fmtid="{D5CDD505-2E9C-101B-9397-08002B2CF9AE}" pid="3" name="Creator">
    <vt:lpwstr>Microsoft® Word 2019</vt:lpwstr>
  </property>
  <property fmtid="{D5CDD505-2E9C-101B-9397-08002B2CF9AE}" pid="4" name="LastSaved">
    <vt:filetime>2024-01-30T00:00:00Z</vt:filetime>
  </property>
</Properties>
</file>