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2E6DEA" w:rsidRDefault="002E6DEA" w:rsidP="00431F44">
                            <w:pPr>
                              <w:pStyle w:val="NoSpacing"/>
                              <w:jc w:val="center"/>
                              <w:rPr>
                                <w:rFonts w:ascii="Arial" w:hAnsi="Arial" w:cs="Arial"/>
                                <w:sz w:val="56"/>
                                <w:szCs w:val="56"/>
                              </w:rPr>
                            </w:pPr>
                          </w:p>
                          <w:p w:rsidR="002E6DEA" w:rsidRDefault="002E6DEA" w:rsidP="00431F44">
                            <w:pPr>
                              <w:pStyle w:val="NoSpacing"/>
                              <w:jc w:val="center"/>
                              <w:rPr>
                                <w:rFonts w:ascii="Arial" w:hAnsi="Arial" w:cs="Arial"/>
                                <w:sz w:val="56"/>
                                <w:szCs w:val="56"/>
                              </w:rPr>
                            </w:pPr>
                          </w:p>
                          <w:p w:rsidR="002E6DEA" w:rsidRDefault="002E6DEA" w:rsidP="00431F44">
                            <w:pPr>
                              <w:pStyle w:val="NoSpacing"/>
                              <w:jc w:val="center"/>
                              <w:rPr>
                                <w:rFonts w:ascii="Arial" w:hAnsi="Arial" w:cs="Arial"/>
                                <w:sz w:val="56"/>
                                <w:szCs w:val="56"/>
                              </w:rPr>
                            </w:pP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J</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O</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B</w:t>
                            </w:r>
                          </w:p>
                          <w:p w:rsidR="002E6DEA" w:rsidRPr="00431F44" w:rsidRDefault="002E6DEA" w:rsidP="00431F44">
                            <w:pPr>
                              <w:pStyle w:val="NoSpacing"/>
                              <w:jc w:val="center"/>
                              <w:rPr>
                                <w:rFonts w:ascii="Arial" w:hAnsi="Arial" w:cs="Arial"/>
                                <w:sz w:val="56"/>
                                <w:szCs w:val="56"/>
                              </w:rPr>
                            </w:pP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D</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E</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S</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C</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R</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I</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P</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T</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I</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O</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N</w:t>
                            </w:r>
                          </w:p>
                          <w:p w:rsidR="002E6DEA" w:rsidRPr="003860B6" w:rsidRDefault="002E6DEA"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2E6DEA" w:rsidRDefault="002E6DEA" w:rsidP="00431F44">
                      <w:pPr>
                        <w:pStyle w:val="NoSpacing"/>
                        <w:jc w:val="center"/>
                        <w:rPr>
                          <w:rFonts w:ascii="Arial" w:hAnsi="Arial" w:cs="Arial"/>
                          <w:sz w:val="56"/>
                          <w:szCs w:val="56"/>
                        </w:rPr>
                      </w:pPr>
                    </w:p>
                    <w:p w:rsidR="002E6DEA" w:rsidRDefault="002E6DEA" w:rsidP="00431F44">
                      <w:pPr>
                        <w:pStyle w:val="NoSpacing"/>
                        <w:jc w:val="center"/>
                        <w:rPr>
                          <w:rFonts w:ascii="Arial" w:hAnsi="Arial" w:cs="Arial"/>
                          <w:sz w:val="56"/>
                          <w:szCs w:val="56"/>
                        </w:rPr>
                      </w:pPr>
                    </w:p>
                    <w:p w:rsidR="002E6DEA" w:rsidRDefault="002E6DEA" w:rsidP="00431F44">
                      <w:pPr>
                        <w:pStyle w:val="NoSpacing"/>
                        <w:jc w:val="center"/>
                        <w:rPr>
                          <w:rFonts w:ascii="Arial" w:hAnsi="Arial" w:cs="Arial"/>
                          <w:sz w:val="56"/>
                          <w:szCs w:val="56"/>
                        </w:rPr>
                      </w:pP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J</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O</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B</w:t>
                      </w:r>
                    </w:p>
                    <w:p w:rsidR="002E6DEA" w:rsidRPr="00431F44" w:rsidRDefault="002E6DEA" w:rsidP="00431F44">
                      <w:pPr>
                        <w:pStyle w:val="NoSpacing"/>
                        <w:jc w:val="center"/>
                        <w:rPr>
                          <w:rFonts w:ascii="Arial" w:hAnsi="Arial" w:cs="Arial"/>
                          <w:sz w:val="56"/>
                          <w:szCs w:val="56"/>
                        </w:rPr>
                      </w:pP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D</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E</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S</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C</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R</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I</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P</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T</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I</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O</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N</w:t>
                      </w:r>
                    </w:p>
                    <w:p w:rsidR="002E6DEA" w:rsidRPr="003860B6" w:rsidRDefault="002E6DEA" w:rsidP="00213541">
                      <w:pPr>
                        <w:pStyle w:val="NoSpacing"/>
                        <w:rPr>
                          <w:rFonts w:ascii="Arial" w:hAnsi="Arial" w:cs="Arial"/>
                          <w:sz w:val="72"/>
                          <w:szCs w:val="72"/>
                        </w:rPr>
                      </w:pPr>
                    </w:p>
                  </w:txbxContent>
                </v:textbox>
              </v:shape>
            </w:pict>
          </mc:Fallback>
        </mc:AlternateContent>
      </w:r>
    </w:p>
    <w:p w:rsidR="009F1224" w:rsidRDefault="009F1224" w:rsidP="0079132F">
      <w:pPr>
        <w:jc w:val="right"/>
      </w:pPr>
      <w:r>
        <w:rPr>
          <w:noProof/>
        </w:rPr>
        <w:drawing>
          <wp:inline distT="0" distB="0" distL="0" distR="0" wp14:anchorId="798910F7" wp14:editId="1A5CC8EC">
            <wp:extent cx="2325370" cy="1040130"/>
            <wp:effectExtent l="0" t="0" r="0" b="7620"/>
            <wp:docPr id="15" name="Picture 15"/>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370" cy="1040130"/>
                    </a:xfrm>
                    <a:prstGeom prst="rect">
                      <a:avLst/>
                    </a:prstGeom>
                  </pic:spPr>
                </pic:pic>
              </a:graphicData>
            </a:graphic>
          </wp:inline>
        </w:drawing>
      </w:r>
    </w:p>
    <w:p w:rsidR="009F1224" w:rsidRDefault="009F1224" w:rsidP="0079132F">
      <w:pPr>
        <w:jc w:val="right"/>
      </w:pPr>
      <w:r>
        <w:rPr>
          <w:noProof/>
          <w:lang w:eastAsia="en-GB"/>
        </w:rPr>
        <mc:AlternateContent>
          <mc:Choice Requires="wps">
            <w:drawing>
              <wp:anchor distT="0" distB="0" distL="114300" distR="114300" simplePos="0" relativeHeight="251658240" behindDoc="0" locked="0" layoutInCell="1" allowOverlap="1" wp14:anchorId="73A07BA3" wp14:editId="6EB4209C">
                <wp:simplePos x="0" y="0"/>
                <wp:positionH relativeFrom="column">
                  <wp:posOffset>133350</wp:posOffset>
                </wp:positionH>
                <wp:positionV relativeFrom="paragraph">
                  <wp:posOffset>8255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2E6DEA" w:rsidRPr="0097537F" w:rsidRDefault="002E6DE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2E6DEA" w:rsidRDefault="002E6DEA"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10.5pt;margin-top:.65pt;width:468pt;height:10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" filled="f" stroked="f">
                <v:textbox>
                  <w:txbxContent>
                    <w:p w:rsidR="002E6DEA" w:rsidRPr="0097537F" w:rsidRDefault="002E6DEA"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2E6DEA" w:rsidRDefault="002E6DEA" w:rsidP="00615705"/>
                  </w:txbxContent>
                </v:textbox>
              </v:shape>
            </w:pict>
          </mc:Fallback>
        </mc:AlternateContent>
      </w:r>
    </w:p>
    <w:p w:rsidR="0079132F" w:rsidRDefault="0079132F" w:rsidP="009F1224">
      <w:pPr>
        <w:jc w:val="right"/>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4D401B" w:rsidRPr="00F607B2" w:rsidRDefault="002B37C0" w:rsidP="004D401B">
            <w:pPr>
              <w:jc w:val="both"/>
              <w:rPr>
                <w:rFonts w:ascii="Arial" w:hAnsi="Arial" w:cs="Arial"/>
                <w:color w:val="FF0000"/>
              </w:rPr>
            </w:pPr>
            <w:r>
              <w:rPr>
                <w:rFonts w:ascii="Arial" w:hAnsi="Arial" w:cs="Arial"/>
              </w:rPr>
              <w:t xml:space="preserve">Rotational Occupational </w:t>
            </w:r>
            <w:r w:rsidR="004D401B" w:rsidRPr="004D401B">
              <w:rPr>
                <w:rFonts w:ascii="Arial" w:hAnsi="Arial" w:cs="Arial"/>
              </w:rPr>
              <w:t xml:space="preserve">Therapist </w:t>
            </w:r>
            <w:r w:rsidR="004D401B" w:rsidRPr="004D401B">
              <w:rPr>
                <w:rFonts w:ascii="Arial" w:hAnsi="Arial" w:cs="Arial"/>
                <w:color w:val="000000"/>
              </w:rPr>
              <w:t>(Rotational across Acute &amp; Community Service settings)</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2B37C0" w:rsidRDefault="002B37C0" w:rsidP="00C076C1">
            <w:pPr>
              <w:jc w:val="both"/>
              <w:rPr>
                <w:rFonts w:ascii="Arial" w:hAnsi="Arial" w:cs="Arial"/>
                <w:color w:val="000000" w:themeColor="text1"/>
              </w:rPr>
            </w:pPr>
            <w:r w:rsidRPr="002B37C0">
              <w:rPr>
                <w:rFonts w:ascii="Arial" w:hAnsi="Arial" w:cs="Arial"/>
                <w:color w:val="000000"/>
              </w:rPr>
              <w:t>Clinical Lead/Team Lead Therapist/Senior Therapist</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2B37C0" w:rsidP="00F607B2">
            <w:pPr>
              <w:jc w:val="both"/>
              <w:rPr>
                <w:rFonts w:ascii="Arial" w:hAnsi="Arial" w:cs="Arial"/>
                <w:color w:val="000000" w:themeColor="text1"/>
              </w:rPr>
            </w:pPr>
            <w:r>
              <w:rPr>
                <w:rFonts w:ascii="Arial" w:hAnsi="Arial" w:cs="Arial"/>
                <w:color w:val="000000" w:themeColor="text1"/>
              </w:rPr>
              <w:t>5</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B37C0" w:rsidRPr="002B37C0" w:rsidRDefault="002B37C0" w:rsidP="002B37C0">
            <w:pPr>
              <w:spacing w:before="200"/>
              <w:jc w:val="both"/>
              <w:rPr>
                <w:rFonts w:ascii="Arial" w:eastAsia="Times New Roman" w:hAnsi="Arial" w:cs="Arial"/>
                <w:color w:val="000000"/>
                <w:lang w:eastAsia="en-GB"/>
              </w:rPr>
            </w:pPr>
            <w:r w:rsidRPr="002B37C0">
              <w:rPr>
                <w:rFonts w:ascii="Arial" w:eastAsia="Times New Roman" w:hAnsi="Arial" w:cs="Arial"/>
                <w:color w:val="000000"/>
                <w:lang w:eastAsia="en-GB"/>
              </w:rPr>
              <w:t xml:space="preserve">Specialist Services (Acute) / Health &amp; Social Care </w:t>
            </w:r>
          </w:p>
          <w:p w:rsidR="00213541" w:rsidRPr="00F607B2" w:rsidRDefault="002B37C0" w:rsidP="002B37C0">
            <w:pPr>
              <w:jc w:val="both"/>
              <w:rPr>
                <w:rFonts w:ascii="Arial" w:hAnsi="Arial" w:cs="Arial"/>
                <w:color w:val="FF0000"/>
              </w:rPr>
            </w:pPr>
            <w:r w:rsidRPr="002B37C0">
              <w:rPr>
                <w:rFonts w:ascii="Arial" w:eastAsia="Times New Roman" w:hAnsi="Arial" w:cs="Arial"/>
                <w:color w:val="000000"/>
                <w:lang w:eastAsia="en-GB"/>
              </w:rPr>
              <w:t>Directorate (Community)</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E6DE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2B37C0" w:rsidRPr="002B37C0" w:rsidRDefault="002B37C0" w:rsidP="002B37C0">
            <w:pPr>
              <w:spacing w:before="200"/>
              <w:ind w:left="34"/>
              <w:rPr>
                <w:rFonts w:ascii="Arial" w:eastAsia="Times New Roman" w:hAnsi="Arial" w:cs="Arial"/>
                <w:lang w:eastAsia="en-GB"/>
              </w:rPr>
            </w:pPr>
            <w:r w:rsidRPr="002B37C0">
              <w:rPr>
                <w:rFonts w:ascii="Arial" w:eastAsia="Times New Roman" w:hAnsi="Arial" w:cs="Arial"/>
                <w:lang w:eastAsia="en-GB"/>
              </w:rPr>
              <w:t xml:space="preserve">The post holder is responsible for providing relevant therapy assessment, diagnosis and treatment, and education and advice to patients, carers and members of the multidisciplinary team.  </w:t>
            </w:r>
            <w:r w:rsidRPr="002B37C0">
              <w:rPr>
                <w:rFonts w:ascii="Arial" w:eastAsia="Times New Roman" w:hAnsi="Arial" w:cs="Arial"/>
                <w:color w:val="000000"/>
                <w:szCs w:val="24"/>
                <w:lang w:eastAsia="en-GB"/>
              </w:rPr>
              <w:t>The post holder will manage a caseload of patients with a range of needs, using evidence based, patient centred principles to assess, plan, implement and evaluate interventions.</w:t>
            </w:r>
          </w:p>
          <w:p w:rsidR="002C278B" w:rsidRDefault="002C278B" w:rsidP="002B37C0">
            <w:pPr>
              <w:rPr>
                <w:rFonts w:ascii="Arial" w:eastAsia="Times New Roman" w:hAnsi="Arial" w:cs="Arial"/>
                <w:lang w:eastAsia="en-GB"/>
              </w:rPr>
            </w:pPr>
          </w:p>
          <w:p w:rsidR="00A70804" w:rsidRDefault="002B37C0" w:rsidP="002B37C0">
            <w:pPr>
              <w:rPr>
                <w:rFonts w:ascii="Arial" w:eastAsia="Times New Roman" w:hAnsi="Arial" w:cs="Arial"/>
                <w:lang w:eastAsia="en-GB"/>
              </w:rPr>
            </w:pPr>
            <w:r w:rsidRPr="002B37C0">
              <w:rPr>
                <w:rFonts w:ascii="Arial" w:eastAsia="Times New Roman" w:hAnsi="Arial" w:cs="Arial"/>
                <w:lang w:eastAsia="en-GB"/>
              </w:rPr>
              <w:t>There will be liaison with family, carers and external agencies to ensure safe and effective discharge of patients from the acute or community hospital wards/services and/or appropriate transfer of care. The caseload will be allocated by the relevant Team Lead and will be acute service/ward, community hospital service/ward or domiciliary based work</w:t>
            </w:r>
          </w:p>
          <w:p w:rsidR="002B37C0" w:rsidRPr="002B37C0" w:rsidRDefault="002B37C0" w:rsidP="002B37C0">
            <w:pPr>
              <w:spacing w:before="200"/>
              <w:rPr>
                <w:rFonts w:ascii="Arial" w:eastAsia="Times New Roman" w:hAnsi="Arial" w:cs="Arial"/>
                <w:color w:val="000000"/>
                <w:lang w:eastAsia="en-GB"/>
              </w:rPr>
            </w:pPr>
            <w:r w:rsidRPr="002B37C0">
              <w:rPr>
                <w:rFonts w:ascii="Arial" w:eastAsia="Times New Roman" w:hAnsi="Arial" w:cs="Arial"/>
                <w:color w:val="000000"/>
                <w:lang w:eastAsia="en-GB"/>
              </w:rPr>
              <w:t>The post holder will supervise assistants and students, form part of an interdependent multi-disciplinary team helping to ensure that the input is integrated into the patient’s overall care and treatment plan and will receive professional support and guidance from their line manager and appropriate professional lead.</w:t>
            </w:r>
          </w:p>
          <w:p w:rsidR="002B37C0" w:rsidRPr="002B37C0" w:rsidRDefault="002B37C0" w:rsidP="002B37C0">
            <w:pPr>
              <w:spacing w:before="200"/>
              <w:jc w:val="both"/>
              <w:rPr>
                <w:rFonts w:ascii="Arial" w:eastAsia="Times New Roman" w:hAnsi="Arial" w:cs="Times New Roman"/>
                <w:b/>
                <w:color w:val="000000"/>
                <w:szCs w:val="24"/>
                <w:lang w:eastAsia="en-GB"/>
              </w:rPr>
            </w:pPr>
            <w:r w:rsidRPr="002B37C0">
              <w:rPr>
                <w:rFonts w:ascii="Arial" w:eastAsia="Times New Roman" w:hAnsi="Arial" w:cs="Times New Roman"/>
                <w:color w:val="000000"/>
                <w:szCs w:val="24"/>
                <w:lang w:eastAsia="en-GB"/>
              </w:rPr>
              <w:t xml:space="preserve">This post requires Case Load Management which will vary according to location. There will be a responsibility to provide advice to patients and carers and other disciplines and to pass on skills/knowledge to others within both formal and informal environments. </w:t>
            </w:r>
          </w:p>
          <w:p w:rsidR="002B37C0" w:rsidRDefault="002B37C0" w:rsidP="002B37C0">
            <w:pPr>
              <w:rPr>
                <w:rFonts w:ascii="Arial" w:eastAsia="Times New Roman" w:hAnsi="Arial" w:cs="Arial"/>
                <w:color w:val="000000"/>
                <w:szCs w:val="24"/>
                <w:lang w:eastAsia="en-GB"/>
              </w:rPr>
            </w:pPr>
            <w:r w:rsidRPr="002B37C0">
              <w:rPr>
                <w:rFonts w:ascii="Arial" w:eastAsia="Times New Roman" w:hAnsi="Arial" w:cs="Arial"/>
                <w:color w:val="000000"/>
                <w:szCs w:val="24"/>
                <w:lang w:eastAsia="en-GB"/>
              </w:rPr>
              <w:t>The rotations included within the post will be dependent upon the locality area and needs of the service and, in the acute setting may include, for example, general, acute or respiratory medicine, older people, surgery, neurology, acute stroke, neuro-rehabilitation (currently based at Mardon) etc   In the community setting rotations may include, for example, community hospital wards, community services including Rehabilitation and Urgent Community Response and domiciliary based work</w:t>
            </w:r>
            <w:r w:rsidR="002E6DEA">
              <w:rPr>
                <w:rFonts w:ascii="Arial" w:eastAsia="Times New Roman" w:hAnsi="Arial" w:cs="Arial"/>
                <w:color w:val="000000"/>
                <w:szCs w:val="24"/>
                <w:lang w:eastAsia="en-GB"/>
              </w:rPr>
              <w:t>.</w:t>
            </w:r>
          </w:p>
          <w:p w:rsidR="002E6DEA" w:rsidRDefault="002E6DEA" w:rsidP="002B37C0">
            <w:pPr>
              <w:rPr>
                <w:rFonts w:ascii="Arial" w:eastAsia="Times New Roman" w:hAnsi="Arial" w:cs="Arial"/>
                <w:color w:val="000000"/>
                <w:szCs w:val="24"/>
                <w:lang w:eastAsia="en-GB"/>
              </w:rPr>
            </w:pPr>
          </w:p>
          <w:p w:rsidR="002B37C0" w:rsidRPr="002B37C0" w:rsidRDefault="002B37C0" w:rsidP="002B37C0">
            <w:pPr>
              <w:spacing w:before="200"/>
              <w:jc w:val="both"/>
              <w:rPr>
                <w:rFonts w:ascii="Arial" w:eastAsia="Times New Roman" w:hAnsi="Arial" w:cs="Times New Roman"/>
                <w:color w:val="000000"/>
                <w:szCs w:val="24"/>
                <w:lang w:eastAsia="en-GB"/>
              </w:rPr>
            </w:pPr>
            <w:r w:rsidRPr="002B37C0">
              <w:rPr>
                <w:rFonts w:ascii="Arial" w:eastAsia="Times New Roman" w:hAnsi="Arial" w:cs="Arial"/>
                <w:color w:val="000000"/>
                <w:szCs w:val="24"/>
                <w:lang w:eastAsia="en-GB"/>
              </w:rPr>
              <w:t xml:space="preserve">The specific caseloads will be flexible across all in-patient and out-patient clinical areas within the Trust.  </w:t>
            </w:r>
          </w:p>
          <w:p w:rsidR="002B37C0" w:rsidRPr="002B37C0" w:rsidRDefault="002B37C0" w:rsidP="002B37C0">
            <w:pPr>
              <w:spacing w:before="200"/>
              <w:jc w:val="both"/>
              <w:rPr>
                <w:rFonts w:ascii="Arial" w:eastAsia="Times New Roman" w:hAnsi="Arial" w:cs="Times New Roman"/>
                <w:color w:val="000000"/>
                <w:szCs w:val="24"/>
                <w:lang w:eastAsia="en-GB"/>
              </w:rPr>
            </w:pPr>
            <w:r w:rsidRPr="002B37C0">
              <w:rPr>
                <w:rFonts w:ascii="Arial" w:eastAsia="Times New Roman" w:hAnsi="Arial" w:cs="Arial"/>
                <w:color w:val="000000"/>
                <w:szCs w:val="24"/>
                <w:lang w:eastAsia="en-GB"/>
              </w:rPr>
              <w:t xml:space="preserve">The post holds a requirement to participate in regular seven day per week cover / weekends </w:t>
            </w:r>
            <w:r w:rsidR="00D97379">
              <w:rPr>
                <w:rFonts w:ascii="Arial" w:eastAsia="Times New Roman" w:hAnsi="Arial" w:cs="Arial"/>
                <w:color w:val="000000"/>
                <w:szCs w:val="24"/>
                <w:lang w:eastAsia="en-GB"/>
              </w:rPr>
              <w:t xml:space="preserve">and bank holidays </w:t>
            </w:r>
            <w:r w:rsidRPr="002B37C0">
              <w:rPr>
                <w:rFonts w:ascii="Arial" w:eastAsia="Times New Roman" w:hAnsi="Arial" w:cs="Arial"/>
                <w:color w:val="000000"/>
                <w:szCs w:val="24"/>
                <w:lang w:eastAsia="en-GB"/>
              </w:rPr>
              <w:t>as required; shift patterns vary according to each location and post holders will need to be able to fulfil the shift pattern relevant to each rotation.  Shift patterns may include working until 6 pm or later according to the needs of the service.</w:t>
            </w:r>
          </w:p>
          <w:p w:rsidR="002B37C0" w:rsidRPr="002B37C0" w:rsidRDefault="002B37C0" w:rsidP="002B37C0">
            <w:pPr>
              <w:spacing w:before="200"/>
              <w:jc w:val="both"/>
              <w:rPr>
                <w:rFonts w:ascii="Arial" w:eastAsia="Times New Roman" w:hAnsi="Arial" w:cs="Times New Roman"/>
                <w:b/>
                <w:szCs w:val="24"/>
                <w:lang w:eastAsia="en-GB"/>
              </w:rPr>
            </w:pPr>
            <w:r w:rsidRPr="002B37C0">
              <w:rPr>
                <w:rFonts w:ascii="Arial" w:eastAsia="Times New Roman" w:hAnsi="Arial" w:cs="Arial"/>
                <w:color w:val="000000"/>
                <w:szCs w:val="24"/>
                <w:lang w:eastAsia="en-GB"/>
              </w:rPr>
              <w:t>The ability to travel to and for work to meet the needs of the service, especially in the community setting, is essential.</w:t>
            </w:r>
          </w:p>
          <w:p w:rsidR="002B37C0" w:rsidRPr="002B37C0" w:rsidRDefault="002B37C0" w:rsidP="002B37C0">
            <w:pPr>
              <w:spacing w:before="200"/>
              <w:jc w:val="both"/>
              <w:rPr>
                <w:rFonts w:ascii="Arial" w:eastAsia="Times New Roman" w:hAnsi="Arial" w:cs="Times New Roman"/>
                <w:color w:val="000000"/>
                <w:szCs w:val="24"/>
                <w:lang w:eastAsia="en-GB"/>
              </w:rPr>
            </w:pPr>
            <w:r w:rsidRPr="002B37C0">
              <w:rPr>
                <w:rFonts w:ascii="Arial" w:eastAsia="Times New Roman" w:hAnsi="Arial" w:cs="Times New Roman"/>
                <w:color w:val="000000"/>
                <w:szCs w:val="24"/>
                <w:lang w:eastAsia="en-GB"/>
              </w:rPr>
              <w:t>As services evolve changes to working patterns maybe required.</w:t>
            </w:r>
          </w:p>
          <w:p w:rsidR="002B37C0" w:rsidRPr="002B37C0" w:rsidRDefault="002B37C0" w:rsidP="002B37C0">
            <w:pPr>
              <w:spacing w:before="200"/>
              <w:jc w:val="both"/>
              <w:rPr>
                <w:rFonts w:ascii="Arial" w:eastAsia="Times New Roman" w:hAnsi="Arial" w:cs="Arial"/>
                <w:color w:val="000000"/>
                <w:lang w:eastAsia="en-GB"/>
              </w:rPr>
            </w:pPr>
            <w:r w:rsidRPr="002B37C0">
              <w:rPr>
                <w:rFonts w:ascii="Arial" w:eastAsia="Times New Roman" w:hAnsi="Arial" w:cs="Arial"/>
                <w:color w:val="000000"/>
                <w:lang w:eastAsia="en-GB"/>
              </w:rPr>
              <w:t>The post holder will fulfil all tasks and work as part of a team.</w:t>
            </w:r>
            <w:r w:rsidRPr="002B37C0">
              <w:rPr>
                <w:rFonts w:ascii="Arial" w:eastAsia="Times New Roman" w:hAnsi="Arial" w:cs="Arial"/>
                <w:i/>
                <w:color w:val="000000"/>
                <w:lang w:eastAsia="en-GB"/>
              </w:rPr>
              <w:t xml:space="preserve"> </w:t>
            </w:r>
            <w:r w:rsidRPr="002B37C0">
              <w:rPr>
                <w:rFonts w:ascii="Arial" w:eastAsia="Times New Roman" w:hAnsi="Arial" w:cs="Arial"/>
                <w:color w:val="000000"/>
                <w:lang w:eastAsia="en-GB"/>
              </w:rPr>
              <w:t>To meet the needs of the service, the post holder may be required to work in other areas as appropriate as directed by the line manager</w:t>
            </w:r>
          </w:p>
          <w:p w:rsidR="00BB356E" w:rsidRDefault="00BB356E" w:rsidP="002B37C0">
            <w:pPr>
              <w:rPr>
                <w:rFonts w:ascii="Arial" w:eastAsia="Times New Roman" w:hAnsi="Arial" w:cs="Arial"/>
              </w:rPr>
            </w:pPr>
          </w:p>
          <w:p w:rsidR="002B37C0" w:rsidRPr="00BB356E" w:rsidRDefault="002B37C0" w:rsidP="002B37C0">
            <w:pPr>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lastRenderedPageBreak/>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2B37C0" w:rsidRPr="002B37C0" w:rsidRDefault="002B37C0" w:rsidP="002B37C0">
            <w:pPr>
              <w:ind w:right="-249"/>
              <w:jc w:val="both"/>
              <w:rPr>
                <w:rFonts w:ascii="Arial" w:eastAsia="Times New Roman" w:hAnsi="Arial" w:cs="Arial"/>
                <w:color w:val="000000"/>
                <w:szCs w:val="24"/>
                <w:lang w:eastAsia="en-GB"/>
              </w:rPr>
            </w:pPr>
            <w:r w:rsidRPr="002B37C0">
              <w:rPr>
                <w:rFonts w:ascii="Arial" w:eastAsia="Times New Roman" w:hAnsi="Arial" w:cs="Arial"/>
                <w:color w:val="000000"/>
                <w:szCs w:val="24"/>
                <w:lang w:eastAsia="en-GB"/>
              </w:rPr>
              <w:t xml:space="preserve">To establish effective communications amongst all staff within the service thus creating </w:t>
            </w:r>
          </w:p>
          <w:p w:rsidR="002B37C0" w:rsidRPr="002B37C0" w:rsidRDefault="002B37C0" w:rsidP="002B37C0">
            <w:pPr>
              <w:ind w:right="-249"/>
              <w:jc w:val="both"/>
              <w:rPr>
                <w:rFonts w:ascii="Arial" w:eastAsia="Times New Roman" w:hAnsi="Arial" w:cs="Arial"/>
                <w:color w:val="000000"/>
                <w:szCs w:val="24"/>
                <w:lang w:eastAsia="en-GB"/>
              </w:rPr>
            </w:pPr>
            <w:r w:rsidRPr="002B37C0">
              <w:rPr>
                <w:rFonts w:ascii="Arial" w:eastAsia="Times New Roman" w:hAnsi="Arial" w:cs="Arial"/>
                <w:color w:val="000000"/>
                <w:szCs w:val="24"/>
                <w:lang w:eastAsia="en-GB"/>
              </w:rPr>
              <w:t>conditions conductive to good patient care.</w:t>
            </w:r>
          </w:p>
          <w:p w:rsidR="00A70804" w:rsidRDefault="00A70804" w:rsidP="002B37C0">
            <w:pPr>
              <w:rPr>
                <w:rFonts w:ascii="Arial" w:eastAsia="Times New Roman" w:hAnsi="Arial" w:cs="Arial"/>
              </w:rPr>
            </w:pPr>
          </w:p>
          <w:p w:rsidR="002B37C0" w:rsidRPr="002B37C0" w:rsidRDefault="002B37C0" w:rsidP="002B37C0">
            <w:pPr>
              <w:tabs>
                <w:tab w:val="left" w:pos="648"/>
              </w:tabs>
              <w:rPr>
                <w:rFonts w:ascii="Arial" w:eastAsia="Times New Roman" w:hAnsi="Arial" w:cs="Arial"/>
                <w:b/>
              </w:rPr>
            </w:pPr>
            <w:r w:rsidRPr="002B37C0">
              <w:rPr>
                <w:rFonts w:ascii="Arial" w:eastAsia="Times New Roman" w:hAnsi="Arial" w:cs="Arial"/>
                <w:b/>
              </w:rPr>
              <w:t xml:space="preserve">To work collaboratively with: </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Occupational therapy and physiotherapy teams – acute and community</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Head of Therapy Services</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Clerical Staff</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Community Services Manager, Service Lead or Team Lead</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Community equipment store</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Complex Care Teams</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Consultants and other medical staff</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GPs and other practice staff</w:t>
            </w:r>
          </w:p>
          <w:p w:rsidR="002B37C0" w:rsidRPr="002B37C0" w:rsidRDefault="002B37C0" w:rsidP="002B37C0">
            <w:pPr>
              <w:tabs>
                <w:tab w:val="left" w:pos="648"/>
              </w:tabs>
              <w:rPr>
                <w:rFonts w:ascii="Arial" w:eastAsia="Times New Roman" w:hAnsi="Arial" w:cs="Arial"/>
              </w:rPr>
            </w:pP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Trust staff at all levels</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Nursing Staff /specialist nurses</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Other specialist services</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Patients, relatives and carers</w:t>
            </w:r>
          </w:p>
          <w:p w:rsidR="002B37C0"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Social Services and all other members of multi-disciplinary teams</w:t>
            </w:r>
          </w:p>
          <w:p w:rsidR="00BB356E" w:rsidRPr="002B37C0" w:rsidRDefault="002B37C0" w:rsidP="002B37C0">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Voluntary agencies and other community care providers</w:t>
            </w:r>
          </w:p>
          <w:p w:rsidR="00BB356E" w:rsidRDefault="00BB356E" w:rsidP="00BB356E">
            <w:pPr>
              <w:tabs>
                <w:tab w:val="left" w:pos="648"/>
              </w:tabs>
              <w:rPr>
                <w:rFonts w:ascii="Arial" w:eastAsia="Times New Roman" w:hAnsi="Arial" w:cs="Arial"/>
              </w:rPr>
            </w:pPr>
          </w:p>
          <w:p w:rsidR="00A70804" w:rsidRPr="002B37C0" w:rsidRDefault="002B37C0" w:rsidP="002B37C0">
            <w:pPr>
              <w:tabs>
                <w:tab w:val="left" w:pos="648"/>
              </w:tabs>
              <w:rPr>
                <w:rFonts w:ascii="Arial" w:eastAsia="Times New Roman" w:hAnsi="Arial" w:cs="Arial"/>
              </w:rPr>
            </w:pPr>
            <w:r w:rsidRPr="002B37C0">
              <w:rPr>
                <w:rFonts w:ascii="Arial" w:hAnsi="Arial" w:cs="Arial"/>
                <w:color w:val="000000"/>
              </w:rPr>
              <w:t>The post holder is required to deal effectively with staff of all levels throughout the Trust, the wider Healthcare community, external organisations and the public. This will include verbal, written and electronic media.</w:t>
            </w:r>
          </w:p>
          <w:p w:rsidR="00A70804" w:rsidRDefault="00A70804" w:rsidP="00BB356E">
            <w:pPr>
              <w:tabs>
                <w:tab w:val="left" w:pos="648"/>
              </w:tabs>
              <w:rPr>
                <w:rFonts w:ascii="Arial" w:eastAsia="Times New Roman" w:hAnsi="Arial" w:cs="Arial"/>
              </w:rPr>
            </w:pPr>
          </w:p>
          <w:p w:rsidR="00A70804" w:rsidRDefault="00A70804" w:rsidP="00BB356E">
            <w:pPr>
              <w:tabs>
                <w:tab w:val="left" w:pos="648"/>
              </w:tabs>
              <w:rPr>
                <w:rFonts w:ascii="Arial" w:eastAsia="Times New Roman" w:hAnsi="Arial" w:cs="Arial"/>
              </w:rPr>
            </w:pPr>
          </w:p>
          <w:p w:rsidR="002B37C0" w:rsidRDefault="002B37C0" w:rsidP="00BB356E">
            <w:pPr>
              <w:tabs>
                <w:tab w:val="left" w:pos="648"/>
              </w:tabs>
              <w:rPr>
                <w:rFonts w:ascii="Arial" w:eastAsia="Times New Roman" w:hAnsi="Arial" w:cs="Arial"/>
              </w:rPr>
            </w:pPr>
          </w:p>
          <w:p w:rsidR="002B37C0" w:rsidRDefault="002B37C0" w:rsidP="00BB356E">
            <w:pPr>
              <w:tabs>
                <w:tab w:val="left" w:pos="648"/>
              </w:tabs>
              <w:rPr>
                <w:rFonts w:ascii="Arial" w:eastAsia="Times New Roman" w:hAnsi="Arial" w:cs="Arial"/>
              </w:rPr>
            </w:pPr>
          </w:p>
          <w:p w:rsidR="002B37C0" w:rsidRDefault="002B37C0" w:rsidP="00BB356E">
            <w:pPr>
              <w:tabs>
                <w:tab w:val="left" w:pos="648"/>
              </w:tabs>
              <w:rPr>
                <w:rFonts w:ascii="Arial" w:eastAsia="Times New Roman" w:hAnsi="Arial" w:cs="Arial"/>
              </w:rPr>
            </w:pPr>
          </w:p>
          <w:p w:rsidR="002B37C0" w:rsidRDefault="002B37C0" w:rsidP="00BB356E">
            <w:pPr>
              <w:tabs>
                <w:tab w:val="left" w:pos="648"/>
              </w:tabs>
              <w:rPr>
                <w:rFonts w:ascii="Arial" w:eastAsia="Times New Roman" w:hAnsi="Arial" w:cs="Arial"/>
              </w:rPr>
            </w:pPr>
          </w:p>
          <w:p w:rsidR="002B37C0" w:rsidRDefault="002B37C0" w:rsidP="00BB356E">
            <w:pPr>
              <w:tabs>
                <w:tab w:val="left" w:pos="648"/>
              </w:tabs>
              <w:rPr>
                <w:rFonts w:ascii="Arial" w:eastAsia="Times New Roman" w:hAnsi="Arial" w:cs="Arial"/>
              </w:rPr>
            </w:pPr>
          </w:p>
          <w:p w:rsidR="002B37C0" w:rsidRDefault="002B37C0" w:rsidP="00BB356E">
            <w:pPr>
              <w:tabs>
                <w:tab w:val="left" w:pos="648"/>
              </w:tabs>
              <w:rPr>
                <w:rFonts w:ascii="Arial" w:eastAsia="Times New Roman" w:hAnsi="Arial" w:cs="Arial"/>
              </w:rPr>
            </w:pPr>
          </w:p>
          <w:p w:rsidR="00A70804" w:rsidRDefault="00A70804" w:rsidP="00BB356E">
            <w:pPr>
              <w:tabs>
                <w:tab w:val="left" w:pos="648"/>
              </w:tabs>
              <w:rPr>
                <w:rFonts w:ascii="Arial" w:eastAsia="Times New Roman" w:hAnsi="Arial" w:cs="Arial"/>
              </w:rPr>
            </w:pPr>
          </w:p>
          <w:p w:rsidR="004D401B" w:rsidRDefault="004D401B" w:rsidP="00BB356E">
            <w:pPr>
              <w:tabs>
                <w:tab w:val="left" w:pos="648"/>
              </w:tabs>
              <w:rPr>
                <w:rFonts w:ascii="Arial" w:eastAsia="Times New Roman" w:hAnsi="Arial" w:cs="Arial"/>
              </w:rPr>
            </w:pPr>
          </w:p>
          <w:p w:rsidR="00A70804" w:rsidRDefault="00A70804" w:rsidP="00BB356E">
            <w:pPr>
              <w:tabs>
                <w:tab w:val="left" w:pos="648"/>
              </w:tabs>
              <w:rPr>
                <w:rFonts w:ascii="Arial" w:eastAsia="Times New Roman" w:hAnsi="Arial" w:cs="Arial"/>
              </w:rPr>
            </w:pPr>
          </w:p>
          <w:p w:rsidR="00A70804" w:rsidRDefault="00A70804" w:rsidP="00BB356E">
            <w:pPr>
              <w:tabs>
                <w:tab w:val="left" w:pos="648"/>
              </w:tabs>
              <w:rPr>
                <w:rFonts w:ascii="Arial" w:eastAsia="Times New Roman" w:hAnsi="Arial" w:cs="Arial"/>
              </w:rPr>
            </w:pPr>
          </w:p>
          <w:p w:rsidR="00A70804" w:rsidRPr="00BB356E" w:rsidRDefault="00A70804" w:rsidP="00BB356E">
            <w:pPr>
              <w:tabs>
                <w:tab w:val="left" w:pos="648"/>
              </w:tabs>
              <w:rPr>
                <w:rFonts w:ascii="Arial" w:eastAsia="Times New Roman" w:hAnsi="Arial" w:cs="Arial"/>
              </w:rPr>
            </w:pPr>
          </w:p>
          <w:p w:rsidR="00213541" w:rsidRPr="00F607B2" w:rsidRDefault="00213541" w:rsidP="00F607B2">
            <w:pPr>
              <w:jc w:val="both"/>
              <w:rPr>
                <w:rFonts w:ascii="Arial" w:hAnsi="Arial" w:cs="Arial"/>
                <w:color w:val="FF0000"/>
              </w:rPr>
            </w:pPr>
          </w:p>
        </w:tc>
      </w:tr>
      <w:tr w:rsidR="0087013E" w:rsidRPr="00F607B2" w:rsidTr="002E6DE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2E6DEA">
        <w:tc>
          <w:tcPr>
            <w:tcW w:w="9128" w:type="dxa"/>
            <w:gridSpan w:val="2"/>
            <w:tcBorders>
              <w:bottom w:val="single" w:sz="4" w:space="0" w:color="auto"/>
            </w:tcBorders>
          </w:tcPr>
          <w:p w:rsidR="00306FE4" w:rsidRPr="00F607B2" w:rsidRDefault="00306FE4"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bookmarkStart w:id="0" w:name="_GoBack"/>
            <w:bookmarkEnd w:id="0"/>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306FE4" w:rsidRDefault="00FB72F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3E9B4B79" wp14:editId="66AB3DA4">
                  <wp:simplePos x="0" y="0"/>
                  <wp:positionH relativeFrom="column">
                    <wp:posOffset>137160</wp:posOffset>
                  </wp:positionH>
                  <wp:positionV relativeFrom="paragraph">
                    <wp:posOffset>-2080895</wp:posOffset>
                  </wp:positionV>
                  <wp:extent cx="5499100" cy="3657600"/>
                  <wp:effectExtent l="19050" t="0" r="25400" b="19050"/>
                  <wp:wrapTight wrapText="bothSides">
                    <wp:wrapPolygon edited="0">
                      <wp:start x="-75" y="0"/>
                      <wp:lineTo x="-75" y="3488"/>
                      <wp:lineTo x="3966" y="3713"/>
                      <wp:lineTo x="3966" y="7088"/>
                      <wp:lineTo x="-75" y="7200"/>
                      <wp:lineTo x="-75" y="21600"/>
                      <wp:lineTo x="17435" y="21600"/>
                      <wp:lineTo x="17584" y="7313"/>
                      <wp:lineTo x="21625" y="7088"/>
                      <wp:lineTo x="21625" y="0"/>
                      <wp:lineTo x="-75"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306FE4" w:rsidRDefault="00306FE4" w:rsidP="00F607B2">
            <w:pPr>
              <w:jc w:val="both"/>
              <w:rPr>
                <w:rFonts w:ascii="Arial" w:hAnsi="Arial" w:cs="Arial"/>
              </w:rPr>
            </w:pPr>
          </w:p>
          <w:p w:rsidR="00306FE4" w:rsidRPr="00F607B2" w:rsidRDefault="00306FE4" w:rsidP="00F607B2">
            <w:pPr>
              <w:jc w:val="both"/>
              <w:rPr>
                <w:rFonts w:ascii="Arial" w:hAnsi="Arial" w:cs="Arial"/>
              </w:rPr>
            </w:pPr>
          </w:p>
        </w:tc>
      </w:tr>
      <w:tr w:rsidR="0087013E" w:rsidRPr="00F607B2" w:rsidTr="002E6DE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2E6DEA">
        <w:tc>
          <w:tcPr>
            <w:tcW w:w="9128" w:type="dxa"/>
            <w:gridSpan w:val="2"/>
            <w:tcBorders>
              <w:bottom w:val="single" w:sz="4" w:space="0" w:color="auto"/>
            </w:tcBorders>
          </w:tcPr>
          <w:p w:rsidR="00DD7839" w:rsidRDefault="004D401B" w:rsidP="00DD7839">
            <w:pPr>
              <w:rPr>
                <w:rFonts w:ascii="Arial" w:eastAsia="Times New Roman" w:hAnsi="Arial" w:cs="Arial"/>
                <w:lang w:eastAsia="en-GB"/>
              </w:rPr>
            </w:pPr>
            <w:r w:rsidRPr="004D401B">
              <w:rPr>
                <w:rFonts w:ascii="Arial" w:hAnsi="Arial" w:cs="Arial"/>
                <w:color w:val="000000"/>
              </w:rPr>
              <w:t>Some services will require post holders to work autonomously on weekend and evening rotas. These may be as overtime.</w:t>
            </w:r>
            <w:r w:rsidR="00DD7839" w:rsidRPr="00DD7839">
              <w:rPr>
                <w:rFonts w:ascii="Arial" w:eastAsia="Times New Roman" w:hAnsi="Arial" w:cs="Arial"/>
                <w:lang w:eastAsia="en-GB"/>
              </w:rPr>
              <w:t xml:space="preserve"> </w:t>
            </w:r>
          </w:p>
          <w:p w:rsidR="00DD7839" w:rsidRDefault="00DD7839" w:rsidP="00DD7839">
            <w:pPr>
              <w:rPr>
                <w:rFonts w:ascii="Arial" w:eastAsia="Times New Roman" w:hAnsi="Arial" w:cs="Arial"/>
                <w:lang w:eastAsia="en-GB"/>
              </w:rPr>
            </w:pPr>
          </w:p>
          <w:p w:rsidR="00DD7839" w:rsidRPr="00DD7839" w:rsidRDefault="00DD7839" w:rsidP="00DD7839">
            <w:pPr>
              <w:rPr>
                <w:rFonts w:ascii="Arial" w:eastAsia="Times New Roman" w:hAnsi="Arial" w:cs="Arial"/>
                <w:b/>
                <w:color w:val="000000"/>
                <w:szCs w:val="24"/>
                <w:lang w:eastAsia="en-GB"/>
              </w:rPr>
            </w:pPr>
            <w:r w:rsidRPr="00DD7839">
              <w:rPr>
                <w:rFonts w:ascii="Arial" w:eastAsia="Times New Roman" w:hAnsi="Arial" w:cs="Arial"/>
                <w:b/>
                <w:lang w:eastAsia="en-GB"/>
              </w:rPr>
              <w:t>Training &amp; Development</w:t>
            </w:r>
          </w:p>
          <w:p w:rsidR="00DD7839" w:rsidRPr="00DD7839" w:rsidRDefault="00DD7839" w:rsidP="00DD7839">
            <w:pPr>
              <w:numPr>
                <w:ilvl w:val="0"/>
                <w:numId w:val="24"/>
              </w:numPr>
              <w:jc w:val="both"/>
              <w:rPr>
                <w:rFonts w:ascii="Arial" w:eastAsia="Times New Roman" w:hAnsi="Arial" w:cs="Arial"/>
                <w:lang w:eastAsia="en-GB"/>
              </w:rPr>
            </w:pPr>
            <w:r w:rsidRPr="00DD7839">
              <w:rPr>
                <w:rFonts w:ascii="Arial" w:eastAsia="Times New Roman" w:hAnsi="Arial" w:cs="Arial"/>
                <w:lang w:eastAsia="en-GB"/>
              </w:rPr>
              <w:t>To take responsibility for own on-going clinical professional development to ensure relevant clinical knowledge and skills are attained and objectives are completed.</w:t>
            </w:r>
          </w:p>
          <w:p w:rsidR="00DD7839" w:rsidRPr="00DD7839" w:rsidRDefault="00DD7839" w:rsidP="00DD7839">
            <w:pPr>
              <w:numPr>
                <w:ilvl w:val="0"/>
                <w:numId w:val="24"/>
              </w:numPr>
              <w:jc w:val="both"/>
              <w:rPr>
                <w:rFonts w:ascii="Arial" w:eastAsia="Times New Roman" w:hAnsi="Arial" w:cs="Arial"/>
                <w:lang w:eastAsia="en-GB"/>
              </w:rPr>
            </w:pPr>
            <w:r w:rsidRPr="00DD7839">
              <w:rPr>
                <w:rFonts w:ascii="Arial" w:eastAsia="Times New Roman" w:hAnsi="Arial" w:cs="Arial"/>
                <w:lang w:eastAsia="en-GB"/>
              </w:rPr>
              <w:t>To contribute to the improvement of the service by evaluation of own work, and make constructive suggestions as to service improvements.</w:t>
            </w:r>
          </w:p>
          <w:p w:rsidR="00DD7839" w:rsidRPr="00DD7839" w:rsidRDefault="00DD7839" w:rsidP="00DD7839">
            <w:pPr>
              <w:numPr>
                <w:ilvl w:val="0"/>
                <w:numId w:val="24"/>
              </w:numPr>
              <w:jc w:val="both"/>
              <w:rPr>
                <w:rFonts w:ascii="Arial" w:eastAsia="Times New Roman" w:hAnsi="Arial" w:cs="Arial"/>
                <w:lang w:eastAsia="en-GB"/>
              </w:rPr>
            </w:pPr>
            <w:r w:rsidRPr="00DD7839">
              <w:rPr>
                <w:rFonts w:ascii="Arial" w:eastAsia="Times New Roman" w:hAnsi="Arial" w:cs="Arial"/>
                <w:lang w:eastAsia="en-GB"/>
              </w:rPr>
              <w:t xml:space="preserve">To attend and contribute to in-service training sessions and peer group meetings to ensure continued professional development. </w:t>
            </w:r>
          </w:p>
          <w:p w:rsidR="00DD7839" w:rsidRPr="00DD7839" w:rsidRDefault="00DD7839" w:rsidP="00DD7839">
            <w:pPr>
              <w:numPr>
                <w:ilvl w:val="0"/>
                <w:numId w:val="24"/>
              </w:numPr>
              <w:jc w:val="both"/>
              <w:rPr>
                <w:rFonts w:ascii="Arial" w:eastAsia="Times New Roman" w:hAnsi="Arial" w:cs="Arial"/>
                <w:lang w:eastAsia="en-GB"/>
              </w:rPr>
            </w:pPr>
            <w:r w:rsidRPr="00DD7839">
              <w:rPr>
                <w:rFonts w:ascii="Arial" w:eastAsia="Times New Roman" w:hAnsi="Arial" w:cs="Arial"/>
                <w:lang w:eastAsia="en-GB"/>
              </w:rPr>
              <w:t>To contribute to providing advice to multidisciplinary team members, patients and carers as required with support and guidance from senior specialist occupational therapy staff.</w:t>
            </w:r>
          </w:p>
          <w:p w:rsidR="00DD7839" w:rsidRPr="00DD7839" w:rsidRDefault="00DD7839" w:rsidP="00DD7839">
            <w:pPr>
              <w:numPr>
                <w:ilvl w:val="0"/>
                <w:numId w:val="24"/>
              </w:numPr>
              <w:jc w:val="both"/>
              <w:rPr>
                <w:rFonts w:ascii="Arial" w:eastAsia="Times New Roman" w:hAnsi="Arial" w:cs="Arial"/>
                <w:lang w:eastAsia="en-GB"/>
              </w:rPr>
            </w:pPr>
            <w:r w:rsidRPr="00DD7839">
              <w:rPr>
                <w:rFonts w:ascii="Arial" w:eastAsia="Times New Roman" w:hAnsi="Arial" w:cs="Arial"/>
                <w:lang w:eastAsia="en-GB"/>
              </w:rPr>
              <w:t>To support Undergraduate Students on placement as requested and under the direction of senior specialist occupational therapy staff.</w:t>
            </w:r>
          </w:p>
          <w:p w:rsidR="00DD7839" w:rsidRPr="00DD7839" w:rsidRDefault="00DD7839" w:rsidP="00DD7839">
            <w:pPr>
              <w:ind w:left="360"/>
              <w:jc w:val="both"/>
              <w:rPr>
                <w:rFonts w:ascii="Arial" w:eastAsia="Times New Roman" w:hAnsi="Arial" w:cs="Arial"/>
                <w:color w:val="000000"/>
                <w:szCs w:val="24"/>
                <w:lang w:eastAsia="en-GB"/>
              </w:rPr>
            </w:pPr>
          </w:p>
          <w:p w:rsidR="00DD7839" w:rsidRPr="00DD7839" w:rsidRDefault="00DD7839" w:rsidP="00DD7839">
            <w:pPr>
              <w:ind w:left="360"/>
              <w:jc w:val="both"/>
              <w:rPr>
                <w:rFonts w:ascii="Arial" w:eastAsia="Times New Roman" w:hAnsi="Arial" w:cs="Arial"/>
                <w:b/>
                <w:color w:val="000000"/>
                <w:szCs w:val="24"/>
                <w:lang w:eastAsia="en-GB"/>
              </w:rPr>
            </w:pPr>
          </w:p>
          <w:p w:rsidR="00DD7839" w:rsidRPr="00DD7839" w:rsidRDefault="00DD7839" w:rsidP="00DD7839">
            <w:pPr>
              <w:jc w:val="both"/>
              <w:rPr>
                <w:rFonts w:ascii="Arial" w:eastAsia="Times New Roman" w:hAnsi="Arial" w:cs="Arial"/>
                <w:b/>
                <w:color w:val="000000"/>
                <w:szCs w:val="24"/>
                <w:lang w:eastAsia="en-GB"/>
              </w:rPr>
            </w:pPr>
            <w:r w:rsidRPr="00DD7839">
              <w:rPr>
                <w:rFonts w:ascii="Arial" w:eastAsia="Times New Roman" w:hAnsi="Arial" w:cs="Arial"/>
                <w:b/>
                <w:color w:val="000000"/>
                <w:lang w:eastAsia="en-GB"/>
              </w:rPr>
              <w:t>Decision Making</w:t>
            </w:r>
          </w:p>
          <w:p w:rsidR="00DD7839" w:rsidRPr="00DD7839" w:rsidRDefault="00DD7839" w:rsidP="00DD7839">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 xml:space="preserve">Adhere to HCPC professional standards of practice and </w:t>
            </w:r>
            <w:r w:rsidR="00FC333B">
              <w:rPr>
                <w:rFonts w:ascii="Arial" w:eastAsia="Times New Roman" w:hAnsi="Arial" w:cs="Arial"/>
                <w:color w:val="000000"/>
                <w:szCs w:val="24"/>
                <w:lang w:eastAsia="en-GB"/>
              </w:rPr>
              <w:t>R</w:t>
            </w:r>
            <w:r w:rsidRPr="00DD7839">
              <w:rPr>
                <w:rFonts w:ascii="Arial" w:eastAsia="Times New Roman" w:hAnsi="Arial" w:cs="Arial"/>
                <w:color w:val="000000"/>
                <w:szCs w:val="24"/>
                <w:lang w:eastAsia="en-GB"/>
              </w:rPr>
              <w:t>COT Professional standards.</w:t>
            </w:r>
          </w:p>
          <w:p w:rsidR="00DD7839" w:rsidRPr="00DD7839" w:rsidRDefault="00DD7839" w:rsidP="00DD7839">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As an autonomous practitioner, be professionally accountable for all aspects of own work.</w:t>
            </w:r>
          </w:p>
          <w:p w:rsidR="00DD7839" w:rsidRPr="00DD7839" w:rsidRDefault="00DD7839" w:rsidP="00DD7839">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Receive supervision and professional support from appropriate manager/professional lead.</w:t>
            </w:r>
          </w:p>
          <w:p w:rsidR="00DD7839" w:rsidRPr="00DD7839" w:rsidRDefault="00DD7839" w:rsidP="00DD7839">
            <w:pPr>
              <w:numPr>
                <w:ilvl w:val="0"/>
                <w:numId w:val="19"/>
              </w:numPr>
              <w:jc w:val="both"/>
              <w:rPr>
                <w:rFonts w:ascii="Arial" w:eastAsia="Times New Roman" w:hAnsi="Arial" w:cs="Arial"/>
                <w:b/>
                <w:color w:val="000000"/>
                <w:szCs w:val="24"/>
                <w:lang w:eastAsia="en-GB"/>
              </w:rPr>
            </w:pPr>
            <w:r w:rsidRPr="00DD7839">
              <w:rPr>
                <w:rFonts w:ascii="Arial" w:eastAsia="Times New Roman" w:hAnsi="Arial" w:cs="Arial"/>
                <w:color w:val="000000"/>
                <w:szCs w:val="24"/>
                <w:lang w:eastAsia="en-GB"/>
              </w:rPr>
              <w:t>Undertake specific projects with support.</w:t>
            </w:r>
          </w:p>
          <w:p w:rsidR="00DD7839" w:rsidRPr="00DD7839" w:rsidRDefault="00DD7839" w:rsidP="00DD7839">
            <w:pPr>
              <w:numPr>
                <w:ilvl w:val="0"/>
                <w:numId w:val="19"/>
              </w:numPr>
              <w:jc w:val="both"/>
              <w:rPr>
                <w:rFonts w:ascii="Arial" w:eastAsia="Times New Roman" w:hAnsi="Arial" w:cs="Arial"/>
                <w:b/>
                <w:color w:val="000000"/>
                <w:szCs w:val="24"/>
                <w:lang w:eastAsia="en-GB"/>
              </w:rPr>
            </w:pPr>
            <w:r w:rsidRPr="00DD7839">
              <w:rPr>
                <w:rFonts w:ascii="Arial" w:eastAsia="Times New Roman" w:hAnsi="Arial" w:cs="Arial"/>
                <w:color w:val="000000"/>
                <w:szCs w:val="24"/>
                <w:lang w:eastAsia="en-GB"/>
              </w:rPr>
              <w:t>Work within own areas of competence.</w:t>
            </w:r>
          </w:p>
          <w:p w:rsidR="00DD7839" w:rsidRPr="00DD7839" w:rsidRDefault="00DD7839" w:rsidP="00DD7839">
            <w:pPr>
              <w:ind w:left="360"/>
              <w:jc w:val="both"/>
              <w:rPr>
                <w:rFonts w:ascii="Arial" w:eastAsia="Times New Roman" w:hAnsi="Arial" w:cs="Arial"/>
                <w:b/>
                <w:color w:val="000000"/>
                <w:szCs w:val="24"/>
                <w:lang w:eastAsia="en-GB"/>
              </w:rPr>
            </w:pPr>
          </w:p>
          <w:p w:rsidR="00DD7839" w:rsidRPr="00DD7839" w:rsidRDefault="00DD7839" w:rsidP="00DD7839">
            <w:pPr>
              <w:jc w:val="both"/>
              <w:rPr>
                <w:rFonts w:ascii="Arial" w:eastAsia="Times New Roman" w:hAnsi="Arial" w:cs="Arial"/>
                <w:b/>
                <w:color w:val="000000"/>
                <w:szCs w:val="24"/>
                <w:lang w:eastAsia="en-GB"/>
              </w:rPr>
            </w:pPr>
            <w:r w:rsidRPr="00DD7839">
              <w:rPr>
                <w:rFonts w:ascii="Arial" w:eastAsia="Times New Roman" w:hAnsi="Arial" w:cs="Arial"/>
                <w:b/>
                <w:color w:val="000000"/>
                <w:lang w:eastAsia="en-GB"/>
              </w:rPr>
              <w:t>Physical Effort</w:t>
            </w:r>
          </w:p>
          <w:p w:rsidR="00DD7839" w:rsidRPr="00DD7839" w:rsidRDefault="00DD7839" w:rsidP="00DD7839">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Manually handle equipment (wheelchairs, health care equipment) and furniture frequently, following ergonomic risk assessment as per statutory training and service risk assessments.</w:t>
            </w:r>
          </w:p>
          <w:p w:rsidR="00DD7839" w:rsidRPr="00DD7839" w:rsidRDefault="00DD7839" w:rsidP="00DD7839">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Treatment will necessitate working in restricted positions or limited space.</w:t>
            </w:r>
          </w:p>
          <w:p w:rsidR="00DD7839" w:rsidRPr="00DD7839" w:rsidRDefault="00DD7839" w:rsidP="00DD7839">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lang w:eastAsia="en-GB"/>
              </w:rPr>
              <w:lastRenderedPageBreak/>
              <w:t>Ability to travel to other locations as required meeting time constraints</w:t>
            </w:r>
          </w:p>
          <w:p w:rsidR="00DD7839" w:rsidRPr="00DD7839" w:rsidRDefault="00DD7839" w:rsidP="00DD7839">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 xml:space="preserve">Manual therapeutic handling of patients e.g. during stroke therapy. </w:t>
            </w:r>
          </w:p>
          <w:p w:rsidR="00DD7839" w:rsidRPr="00DD7839" w:rsidRDefault="00DD7839" w:rsidP="00DD7839">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Moving and handling of patients in relation to assessment, treatment and rehabilitation.</w:t>
            </w:r>
          </w:p>
          <w:p w:rsidR="00DD7839" w:rsidRPr="00DD7839" w:rsidRDefault="00DD7839" w:rsidP="00DD7839">
            <w:pPr>
              <w:jc w:val="both"/>
              <w:rPr>
                <w:rFonts w:ascii="Arial" w:eastAsia="Times New Roman" w:hAnsi="Arial" w:cs="Arial"/>
                <w:color w:val="000000"/>
                <w:szCs w:val="24"/>
                <w:lang w:eastAsia="en-GB"/>
              </w:rPr>
            </w:pPr>
          </w:p>
          <w:p w:rsidR="00DD7839" w:rsidRPr="00DD7839" w:rsidRDefault="00DD7839" w:rsidP="00DD7839">
            <w:pPr>
              <w:jc w:val="both"/>
              <w:rPr>
                <w:rFonts w:ascii="Arial" w:eastAsia="Times New Roman" w:hAnsi="Arial" w:cs="Arial"/>
                <w:b/>
                <w:color w:val="000000"/>
                <w:szCs w:val="24"/>
                <w:lang w:eastAsia="en-GB"/>
              </w:rPr>
            </w:pPr>
            <w:r w:rsidRPr="00DD7839">
              <w:rPr>
                <w:rFonts w:ascii="Arial" w:eastAsia="Times New Roman" w:hAnsi="Arial" w:cs="Arial"/>
                <w:b/>
                <w:color w:val="000000"/>
                <w:lang w:eastAsia="en-GB"/>
              </w:rPr>
              <w:t>Mental Effort</w:t>
            </w:r>
          </w:p>
          <w:p w:rsidR="00DD7839" w:rsidRPr="00DD7839" w:rsidRDefault="00DD7839" w:rsidP="00DD7839">
            <w:pPr>
              <w:jc w:val="both"/>
              <w:rPr>
                <w:rFonts w:ascii="Arial" w:eastAsia="Times New Roman" w:hAnsi="Arial" w:cs="Arial"/>
                <w:b/>
                <w:color w:val="000000"/>
                <w:szCs w:val="24"/>
                <w:lang w:eastAsia="en-GB"/>
              </w:rPr>
            </w:pPr>
          </w:p>
          <w:p w:rsidR="00DD7839" w:rsidRPr="00DD7839" w:rsidRDefault="00DD7839" w:rsidP="00DD7839">
            <w:pPr>
              <w:numPr>
                <w:ilvl w:val="0"/>
                <w:numId w:val="19"/>
              </w:numPr>
              <w:jc w:val="both"/>
              <w:rPr>
                <w:rFonts w:ascii="Arial" w:eastAsia="Times New Roman" w:hAnsi="Arial" w:cs="Arial"/>
                <w:b/>
                <w:color w:val="000000"/>
                <w:szCs w:val="24"/>
                <w:lang w:eastAsia="en-GB"/>
              </w:rPr>
            </w:pPr>
            <w:r w:rsidRPr="00DD7839">
              <w:rPr>
                <w:rFonts w:ascii="Arial" w:eastAsia="Times New Roman" w:hAnsi="Arial" w:cs="Arial"/>
                <w:color w:val="000000"/>
                <w:szCs w:val="24"/>
                <w:lang w:eastAsia="en-GB"/>
              </w:rPr>
              <w:t>Manage competing demands of providing services daily.</w:t>
            </w:r>
          </w:p>
          <w:p w:rsidR="00DD7839" w:rsidRPr="00DD7839" w:rsidRDefault="00DD7839" w:rsidP="00DD7839">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Read and decipher patient information.</w:t>
            </w:r>
          </w:p>
          <w:p w:rsidR="00DD7839" w:rsidRPr="00DD7839" w:rsidRDefault="00DD7839" w:rsidP="00DD7839">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Work in an unpredictable pattern when required.</w:t>
            </w:r>
          </w:p>
          <w:p w:rsidR="00DD7839" w:rsidRPr="00DD7839" w:rsidRDefault="00DD7839" w:rsidP="00DD7839">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Frequent mental effort when undertaking assessment and treatment.</w:t>
            </w:r>
          </w:p>
          <w:p w:rsidR="00DD7839" w:rsidRDefault="00DD7839" w:rsidP="00DD7839">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Identify strategies to motivate patients to comply with their treatment plan.</w:t>
            </w:r>
          </w:p>
          <w:p w:rsidR="00DD7839" w:rsidRPr="00DD7839" w:rsidRDefault="00DD7839" w:rsidP="00DD7839">
            <w:pPr>
              <w:ind w:left="360"/>
              <w:jc w:val="both"/>
              <w:rPr>
                <w:rFonts w:ascii="Arial" w:eastAsia="Times New Roman" w:hAnsi="Arial" w:cs="Arial"/>
                <w:color w:val="000000"/>
                <w:szCs w:val="24"/>
                <w:lang w:eastAsia="en-GB"/>
              </w:rPr>
            </w:pPr>
          </w:p>
          <w:p w:rsidR="00DD7839" w:rsidRDefault="00DD7839" w:rsidP="00DD7839">
            <w:pPr>
              <w:jc w:val="both"/>
              <w:rPr>
                <w:rFonts w:ascii="Arial" w:eastAsia="Times New Roman" w:hAnsi="Arial" w:cs="Arial"/>
                <w:b/>
                <w:color w:val="000000"/>
                <w:lang w:eastAsia="en-GB"/>
              </w:rPr>
            </w:pPr>
            <w:r w:rsidRPr="00DD7839">
              <w:rPr>
                <w:rFonts w:ascii="Arial" w:eastAsia="Times New Roman" w:hAnsi="Arial" w:cs="Arial"/>
                <w:b/>
                <w:color w:val="000000"/>
                <w:lang w:eastAsia="en-GB"/>
              </w:rPr>
              <w:t>Emotional Effort</w:t>
            </w:r>
          </w:p>
          <w:p w:rsidR="00DD7839" w:rsidRPr="00DD7839" w:rsidRDefault="00DD7839" w:rsidP="00DD7839">
            <w:pPr>
              <w:jc w:val="both"/>
              <w:rPr>
                <w:rFonts w:ascii="Arial" w:eastAsia="Times New Roman" w:hAnsi="Arial" w:cs="Arial"/>
                <w:b/>
                <w:color w:val="000000"/>
                <w:szCs w:val="24"/>
                <w:lang w:eastAsia="en-GB"/>
              </w:rPr>
            </w:pPr>
          </w:p>
          <w:p w:rsidR="00DD7839" w:rsidRPr="00DD7839" w:rsidRDefault="00DD7839" w:rsidP="00DD7839">
            <w:pPr>
              <w:numPr>
                <w:ilvl w:val="0"/>
                <w:numId w:val="19"/>
              </w:numPr>
              <w:jc w:val="both"/>
              <w:rPr>
                <w:rFonts w:ascii="Arial" w:eastAsia="Times New Roman" w:hAnsi="Arial" w:cs="Arial"/>
                <w:b/>
                <w:color w:val="000000"/>
                <w:szCs w:val="24"/>
                <w:lang w:eastAsia="en-GB"/>
              </w:rPr>
            </w:pPr>
            <w:r w:rsidRPr="00DD7839">
              <w:rPr>
                <w:rFonts w:ascii="Arial" w:eastAsia="Times New Roman" w:hAnsi="Arial" w:cs="Arial"/>
                <w:color w:val="000000"/>
                <w:szCs w:val="24"/>
                <w:lang w:eastAsia="en-GB"/>
              </w:rPr>
              <w:t>Work with patients who have a poor/life limiting prognosis.</w:t>
            </w:r>
          </w:p>
          <w:p w:rsidR="00DD7839" w:rsidRPr="00DD7839" w:rsidRDefault="00DD7839" w:rsidP="00DD7839">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Work with patients in the aftermath of bad news.</w:t>
            </w:r>
          </w:p>
          <w:p w:rsidR="00DD7839" w:rsidRPr="00DD7839" w:rsidRDefault="00DD7839" w:rsidP="00DD7839">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Work with patients with mental health problems and occasional challenging behaviour.</w:t>
            </w:r>
          </w:p>
          <w:p w:rsidR="00DD7839" w:rsidRPr="00DD7839" w:rsidRDefault="00DD7839" w:rsidP="00DD7839">
            <w:pPr>
              <w:numPr>
                <w:ilvl w:val="0"/>
                <w:numId w:val="19"/>
              </w:numPr>
              <w:jc w:val="both"/>
              <w:rPr>
                <w:rFonts w:ascii="Arial" w:eastAsia="Times New Roman" w:hAnsi="Arial" w:cs="Arial"/>
                <w:color w:val="000000"/>
                <w:szCs w:val="24"/>
                <w:lang w:eastAsia="en-GB"/>
              </w:rPr>
            </w:pPr>
            <w:r w:rsidRPr="00DD7839">
              <w:rPr>
                <w:rFonts w:ascii="Arial" w:eastAsia="Times New Roman" w:hAnsi="Arial" w:cs="Arial"/>
                <w:color w:val="000000"/>
                <w:szCs w:val="24"/>
                <w:lang w:eastAsia="en-GB"/>
              </w:rPr>
              <w:t>At times talk to relatives following a death.</w:t>
            </w:r>
          </w:p>
          <w:p w:rsidR="00DD7839" w:rsidRDefault="00DD7839" w:rsidP="00DD7839">
            <w:pPr>
              <w:spacing w:after="120"/>
              <w:jc w:val="both"/>
              <w:rPr>
                <w:rFonts w:ascii="Arial" w:eastAsia="Times New Roman" w:hAnsi="Arial" w:cs="Arial"/>
                <w:b/>
                <w:color w:val="000000"/>
                <w:lang w:eastAsia="en-GB"/>
              </w:rPr>
            </w:pPr>
          </w:p>
          <w:p w:rsidR="00DD7839" w:rsidRPr="00DD7839" w:rsidRDefault="00DD7839" w:rsidP="00DD7839">
            <w:pPr>
              <w:spacing w:after="120"/>
              <w:jc w:val="both"/>
              <w:rPr>
                <w:rFonts w:ascii="Arial" w:eastAsia="Times New Roman" w:hAnsi="Arial" w:cs="Arial"/>
                <w:b/>
                <w:color w:val="000000"/>
                <w:lang w:eastAsia="en-GB"/>
              </w:rPr>
            </w:pPr>
            <w:r w:rsidRPr="00DD7839">
              <w:rPr>
                <w:rFonts w:ascii="Arial" w:eastAsia="Times New Roman" w:hAnsi="Arial" w:cs="Arial"/>
                <w:b/>
                <w:color w:val="000000"/>
                <w:lang w:eastAsia="en-GB"/>
              </w:rPr>
              <w:t>Working Conditions</w:t>
            </w:r>
          </w:p>
          <w:p w:rsidR="00DD7839" w:rsidRPr="00DD7839" w:rsidRDefault="00DD7839" w:rsidP="00DD7839">
            <w:pPr>
              <w:numPr>
                <w:ilvl w:val="0"/>
                <w:numId w:val="19"/>
              </w:numPr>
              <w:jc w:val="both"/>
              <w:rPr>
                <w:rFonts w:ascii="Arial" w:eastAsia="Times New Roman" w:hAnsi="Arial" w:cs="Arial"/>
                <w:b/>
                <w:color w:val="000000"/>
                <w:lang w:eastAsia="en-GB"/>
              </w:rPr>
            </w:pPr>
            <w:r w:rsidRPr="00DD7839">
              <w:rPr>
                <w:rFonts w:ascii="Arial" w:eastAsia="Times New Roman" w:hAnsi="Arial" w:cs="Arial"/>
                <w:color w:val="000000"/>
                <w:lang w:eastAsia="en-GB"/>
              </w:rPr>
              <w:t>Work in a variety of settings according to patient needs including patients own home which can often involve hot/cold temperatures, cluttered, noisy and unhygienic environments.</w:t>
            </w:r>
          </w:p>
          <w:p w:rsidR="00DD7839" w:rsidRPr="00DD7839" w:rsidRDefault="00DD7839" w:rsidP="00DD7839">
            <w:pPr>
              <w:numPr>
                <w:ilvl w:val="0"/>
                <w:numId w:val="19"/>
              </w:numPr>
              <w:jc w:val="both"/>
              <w:rPr>
                <w:rFonts w:ascii="Arial" w:eastAsia="Times New Roman" w:hAnsi="Arial" w:cs="Arial"/>
                <w:color w:val="000000"/>
                <w:lang w:eastAsia="en-GB"/>
              </w:rPr>
            </w:pPr>
            <w:r w:rsidRPr="00DD7839">
              <w:rPr>
                <w:rFonts w:ascii="Arial" w:eastAsia="Times New Roman" w:hAnsi="Arial" w:cs="Arial"/>
                <w:color w:val="000000"/>
                <w:lang w:eastAsia="en-GB"/>
              </w:rPr>
              <w:t>Frequent contact with body fluids, infection and unpleasant smells.</w:t>
            </w:r>
          </w:p>
          <w:p w:rsidR="00454FD8" w:rsidRDefault="00454FD8" w:rsidP="004D401B">
            <w:pPr>
              <w:rPr>
                <w:rFonts w:ascii="Arial" w:hAnsi="Arial" w:cs="Arial"/>
                <w:color w:val="000000"/>
              </w:rPr>
            </w:pPr>
          </w:p>
          <w:p w:rsidR="004D401B" w:rsidRPr="004D401B" w:rsidRDefault="004D401B" w:rsidP="004D401B">
            <w:pPr>
              <w:rPr>
                <w:rFonts w:ascii="Arial" w:eastAsia="Times New Roman" w:hAnsi="Arial" w:cs="Arial"/>
                <w:b/>
              </w:rPr>
            </w:pPr>
          </w:p>
        </w:tc>
      </w:tr>
      <w:tr w:rsidR="0087013E" w:rsidRPr="00F607B2" w:rsidTr="002E6DE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2E6DEA">
        <w:tc>
          <w:tcPr>
            <w:tcW w:w="9128" w:type="dxa"/>
            <w:gridSpan w:val="2"/>
            <w:tcBorders>
              <w:bottom w:val="single" w:sz="4" w:space="0" w:color="auto"/>
            </w:tcBorders>
          </w:tcPr>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Establish effective communication networks with patients, carers, other health and social care workers and other agencies.</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Work with patients referred with a range of needs and at times cognitive and communication problems.</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Provide clarity and explanations to patients and carers regarding diagnosis and impact on lifestyle.</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Work with patients/carers to motivate and obtain compliance with jointly agreed plan of treatment and care.</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Discuss sensitive and potentially life changing circumstances with patients and carers.</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Attend Board Rounds, multidisciplinary meetings (lead where appropriate) and case conferences providing appropriate information to the healthcare teams to ensure that there is an integrated approach that benefits patient’s overall care and discharge plans.</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Promote awareness of the therapy role within the team, negotiating priorities where appropriate.</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Contribute to Trust wide networking and communication, which aims to share best practice and consistency in service delivery across the Trust.</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Obtain patient consent and work within a legal framework with patients who lack capacity to consent to treatment.</w:t>
            </w:r>
          </w:p>
          <w:p w:rsidR="006676D4" w:rsidRPr="006676D4" w:rsidRDefault="006676D4" w:rsidP="004D401B">
            <w:pPr>
              <w:ind w:left="284"/>
              <w:rPr>
                <w:rFonts w:ascii="Arial" w:eastAsia="Times New Roman" w:hAnsi="Arial" w:cs="Arial"/>
              </w:rPr>
            </w:pPr>
          </w:p>
        </w:tc>
      </w:tr>
      <w:tr w:rsidR="0087013E" w:rsidRPr="00F607B2" w:rsidTr="002E6DE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2E6DEA">
        <w:tc>
          <w:tcPr>
            <w:tcW w:w="9128" w:type="dxa"/>
            <w:gridSpan w:val="2"/>
            <w:tcBorders>
              <w:bottom w:val="single" w:sz="4" w:space="0" w:color="auto"/>
            </w:tcBorders>
          </w:tcPr>
          <w:p w:rsidR="004D401B" w:rsidRPr="004D401B" w:rsidRDefault="004D401B" w:rsidP="004D401B">
            <w:pPr>
              <w:numPr>
                <w:ilvl w:val="0"/>
                <w:numId w:val="19"/>
              </w:numPr>
              <w:jc w:val="both"/>
              <w:rPr>
                <w:rFonts w:ascii="Arial" w:eastAsia="Times New Roman" w:hAnsi="Arial" w:cs="Arial"/>
                <w:color w:val="000000"/>
                <w:szCs w:val="24"/>
                <w:lang w:eastAsia="en-GB"/>
              </w:rPr>
            </w:pPr>
            <w:r w:rsidRPr="004D401B">
              <w:rPr>
                <w:rFonts w:ascii="Arial" w:eastAsia="Times New Roman" w:hAnsi="Arial" w:cs="Arial"/>
                <w:color w:val="000000"/>
                <w:szCs w:val="24"/>
                <w:lang w:eastAsia="en-GB"/>
              </w:rPr>
              <w:t>Assess patients who have physical, mental health and social needs, at times with complex needs with the support of senior staff.</w:t>
            </w:r>
          </w:p>
          <w:p w:rsidR="004D401B" w:rsidRPr="004D401B" w:rsidRDefault="004D401B" w:rsidP="004D401B">
            <w:pPr>
              <w:numPr>
                <w:ilvl w:val="0"/>
                <w:numId w:val="19"/>
              </w:numPr>
              <w:jc w:val="both"/>
              <w:rPr>
                <w:rFonts w:ascii="Arial" w:eastAsia="Times New Roman" w:hAnsi="Arial" w:cs="Arial"/>
                <w:color w:val="000000"/>
                <w:szCs w:val="24"/>
                <w:lang w:eastAsia="en-GB"/>
              </w:rPr>
            </w:pPr>
            <w:r w:rsidRPr="004D401B">
              <w:rPr>
                <w:rFonts w:ascii="Arial" w:eastAsia="Times New Roman" w:hAnsi="Arial" w:cs="Arial"/>
                <w:color w:val="000000"/>
                <w:szCs w:val="24"/>
                <w:lang w:eastAsia="en-GB"/>
              </w:rPr>
              <w:t>Undertake risk assessment, using clinical judgement and provide accurate feedback to the team as necessary e.g. in relation to lone working.</w:t>
            </w:r>
          </w:p>
          <w:p w:rsidR="00551659" w:rsidRPr="002E6DEA" w:rsidRDefault="004D401B" w:rsidP="004D401B">
            <w:pPr>
              <w:numPr>
                <w:ilvl w:val="0"/>
                <w:numId w:val="19"/>
              </w:numPr>
              <w:jc w:val="both"/>
              <w:rPr>
                <w:rFonts w:ascii="Times New Roman" w:eastAsia="Times New Roman" w:hAnsi="Times New Roman" w:cs="Times New Roman"/>
                <w:sz w:val="20"/>
                <w:szCs w:val="20"/>
              </w:rPr>
            </w:pPr>
            <w:r w:rsidRPr="004D401B">
              <w:rPr>
                <w:rFonts w:ascii="Arial" w:eastAsia="Times New Roman" w:hAnsi="Arial" w:cs="Arial"/>
                <w:color w:val="000000"/>
                <w:szCs w:val="24"/>
                <w:lang w:eastAsia="en-GB"/>
              </w:rPr>
              <w:t xml:space="preserve">Apply clinical reasoning skills after assessment to decide appropriate treatment plan and approach.   </w:t>
            </w:r>
          </w:p>
          <w:p w:rsidR="002E6DEA" w:rsidRPr="004D401B" w:rsidRDefault="002E6DEA" w:rsidP="002E6DEA">
            <w:pPr>
              <w:ind w:left="360"/>
              <w:jc w:val="both"/>
              <w:rPr>
                <w:rFonts w:ascii="Times New Roman" w:eastAsia="Times New Roman" w:hAnsi="Times New Roman" w:cs="Times New Roman"/>
                <w:sz w:val="20"/>
                <w:szCs w:val="20"/>
              </w:rPr>
            </w:pPr>
          </w:p>
          <w:p w:rsidR="0087013E" w:rsidRPr="00CE600F" w:rsidRDefault="0087013E" w:rsidP="00CE600F">
            <w:pPr>
              <w:rPr>
                <w:rFonts w:ascii="Arial" w:eastAsia="Times New Roman" w:hAnsi="Arial" w:cs="Arial"/>
              </w:rPr>
            </w:pPr>
          </w:p>
        </w:tc>
      </w:tr>
      <w:tr w:rsidR="0087013E" w:rsidRPr="00F607B2" w:rsidTr="002E6DE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Plan patient care without direct supervision.</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Plan, organise and prioritise own workload and guide the workload of support staff as appropriate.</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Exercise good and effective personal time management, punctuality and consistent reliable attendance.</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 xml:space="preserve">Co-ordinate patient appointments </w:t>
            </w:r>
            <w:r w:rsidR="00116F83">
              <w:rPr>
                <w:rFonts w:ascii="Arial" w:hAnsi="Arial" w:cs="Arial"/>
                <w:color w:val="000000"/>
              </w:rPr>
              <w:t>o</w:t>
            </w:r>
            <w:r w:rsidRPr="004D401B">
              <w:rPr>
                <w:rFonts w:ascii="Arial" w:hAnsi="Arial" w:cs="Arial"/>
                <w:color w:val="000000"/>
              </w:rPr>
              <w:t>r ward-based treatment</w:t>
            </w:r>
          </w:p>
          <w:p w:rsidR="004D401B" w:rsidRPr="004D401B" w:rsidRDefault="004D401B" w:rsidP="004D401B">
            <w:pPr>
              <w:numPr>
                <w:ilvl w:val="0"/>
                <w:numId w:val="2"/>
              </w:numPr>
              <w:jc w:val="both"/>
              <w:rPr>
                <w:rFonts w:ascii="Arial" w:hAnsi="Arial" w:cs="Arial"/>
                <w:color w:val="000000"/>
              </w:rPr>
            </w:pPr>
            <w:r w:rsidRPr="004D401B">
              <w:rPr>
                <w:rFonts w:ascii="Arial" w:hAnsi="Arial" w:cs="Arial"/>
                <w:color w:val="000000"/>
              </w:rPr>
              <w:t>Organise therapy home visits, to include liaison with patients, carers and transport services.</w:t>
            </w:r>
          </w:p>
          <w:p w:rsidR="0087013E" w:rsidRPr="00F607B2" w:rsidRDefault="0087013E" w:rsidP="004D401B">
            <w:pPr>
              <w:ind w:left="284"/>
              <w:rPr>
                <w:rFonts w:ascii="Arial" w:hAnsi="Arial" w:cs="Arial"/>
                <w:color w:val="FF0000"/>
              </w:rPr>
            </w:pPr>
          </w:p>
        </w:tc>
      </w:tr>
      <w:tr w:rsidR="0087013E" w:rsidRPr="00F607B2" w:rsidTr="002E6DE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4D401B" w:rsidRPr="004D401B" w:rsidRDefault="004D401B" w:rsidP="002C278B">
            <w:pPr>
              <w:numPr>
                <w:ilvl w:val="0"/>
                <w:numId w:val="9"/>
              </w:numPr>
              <w:rPr>
                <w:rFonts w:ascii="Arial" w:hAnsi="Arial" w:cs="Arial"/>
                <w:color w:val="000000"/>
              </w:rPr>
            </w:pPr>
            <w:r w:rsidRPr="004D401B">
              <w:rPr>
                <w:rFonts w:ascii="Arial" w:hAnsi="Arial" w:cs="Arial"/>
                <w:color w:val="000000"/>
              </w:rPr>
              <w:t>Assess, prescribe and demonstrate the safe use of equipment in a variety of settings including the patient’s home.</w:t>
            </w:r>
          </w:p>
          <w:p w:rsidR="004D401B" w:rsidRPr="004D401B" w:rsidRDefault="004D401B" w:rsidP="002C278B">
            <w:pPr>
              <w:numPr>
                <w:ilvl w:val="0"/>
                <w:numId w:val="9"/>
              </w:numPr>
              <w:rPr>
                <w:rFonts w:ascii="Arial" w:hAnsi="Arial" w:cs="Arial"/>
                <w:color w:val="000000"/>
              </w:rPr>
            </w:pPr>
            <w:r w:rsidRPr="004D401B">
              <w:rPr>
                <w:rFonts w:ascii="Arial" w:hAnsi="Arial" w:cs="Arial"/>
                <w:color w:val="000000"/>
              </w:rPr>
              <w:t>Basic computer skills to maintain patient records, e-mail, order equipment etc.</w:t>
            </w:r>
          </w:p>
          <w:p w:rsidR="004D401B" w:rsidRPr="00331FD0" w:rsidRDefault="004D401B" w:rsidP="002C278B">
            <w:pPr>
              <w:numPr>
                <w:ilvl w:val="0"/>
                <w:numId w:val="9"/>
              </w:numPr>
              <w:rPr>
                <w:rFonts w:cs="Arial"/>
                <w:i/>
                <w:iCs/>
                <w:color w:val="000000"/>
              </w:rPr>
            </w:pPr>
            <w:r w:rsidRPr="004D401B">
              <w:rPr>
                <w:rFonts w:ascii="Arial" w:hAnsi="Arial" w:cs="Arial"/>
                <w:color w:val="000000"/>
              </w:rPr>
              <w:t>Therapeutic handling of patients (e.g. positioning, stair practice) demonstrating dexterity and co-ordination skills often with the need for prolonged physical effort. This may include patients with complex and specialist needs</w:t>
            </w:r>
            <w:r w:rsidRPr="00331FD0">
              <w:rPr>
                <w:rFonts w:cs="Arial"/>
                <w:i/>
                <w:iCs/>
                <w:color w:val="000000"/>
              </w:rPr>
              <w:t xml:space="preserve">. </w:t>
            </w:r>
          </w:p>
          <w:p w:rsidR="0087013E" w:rsidRPr="00F607B2" w:rsidRDefault="0087013E" w:rsidP="004D401B">
            <w:pPr>
              <w:spacing w:line="280" w:lineRule="exact"/>
              <w:ind w:left="504"/>
              <w:rPr>
                <w:rFonts w:ascii="Arial" w:hAnsi="Arial" w:cs="Arial"/>
                <w:color w:val="FF0000"/>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937180" w:rsidRPr="00937180" w:rsidRDefault="00937180" w:rsidP="00454FD8">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lang w:eastAsia="en-GB"/>
              </w:rPr>
              <w:t>Complete assessments of allocated caseload in ward or home circumstances, establish premorbid level of function and current level of personal and domestic activities of daily living in routine cases to advise on level of functional independence.</w:t>
            </w:r>
          </w:p>
          <w:p w:rsidR="00937180" w:rsidRPr="00937180" w:rsidRDefault="00937180" w:rsidP="00454FD8">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lang w:eastAsia="en-GB"/>
              </w:rPr>
              <w:t>Complete routine assessments of physical, cognitive and perceptual function using a range of standardised and non-standardised assessment tools.</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 xml:space="preserve">Undertake routine assessments eg for wheelchair provision, pressure care and be able to make appropriate recommendations for prescription. </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Provide appropriate rehabilitation for physical, cognitive, and perceptual impairments and to teach adaptive performance methods, reinforce skills and learning, and to build self-esteem and confidence as necessary.</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Liaise with Adult Community Services regarding equipment provision, adaptations, care packages and alternative placements with the support of senior staff.</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 xml:space="preserve">Carry out routine home visits to identify risks, assess level of independence, and to determine future care needs and document appropriately. </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Assess and provide a range of ADL equipment and giving training on its use if required to routine cases.</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Liaise with other members of the multidisciplinary team through effective communication regarding patient treatment aims, progress and discharge planning (providing written reports and referrals as appropriate) supported by senior specialist staff.</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Provide appropriate and timely information to all relevant members of the healthcare team regarding patients’ therapeutic progress.</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Reassess patient status as treatment progresses and alter treatment programmes as appropriate using clinical reasoning supported by senior specialist staff.</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Set realistic and attainable treatment goals for patients undertaking regular re-evaluation using appropriate outcome measures with guidance from senior specialist staff.</w:t>
            </w:r>
          </w:p>
          <w:p w:rsidR="00937180" w:rsidRPr="00937180" w:rsidRDefault="00937180" w:rsidP="00454FD8">
            <w:pPr>
              <w:numPr>
                <w:ilvl w:val="0"/>
                <w:numId w:val="19"/>
              </w:numPr>
              <w:jc w:val="both"/>
              <w:rPr>
                <w:rFonts w:ascii="Arial" w:eastAsia="Times New Roman" w:hAnsi="Arial" w:cs="Arial"/>
                <w:lang w:eastAsia="en-GB"/>
              </w:rPr>
            </w:pPr>
            <w:r w:rsidRPr="00937180">
              <w:rPr>
                <w:rFonts w:ascii="Arial" w:eastAsia="Times New Roman" w:hAnsi="Arial" w:cs="Arial"/>
                <w:lang w:eastAsia="en-GB"/>
              </w:rPr>
              <w:t>Identify non-routine cases and discuss these with senior staff.</w:t>
            </w:r>
          </w:p>
          <w:p w:rsidR="00937180" w:rsidRPr="00937180" w:rsidRDefault="00937180" w:rsidP="00454FD8">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 xml:space="preserve">Identify specific problems/needs; develop goals and appropriate treatment plans in partnership with the patient and others.  </w:t>
            </w:r>
          </w:p>
          <w:p w:rsidR="00937180" w:rsidRPr="00937180" w:rsidRDefault="00937180" w:rsidP="00454FD8">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 xml:space="preserve">Facilitate the discharge process as appropriate using the strengths-based assessment process. </w:t>
            </w:r>
          </w:p>
          <w:p w:rsidR="00937180" w:rsidRPr="00937180" w:rsidRDefault="00937180" w:rsidP="00454FD8">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Work with patients, carers, other professionals and agencies to meet identified needs.</w:t>
            </w:r>
          </w:p>
          <w:p w:rsidR="00937180" w:rsidRPr="00937180" w:rsidRDefault="00937180" w:rsidP="00454FD8">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Provide teaching and guidance to both patients and carers as required.</w:t>
            </w:r>
          </w:p>
          <w:p w:rsidR="00937180" w:rsidRPr="00937180" w:rsidRDefault="00937180" w:rsidP="00454FD8">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 xml:space="preserve">Maintain accurate and timely patient records and reports using agreed standard </w:t>
            </w:r>
            <w:r w:rsidRPr="00937180">
              <w:rPr>
                <w:rFonts w:ascii="Arial" w:eastAsia="Times New Roman" w:hAnsi="Arial" w:cs="Arial"/>
                <w:color w:val="000000"/>
                <w:szCs w:val="24"/>
                <w:lang w:eastAsia="en-GB"/>
              </w:rPr>
              <w:lastRenderedPageBreak/>
              <w:t>formats.</w:t>
            </w:r>
          </w:p>
          <w:p w:rsidR="00937180" w:rsidRPr="00937180" w:rsidRDefault="00937180" w:rsidP="00454FD8">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Ensure that referrals are dealt with in a timely manner, taking into consideration clinical priorities in case management.</w:t>
            </w:r>
          </w:p>
          <w:p w:rsidR="00937180" w:rsidRPr="00937180" w:rsidRDefault="00937180" w:rsidP="00454FD8">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 xml:space="preserve">The post holder is expected to comply with trust infection control policies &amp; conduct </w:t>
            </w:r>
            <w:r w:rsidR="00FC333B">
              <w:rPr>
                <w:rFonts w:ascii="Arial" w:eastAsia="Times New Roman" w:hAnsi="Arial" w:cs="Arial"/>
                <w:color w:val="000000"/>
                <w:szCs w:val="24"/>
                <w:lang w:eastAsia="en-GB"/>
              </w:rPr>
              <w:t>themselves</w:t>
            </w:r>
            <w:r w:rsidRPr="00937180">
              <w:rPr>
                <w:rFonts w:ascii="Arial" w:eastAsia="Times New Roman" w:hAnsi="Arial" w:cs="Arial"/>
                <w:color w:val="000000"/>
                <w:szCs w:val="24"/>
                <w:lang w:eastAsia="en-GB"/>
              </w:rPr>
              <w:t xml:space="preserve"> at all time</w:t>
            </w:r>
            <w:r w:rsidR="00FC333B">
              <w:rPr>
                <w:rFonts w:ascii="Arial" w:eastAsia="Times New Roman" w:hAnsi="Arial" w:cs="Arial"/>
                <w:color w:val="000000"/>
                <w:szCs w:val="24"/>
                <w:lang w:eastAsia="en-GB"/>
              </w:rPr>
              <w:t>s</w:t>
            </w:r>
            <w:r w:rsidRPr="00937180">
              <w:rPr>
                <w:rFonts w:ascii="Arial" w:eastAsia="Times New Roman" w:hAnsi="Arial" w:cs="Arial"/>
                <w:color w:val="000000"/>
                <w:szCs w:val="24"/>
                <w:lang w:eastAsia="en-GB"/>
              </w:rPr>
              <w:t xml:space="preserve"> in a manner as to minimise the risk of health care associated infections.</w:t>
            </w:r>
          </w:p>
          <w:p w:rsidR="00937180" w:rsidRPr="00937180" w:rsidRDefault="00937180" w:rsidP="00454FD8">
            <w:pPr>
              <w:numPr>
                <w:ilvl w:val="0"/>
                <w:numId w:val="23"/>
              </w:numPr>
              <w:ind w:left="284" w:hanging="284"/>
              <w:jc w:val="both"/>
              <w:rPr>
                <w:rFonts w:ascii="Arial" w:eastAsia="Times New Roman" w:hAnsi="Arial" w:cs="Arial"/>
                <w:lang w:eastAsia="en-GB"/>
              </w:rPr>
            </w:pPr>
            <w:r w:rsidRPr="00937180">
              <w:rPr>
                <w:rFonts w:ascii="Arial" w:eastAsia="Times New Roman" w:hAnsi="Arial" w:cs="Arial"/>
                <w:lang w:eastAsia="en-GB"/>
              </w:rPr>
              <w:t xml:space="preserve"> To ensure patient and staff safety during assessment and treatment.</w:t>
            </w:r>
          </w:p>
          <w:p w:rsidR="00937180" w:rsidRPr="00937180" w:rsidRDefault="00937180" w:rsidP="00454FD8">
            <w:pPr>
              <w:numPr>
                <w:ilvl w:val="0"/>
                <w:numId w:val="23"/>
              </w:numPr>
              <w:ind w:left="284" w:hanging="284"/>
              <w:jc w:val="both"/>
              <w:rPr>
                <w:rFonts w:ascii="Arial" w:eastAsia="Times New Roman" w:hAnsi="Arial" w:cs="Arial"/>
                <w:lang w:eastAsia="en-GB"/>
              </w:rPr>
            </w:pPr>
            <w:r w:rsidRPr="00937180">
              <w:rPr>
                <w:rFonts w:ascii="Arial" w:eastAsia="Times New Roman" w:hAnsi="Arial" w:cs="Arial"/>
                <w:lang w:eastAsia="en-GB"/>
              </w:rPr>
              <w:t xml:space="preserve"> To participate in the Trust-wide rota planned weekend work and complete all competencies as required </w:t>
            </w:r>
            <w:r w:rsidR="002E6DEA" w:rsidRPr="00937180">
              <w:rPr>
                <w:rFonts w:ascii="Arial" w:eastAsia="Times New Roman" w:hAnsi="Arial" w:cs="Arial"/>
                <w:lang w:eastAsia="en-GB"/>
              </w:rPr>
              <w:t>ensuring</w:t>
            </w:r>
            <w:r w:rsidRPr="00937180">
              <w:rPr>
                <w:rFonts w:ascii="Arial" w:eastAsia="Times New Roman" w:hAnsi="Arial" w:cs="Arial"/>
                <w:lang w:eastAsia="en-GB"/>
              </w:rPr>
              <w:t xml:space="preserve"> skills are maintained.</w:t>
            </w:r>
          </w:p>
          <w:p w:rsidR="0087013E" w:rsidRPr="00F607B2" w:rsidRDefault="0087013E" w:rsidP="002E6DEA">
            <w:pPr>
              <w:ind w:left="284"/>
              <w:rPr>
                <w:rFonts w:ascii="Arial"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2E6DEA">
        <w:tc>
          <w:tcPr>
            <w:tcW w:w="9128" w:type="dxa"/>
            <w:gridSpan w:val="2"/>
            <w:tcBorders>
              <w:bottom w:val="single" w:sz="4" w:space="0" w:color="auto"/>
            </w:tcBorders>
          </w:tcPr>
          <w:p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Keep up to date with relevant therapy, Trust and Health and Social Care developments in liaison with the Area Professional Lead and other colleagues.</w:t>
            </w:r>
          </w:p>
          <w:p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Participate in the implementation of policy and service developments.</w:t>
            </w:r>
          </w:p>
          <w:p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Actively participate in meetings to represent the department as required.</w:t>
            </w:r>
          </w:p>
          <w:p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Participate in the planning, reviewing and development of therapy services.</w:t>
            </w:r>
          </w:p>
          <w:p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Report any incident/untoward incidents/near misses to the Manager in accordance with Trust policy.</w:t>
            </w:r>
          </w:p>
          <w:p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Be aware of, and follow the Health and Safety at Work Act and local/national guidelines.</w:t>
            </w:r>
          </w:p>
          <w:p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Be aware of and follow Trust policies and procedures.</w:t>
            </w:r>
          </w:p>
          <w:p w:rsidR="00CE600F" w:rsidRPr="008D473D" w:rsidRDefault="00CE600F" w:rsidP="00454FD8">
            <w:pPr>
              <w:ind w:left="360"/>
              <w:rPr>
                <w:rFonts w:ascii="Arial" w:eastAsia="Times New Roman"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2E6DEA">
        <w:tc>
          <w:tcPr>
            <w:tcW w:w="9128" w:type="dxa"/>
            <w:gridSpan w:val="2"/>
            <w:tcBorders>
              <w:bottom w:val="single" w:sz="4" w:space="0" w:color="auto"/>
            </w:tcBorders>
          </w:tcPr>
          <w:p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Assess for, prescribe and order equipment and resources.</w:t>
            </w:r>
          </w:p>
          <w:p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Ensure safe and efficient use of stock and equipment.  Ensure equipment has appropriate checks made.  Report any equipment defects, taking action to ensure any such equipment is withdrawn from service.</w:t>
            </w:r>
          </w:p>
          <w:p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Demonstrate and instruct on the use of equipment to ensure safety.</w:t>
            </w:r>
          </w:p>
          <w:p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Understand and apply the eligibility criteria for services and be able to order equipment appropriately.</w:t>
            </w:r>
          </w:p>
          <w:p w:rsidR="00454FD8" w:rsidRPr="00454FD8" w:rsidRDefault="00454FD8" w:rsidP="00454FD8">
            <w:pPr>
              <w:pStyle w:val="Default"/>
              <w:numPr>
                <w:ilvl w:val="0"/>
                <w:numId w:val="3"/>
              </w:numPr>
              <w:jc w:val="both"/>
              <w:rPr>
                <w:sz w:val="22"/>
                <w:szCs w:val="22"/>
              </w:rPr>
            </w:pPr>
            <w:r w:rsidRPr="00454FD8">
              <w:rPr>
                <w:sz w:val="22"/>
                <w:szCs w:val="22"/>
              </w:rPr>
              <w:t xml:space="preserve">To be responsible for the use of resources in the most efficient and effective way. </w:t>
            </w:r>
          </w:p>
          <w:p w:rsidR="0068264A" w:rsidRDefault="00454FD8" w:rsidP="0068264A">
            <w:pPr>
              <w:numPr>
                <w:ilvl w:val="0"/>
                <w:numId w:val="24"/>
              </w:numPr>
              <w:spacing w:line="280" w:lineRule="exact"/>
              <w:rPr>
                <w:rFonts w:ascii="Arial" w:eastAsia="Times New Roman" w:hAnsi="Arial" w:cs="Arial"/>
              </w:rPr>
            </w:pPr>
            <w:r w:rsidRPr="00454FD8">
              <w:rPr>
                <w:rFonts w:ascii="Arial" w:hAnsi="Arial" w:cs="Arial"/>
              </w:rPr>
              <w:t>To authorise spending on equipment from Community Equipment Store to a value of £500 [2008] following authorisation training.</w:t>
            </w:r>
            <w:r w:rsidR="0068264A" w:rsidRPr="0068264A">
              <w:rPr>
                <w:rFonts w:ascii="Arial" w:eastAsia="Times New Roman" w:hAnsi="Arial" w:cs="Arial"/>
              </w:rPr>
              <w:t xml:space="preserve"> </w:t>
            </w:r>
          </w:p>
          <w:p w:rsidR="0068264A" w:rsidRPr="0068264A" w:rsidRDefault="0068264A" w:rsidP="0068264A">
            <w:pPr>
              <w:numPr>
                <w:ilvl w:val="0"/>
                <w:numId w:val="24"/>
              </w:numPr>
              <w:spacing w:line="280" w:lineRule="exact"/>
              <w:rPr>
                <w:rFonts w:ascii="Arial" w:eastAsia="Times New Roman" w:hAnsi="Arial" w:cs="Arial"/>
              </w:rPr>
            </w:pPr>
            <w:r w:rsidRPr="0068264A">
              <w:rPr>
                <w:rFonts w:ascii="Arial" w:eastAsia="Times New Roman" w:hAnsi="Arial" w:cs="Arial"/>
              </w:rPr>
              <w:t>Ensure access to road worthy vehicle with appropriate car insurance, and valid driving licence or ability to travel around community locations.</w:t>
            </w:r>
          </w:p>
          <w:p w:rsidR="00D44AB0" w:rsidRPr="00F607B2" w:rsidRDefault="00D44AB0" w:rsidP="00454FD8">
            <w:pPr>
              <w:ind w:left="360"/>
              <w:rPr>
                <w:rFonts w:ascii="Arial"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2E6DEA">
        <w:tc>
          <w:tcPr>
            <w:tcW w:w="9128" w:type="dxa"/>
            <w:gridSpan w:val="2"/>
            <w:tcBorders>
              <w:bottom w:val="single" w:sz="4" w:space="0" w:color="auto"/>
            </w:tcBorders>
          </w:tcPr>
          <w:p w:rsidR="00454FD8" w:rsidRPr="00454FD8" w:rsidRDefault="00454FD8" w:rsidP="00454FD8">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Be prepared to share areas of knowledge and experience both formally and informally.</w:t>
            </w:r>
          </w:p>
          <w:p w:rsidR="00454FD8" w:rsidRPr="00454FD8" w:rsidRDefault="00454FD8" w:rsidP="00454FD8">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Determine priorities of own time, balancing clinical, professional and organisational demands.</w:t>
            </w:r>
          </w:p>
          <w:p w:rsidR="00454FD8" w:rsidRPr="00454FD8" w:rsidRDefault="00454FD8" w:rsidP="00454FD8">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Be prepared to give work talks/demonstrations.</w:t>
            </w:r>
          </w:p>
          <w:p w:rsidR="00454FD8" w:rsidRPr="00454FD8" w:rsidRDefault="00454FD8" w:rsidP="00454FD8">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Take a flexible approach in supporting colleagues during times of caseload pressures.</w:t>
            </w:r>
          </w:p>
          <w:p w:rsidR="00454FD8" w:rsidRPr="00454FD8" w:rsidRDefault="00454FD8" w:rsidP="00454FD8">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Supervise assistants and students as necessary.</w:t>
            </w:r>
          </w:p>
          <w:p w:rsidR="00454FD8" w:rsidRPr="00454FD8" w:rsidRDefault="00454FD8" w:rsidP="00454FD8">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Participate in the training and induction of other staff/students as appropriate.</w:t>
            </w:r>
          </w:p>
          <w:p w:rsidR="00454FD8" w:rsidRPr="00454FD8" w:rsidRDefault="00454FD8" w:rsidP="00454FD8">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Ensure registration with the Health and Care Professions Council is maintained and evidenced to the manager.</w:t>
            </w:r>
          </w:p>
          <w:p w:rsidR="00454FD8" w:rsidRPr="00454FD8" w:rsidRDefault="00454FD8" w:rsidP="00454FD8">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Assist support staff in planning their time and activity.</w:t>
            </w:r>
          </w:p>
          <w:p w:rsidR="00454FD8" w:rsidRPr="00454FD8" w:rsidRDefault="00454FD8" w:rsidP="00454FD8">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Participate in supervision and appraisal process, identifying own areas of development.</w:t>
            </w:r>
          </w:p>
          <w:p w:rsidR="00D44AB0" w:rsidRPr="00085868" w:rsidRDefault="00D44AB0" w:rsidP="00116F83">
            <w:pPr>
              <w:rPr>
                <w:rFonts w:ascii="Arial" w:eastAsia="Times New Roman"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2E6DEA">
        <w:tc>
          <w:tcPr>
            <w:tcW w:w="9128" w:type="dxa"/>
            <w:gridSpan w:val="2"/>
            <w:tcBorders>
              <w:bottom w:val="single" w:sz="4" w:space="0" w:color="auto"/>
            </w:tcBorders>
          </w:tcPr>
          <w:p w:rsidR="00454FD8" w:rsidRDefault="00454FD8" w:rsidP="00454FD8">
            <w:pPr>
              <w:numPr>
                <w:ilvl w:val="0"/>
                <w:numId w:val="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rsidR="00454FD8" w:rsidRDefault="00454FD8" w:rsidP="00454FD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Pr>
                <w:rFonts w:ascii="Arial" w:eastAsia="Times New Roman" w:hAnsi="Arial" w:cs="Arial"/>
              </w:rPr>
              <w:t>.</w:t>
            </w:r>
            <w:r w:rsidRPr="00BB356E">
              <w:rPr>
                <w:rFonts w:ascii="Arial" w:eastAsia="Times New Roman" w:hAnsi="Arial" w:cs="Arial"/>
              </w:rPr>
              <w:t xml:space="preserve"> </w:t>
            </w:r>
          </w:p>
          <w:p w:rsidR="00454FD8" w:rsidRPr="005A4177" w:rsidRDefault="00454FD8" w:rsidP="00454FD8">
            <w:pPr>
              <w:numPr>
                <w:ilvl w:val="0"/>
                <w:numId w:val="2"/>
              </w:numPr>
              <w:rPr>
                <w:rFonts w:ascii="Arial" w:eastAsia="Times New Roman" w:hAnsi="Arial" w:cs="Arial"/>
              </w:rPr>
            </w:pPr>
            <w:r w:rsidRPr="005A4177">
              <w:rPr>
                <w:rFonts w:ascii="Arial" w:eastAsia="Times New Roman" w:hAnsi="Arial" w:cs="Arial"/>
              </w:rPr>
              <w:t xml:space="preserve">To participate in team and department audit activity and peer review to ensure best practice. To participate in team and department audit activity and peer review to ensure </w:t>
            </w:r>
            <w:r w:rsidRPr="005A4177">
              <w:rPr>
                <w:rFonts w:ascii="Arial" w:eastAsia="Times New Roman" w:hAnsi="Arial" w:cs="Arial"/>
              </w:rPr>
              <w:lastRenderedPageBreak/>
              <w:t>best practice.</w:t>
            </w:r>
          </w:p>
          <w:p w:rsidR="00085868" w:rsidRPr="00085868" w:rsidRDefault="00085868" w:rsidP="002E6DEA">
            <w:pPr>
              <w:ind w:left="284"/>
              <w:rPr>
                <w:rFonts w:ascii="Arial" w:eastAsia="Times New Roman"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RESEARCH AND DEVELOPMENT </w:t>
            </w:r>
          </w:p>
        </w:tc>
      </w:tr>
      <w:tr w:rsidR="00D44AB0" w:rsidRPr="00F607B2" w:rsidTr="002E6DEA">
        <w:tc>
          <w:tcPr>
            <w:tcW w:w="9128" w:type="dxa"/>
            <w:gridSpan w:val="2"/>
            <w:tcBorders>
              <w:bottom w:val="single" w:sz="4" w:space="0" w:color="auto"/>
            </w:tcBorders>
          </w:tcPr>
          <w:p w:rsidR="00454FD8" w:rsidRPr="00454FD8" w:rsidRDefault="00454FD8" w:rsidP="00454FD8">
            <w:pPr>
              <w:numPr>
                <w:ilvl w:val="0"/>
                <w:numId w:val="2"/>
              </w:numPr>
              <w:jc w:val="both"/>
              <w:rPr>
                <w:rFonts w:ascii="Arial" w:hAnsi="Arial" w:cs="Arial"/>
                <w:color w:val="000000"/>
              </w:rPr>
            </w:pPr>
            <w:r w:rsidRPr="00454FD8">
              <w:rPr>
                <w:rFonts w:ascii="Arial" w:hAnsi="Arial" w:cs="Arial"/>
                <w:color w:val="000000"/>
              </w:rPr>
              <w:t>Set a high standard of patient care and maintain an up to date knowledge of clinical practice, taking advantage of various Continuous Professional Development opportunities where appropriate, recording learning outcomes.</w:t>
            </w:r>
          </w:p>
          <w:p w:rsidR="00454FD8" w:rsidRPr="00454FD8" w:rsidRDefault="00454FD8" w:rsidP="00454FD8">
            <w:pPr>
              <w:numPr>
                <w:ilvl w:val="0"/>
                <w:numId w:val="2"/>
              </w:numPr>
              <w:jc w:val="both"/>
              <w:rPr>
                <w:rFonts w:ascii="Arial" w:hAnsi="Arial" w:cs="Arial"/>
                <w:color w:val="000000"/>
              </w:rPr>
            </w:pPr>
            <w:r w:rsidRPr="00454FD8">
              <w:rPr>
                <w:rFonts w:ascii="Arial" w:hAnsi="Arial" w:cs="Arial"/>
                <w:color w:val="000000"/>
              </w:rPr>
              <w:t>Participate in Clinical Governance activities including clinical audit, research, clinical supervision, service review and annual appraisal schemes.</w:t>
            </w:r>
          </w:p>
          <w:p w:rsidR="00D44AB0" w:rsidRPr="00085868" w:rsidRDefault="00D44AB0" w:rsidP="00454FD8">
            <w:pPr>
              <w:ind w:left="284"/>
              <w:rPr>
                <w:rFonts w:ascii="Arial" w:eastAsia="Times New Roman"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DD7839" w:rsidRPr="00DD7839" w:rsidRDefault="00116F83" w:rsidP="00454FD8">
            <w:pPr>
              <w:numPr>
                <w:ilvl w:val="0"/>
                <w:numId w:val="2"/>
              </w:numPr>
              <w:spacing w:line="276" w:lineRule="auto"/>
              <w:rPr>
                <w:rFonts w:ascii="Arial" w:eastAsia="Times New Roman" w:hAnsi="Arial" w:cs="Arial"/>
              </w:rPr>
            </w:pPr>
            <w:r>
              <w:rPr>
                <w:rFonts w:ascii="Arial" w:eastAsia="Times New Roman" w:hAnsi="Arial" w:cs="Arial"/>
                <w:lang w:val="en-US"/>
              </w:rPr>
              <w:t>They</w:t>
            </w:r>
            <w:r w:rsidR="00454FD8" w:rsidRPr="00454FD8">
              <w:rPr>
                <w:rFonts w:ascii="Arial" w:eastAsia="Times New Roman" w:hAnsi="Arial" w:cs="Arial"/>
                <w:lang w:val="en-US"/>
              </w:rPr>
              <w:t xml:space="preserve"> will be responsible for the</w:t>
            </w:r>
            <w:r w:rsidR="00454FD8">
              <w:rPr>
                <w:rFonts w:ascii="Arial" w:eastAsia="Times New Roman" w:hAnsi="Arial" w:cs="Arial"/>
                <w:lang w:val="en-US"/>
              </w:rPr>
              <w:t xml:space="preserve"> delegation</w:t>
            </w:r>
            <w:r w:rsidR="00454FD8" w:rsidRPr="00454FD8">
              <w:rPr>
                <w:rFonts w:ascii="Arial" w:eastAsia="Times New Roman" w:hAnsi="Arial" w:cs="Arial"/>
                <w:lang w:val="en-US"/>
              </w:rPr>
              <w:t xml:space="preserve"> of</w:t>
            </w:r>
            <w:r w:rsidR="00DD7839">
              <w:rPr>
                <w:rFonts w:ascii="Arial" w:eastAsia="Times New Roman" w:hAnsi="Arial" w:cs="Arial"/>
                <w:lang w:val="en-US"/>
              </w:rPr>
              <w:t xml:space="preserve"> work to</w:t>
            </w:r>
            <w:r w:rsidR="00454FD8" w:rsidRPr="00454FD8">
              <w:rPr>
                <w:rFonts w:ascii="Arial" w:eastAsia="Times New Roman" w:hAnsi="Arial" w:cs="Arial"/>
                <w:lang w:val="en-US"/>
              </w:rPr>
              <w:t xml:space="preserve"> the occupational </w:t>
            </w:r>
            <w:r w:rsidRPr="00454FD8">
              <w:rPr>
                <w:rFonts w:ascii="Arial" w:eastAsia="Times New Roman" w:hAnsi="Arial" w:cs="Arial"/>
                <w:lang w:val="en-US"/>
              </w:rPr>
              <w:t>therapist</w:t>
            </w:r>
            <w:r w:rsidR="00454FD8">
              <w:rPr>
                <w:rFonts w:ascii="Arial" w:eastAsia="Times New Roman" w:hAnsi="Arial" w:cs="Arial"/>
                <w:lang w:val="en-US"/>
              </w:rPr>
              <w:t xml:space="preserve"> assistants</w:t>
            </w:r>
            <w:r w:rsidR="00DD7839">
              <w:rPr>
                <w:rFonts w:ascii="Arial" w:eastAsia="Times New Roman" w:hAnsi="Arial" w:cs="Arial"/>
                <w:lang w:val="en-US"/>
              </w:rPr>
              <w:t>/</w:t>
            </w:r>
            <w:r>
              <w:rPr>
                <w:rFonts w:ascii="Arial" w:eastAsia="Times New Roman" w:hAnsi="Arial" w:cs="Arial"/>
                <w:lang w:val="en-US"/>
              </w:rPr>
              <w:t>rehabilitation support workers.</w:t>
            </w:r>
            <w:r w:rsidR="00454FD8" w:rsidRPr="00454FD8">
              <w:rPr>
                <w:rFonts w:ascii="Arial" w:eastAsia="Times New Roman" w:hAnsi="Arial" w:cs="Arial"/>
                <w:lang w:val="en-US"/>
              </w:rPr>
              <w:t xml:space="preserve"> </w:t>
            </w:r>
          </w:p>
          <w:p w:rsidR="00454FD8" w:rsidRPr="00454FD8" w:rsidRDefault="00116F83" w:rsidP="00454FD8">
            <w:pPr>
              <w:numPr>
                <w:ilvl w:val="0"/>
                <w:numId w:val="2"/>
              </w:numPr>
              <w:spacing w:line="276" w:lineRule="auto"/>
              <w:rPr>
                <w:rFonts w:ascii="Arial" w:eastAsia="Times New Roman" w:hAnsi="Arial" w:cs="Arial"/>
              </w:rPr>
            </w:pPr>
            <w:r>
              <w:rPr>
                <w:rFonts w:ascii="Arial" w:eastAsia="Times New Roman" w:hAnsi="Arial" w:cs="Arial"/>
                <w:lang w:val="en-US"/>
              </w:rPr>
              <w:t>They</w:t>
            </w:r>
            <w:r w:rsidR="00454FD8" w:rsidRPr="00454FD8">
              <w:rPr>
                <w:rFonts w:ascii="Arial" w:eastAsia="Times New Roman" w:hAnsi="Arial" w:cs="Arial"/>
                <w:lang w:val="en-US"/>
              </w:rPr>
              <w:t xml:space="preserve"> will provide advice, direction and support to other wards as necessary within the </w:t>
            </w:r>
            <w:r w:rsidR="00DD7839">
              <w:rPr>
                <w:rFonts w:ascii="Arial" w:eastAsia="Times New Roman" w:hAnsi="Arial" w:cs="Arial"/>
                <w:lang w:val="en-US"/>
              </w:rPr>
              <w:t>acute or community base</w:t>
            </w:r>
            <w:r w:rsidR="00454FD8" w:rsidRPr="00454FD8">
              <w:rPr>
                <w:rFonts w:ascii="Arial" w:eastAsia="Times New Roman" w:hAnsi="Arial" w:cs="Arial"/>
                <w:lang w:val="en-US"/>
              </w:rPr>
              <w:t>.</w:t>
            </w:r>
            <w:r w:rsidR="00454FD8" w:rsidRPr="00454FD8">
              <w:rPr>
                <w:rFonts w:ascii="Arial" w:eastAsia="Times New Roman" w:hAnsi="Arial" w:cs="Arial"/>
              </w:rPr>
              <w:t xml:space="preserve"> </w:t>
            </w:r>
          </w:p>
          <w:p w:rsidR="00CA6066" w:rsidRPr="00DD7839" w:rsidRDefault="00454FD8" w:rsidP="00DD7839">
            <w:pPr>
              <w:numPr>
                <w:ilvl w:val="0"/>
                <w:numId w:val="2"/>
              </w:numPr>
              <w:spacing w:line="276" w:lineRule="auto"/>
              <w:rPr>
                <w:rFonts w:ascii="Arial" w:eastAsia="Times New Roman" w:hAnsi="Arial" w:cs="Arial"/>
              </w:rPr>
            </w:pPr>
            <w:r w:rsidRPr="00454FD8">
              <w:rPr>
                <w:rFonts w:ascii="Arial" w:eastAsia="Times New Roman" w:hAnsi="Arial" w:cs="Arial"/>
              </w:rPr>
              <w:t>To undertake a high standard of Occupational Therapy assessment, diagnosis and treatment, this may include complex cases, as an autonomous practitioner.</w:t>
            </w:r>
          </w:p>
          <w:p w:rsidR="00CA6066" w:rsidRPr="00604E2D" w:rsidRDefault="00CA6066" w:rsidP="00604E2D">
            <w:pPr>
              <w:rPr>
                <w:rFonts w:ascii="Arial" w:eastAsia="Times New Roman" w:hAnsi="Arial" w:cs="Arial"/>
              </w:rPr>
            </w:pP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2E6DE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rsidTr="002E6DEA">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Default="003B43F4" w:rsidP="00F607B2">
            <w:pPr>
              <w:jc w:val="both"/>
              <w:rPr>
                <w:rFonts w:ascii="Arial" w:hAnsi="Arial" w:cs="Arial"/>
                <w:color w:val="000000" w:themeColor="text1"/>
                <w:lang w:eastAsia="en-GB"/>
              </w:rPr>
            </w:pPr>
            <w:r w:rsidRPr="00BB35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471294" w:rsidRDefault="00471294" w:rsidP="00F607B2">
            <w:pPr>
              <w:jc w:val="both"/>
              <w:rPr>
                <w:rFonts w:ascii="Arial" w:hAnsi="Arial" w:cs="Arial"/>
                <w:color w:val="000000" w:themeColor="text1"/>
                <w:lang w:eastAsia="en-GB"/>
              </w:rPr>
            </w:pPr>
          </w:p>
          <w:p w:rsidR="00471294" w:rsidRPr="00BB356E" w:rsidRDefault="00471294" w:rsidP="00F607B2">
            <w:pPr>
              <w:jc w:val="both"/>
              <w:rPr>
                <w:rFonts w:ascii="Arial" w:hAnsi="Arial" w:cs="Arial"/>
                <w:color w:val="000000" w:themeColor="text1"/>
                <w:lang w:eastAsia="en-GB"/>
              </w:rPr>
            </w:pPr>
          </w:p>
          <w:p w:rsidR="003B43F4" w:rsidRPr="00F607B2" w:rsidRDefault="003B43F4" w:rsidP="00F607B2">
            <w:pPr>
              <w:jc w:val="both"/>
              <w:rPr>
                <w:rFonts w:ascii="Arial" w:hAnsi="Arial" w:cs="Arial"/>
              </w:rPr>
            </w:pP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lastRenderedPageBreak/>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Default="003B43F4" w:rsidP="00F607B2">
            <w:pPr>
              <w:jc w:val="both"/>
              <w:rPr>
                <w:rFonts w:ascii="Arial" w:hAnsi="Arial" w:cs="Arial"/>
              </w:rPr>
            </w:pPr>
          </w:p>
          <w:p w:rsidR="008B7F46" w:rsidRDefault="008B7F46" w:rsidP="00F607B2">
            <w:pPr>
              <w:jc w:val="both"/>
              <w:rPr>
                <w:rFonts w:ascii="Arial" w:hAnsi="Arial" w:cs="Arial"/>
              </w:rPr>
            </w:pPr>
          </w:p>
          <w:p w:rsidR="008B7F46" w:rsidRDefault="008B7F46" w:rsidP="00F607B2">
            <w:pPr>
              <w:jc w:val="both"/>
              <w:rPr>
                <w:rFonts w:ascii="Arial" w:hAnsi="Arial" w:cs="Arial"/>
              </w:rPr>
            </w:pPr>
          </w:p>
          <w:p w:rsidR="008B7F46" w:rsidRPr="00F607B2" w:rsidRDefault="008B7F46" w:rsidP="00F607B2">
            <w:pPr>
              <w:jc w:val="both"/>
              <w:rPr>
                <w:rFonts w:ascii="Arial" w:hAnsi="Arial" w:cs="Arial"/>
              </w:rPr>
            </w:pP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 xml:space="preserve">GENERAL </w:t>
            </w:r>
          </w:p>
        </w:tc>
      </w:tr>
      <w:tr w:rsidR="003B43F4" w:rsidRPr="00F607B2" w:rsidTr="002E6DEA">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CA6066" w:rsidRDefault="00CA6066" w:rsidP="00B15373">
      <w:pPr>
        <w:spacing w:after="0" w:line="240" w:lineRule="auto"/>
        <w:jc w:val="both"/>
        <w:rPr>
          <w:rFonts w:ascii="Arial" w:hAnsi="Arial" w:cs="Arial"/>
          <w:color w:val="FF0000"/>
        </w:rPr>
      </w:pPr>
    </w:p>
    <w:p w:rsidR="00471294" w:rsidRDefault="00471294" w:rsidP="00B15373">
      <w:pPr>
        <w:spacing w:after="0" w:line="240" w:lineRule="auto"/>
        <w:jc w:val="both"/>
        <w:rPr>
          <w:rFonts w:ascii="Arial" w:hAnsi="Arial" w:cs="Arial"/>
          <w:color w:val="FF0000"/>
        </w:rPr>
      </w:pPr>
    </w:p>
    <w:p w:rsidR="002E6DEA" w:rsidRDefault="002E6DEA" w:rsidP="00B15373">
      <w:pPr>
        <w:spacing w:after="0" w:line="240" w:lineRule="auto"/>
        <w:jc w:val="both"/>
        <w:rPr>
          <w:rFonts w:ascii="Arial" w:hAnsi="Arial" w:cs="Arial"/>
          <w:color w:val="FF0000"/>
        </w:rPr>
      </w:pPr>
    </w:p>
    <w:p w:rsidR="008B7F46" w:rsidRDefault="008B7F46" w:rsidP="00B15373">
      <w:pPr>
        <w:spacing w:after="0" w:line="240" w:lineRule="auto"/>
        <w:jc w:val="both"/>
        <w:rPr>
          <w:rFonts w:ascii="Arial" w:hAnsi="Arial" w:cs="Arial"/>
          <w:color w:val="FF0000"/>
        </w:rPr>
      </w:pPr>
    </w:p>
    <w:tbl>
      <w:tblPr>
        <w:tblStyle w:val="TableGrid"/>
        <w:tblW w:w="0" w:type="auto"/>
        <w:tblLook w:val="04A0" w:firstRow="1" w:lastRow="0" w:firstColumn="1" w:lastColumn="0" w:noHBand="0" w:noVBand="1"/>
      </w:tblPr>
      <w:tblGrid>
        <w:gridCol w:w="1809"/>
        <w:gridCol w:w="7433"/>
      </w:tblGrid>
      <w:tr w:rsidR="00FC333B" w:rsidTr="00FC333B">
        <w:tc>
          <w:tcPr>
            <w:tcW w:w="1809" w:type="dxa"/>
          </w:tcPr>
          <w:p w:rsidR="00FC333B" w:rsidRPr="00FC333B" w:rsidRDefault="00FC333B" w:rsidP="00B15373">
            <w:pPr>
              <w:jc w:val="both"/>
              <w:rPr>
                <w:rFonts w:ascii="Arial" w:hAnsi="Arial" w:cs="Arial"/>
                <w:b/>
              </w:rPr>
            </w:pPr>
            <w:r w:rsidRPr="00FC333B">
              <w:rPr>
                <w:rFonts w:ascii="Arial" w:hAnsi="Arial" w:cs="Arial"/>
                <w:b/>
              </w:rPr>
              <w:t>Post</w:t>
            </w:r>
          </w:p>
        </w:tc>
        <w:tc>
          <w:tcPr>
            <w:tcW w:w="7433" w:type="dxa"/>
          </w:tcPr>
          <w:p w:rsidR="00FC333B" w:rsidRPr="00FC333B" w:rsidRDefault="00FC333B" w:rsidP="00B15373">
            <w:pPr>
              <w:jc w:val="both"/>
              <w:rPr>
                <w:rFonts w:ascii="Arial" w:hAnsi="Arial" w:cs="Arial"/>
                <w:b/>
              </w:rPr>
            </w:pPr>
            <w:r w:rsidRPr="00FC333B">
              <w:rPr>
                <w:rFonts w:ascii="Arial" w:hAnsi="Arial" w:cs="Arial"/>
                <w:b/>
              </w:rPr>
              <w:t>Rotational Occupational Therapist</w:t>
            </w:r>
          </w:p>
        </w:tc>
      </w:tr>
      <w:tr w:rsidR="00FC333B" w:rsidTr="00FC333B">
        <w:tc>
          <w:tcPr>
            <w:tcW w:w="1809" w:type="dxa"/>
          </w:tcPr>
          <w:p w:rsidR="00FC333B" w:rsidRPr="00FC333B" w:rsidRDefault="00FC333B" w:rsidP="00B15373">
            <w:pPr>
              <w:jc w:val="both"/>
              <w:rPr>
                <w:rFonts w:ascii="Arial" w:hAnsi="Arial" w:cs="Arial"/>
                <w:b/>
              </w:rPr>
            </w:pPr>
            <w:r w:rsidRPr="00FC333B">
              <w:rPr>
                <w:rFonts w:ascii="Arial" w:hAnsi="Arial" w:cs="Arial"/>
                <w:b/>
              </w:rPr>
              <w:t>Band</w:t>
            </w:r>
          </w:p>
        </w:tc>
        <w:tc>
          <w:tcPr>
            <w:tcW w:w="7433" w:type="dxa"/>
          </w:tcPr>
          <w:p w:rsidR="00FC333B" w:rsidRPr="00FC333B" w:rsidRDefault="00FC333B" w:rsidP="00B15373">
            <w:pPr>
              <w:jc w:val="both"/>
              <w:rPr>
                <w:rFonts w:ascii="Arial" w:hAnsi="Arial" w:cs="Arial"/>
                <w:b/>
              </w:rPr>
            </w:pPr>
            <w:r w:rsidRPr="00FC333B">
              <w:rPr>
                <w:rFonts w:ascii="Arial" w:hAnsi="Arial" w:cs="Arial"/>
                <w:b/>
              </w:rPr>
              <w:t>5</w:t>
            </w:r>
          </w:p>
        </w:tc>
      </w:tr>
    </w:tbl>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663726F1" wp14:editId="6CDDE5E8">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P</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E</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R</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S</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O</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N</w:t>
                            </w:r>
                          </w:p>
                          <w:p w:rsidR="002E6DEA" w:rsidRPr="00431F44" w:rsidRDefault="002E6DEA" w:rsidP="00431F44">
                            <w:pPr>
                              <w:pStyle w:val="NoSpacing"/>
                              <w:jc w:val="center"/>
                              <w:rPr>
                                <w:rFonts w:ascii="Arial" w:hAnsi="Arial" w:cs="Arial"/>
                                <w:sz w:val="56"/>
                                <w:szCs w:val="56"/>
                              </w:rPr>
                            </w:pP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S</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P</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E</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C</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I</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F</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I</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C</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A</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T</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I</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O</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N</w:t>
                            </w:r>
                          </w:p>
                          <w:p w:rsidR="002E6DEA" w:rsidRPr="003860B6" w:rsidRDefault="002E6DEA" w:rsidP="008D6EE5">
                            <w:pPr>
                              <w:pStyle w:val="NoSpacing"/>
                              <w:rPr>
                                <w:rFonts w:ascii="Arial" w:hAnsi="Arial" w:cs="Arial"/>
                                <w:sz w:val="72"/>
                                <w:szCs w:val="72"/>
                              </w:rPr>
                            </w:pPr>
                          </w:p>
                          <w:p w:rsidR="002E6DEA" w:rsidRPr="003860B6" w:rsidRDefault="002E6DEA"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726F1"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P</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E</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R</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S</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O</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N</w:t>
                      </w:r>
                    </w:p>
                    <w:p w:rsidR="002E6DEA" w:rsidRPr="00431F44" w:rsidRDefault="002E6DEA" w:rsidP="00431F44">
                      <w:pPr>
                        <w:pStyle w:val="NoSpacing"/>
                        <w:jc w:val="center"/>
                        <w:rPr>
                          <w:rFonts w:ascii="Arial" w:hAnsi="Arial" w:cs="Arial"/>
                          <w:sz w:val="56"/>
                          <w:szCs w:val="56"/>
                        </w:rPr>
                      </w:pP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S</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P</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E</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C</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I</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F</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I</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C</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A</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T</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I</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O</w:t>
                      </w:r>
                    </w:p>
                    <w:p w:rsidR="002E6DEA" w:rsidRPr="00431F44" w:rsidRDefault="002E6DEA" w:rsidP="00431F44">
                      <w:pPr>
                        <w:pStyle w:val="NoSpacing"/>
                        <w:jc w:val="center"/>
                        <w:rPr>
                          <w:rFonts w:ascii="Arial" w:hAnsi="Arial" w:cs="Arial"/>
                          <w:sz w:val="56"/>
                          <w:szCs w:val="56"/>
                        </w:rPr>
                      </w:pPr>
                      <w:r w:rsidRPr="00431F44">
                        <w:rPr>
                          <w:rFonts w:ascii="Arial" w:hAnsi="Arial" w:cs="Arial"/>
                          <w:sz w:val="56"/>
                          <w:szCs w:val="56"/>
                        </w:rPr>
                        <w:t>N</w:t>
                      </w:r>
                    </w:p>
                    <w:p w:rsidR="002E6DEA" w:rsidRPr="003860B6" w:rsidRDefault="002E6DEA" w:rsidP="008D6EE5">
                      <w:pPr>
                        <w:pStyle w:val="NoSpacing"/>
                        <w:rPr>
                          <w:rFonts w:ascii="Arial" w:hAnsi="Arial" w:cs="Arial"/>
                          <w:sz w:val="72"/>
                          <w:szCs w:val="72"/>
                        </w:rPr>
                      </w:pPr>
                    </w:p>
                    <w:p w:rsidR="002E6DEA" w:rsidRPr="003860B6" w:rsidRDefault="002E6DEA"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2E6DEA" w:rsidRPr="00F607B2" w:rsidTr="00F607B2">
        <w:tc>
          <w:tcPr>
            <w:tcW w:w="6580" w:type="dxa"/>
          </w:tcPr>
          <w:p w:rsidR="002E6DEA" w:rsidRPr="002E6DEA" w:rsidRDefault="002E6DEA" w:rsidP="002E6DEA">
            <w:pPr>
              <w:tabs>
                <w:tab w:val="left" w:pos="720"/>
              </w:tabs>
              <w:spacing w:line="276" w:lineRule="auto"/>
              <w:rPr>
                <w:rFonts w:ascii="Arial" w:hAnsi="Arial" w:cs="Arial"/>
                <w:b/>
                <w:color w:val="000000"/>
                <w:u w:val="single"/>
              </w:rPr>
            </w:pPr>
            <w:r w:rsidRPr="002E6DEA">
              <w:rPr>
                <w:rFonts w:ascii="Arial" w:hAnsi="Arial" w:cs="Arial"/>
                <w:b/>
                <w:color w:val="000000"/>
                <w:u w:val="single"/>
              </w:rPr>
              <w:t>QUALIFICATIONS/SPECIAL TRAINING:</w:t>
            </w:r>
          </w:p>
          <w:p w:rsidR="002E6DEA" w:rsidRPr="002E6DEA" w:rsidRDefault="002E6DEA" w:rsidP="002E6DEA">
            <w:pPr>
              <w:tabs>
                <w:tab w:val="left" w:pos="720"/>
              </w:tabs>
              <w:rPr>
                <w:rFonts w:ascii="Arial" w:hAnsi="Arial" w:cs="Arial"/>
                <w:color w:val="000000"/>
              </w:rPr>
            </w:pPr>
            <w:r w:rsidRPr="002E6DEA">
              <w:rPr>
                <w:rFonts w:ascii="Arial" w:hAnsi="Arial" w:cs="Arial"/>
                <w:color w:val="000000"/>
              </w:rPr>
              <w:t xml:space="preserve">Diploma/ Degree in Occupational Therapy/ </w:t>
            </w:r>
          </w:p>
          <w:p w:rsidR="002E6DEA" w:rsidRPr="002E6DEA" w:rsidRDefault="002E6DEA" w:rsidP="002E6DEA">
            <w:pPr>
              <w:tabs>
                <w:tab w:val="left" w:pos="720"/>
              </w:tabs>
              <w:rPr>
                <w:rFonts w:ascii="Arial" w:hAnsi="Arial" w:cs="Arial"/>
                <w:color w:val="000000"/>
              </w:rPr>
            </w:pPr>
            <w:r w:rsidRPr="002E6DEA">
              <w:rPr>
                <w:rFonts w:ascii="Arial" w:hAnsi="Arial" w:cs="Arial"/>
                <w:color w:val="000000"/>
              </w:rPr>
              <w:t xml:space="preserve">Registered to practice by HCPC </w:t>
            </w:r>
          </w:p>
          <w:p w:rsidR="002E6DEA" w:rsidRPr="002E6DEA" w:rsidRDefault="002E6DEA" w:rsidP="002E6DEA">
            <w:pPr>
              <w:tabs>
                <w:tab w:val="left" w:pos="720"/>
              </w:tabs>
              <w:rPr>
                <w:rFonts w:ascii="Arial" w:hAnsi="Arial" w:cs="Arial"/>
                <w:color w:val="000000"/>
              </w:rPr>
            </w:pPr>
            <w:r w:rsidRPr="002E6DEA">
              <w:rPr>
                <w:rFonts w:ascii="Arial" w:hAnsi="Arial" w:cs="Arial"/>
                <w:color w:val="000000"/>
              </w:rPr>
              <w:t>Evidence of ongoing CPD and training</w:t>
            </w:r>
          </w:p>
          <w:p w:rsidR="002E6DEA" w:rsidRPr="002E6DEA" w:rsidRDefault="002E6DEA" w:rsidP="002E6DEA">
            <w:pPr>
              <w:tabs>
                <w:tab w:val="left" w:pos="720"/>
              </w:tabs>
              <w:rPr>
                <w:rFonts w:ascii="Arial" w:hAnsi="Arial" w:cs="Arial"/>
                <w:color w:val="000000"/>
              </w:rPr>
            </w:pPr>
            <w:r w:rsidRPr="002E6DEA">
              <w:rPr>
                <w:rFonts w:ascii="Arial" w:hAnsi="Arial" w:cs="Arial"/>
                <w:color w:val="000000"/>
              </w:rPr>
              <w:t>Evidence of having completed a preceptorship programme</w:t>
            </w:r>
          </w:p>
          <w:p w:rsidR="002E6DEA" w:rsidRPr="002E6DEA" w:rsidRDefault="002E6DEA" w:rsidP="002E6DEA">
            <w:pPr>
              <w:tabs>
                <w:tab w:val="left" w:pos="720"/>
              </w:tabs>
              <w:rPr>
                <w:rFonts w:ascii="Arial" w:hAnsi="Arial" w:cs="Arial"/>
                <w:color w:val="000000"/>
              </w:rPr>
            </w:pPr>
            <w:r w:rsidRPr="002E6DEA">
              <w:rPr>
                <w:rFonts w:ascii="Arial" w:hAnsi="Arial" w:cs="Arial"/>
                <w:color w:val="000000"/>
              </w:rPr>
              <w:t>Wheelchair Accreditation</w:t>
            </w:r>
          </w:p>
          <w:p w:rsidR="002E6DEA" w:rsidRPr="002E6DEA" w:rsidRDefault="002E6DEA" w:rsidP="002E6DEA">
            <w:pPr>
              <w:tabs>
                <w:tab w:val="left" w:pos="720"/>
              </w:tabs>
              <w:rPr>
                <w:rFonts w:ascii="Arial" w:hAnsi="Arial" w:cs="Arial"/>
                <w:color w:val="000000"/>
              </w:rPr>
            </w:pPr>
            <w:r w:rsidRPr="002E6DEA">
              <w:rPr>
                <w:rFonts w:ascii="Arial" w:hAnsi="Arial" w:cs="Arial"/>
                <w:color w:val="000000"/>
              </w:rPr>
              <w:t>Fieldwork Educator</w:t>
            </w:r>
          </w:p>
          <w:p w:rsidR="002E6DEA" w:rsidRPr="002E6DEA" w:rsidRDefault="002E6DEA" w:rsidP="002E6DEA">
            <w:pPr>
              <w:tabs>
                <w:tab w:val="left" w:pos="720"/>
              </w:tabs>
              <w:rPr>
                <w:rFonts w:cs="Arial"/>
                <w:color w:val="000000"/>
              </w:rPr>
            </w:pPr>
            <w:r w:rsidRPr="002E6DEA">
              <w:rPr>
                <w:rFonts w:ascii="Arial" w:hAnsi="Arial" w:cs="Arial"/>
                <w:color w:val="000000"/>
              </w:rPr>
              <w:t>Member of professional body</w:t>
            </w:r>
          </w:p>
        </w:tc>
        <w:tc>
          <w:tcPr>
            <w:tcW w:w="1183" w:type="dxa"/>
          </w:tcPr>
          <w:p w:rsidR="002E6DEA" w:rsidRPr="00116F83" w:rsidRDefault="002E6DEA" w:rsidP="002E6DEA">
            <w:pPr>
              <w:tabs>
                <w:tab w:val="left" w:pos="720"/>
              </w:tabs>
              <w:spacing w:line="276" w:lineRule="auto"/>
              <w:ind w:left="142"/>
              <w:jc w:val="center"/>
              <w:rPr>
                <w:rFonts w:cs="Arial"/>
                <w:b/>
                <w:color w:val="000000"/>
              </w:rPr>
            </w:pPr>
          </w:p>
          <w:p w:rsidR="002E6DEA" w:rsidRPr="00116F83" w:rsidRDefault="002E6DEA" w:rsidP="002E6DEA">
            <w:pPr>
              <w:tabs>
                <w:tab w:val="left" w:pos="720"/>
              </w:tabs>
              <w:spacing w:line="276" w:lineRule="auto"/>
              <w:ind w:left="142"/>
              <w:jc w:val="center"/>
              <w:rPr>
                <w:rFonts w:ascii="Arial" w:hAnsi="Arial" w:cs="Arial"/>
                <w:b/>
                <w:color w:val="000000"/>
              </w:rPr>
            </w:pPr>
            <w:r w:rsidRPr="00116F83">
              <w:rPr>
                <w:rFonts w:ascii="Arial" w:hAnsi="Arial" w:cs="Arial"/>
                <w:b/>
                <w:color w:val="000000"/>
              </w:rPr>
              <w:t>E</w:t>
            </w:r>
          </w:p>
          <w:p w:rsidR="002E6DEA" w:rsidRPr="00116F83" w:rsidRDefault="002E6DEA" w:rsidP="002E6DEA">
            <w:pPr>
              <w:tabs>
                <w:tab w:val="left" w:pos="720"/>
              </w:tabs>
              <w:spacing w:line="276" w:lineRule="auto"/>
              <w:ind w:left="142"/>
              <w:jc w:val="center"/>
              <w:rPr>
                <w:rFonts w:ascii="Arial" w:hAnsi="Arial" w:cs="Arial"/>
                <w:b/>
                <w:color w:val="000000"/>
              </w:rPr>
            </w:pPr>
            <w:r w:rsidRPr="00116F83">
              <w:rPr>
                <w:rFonts w:ascii="Arial" w:hAnsi="Arial" w:cs="Arial"/>
                <w:b/>
                <w:color w:val="000000"/>
              </w:rPr>
              <w:t>E</w:t>
            </w:r>
          </w:p>
          <w:p w:rsidR="002E6DEA" w:rsidRPr="00116F83" w:rsidRDefault="002E6DEA" w:rsidP="002E6DEA">
            <w:pPr>
              <w:tabs>
                <w:tab w:val="left" w:pos="720"/>
              </w:tabs>
              <w:spacing w:line="276" w:lineRule="auto"/>
              <w:ind w:left="142"/>
              <w:jc w:val="center"/>
              <w:rPr>
                <w:rFonts w:ascii="Arial" w:hAnsi="Arial" w:cs="Arial"/>
                <w:b/>
                <w:color w:val="000000"/>
              </w:rPr>
            </w:pPr>
            <w:r w:rsidRPr="00116F83">
              <w:rPr>
                <w:rFonts w:ascii="Arial" w:hAnsi="Arial" w:cs="Arial"/>
                <w:b/>
                <w:color w:val="000000"/>
              </w:rPr>
              <w:t>E</w:t>
            </w:r>
          </w:p>
          <w:p w:rsidR="002E6DEA" w:rsidRPr="00116F83" w:rsidRDefault="002E6DEA" w:rsidP="002E6DEA">
            <w:pPr>
              <w:tabs>
                <w:tab w:val="left" w:pos="720"/>
              </w:tabs>
              <w:spacing w:line="276" w:lineRule="auto"/>
              <w:ind w:left="142"/>
              <w:jc w:val="center"/>
              <w:rPr>
                <w:rFonts w:cs="Arial"/>
                <w:b/>
                <w:color w:val="000000"/>
              </w:rPr>
            </w:pPr>
          </w:p>
          <w:p w:rsidR="002E6DEA" w:rsidRPr="00116F83" w:rsidRDefault="002E6DEA" w:rsidP="002E6DEA">
            <w:pPr>
              <w:tabs>
                <w:tab w:val="left" w:pos="720"/>
              </w:tabs>
              <w:spacing w:line="276" w:lineRule="auto"/>
              <w:jc w:val="center"/>
              <w:rPr>
                <w:rFonts w:cs="Arial"/>
                <w:b/>
                <w:color w:val="000000"/>
              </w:rPr>
            </w:pPr>
          </w:p>
        </w:tc>
        <w:tc>
          <w:tcPr>
            <w:tcW w:w="1276" w:type="dxa"/>
          </w:tcPr>
          <w:p w:rsidR="002E6DEA" w:rsidRPr="00116F83" w:rsidRDefault="002E6DEA" w:rsidP="002E6DEA">
            <w:pPr>
              <w:jc w:val="center"/>
              <w:rPr>
                <w:rFonts w:ascii="Arial" w:hAnsi="Arial" w:cs="Arial"/>
                <w:b/>
              </w:rPr>
            </w:pPr>
          </w:p>
          <w:p w:rsidR="002E6DEA" w:rsidRPr="00116F83" w:rsidRDefault="002E6DEA" w:rsidP="002E6DEA">
            <w:pPr>
              <w:jc w:val="center"/>
              <w:rPr>
                <w:rFonts w:ascii="Arial" w:hAnsi="Arial" w:cs="Arial"/>
                <w:b/>
              </w:rPr>
            </w:pPr>
          </w:p>
          <w:p w:rsidR="002E6DEA" w:rsidRPr="00116F83" w:rsidRDefault="002E6DEA" w:rsidP="002E6DEA">
            <w:pPr>
              <w:jc w:val="center"/>
              <w:rPr>
                <w:rFonts w:ascii="Arial" w:hAnsi="Arial" w:cs="Arial"/>
                <w:b/>
              </w:rPr>
            </w:pPr>
          </w:p>
          <w:p w:rsidR="002E6DEA" w:rsidRPr="00116F83" w:rsidRDefault="002E6DEA" w:rsidP="002E6DEA">
            <w:pPr>
              <w:jc w:val="center"/>
              <w:rPr>
                <w:rFonts w:ascii="Arial" w:hAnsi="Arial" w:cs="Arial"/>
                <w:b/>
              </w:rPr>
            </w:pPr>
          </w:p>
          <w:p w:rsidR="002E6DEA" w:rsidRPr="00116F83" w:rsidRDefault="002E6DEA" w:rsidP="002E6DEA">
            <w:pPr>
              <w:jc w:val="center"/>
              <w:rPr>
                <w:rFonts w:ascii="Arial" w:hAnsi="Arial" w:cs="Arial"/>
                <w:b/>
              </w:rPr>
            </w:pPr>
            <w:r w:rsidRPr="00116F83">
              <w:rPr>
                <w:rFonts w:ascii="Arial" w:hAnsi="Arial" w:cs="Arial"/>
                <w:b/>
              </w:rPr>
              <w:t>D</w:t>
            </w:r>
          </w:p>
          <w:p w:rsidR="002E6DEA" w:rsidRPr="00116F83" w:rsidRDefault="002E6DEA" w:rsidP="002E6DEA">
            <w:pPr>
              <w:jc w:val="center"/>
              <w:rPr>
                <w:rFonts w:ascii="Arial" w:hAnsi="Arial" w:cs="Arial"/>
                <w:b/>
              </w:rPr>
            </w:pPr>
            <w:r w:rsidRPr="00116F83">
              <w:rPr>
                <w:rFonts w:ascii="Arial" w:hAnsi="Arial" w:cs="Arial"/>
                <w:b/>
              </w:rPr>
              <w:t>D</w:t>
            </w:r>
          </w:p>
          <w:p w:rsidR="002E6DEA" w:rsidRPr="00116F83" w:rsidRDefault="002E6DEA" w:rsidP="002E6DEA">
            <w:pPr>
              <w:jc w:val="center"/>
              <w:rPr>
                <w:rFonts w:ascii="Arial" w:hAnsi="Arial" w:cs="Arial"/>
                <w:b/>
              </w:rPr>
            </w:pPr>
            <w:r w:rsidRPr="00116F83">
              <w:rPr>
                <w:rFonts w:ascii="Arial" w:hAnsi="Arial" w:cs="Arial"/>
                <w:b/>
              </w:rPr>
              <w:t>D</w:t>
            </w:r>
          </w:p>
          <w:p w:rsidR="002E6DEA" w:rsidRPr="00116F83" w:rsidRDefault="002E6DEA" w:rsidP="002E6DEA">
            <w:pPr>
              <w:jc w:val="center"/>
              <w:rPr>
                <w:rFonts w:ascii="Arial" w:hAnsi="Arial" w:cs="Arial"/>
                <w:b/>
              </w:rPr>
            </w:pPr>
            <w:r w:rsidRPr="00116F83">
              <w:rPr>
                <w:rFonts w:ascii="Arial" w:hAnsi="Arial" w:cs="Arial"/>
                <w:b/>
              </w:rPr>
              <w:t>D</w:t>
            </w:r>
          </w:p>
        </w:tc>
      </w:tr>
      <w:tr w:rsidR="002E6DEA" w:rsidRPr="00F607B2" w:rsidTr="00F607B2">
        <w:tc>
          <w:tcPr>
            <w:tcW w:w="6580" w:type="dxa"/>
          </w:tcPr>
          <w:p w:rsidR="002E6DEA" w:rsidRPr="00FF59FF" w:rsidRDefault="002E6DEA" w:rsidP="002E6DEA">
            <w:pPr>
              <w:tabs>
                <w:tab w:val="left" w:pos="720"/>
              </w:tabs>
              <w:spacing w:line="276" w:lineRule="auto"/>
              <w:rPr>
                <w:rFonts w:cs="Arial"/>
                <w:b/>
                <w:color w:val="000000"/>
                <w:u w:val="single"/>
              </w:rPr>
            </w:pPr>
            <w:r w:rsidRPr="00FF59FF">
              <w:rPr>
                <w:rFonts w:cs="Arial"/>
                <w:b/>
                <w:color w:val="000000"/>
                <w:u w:val="single"/>
              </w:rPr>
              <w:t>KNOWLEDGE/SKILLS:</w:t>
            </w:r>
          </w:p>
          <w:p w:rsidR="002E6DEA" w:rsidRDefault="002E6DEA" w:rsidP="002E6DEA">
            <w:pPr>
              <w:tabs>
                <w:tab w:val="left" w:pos="720"/>
              </w:tabs>
              <w:rPr>
                <w:rFonts w:ascii="Arial" w:hAnsi="Arial" w:cs="Arial"/>
                <w:color w:val="000000"/>
              </w:rPr>
            </w:pPr>
            <w:r w:rsidRPr="002E6DEA">
              <w:rPr>
                <w:rFonts w:ascii="Arial" w:hAnsi="Arial" w:cs="Arial"/>
                <w:color w:val="000000"/>
              </w:rPr>
              <w:t>Clinical experience in a range of specialities and evidence of clinical reasoning skills</w:t>
            </w:r>
          </w:p>
          <w:p w:rsidR="002E6DEA" w:rsidRPr="002E6DEA" w:rsidRDefault="002E6DEA" w:rsidP="002E6DEA">
            <w:pPr>
              <w:tabs>
                <w:tab w:val="left" w:pos="720"/>
              </w:tabs>
              <w:rPr>
                <w:rFonts w:ascii="Arial" w:hAnsi="Arial" w:cs="Arial"/>
                <w:color w:val="000000"/>
              </w:rPr>
            </w:pPr>
            <w:r w:rsidRPr="002E6DEA">
              <w:rPr>
                <w:rFonts w:ascii="Arial" w:hAnsi="Arial" w:cs="Arial"/>
                <w:color w:val="000000"/>
              </w:rPr>
              <w:t>Clear understanding of the relevant therapy processes including cognitive assessment</w:t>
            </w:r>
          </w:p>
          <w:p w:rsidR="002E6DEA" w:rsidRPr="002E6DEA" w:rsidRDefault="002E6DEA" w:rsidP="002E6DEA">
            <w:pPr>
              <w:tabs>
                <w:tab w:val="left" w:pos="720"/>
              </w:tabs>
              <w:rPr>
                <w:rFonts w:ascii="Arial" w:hAnsi="Arial" w:cs="Arial"/>
                <w:i/>
                <w:color w:val="000000"/>
              </w:rPr>
            </w:pPr>
            <w:r w:rsidRPr="002E6DEA">
              <w:rPr>
                <w:rFonts w:ascii="Arial" w:hAnsi="Arial" w:cs="Arial"/>
                <w:color w:val="000000"/>
              </w:rPr>
              <w:t>Evidence of problem solving skills</w:t>
            </w:r>
          </w:p>
          <w:p w:rsidR="002E6DEA" w:rsidRPr="002E6DEA" w:rsidRDefault="002E6DEA" w:rsidP="002E6DEA">
            <w:pPr>
              <w:tabs>
                <w:tab w:val="left" w:pos="720"/>
              </w:tabs>
              <w:rPr>
                <w:rFonts w:ascii="Arial" w:hAnsi="Arial" w:cs="Arial"/>
                <w:i/>
                <w:color w:val="000000"/>
              </w:rPr>
            </w:pPr>
            <w:r w:rsidRPr="002E6DEA">
              <w:rPr>
                <w:rFonts w:ascii="Arial" w:hAnsi="Arial" w:cs="Arial"/>
                <w:color w:val="000000"/>
              </w:rPr>
              <w:t>Evidence of assessment and intervention skills</w:t>
            </w:r>
          </w:p>
          <w:p w:rsidR="002E6DEA" w:rsidRPr="002E6DEA" w:rsidRDefault="002E6DEA" w:rsidP="002E6DEA">
            <w:pPr>
              <w:tabs>
                <w:tab w:val="left" w:pos="720"/>
              </w:tabs>
              <w:rPr>
                <w:rFonts w:ascii="Arial" w:hAnsi="Arial" w:cs="Arial"/>
                <w:color w:val="000000"/>
              </w:rPr>
            </w:pPr>
            <w:r w:rsidRPr="002E6DEA">
              <w:rPr>
                <w:rFonts w:ascii="Arial" w:hAnsi="Arial" w:cs="Arial"/>
                <w:color w:val="000000"/>
              </w:rPr>
              <w:t>Ability to contribute to service developments</w:t>
            </w:r>
          </w:p>
          <w:p w:rsidR="002E6DEA" w:rsidRPr="002E6DEA" w:rsidRDefault="002E6DEA" w:rsidP="002E6DEA">
            <w:pPr>
              <w:tabs>
                <w:tab w:val="left" w:pos="720"/>
              </w:tabs>
              <w:rPr>
                <w:rFonts w:ascii="Arial" w:hAnsi="Arial" w:cs="Arial"/>
                <w:color w:val="000000"/>
              </w:rPr>
            </w:pPr>
            <w:r w:rsidRPr="002E6DEA">
              <w:rPr>
                <w:rFonts w:ascii="Arial" w:hAnsi="Arial" w:cs="Arial"/>
                <w:color w:val="000000"/>
              </w:rPr>
              <w:t>Organisational skills; prioritisation, time management</w:t>
            </w:r>
          </w:p>
          <w:p w:rsidR="002E6DEA" w:rsidRPr="002E6DEA" w:rsidRDefault="002E6DEA" w:rsidP="002E6DEA">
            <w:pPr>
              <w:tabs>
                <w:tab w:val="left" w:pos="720"/>
              </w:tabs>
              <w:rPr>
                <w:rFonts w:ascii="Arial" w:hAnsi="Arial" w:cs="Arial"/>
                <w:color w:val="000000"/>
              </w:rPr>
            </w:pPr>
            <w:r w:rsidRPr="002E6DEA">
              <w:rPr>
                <w:rFonts w:ascii="Arial" w:hAnsi="Arial" w:cs="Arial"/>
                <w:color w:val="000000"/>
              </w:rPr>
              <w:t>Good written and verbal communication skills</w:t>
            </w:r>
          </w:p>
          <w:p w:rsidR="002E6DEA" w:rsidRPr="002E6DEA" w:rsidRDefault="002E6DEA" w:rsidP="002E6DEA">
            <w:pPr>
              <w:tabs>
                <w:tab w:val="left" w:pos="720"/>
              </w:tabs>
              <w:rPr>
                <w:rFonts w:ascii="Arial" w:hAnsi="Arial" w:cs="Arial"/>
                <w:i/>
                <w:color w:val="000000"/>
              </w:rPr>
            </w:pPr>
            <w:r w:rsidRPr="002E6DEA">
              <w:rPr>
                <w:rFonts w:ascii="Arial" w:hAnsi="Arial" w:cs="Arial"/>
                <w:color w:val="000000"/>
              </w:rPr>
              <w:t>Evidence of safe fundamental clinical skills; knowledge of current good practice &amp; recent national papers relating to this service.</w:t>
            </w:r>
          </w:p>
          <w:p w:rsidR="002E6DEA" w:rsidRPr="002E6DEA" w:rsidRDefault="002E6DEA" w:rsidP="002E6DEA">
            <w:pPr>
              <w:tabs>
                <w:tab w:val="left" w:pos="720"/>
              </w:tabs>
              <w:rPr>
                <w:rFonts w:ascii="Arial" w:hAnsi="Arial" w:cs="Arial"/>
                <w:color w:val="000000"/>
              </w:rPr>
            </w:pPr>
            <w:r w:rsidRPr="002E6DEA">
              <w:rPr>
                <w:rFonts w:ascii="Arial" w:hAnsi="Arial" w:cs="Arial"/>
                <w:color w:val="000000"/>
              </w:rPr>
              <w:t>Core IT skills</w:t>
            </w:r>
          </w:p>
          <w:p w:rsidR="002E6DEA" w:rsidRPr="002E6DEA" w:rsidRDefault="002E6DEA" w:rsidP="002E6DEA">
            <w:pPr>
              <w:tabs>
                <w:tab w:val="left" w:pos="720"/>
              </w:tabs>
              <w:rPr>
                <w:rFonts w:ascii="Arial" w:hAnsi="Arial" w:cs="Arial"/>
                <w:color w:val="000000"/>
              </w:rPr>
            </w:pPr>
            <w:r w:rsidRPr="002E6DEA">
              <w:rPr>
                <w:rFonts w:ascii="Arial" w:hAnsi="Arial" w:cs="Arial"/>
                <w:color w:val="000000"/>
              </w:rPr>
              <w:t>Understanding of discharge planning</w:t>
            </w:r>
          </w:p>
          <w:p w:rsidR="002E6DEA" w:rsidRPr="002E6DEA" w:rsidRDefault="002E6DEA" w:rsidP="002E6DEA">
            <w:pPr>
              <w:tabs>
                <w:tab w:val="left" w:pos="720"/>
              </w:tabs>
              <w:rPr>
                <w:rFonts w:ascii="Arial" w:hAnsi="Arial" w:cs="Arial"/>
                <w:color w:val="000000"/>
              </w:rPr>
            </w:pPr>
            <w:r w:rsidRPr="002E6DEA">
              <w:rPr>
                <w:rFonts w:ascii="Arial" w:hAnsi="Arial" w:cs="Arial"/>
                <w:color w:val="000000"/>
              </w:rPr>
              <w:t>Understanding of goal setting and outcome measures</w:t>
            </w:r>
          </w:p>
          <w:p w:rsidR="002E6DEA" w:rsidRPr="002E6DEA" w:rsidRDefault="002E6DEA" w:rsidP="002E6DEA">
            <w:pPr>
              <w:tabs>
                <w:tab w:val="left" w:pos="720"/>
              </w:tabs>
              <w:rPr>
                <w:rFonts w:ascii="Arial" w:hAnsi="Arial" w:cs="Arial"/>
                <w:color w:val="000000"/>
              </w:rPr>
            </w:pPr>
            <w:r w:rsidRPr="002E6DEA">
              <w:rPr>
                <w:rFonts w:ascii="Arial" w:hAnsi="Arial" w:cs="Arial"/>
                <w:color w:val="000000"/>
              </w:rPr>
              <w:t>Understanding role of 3</w:t>
            </w:r>
            <w:r w:rsidRPr="002E6DEA">
              <w:rPr>
                <w:rFonts w:ascii="Arial" w:hAnsi="Arial" w:cs="Arial"/>
                <w:color w:val="000000"/>
                <w:vertAlign w:val="superscript"/>
              </w:rPr>
              <w:t>rd</w:t>
            </w:r>
            <w:r w:rsidRPr="002E6DEA">
              <w:rPr>
                <w:rFonts w:ascii="Arial" w:hAnsi="Arial" w:cs="Arial"/>
                <w:color w:val="000000"/>
              </w:rPr>
              <w:t xml:space="preserve"> sector / voluntary organisations and opportunities for patient / family support</w:t>
            </w:r>
          </w:p>
          <w:p w:rsidR="002E6DEA" w:rsidRPr="00D74CF0" w:rsidRDefault="002E6DEA" w:rsidP="002E6DEA">
            <w:pPr>
              <w:pStyle w:val="ListParagraph"/>
              <w:tabs>
                <w:tab w:val="left" w:pos="720"/>
              </w:tabs>
              <w:spacing w:line="276" w:lineRule="auto"/>
              <w:rPr>
                <w:rFonts w:cs="Arial"/>
                <w:color w:val="000000"/>
              </w:rPr>
            </w:pPr>
          </w:p>
        </w:tc>
        <w:tc>
          <w:tcPr>
            <w:tcW w:w="1183" w:type="dxa"/>
          </w:tcPr>
          <w:p w:rsidR="002E6DEA" w:rsidRPr="00116F83" w:rsidRDefault="002E6DEA" w:rsidP="002A16FA">
            <w:pPr>
              <w:tabs>
                <w:tab w:val="left" w:pos="720"/>
              </w:tabs>
              <w:spacing w:line="276" w:lineRule="auto"/>
              <w:ind w:left="142"/>
              <w:jc w:val="center"/>
              <w:rPr>
                <w:rFonts w:cs="Arial"/>
                <w:b/>
                <w:color w:val="000000"/>
              </w:rPr>
            </w:pPr>
          </w:p>
          <w:p w:rsidR="00FC333B" w:rsidRDefault="00FC333B" w:rsidP="002A16FA">
            <w:pPr>
              <w:tabs>
                <w:tab w:val="left" w:pos="720"/>
              </w:tabs>
              <w:spacing w:line="276" w:lineRule="auto"/>
              <w:jc w:val="center"/>
              <w:rPr>
                <w:rFonts w:ascii="Arial" w:hAnsi="Arial" w:cs="Arial"/>
                <w:b/>
                <w:color w:val="000000"/>
              </w:rPr>
            </w:pPr>
          </w:p>
          <w:p w:rsidR="002E6DEA" w:rsidRPr="00116F83" w:rsidRDefault="002E6DEA" w:rsidP="002A16FA">
            <w:pPr>
              <w:tabs>
                <w:tab w:val="left" w:pos="720"/>
              </w:tabs>
              <w:spacing w:line="276" w:lineRule="auto"/>
              <w:jc w:val="center"/>
              <w:rPr>
                <w:rFonts w:ascii="Arial" w:hAnsi="Arial" w:cs="Arial"/>
                <w:b/>
                <w:color w:val="000000"/>
              </w:rPr>
            </w:pPr>
            <w:r w:rsidRPr="00116F83">
              <w:rPr>
                <w:rFonts w:ascii="Arial" w:hAnsi="Arial" w:cs="Arial"/>
                <w:b/>
                <w:color w:val="000000"/>
              </w:rPr>
              <w:t>E</w:t>
            </w:r>
          </w:p>
          <w:p w:rsidR="002E6DEA" w:rsidRPr="00116F83" w:rsidRDefault="002E6DEA" w:rsidP="002A16FA">
            <w:pPr>
              <w:tabs>
                <w:tab w:val="left" w:pos="720"/>
              </w:tabs>
              <w:spacing w:line="276" w:lineRule="auto"/>
              <w:jc w:val="center"/>
              <w:rPr>
                <w:rFonts w:ascii="Arial" w:hAnsi="Arial" w:cs="Arial"/>
                <w:b/>
                <w:color w:val="000000"/>
              </w:rPr>
            </w:pPr>
          </w:p>
          <w:p w:rsidR="002E6DEA" w:rsidRPr="00116F83" w:rsidRDefault="002E6DEA" w:rsidP="002A16FA">
            <w:pPr>
              <w:tabs>
                <w:tab w:val="left" w:pos="720"/>
              </w:tabs>
              <w:spacing w:line="276" w:lineRule="auto"/>
              <w:jc w:val="center"/>
              <w:rPr>
                <w:rFonts w:ascii="Arial" w:hAnsi="Arial" w:cs="Arial"/>
                <w:b/>
                <w:color w:val="000000"/>
              </w:rPr>
            </w:pPr>
            <w:r w:rsidRPr="00116F83">
              <w:rPr>
                <w:rFonts w:ascii="Arial" w:hAnsi="Arial" w:cs="Arial"/>
                <w:b/>
                <w:color w:val="000000"/>
              </w:rPr>
              <w:t>E</w:t>
            </w:r>
          </w:p>
          <w:p w:rsidR="002E6DEA" w:rsidRPr="00116F83" w:rsidRDefault="002E6DEA" w:rsidP="002A16FA">
            <w:pPr>
              <w:tabs>
                <w:tab w:val="left" w:pos="720"/>
              </w:tabs>
              <w:spacing w:line="276" w:lineRule="auto"/>
              <w:jc w:val="center"/>
              <w:rPr>
                <w:rFonts w:ascii="Arial" w:hAnsi="Arial" w:cs="Arial"/>
                <w:b/>
                <w:color w:val="000000"/>
              </w:rPr>
            </w:pPr>
            <w:r w:rsidRPr="00116F83">
              <w:rPr>
                <w:rFonts w:ascii="Arial" w:hAnsi="Arial" w:cs="Arial"/>
                <w:b/>
                <w:color w:val="000000"/>
              </w:rPr>
              <w:t>E</w:t>
            </w:r>
          </w:p>
          <w:p w:rsidR="002E6DEA" w:rsidRPr="00116F83" w:rsidRDefault="002E6DEA" w:rsidP="002A16FA">
            <w:pPr>
              <w:tabs>
                <w:tab w:val="left" w:pos="720"/>
              </w:tabs>
              <w:spacing w:line="276" w:lineRule="auto"/>
              <w:jc w:val="center"/>
              <w:rPr>
                <w:rFonts w:ascii="Arial" w:hAnsi="Arial" w:cs="Arial"/>
                <w:b/>
                <w:color w:val="000000"/>
              </w:rPr>
            </w:pPr>
            <w:r w:rsidRPr="00116F83">
              <w:rPr>
                <w:rFonts w:ascii="Arial" w:hAnsi="Arial" w:cs="Arial"/>
                <w:b/>
                <w:color w:val="000000"/>
              </w:rPr>
              <w:t>E</w:t>
            </w:r>
          </w:p>
          <w:p w:rsidR="002E6DEA" w:rsidRPr="00116F83" w:rsidRDefault="002E6DEA" w:rsidP="002A16FA">
            <w:pPr>
              <w:tabs>
                <w:tab w:val="left" w:pos="720"/>
              </w:tabs>
              <w:spacing w:line="276" w:lineRule="auto"/>
              <w:jc w:val="center"/>
              <w:rPr>
                <w:rFonts w:ascii="Arial" w:hAnsi="Arial" w:cs="Arial"/>
                <w:b/>
                <w:color w:val="000000"/>
              </w:rPr>
            </w:pPr>
            <w:r w:rsidRPr="00116F83">
              <w:rPr>
                <w:rFonts w:ascii="Arial" w:hAnsi="Arial" w:cs="Arial"/>
                <w:b/>
                <w:color w:val="000000"/>
              </w:rPr>
              <w:t>E</w:t>
            </w:r>
          </w:p>
          <w:p w:rsidR="002E6DEA" w:rsidRPr="00116F83" w:rsidRDefault="002E6DEA" w:rsidP="002A16FA">
            <w:pPr>
              <w:tabs>
                <w:tab w:val="left" w:pos="720"/>
              </w:tabs>
              <w:spacing w:line="276" w:lineRule="auto"/>
              <w:jc w:val="center"/>
              <w:rPr>
                <w:rFonts w:ascii="Arial" w:hAnsi="Arial" w:cs="Arial"/>
                <w:b/>
                <w:color w:val="000000"/>
              </w:rPr>
            </w:pPr>
            <w:r w:rsidRPr="00116F83">
              <w:rPr>
                <w:rFonts w:ascii="Arial" w:hAnsi="Arial" w:cs="Arial"/>
                <w:b/>
                <w:color w:val="000000"/>
              </w:rPr>
              <w:t>E</w:t>
            </w:r>
          </w:p>
          <w:p w:rsidR="00FC333B" w:rsidRDefault="00FC333B" w:rsidP="002A16FA">
            <w:pPr>
              <w:tabs>
                <w:tab w:val="left" w:pos="720"/>
              </w:tabs>
              <w:spacing w:line="276" w:lineRule="auto"/>
              <w:jc w:val="center"/>
              <w:rPr>
                <w:rFonts w:ascii="Arial" w:hAnsi="Arial" w:cs="Arial"/>
                <w:b/>
                <w:color w:val="000000"/>
              </w:rPr>
            </w:pPr>
          </w:p>
          <w:p w:rsidR="002E6DEA" w:rsidRPr="00116F83" w:rsidRDefault="002E6DEA" w:rsidP="002A16FA">
            <w:pPr>
              <w:tabs>
                <w:tab w:val="left" w:pos="720"/>
              </w:tabs>
              <w:spacing w:line="276" w:lineRule="auto"/>
              <w:jc w:val="center"/>
              <w:rPr>
                <w:rFonts w:ascii="Arial" w:hAnsi="Arial" w:cs="Arial"/>
                <w:b/>
                <w:color w:val="000000"/>
              </w:rPr>
            </w:pPr>
            <w:r w:rsidRPr="00116F83">
              <w:rPr>
                <w:rFonts w:ascii="Arial" w:hAnsi="Arial" w:cs="Arial"/>
                <w:b/>
                <w:color w:val="000000"/>
              </w:rPr>
              <w:t>E</w:t>
            </w:r>
          </w:p>
          <w:p w:rsidR="002E6DEA" w:rsidRPr="00116F83" w:rsidRDefault="00FC333B" w:rsidP="002A16FA">
            <w:pPr>
              <w:tabs>
                <w:tab w:val="left" w:pos="720"/>
              </w:tabs>
              <w:spacing w:line="276" w:lineRule="auto"/>
              <w:jc w:val="center"/>
              <w:rPr>
                <w:rFonts w:ascii="Arial" w:hAnsi="Arial" w:cs="Arial"/>
                <w:b/>
                <w:color w:val="000000"/>
              </w:rPr>
            </w:pPr>
            <w:r>
              <w:rPr>
                <w:rFonts w:ascii="Arial" w:hAnsi="Arial" w:cs="Arial"/>
                <w:b/>
                <w:color w:val="000000"/>
              </w:rPr>
              <w:t>E</w:t>
            </w:r>
          </w:p>
          <w:p w:rsidR="002E6DEA" w:rsidRPr="00116F83" w:rsidRDefault="002E6DEA" w:rsidP="002A16FA">
            <w:pPr>
              <w:tabs>
                <w:tab w:val="left" w:pos="720"/>
              </w:tabs>
              <w:spacing w:line="276" w:lineRule="auto"/>
              <w:jc w:val="center"/>
              <w:rPr>
                <w:rFonts w:ascii="Arial" w:hAnsi="Arial" w:cs="Arial"/>
                <w:b/>
                <w:color w:val="000000"/>
              </w:rPr>
            </w:pPr>
            <w:r w:rsidRPr="00116F83">
              <w:rPr>
                <w:rFonts w:ascii="Arial" w:hAnsi="Arial" w:cs="Arial"/>
                <w:b/>
                <w:color w:val="000000"/>
              </w:rPr>
              <w:t>E</w:t>
            </w:r>
          </w:p>
          <w:p w:rsidR="002E6DEA" w:rsidRPr="00116F83" w:rsidRDefault="002E6DEA" w:rsidP="002A16FA">
            <w:pPr>
              <w:tabs>
                <w:tab w:val="left" w:pos="720"/>
              </w:tabs>
              <w:spacing w:line="276" w:lineRule="auto"/>
              <w:jc w:val="center"/>
              <w:rPr>
                <w:rFonts w:ascii="Arial" w:hAnsi="Arial" w:cs="Arial"/>
                <w:b/>
                <w:color w:val="000000"/>
              </w:rPr>
            </w:pPr>
          </w:p>
          <w:p w:rsidR="002E6DEA" w:rsidRPr="00116F83" w:rsidRDefault="002E6DEA" w:rsidP="002A16FA">
            <w:pPr>
              <w:tabs>
                <w:tab w:val="left" w:pos="720"/>
              </w:tabs>
              <w:spacing w:line="276" w:lineRule="auto"/>
              <w:jc w:val="center"/>
              <w:rPr>
                <w:rFonts w:cs="Arial"/>
                <w:b/>
                <w:color w:val="000000"/>
              </w:rPr>
            </w:pPr>
          </w:p>
        </w:tc>
        <w:tc>
          <w:tcPr>
            <w:tcW w:w="1276" w:type="dxa"/>
          </w:tcPr>
          <w:p w:rsidR="002E6DEA" w:rsidRPr="00116F83" w:rsidRDefault="002E6DEA" w:rsidP="002A16FA">
            <w:pPr>
              <w:jc w:val="center"/>
              <w:rPr>
                <w:rFonts w:ascii="Arial" w:hAnsi="Arial" w:cs="Arial"/>
                <w:b/>
              </w:rPr>
            </w:pPr>
          </w:p>
          <w:p w:rsidR="002A16FA" w:rsidRPr="00116F83" w:rsidRDefault="002A16FA" w:rsidP="002A16FA">
            <w:pPr>
              <w:jc w:val="center"/>
              <w:rPr>
                <w:rFonts w:ascii="Arial" w:hAnsi="Arial" w:cs="Arial"/>
                <w:b/>
              </w:rPr>
            </w:pPr>
          </w:p>
          <w:p w:rsidR="002A16FA" w:rsidRPr="00116F83" w:rsidRDefault="002A16FA" w:rsidP="002A16FA">
            <w:pPr>
              <w:jc w:val="center"/>
              <w:rPr>
                <w:rFonts w:ascii="Arial" w:hAnsi="Arial" w:cs="Arial"/>
                <w:b/>
              </w:rPr>
            </w:pPr>
          </w:p>
          <w:p w:rsidR="002A16FA" w:rsidRPr="00116F83" w:rsidRDefault="002A16FA" w:rsidP="002A16FA">
            <w:pPr>
              <w:jc w:val="center"/>
              <w:rPr>
                <w:rFonts w:ascii="Arial" w:hAnsi="Arial" w:cs="Arial"/>
                <w:b/>
              </w:rPr>
            </w:pPr>
          </w:p>
          <w:p w:rsidR="002A16FA" w:rsidRPr="00116F83" w:rsidRDefault="002A16FA" w:rsidP="002A16FA">
            <w:pPr>
              <w:jc w:val="center"/>
              <w:rPr>
                <w:rFonts w:ascii="Arial" w:hAnsi="Arial" w:cs="Arial"/>
                <w:b/>
              </w:rPr>
            </w:pPr>
          </w:p>
          <w:p w:rsidR="002A16FA" w:rsidRPr="00116F83" w:rsidRDefault="002A16FA" w:rsidP="002A16FA">
            <w:pPr>
              <w:jc w:val="center"/>
              <w:rPr>
                <w:rFonts w:ascii="Arial" w:hAnsi="Arial" w:cs="Arial"/>
                <w:b/>
              </w:rPr>
            </w:pPr>
          </w:p>
          <w:p w:rsidR="002A16FA" w:rsidRPr="00116F83" w:rsidRDefault="002A16FA" w:rsidP="002A16FA">
            <w:pPr>
              <w:jc w:val="center"/>
              <w:rPr>
                <w:rFonts w:ascii="Arial" w:hAnsi="Arial" w:cs="Arial"/>
                <w:b/>
              </w:rPr>
            </w:pPr>
          </w:p>
          <w:p w:rsidR="002A16FA" w:rsidRPr="00116F83" w:rsidRDefault="002A16FA" w:rsidP="002A16FA">
            <w:pPr>
              <w:jc w:val="center"/>
              <w:rPr>
                <w:rFonts w:ascii="Arial" w:hAnsi="Arial" w:cs="Arial"/>
                <w:b/>
              </w:rPr>
            </w:pPr>
          </w:p>
          <w:p w:rsidR="002A16FA" w:rsidRPr="00116F83" w:rsidRDefault="002A16FA" w:rsidP="002A16FA">
            <w:pPr>
              <w:jc w:val="center"/>
              <w:rPr>
                <w:rFonts w:ascii="Arial" w:hAnsi="Arial" w:cs="Arial"/>
                <w:b/>
              </w:rPr>
            </w:pPr>
          </w:p>
          <w:p w:rsidR="002A16FA" w:rsidRPr="00116F83" w:rsidRDefault="002A16FA" w:rsidP="002A16FA">
            <w:pPr>
              <w:jc w:val="center"/>
              <w:rPr>
                <w:rFonts w:ascii="Arial" w:hAnsi="Arial" w:cs="Arial"/>
                <w:b/>
              </w:rPr>
            </w:pPr>
          </w:p>
          <w:p w:rsidR="002A16FA" w:rsidRPr="00116F83" w:rsidRDefault="002A16FA" w:rsidP="002A16FA">
            <w:pPr>
              <w:jc w:val="center"/>
              <w:rPr>
                <w:rFonts w:ascii="Arial" w:hAnsi="Arial" w:cs="Arial"/>
                <w:b/>
              </w:rPr>
            </w:pPr>
          </w:p>
          <w:p w:rsidR="002A16FA" w:rsidRPr="00116F83" w:rsidRDefault="002A16FA" w:rsidP="002A16FA">
            <w:pPr>
              <w:jc w:val="center"/>
              <w:rPr>
                <w:rFonts w:ascii="Arial" w:hAnsi="Arial" w:cs="Arial"/>
                <w:b/>
              </w:rPr>
            </w:pPr>
          </w:p>
          <w:p w:rsidR="002A16FA" w:rsidRPr="00116F83" w:rsidRDefault="002A16FA" w:rsidP="002A16FA">
            <w:pPr>
              <w:jc w:val="center"/>
              <w:rPr>
                <w:rFonts w:ascii="Arial" w:hAnsi="Arial" w:cs="Arial"/>
                <w:b/>
              </w:rPr>
            </w:pPr>
          </w:p>
          <w:p w:rsidR="002A16FA" w:rsidRPr="00116F83" w:rsidRDefault="002A16FA" w:rsidP="002A16FA">
            <w:pPr>
              <w:jc w:val="center"/>
              <w:rPr>
                <w:rFonts w:ascii="Arial" w:hAnsi="Arial" w:cs="Arial"/>
                <w:b/>
              </w:rPr>
            </w:pPr>
          </w:p>
          <w:p w:rsidR="002A16FA" w:rsidRPr="00116F83" w:rsidRDefault="002A16FA" w:rsidP="002A16FA">
            <w:pPr>
              <w:jc w:val="center"/>
              <w:rPr>
                <w:rFonts w:ascii="Arial" w:hAnsi="Arial" w:cs="Arial"/>
                <w:b/>
              </w:rPr>
            </w:pPr>
          </w:p>
          <w:p w:rsidR="00FC333B" w:rsidRDefault="00FC333B" w:rsidP="002A16FA">
            <w:pPr>
              <w:jc w:val="center"/>
              <w:rPr>
                <w:rFonts w:ascii="Arial" w:hAnsi="Arial" w:cs="Arial"/>
                <w:b/>
              </w:rPr>
            </w:pPr>
          </w:p>
          <w:p w:rsidR="002A16FA" w:rsidRPr="00116F83" w:rsidRDefault="002A16FA" w:rsidP="00FC333B">
            <w:pPr>
              <w:jc w:val="center"/>
              <w:rPr>
                <w:rFonts w:ascii="Arial" w:hAnsi="Arial" w:cs="Arial"/>
                <w:b/>
              </w:rPr>
            </w:pPr>
            <w:r w:rsidRPr="00116F83">
              <w:rPr>
                <w:rFonts w:ascii="Arial" w:hAnsi="Arial" w:cs="Arial"/>
                <w:b/>
              </w:rPr>
              <w:t>D</w:t>
            </w:r>
          </w:p>
          <w:p w:rsidR="002A16FA" w:rsidRPr="00116F83" w:rsidRDefault="002A16FA" w:rsidP="002A16FA">
            <w:pPr>
              <w:jc w:val="center"/>
              <w:rPr>
                <w:rFonts w:ascii="Arial" w:hAnsi="Arial" w:cs="Arial"/>
                <w:b/>
              </w:rPr>
            </w:pPr>
          </w:p>
        </w:tc>
      </w:tr>
      <w:tr w:rsidR="002A16FA" w:rsidRPr="00F607B2" w:rsidTr="00F607B2">
        <w:tc>
          <w:tcPr>
            <w:tcW w:w="6580" w:type="dxa"/>
          </w:tcPr>
          <w:p w:rsidR="002A16FA" w:rsidRPr="002A16FA" w:rsidRDefault="002A16FA" w:rsidP="002A16FA">
            <w:pPr>
              <w:tabs>
                <w:tab w:val="left" w:pos="720"/>
              </w:tabs>
              <w:rPr>
                <w:rFonts w:ascii="Arial" w:hAnsi="Arial" w:cs="Arial"/>
                <w:b/>
                <w:color w:val="000000"/>
                <w:u w:val="single"/>
              </w:rPr>
            </w:pPr>
            <w:r w:rsidRPr="002A16FA">
              <w:rPr>
                <w:rFonts w:ascii="Arial" w:hAnsi="Arial" w:cs="Arial"/>
                <w:b/>
                <w:color w:val="000000"/>
                <w:u w:val="single"/>
              </w:rPr>
              <w:t>EXPERIENCE:</w:t>
            </w:r>
          </w:p>
          <w:p w:rsidR="002A16FA" w:rsidRPr="002A16FA" w:rsidRDefault="002A16FA" w:rsidP="002A16FA">
            <w:pPr>
              <w:tabs>
                <w:tab w:val="left" w:pos="720"/>
              </w:tabs>
              <w:rPr>
                <w:rFonts w:ascii="Arial" w:hAnsi="Arial" w:cs="Arial"/>
                <w:color w:val="000000"/>
                <w:u w:val="single"/>
              </w:rPr>
            </w:pPr>
            <w:r w:rsidRPr="002A16FA">
              <w:rPr>
                <w:rFonts w:ascii="Arial" w:hAnsi="Arial" w:cs="Arial"/>
                <w:color w:val="000000"/>
              </w:rPr>
              <w:t>Experience of multi-disciplinary and team working</w:t>
            </w:r>
          </w:p>
          <w:p w:rsidR="002A16FA" w:rsidRPr="002A16FA" w:rsidRDefault="002A16FA" w:rsidP="002A16FA">
            <w:pPr>
              <w:rPr>
                <w:rFonts w:ascii="Arial" w:hAnsi="Arial" w:cs="Arial"/>
                <w:color w:val="000000"/>
              </w:rPr>
            </w:pPr>
            <w:r w:rsidRPr="002A16FA">
              <w:rPr>
                <w:rFonts w:ascii="Arial" w:hAnsi="Arial" w:cs="Arial"/>
                <w:color w:val="000000"/>
              </w:rPr>
              <w:t xml:space="preserve">Experience in specific clinical area. </w:t>
            </w:r>
          </w:p>
          <w:p w:rsidR="002A16FA" w:rsidRPr="002A16FA" w:rsidRDefault="002A16FA" w:rsidP="002A16FA">
            <w:pPr>
              <w:rPr>
                <w:rFonts w:ascii="Arial" w:hAnsi="Arial" w:cs="Arial"/>
                <w:color w:val="000000"/>
              </w:rPr>
            </w:pPr>
            <w:r w:rsidRPr="002A16FA">
              <w:rPr>
                <w:rFonts w:ascii="Arial" w:hAnsi="Arial" w:cs="Arial"/>
                <w:color w:val="000000"/>
              </w:rPr>
              <w:t>Evidence of undergraduate p</w:t>
            </w:r>
            <w:r>
              <w:rPr>
                <w:rFonts w:ascii="Arial" w:hAnsi="Arial" w:cs="Arial"/>
                <w:color w:val="000000"/>
              </w:rPr>
              <w:t xml:space="preserve">lacements in relevant acute and </w:t>
            </w:r>
            <w:r w:rsidRPr="002A16FA">
              <w:rPr>
                <w:rFonts w:ascii="Arial" w:hAnsi="Arial" w:cs="Arial"/>
                <w:color w:val="000000"/>
              </w:rPr>
              <w:t>community services/settings</w:t>
            </w:r>
          </w:p>
          <w:p w:rsidR="002A16FA" w:rsidRPr="002A16FA" w:rsidRDefault="002A16FA" w:rsidP="002A16FA">
            <w:pPr>
              <w:rPr>
                <w:rFonts w:ascii="Arial" w:hAnsi="Arial" w:cs="Arial"/>
                <w:color w:val="000000"/>
              </w:rPr>
            </w:pPr>
            <w:r w:rsidRPr="002A16FA">
              <w:rPr>
                <w:rFonts w:ascii="Arial" w:hAnsi="Arial" w:cs="Arial"/>
                <w:color w:val="000000"/>
              </w:rPr>
              <w:t>Evidence of one short post graduate course</w:t>
            </w:r>
          </w:p>
          <w:p w:rsidR="002A16FA" w:rsidRPr="002A16FA" w:rsidRDefault="002A16FA" w:rsidP="002A16FA">
            <w:pPr>
              <w:tabs>
                <w:tab w:val="left" w:pos="720"/>
              </w:tabs>
              <w:rPr>
                <w:rFonts w:ascii="Arial" w:hAnsi="Arial" w:cs="Arial"/>
                <w:color w:val="000000"/>
              </w:rPr>
            </w:pPr>
            <w:r w:rsidRPr="002A16FA">
              <w:rPr>
                <w:rFonts w:ascii="Arial" w:hAnsi="Arial" w:cs="Arial"/>
                <w:color w:val="000000"/>
              </w:rPr>
              <w:t xml:space="preserve">Evidence of working as autonomous practitioner </w:t>
            </w:r>
          </w:p>
        </w:tc>
        <w:tc>
          <w:tcPr>
            <w:tcW w:w="1183" w:type="dxa"/>
          </w:tcPr>
          <w:p w:rsidR="002A16FA" w:rsidRPr="00116F83" w:rsidRDefault="002A16FA" w:rsidP="002A16FA">
            <w:pPr>
              <w:tabs>
                <w:tab w:val="left" w:pos="720"/>
              </w:tabs>
              <w:spacing w:line="276" w:lineRule="auto"/>
              <w:ind w:left="142"/>
              <w:jc w:val="center"/>
              <w:rPr>
                <w:rFonts w:ascii="Arial" w:hAnsi="Arial" w:cs="Arial"/>
                <w:b/>
                <w:color w:val="000000"/>
              </w:rPr>
            </w:pPr>
          </w:p>
          <w:p w:rsidR="002A16FA" w:rsidRPr="00116F83" w:rsidRDefault="002A16FA" w:rsidP="002A16FA">
            <w:pPr>
              <w:tabs>
                <w:tab w:val="left" w:pos="720"/>
              </w:tabs>
              <w:spacing w:line="276" w:lineRule="auto"/>
              <w:ind w:left="142"/>
              <w:jc w:val="center"/>
              <w:rPr>
                <w:rFonts w:ascii="Arial" w:hAnsi="Arial" w:cs="Arial"/>
                <w:b/>
                <w:color w:val="000000"/>
              </w:rPr>
            </w:pPr>
            <w:r w:rsidRPr="00116F83">
              <w:rPr>
                <w:rFonts w:ascii="Arial" w:hAnsi="Arial" w:cs="Arial"/>
                <w:b/>
                <w:color w:val="000000"/>
              </w:rPr>
              <w:t>E</w:t>
            </w:r>
          </w:p>
          <w:p w:rsidR="002A16FA" w:rsidRPr="00116F83" w:rsidRDefault="002A16FA" w:rsidP="002A16FA">
            <w:pPr>
              <w:tabs>
                <w:tab w:val="left" w:pos="720"/>
              </w:tabs>
              <w:spacing w:line="276" w:lineRule="auto"/>
              <w:ind w:left="142"/>
              <w:jc w:val="center"/>
              <w:rPr>
                <w:rFonts w:ascii="Arial" w:hAnsi="Arial" w:cs="Arial"/>
                <w:b/>
                <w:color w:val="000000"/>
              </w:rPr>
            </w:pPr>
            <w:r w:rsidRPr="00116F83">
              <w:rPr>
                <w:rFonts w:ascii="Arial" w:hAnsi="Arial" w:cs="Arial"/>
                <w:b/>
                <w:color w:val="000000"/>
              </w:rPr>
              <w:t>E</w:t>
            </w:r>
          </w:p>
          <w:p w:rsidR="002A16FA" w:rsidRPr="00116F83" w:rsidRDefault="002A16FA" w:rsidP="002A16FA">
            <w:pPr>
              <w:tabs>
                <w:tab w:val="left" w:pos="720"/>
              </w:tabs>
              <w:spacing w:line="276" w:lineRule="auto"/>
              <w:jc w:val="center"/>
              <w:rPr>
                <w:rFonts w:ascii="Arial" w:hAnsi="Arial" w:cs="Arial"/>
                <w:b/>
                <w:color w:val="000000"/>
              </w:rPr>
            </w:pPr>
            <w:r w:rsidRPr="00116F83">
              <w:rPr>
                <w:rFonts w:ascii="Arial" w:hAnsi="Arial" w:cs="Arial"/>
                <w:b/>
                <w:color w:val="000000"/>
              </w:rPr>
              <w:t xml:space="preserve"> E</w:t>
            </w:r>
          </w:p>
          <w:p w:rsidR="002A16FA" w:rsidRPr="00116F83" w:rsidRDefault="002A16FA" w:rsidP="002A16FA">
            <w:pPr>
              <w:tabs>
                <w:tab w:val="left" w:pos="720"/>
              </w:tabs>
              <w:spacing w:line="276" w:lineRule="auto"/>
              <w:jc w:val="center"/>
              <w:rPr>
                <w:rFonts w:ascii="Arial" w:hAnsi="Arial" w:cs="Arial"/>
                <w:b/>
                <w:color w:val="000000"/>
              </w:rPr>
            </w:pPr>
            <w:r w:rsidRPr="00116F83">
              <w:rPr>
                <w:rFonts w:ascii="Arial" w:hAnsi="Arial" w:cs="Arial"/>
                <w:b/>
                <w:color w:val="000000"/>
              </w:rPr>
              <w:t xml:space="preserve"> E</w:t>
            </w:r>
          </w:p>
          <w:p w:rsidR="002A16FA" w:rsidRPr="00116F83" w:rsidRDefault="002A16FA" w:rsidP="002A16FA">
            <w:pPr>
              <w:tabs>
                <w:tab w:val="left" w:pos="720"/>
              </w:tabs>
              <w:spacing w:line="276" w:lineRule="auto"/>
              <w:jc w:val="center"/>
              <w:rPr>
                <w:rFonts w:ascii="Arial" w:hAnsi="Arial" w:cs="Arial"/>
                <w:b/>
                <w:color w:val="000000"/>
              </w:rPr>
            </w:pPr>
            <w:r w:rsidRPr="00116F83">
              <w:rPr>
                <w:rFonts w:ascii="Arial" w:hAnsi="Arial" w:cs="Arial"/>
                <w:b/>
                <w:color w:val="000000"/>
              </w:rPr>
              <w:t xml:space="preserve"> </w:t>
            </w:r>
          </w:p>
        </w:tc>
        <w:tc>
          <w:tcPr>
            <w:tcW w:w="1276" w:type="dxa"/>
          </w:tcPr>
          <w:p w:rsidR="002A16FA" w:rsidRDefault="002A16FA" w:rsidP="002A16FA">
            <w:pPr>
              <w:jc w:val="center"/>
              <w:rPr>
                <w:rFonts w:ascii="Arial" w:hAnsi="Arial" w:cs="Arial"/>
                <w:b/>
              </w:rPr>
            </w:pPr>
          </w:p>
          <w:p w:rsidR="00FC333B" w:rsidRDefault="00FC333B" w:rsidP="002A16FA">
            <w:pPr>
              <w:jc w:val="center"/>
              <w:rPr>
                <w:rFonts w:ascii="Arial" w:hAnsi="Arial" w:cs="Arial"/>
                <w:b/>
              </w:rPr>
            </w:pPr>
          </w:p>
          <w:p w:rsidR="00FC333B" w:rsidRDefault="00FC333B" w:rsidP="002A16FA">
            <w:pPr>
              <w:jc w:val="center"/>
              <w:rPr>
                <w:rFonts w:ascii="Arial" w:hAnsi="Arial" w:cs="Arial"/>
                <w:b/>
              </w:rPr>
            </w:pPr>
          </w:p>
          <w:p w:rsidR="00FC333B" w:rsidRDefault="00FC333B" w:rsidP="002A16FA">
            <w:pPr>
              <w:jc w:val="center"/>
              <w:rPr>
                <w:rFonts w:ascii="Arial" w:hAnsi="Arial" w:cs="Arial"/>
                <w:b/>
              </w:rPr>
            </w:pPr>
          </w:p>
          <w:p w:rsidR="00FC333B" w:rsidRDefault="00FC333B" w:rsidP="002A16FA">
            <w:pPr>
              <w:jc w:val="center"/>
              <w:rPr>
                <w:rFonts w:ascii="Arial" w:hAnsi="Arial" w:cs="Arial"/>
                <w:b/>
              </w:rPr>
            </w:pPr>
          </w:p>
          <w:p w:rsidR="00FC333B" w:rsidRDefault="00FC333B" w:rsidP="002A16FA">
            <w:pPr>
              <w:jc w:val="center"/>
              <w:rPr>
                <w:rFonts w:ascii="Arial" w:hAnsi="Arial" w:cs="Arial"/>
                <w:b/>
              </w:rPr>
            </w:pPr>
          </w:p>
          <w:p w:rsidR="00FC333B" w:rsidRPr="00116F83" w:rsidRDefault="00FC333B" w:rsidP="002A16FA">
            <w:pPr>
              <w:jc w:val="center"/>
              <w:rPr>
                <w:rFonts w:ascii="Arial" w:hAnsi="Arial" w:cs="Arial"/>
                <w:b/>
              </w:rPr>
            </w:pPr>
            <w:r>
              <w:rPr>
                <w:rFonts w:ascii="Arial" w:hAnsi="Arial" w:cs="Arial"/>
                <w:b/>
              </w:rPr>
              <w:t>D</w:t>
            </w:r>
          </w:p>
        </w:tc>
      </w:tr>
      <w:tr w:rsidR="002A16FA" w:rsidRPr="00F607B2" w:rsidTr="00F607B2">
        <w:tc>
          <w:tcPr>
            <w:tcW w:w="6580" w:type="dxa"/>
          </w:tcPr>
          <w:p w:rsidR="002A16FA" w:rsidRPr="002A16FA" w:rsidRDefault="002A16FA" w:rsidP="002A16FA">
            <w:pPr>
              <w:tabs>
                <w:tab w:val="left" w:pos="720"/>
              </w:tabs>
              <w:rPr>
                <w:rFonts w:ascii="Arial" w:hAnsi="Arial" w:cs="Arial"/>
                <w:b/>
                <w:color w:val="000000"/>
                <w:u w:val="single"/>
              </w:rPr>
            </w:pPr>
            <w:r w:rsidRPr="002A16FA">
              <w:rPr>
                <w:rFonts w:ascii="Arial" w:hAnsi="Arial" w:cs="Arial"/>
                <w:b/>
                <w:color w:val="000000"/>
                <w:u w:val="single"/>
              </w:rPr>
              <w:t>PERSONAL REQUIREMENTS:</w:t>
            </w:r>
          </w:p>
          <w:p w:rsidR="002A16FA" w:rsidRPr="002A16FA" w:rsidRDefault="002A16FA" w:rsidP="002A16FA">
            <w:pPr>
              <w:tabs>
                <w:tab w:val="left" w:pos="720"/>
              </w:tabs>
              <w:rPr>
                <w:rFonts w:ascii="Arial" w:hAnsi="Arial" w:cs="Arial"/>
                <w:color w:val="000000"/>
              </w:rPr>
            </w:pPr>
            <w:r w:rsidRPr="002A16FA">
              <w:rPr>
                <w:rFonts w:ascii="Arial" w:hAnsi="Arial" w:cs="Arial"/>
                <w:color w:val="000000"/>
              </w:rPr>
              <w:t>Able to work as a team member</w:t>
            </w:r>
          </w:p>
          <w:p w:rsidR="002A16FA" w:rsidRPr="002A16FA" w:rsidRDefault="002A16FA" w:rsidP="002A16FA">
            <w:pPr>
              <w:tabs>
                <w:tab w:val="left" w:pos="720"/>
              </w:tabs>
              <w:rPr>
                <w:rFonts w:ascii="Arial" w:hAnsi="Arial" w:cs="Arial"/>
                <w:color w:val="000000"/>
              </w:rPr>
            </w:pPr>
            <w:r w:rsidRPr="002A16FA">
              <w:rPr>
                <w:rFonts w:ascii="Arial" w:hAnsi="Arial" w:cs="Arial"/>
                <w:color w:val="000000"/>
              </w:rPr>
              <w:t>Supervisory skills – elementary level and motivated towards development of others</w:t>
            </w:r>
          </w:p>
          <w:p w:rsidR="002A16FA" w:rsidRPr="002A16FA" w:rsidRDefault="002A16FA" w:rsidP="002A16FA">
            <w:pPr>
              <w:tabs>
                <w:tab w:val="left" w:pos="720"/>
              </w:tabs>
              <w:rPr>
                <w:rFonts w:ascii="Arial" w:hAnsi="Arial" w:cs="Arial"/>
                <w:color w:val="000000"/>
              </w:rPr>
            </w:pPr>
            <w:r w:rsidRPr="002A16FA">
              <w:rPr>
                <w:rFonts w:ascii="Arial" w:hAnsi="Arial" w:cs="Arial"/>
                <w:color w:val="000000"/>
              </w:rPr>
              <w:t>Able to work in isolation</w:t>
            </w:r>
          </w:p>
          <w:p w:rsidR="002A16FA" w:rsidRPr="002A16FA" w:rsidRDefault="002A16FA" w:rsidP="002A16FA">
            <w:pPr>
              <w:tabs>
                <w:tab w:val="left" w:pos="720"/>
              </w:tabs>
              <w:rPr>
                <w:rFonts w:ascii="Arial" w:hAnsi="Arial" w:cs="Arial"/>
                <w:color w:val="000000"/>
              </w:rPr>
            </w:pPr>
            <w:r w:rsidRPr="002A16FA">
              <w:rPr>
                <w:rFonts w:ascii="Arial" w:hAnsi="Arial" w:cs="Arial"/>
                <w:color w:val="000000"/>
              </w:rPr>
              <w:t>Able to manage own time</w:t>
            </w:r>
          </w:p>
          <w:p w:rsidR="002A16FA" w:rsidRPr="002A16FA" w:rsidRDefault="002A16FA" w:rsidP="002A16FA">
            <w:pPr>
              <w:tabs>
                <w:tab w:val="left" w:pos="720"/>
              </w:tabs>
              <w:rPr>
                <w:rFonts w:ascii="Arial" w:hAnsi="Arial" w:cs="Arial"/>
                <w:color w:val="000000"/>
              </w:rPr>
            </w:pPr>
            <w:r w:rsidRPr="002A16FA">
              <w:rPr>
                <w:rFonts w:ascii="Arial" w:hAnsi="Arial" w:cs="Arial"/>
                <w:color w:val="000000"/>
              </w:rPr>
              <w:t>Self-motivated</w:t>
            </w:r>
          </w:p>
        </w:tc>
        <w:tc>
          <w:tcPr>
            <w:tcW w:w="1183" w:type="dxa"/>
          </w:tcPr>
          <w:p w:rsidR="002A16FA" w:rsidRPr="00116F83" w:rsidRDefault="002A16FA" w:rsidP="002A16FA">
            <w:pPr>
              <w:tabs>
                <w:tab w:val="left" w:pos="720"/>
              </w:tabs>
              <w:spacing w:line="276" w:lineRule="auto"/>
              <w:ind w:left="142"/>
              <w:jc w:val="center"/>
              <w:rPr>
                <w:rFonts w:ascii="Arial" w:hAnsi="Arial" w:cs="Arial"/>
                <w:b/>
                <w:color w:val="000000"/>
              </w:rPr>
            </w:pPr>
          </w:p>
          <w:p w:rsidR="002A16FA" w:rsidRPr="00116F83" w:rsidRDefault="002A16FA" w:rsidP="002A16FA">
            <w:pPr>
              <w:tabs>
                <w:tab w:val="left" w:pos="720"/>
              </w:tabs>
              <w:spacing w:line="276" w:lineRule="auto"/>
              <w:ind w:left="142"/>
              <w:jc w:val="center"/>
              <w:rPr>
                <w:rFonts w:ascii="Arial" w:hAnsi="Arial" w:cs="Arial"/>
                <w:b/>
                <w:color w:val="000000"/>
              </w:rPr>
            </w:pPr>
            <w:r w:rsidRPr="00116F83">
              <w:rPr>
                <w:rFonts w:ascii="Arial" w:hAnsi="Arial" w:cs="Arial"/>
                <w:b/>
                <w:color w:val="000000"/>
              </w:rPr>
              <w:t>E</w:t>
            </w:r>
          </w:p>
          <w:p w:rsidR="002A16FA" w:rsidRPr="00116F83" w:rsidRDefault="002A16FA" w:rsidP="002A16FA">
            <w:pPr>
              <w:tabs>
                <w:tab w:val="left" w:pos="720"/>
              </w:tabs>
              <w:spacing w:line="276" w:lineRule="auto"/>
              <w:ind w:left="142"/>
              <w:jc w:val="center"/>
              <w:rPr>
                <w:rFonts w:ascii="Arial" w:hAnsi="Arial" w:cs="Arial"/>
                <w:b/>
                <w:color w:val="000000"/>
              </w:rPr>
            </w:pPr>
          </w:p>
          <w:p w:rsidR="00FC333B" w:rsidRDefault="00FC333B" w:rsidP="002A16FA">
            <w:pPr>
              <w:tabs>
                <w:tab w:val="left" w:pos="720"/>
              </w:tabs>
              <w:spacing w:line="276" w:lineRule="auto"/>
              <w:ind w:left="142"/>
              <w:jc w:val="center"/>
              <w:rPr>
                <w:rFonts w:ascii="Arial" w:hAnsi="Arial" w:cs="Arial"/>
                <w:b/>
                <w:color w:val="000000"/>
              </w:rPr>
            </w:pPr>
          </w:p>
          <w:p w:rsidR="002A16FA" w:rsidRPr="00116F83" w:rsidRDefault="002A16FA" w:rsidP="002A16FA">
            <w:pPr>
              <w:tabs>
                <w:tab w:val="left" w:pos="720"/>
              </w:tabs>
              <w:spacing w:line="276" w:lineRule="auto"/>
              <w:ind w:left="142"/>
              <w:jc w:val="center"/>
              <w:rPr>
                <w:rFonts w:ascii="Arial" w:hAnsi="Arial" w:cs="Arial"/>
                <w:b/>
                <w:color w:val="000000"/>
              </w:rPr>
            </w:pPr>
            <w:r w:rsidRPr="00116F83">
              <w:rPr>
                <w:rFonts w:ascii="Arial" w:hAnsi="Arial" w:cs="Arial"/>
                <w:b/>
                <w:color w:val="000000"/>
              </w:rPr>
              <w:t>E</w:t>
            </w:r>
          </w:p>
          <w:p w:rsidR="002A16FA" w:rsidRPr="00116F83" w:rsidRDefault="002A16FA" w:rsidP="002A16FA">
            <w:pPr>
              <w:tabs>
                <w:tab w:val="left" w:pos="720"/>
              </w:tabs>
              <w:spacing w:line="276" w:lineRule="auto"/>
              <w:ind w:left="142"/>
              <w:jc w:val="center"/>
              <w:rPr>
                <w:rFonts w:ascii="Arial" w:hAnsi="Arial" w:cs="Arial"/>
                <w:b/>
                <w:color w:val="000000"/>
              </w:rPr>
            </w:pPr>
            <w:r w:rsidRPr="00116F83">
              <w:rPr>
                <w:rFonts w:ascii="Arial" w:hAnsi="Arial" w:cs="Arial"/>
                <w:b/>
                <w:color w:val="000000"/>
              </w:rPr>
              <w:t>E</w:t>
            </w:r>
          </w:p>
          <w:p w:rsidR="002A16FA" w:rsidRPr="00116F83" w:rsidRDefault="002A16FA" w:rsidP="002A16FA">
            <w:pPr>
              <w:spacing w:line="276" w:lineRule="auto"/>
              <w:ind w:left="142"/>
              <w:jc w:val="center"/>
              <w:rPr>
                <w:rFonts w:ascii="Arial" w:hAnsi="Arial" w:cs="Arial"/>
                <w:b/>
                <w:color w:val="000000"/>
              </w:rPr>
            </w:pPr>
          </w:p>
        </w:tc>
        <w:tc>
          <w:tcPr>
            <w:tcW w:w="1276" w:type="dxa"/>
          </w:tcPr>
          <w:p w:rsidR="002A16FA" w:rsidRPr="00116F83" w:rsidRDefault="002A16FA" w:rsidP="002A16FA">
            <w:pPr>
              <w:jc w:val="both"/>
              <w:rPr>
                <w:rFonts w:ascii="Arial" w:hAnsi="Arial" w:cs="Arial"/>
                <w:b/>
              </w:rPr>
            </w:pPr>
          </w:p>
          <w:p w:rsidR="002A16FA" w:rsidRPr="00116F83" w:rsidRDefault="002A16FA" w:rsidP="002A16FA">
            <w:pPr>
              <w:rPr>
                <w:rFonts w:ascii="Arial" w:hAnsi="Arial" w:cs="Arial"/>
                <w:b/>
              </w:rPr>
            </w:pPr>
          </w:p>
          <w:p w:rsidR="00FC333B" w:rsidRDefault="00FC333B" w:rsidP="00FC333B">
            <w:pPr>
              <w:jc w:val="center"/>
              <w:rPr>
                <w:rFonts w:ascii="Arial" w:hAnsi="Arial" w:cs="Arial"/>
                <w:b/>
              </w:rPr>
            </w:pPr>
          </w:p>
          <w:p w:rsidR="002A16FA" w:rsidRPr="00116F83" w:rsidRDefault="00FC333B" w:rsidP="00FC333B">
            <w:pPr>
              <w:jc w:val="center"/>
              <w:rPr>
                <w:rFonts w:ascii="Arial" w:hAnsi="Arial" w:cs="Arial"/>
                <w:b/>
              </w:rPr>
            </w:pPr>
            <w:r>
              <w:rPr>
                <w:rFonts w:ascii="Arial" w:hAnsi="Arial" w:cs="Arial"/>
                <w:b/>
              </w:rPr>
              <w:t>D</w:t>
            </w:r>
          </w:p>
          <w:p w:rsidR="002A16FA" w:rsidRPr="00116F83" w:rsidRDefault="002A16FA" w:rsidP="002A16FA">
            <w:pPr>
              <w:rPr>
                <w:rFonts w:ascii="Arial" w:hAnsi="Arial" w:cs="Arial"/>
                <w:b/>
              </w:rPr>
            </w:pPr>
          </w:p>
          <w:p w:rsidR="002A16FA" w:rsidRPr="00116F83" w:rsidRDefault="002A16FA" w:rsidP="002A16FA">
            <w:pPr>
              <w:rPr>
                <w:rFonts w:ascii="Arial" w:hAnsi="Arial" w:cs="Arial"/>
                <w:b/>
              </w:rPr>
            </w:pPr>
          </w:p>
          <w:p w:rsidR="002A16FA" w:rsidRPr="00116F83" w:rsidRDefault="002A16FA" w:rsidP="002A16FA">
            <w:pPr>
              <w:jc w:val="center"/>
              <w:rPr>
                <w:rFonts w:ascii="Arial" w:hAnsi="Arial" w:cs="Arial"/>
                <w:b/>
              </w:rPr>
            </w:pPr>
          </w:p>
          <w:p w:rsidR="002A16FA" w:rsidRPr="00116F83" w:rsidRDefault="002A16FA" w:rsidP="002A16FA">
            <w:pPr>
              <w:rPr>
                <w:rFonts w:ascii="Arial" w:hAnsi="Arial" w:cs="Arial"/>
                <w:b/>
              </w:rPr>
            </w:pPr>
          </w:p>
        </w:tc>
      </w:tr>
      <w:tr w:rsidR="002A16FA" w:rsidRPr="00F607B2" w:rsidTr="00F607B2">
        <w:tc>
          <w:tcPr>
            <w:tcW w:w="6580" w:type="dxa"/>
          </w:tcPr>
          <w:p w:rsidR="002A16FA" w:rsidRPr="002A16FA" w:rsidRDefault="002A16FA" w:rsidP="002A16FA">
            <w:pPr>
              <w:tabs>
                <w:tab w:val="left" w:pos="720"/>
              </w:tabs>
              <w:rPr>
                <w:rFonts w:ascii="Arial" w:hAnsi="Arial" w:cs="Arial"/>
                <w:b/>
                <w:color w:val="000000"/>
                <w:u w:val="single"/>
              </w:rPr>
            </w:pPr>
            <w:r w:rsidRPr="002A16FA">
              <w:rPr>
                <w:rFonts w:ascii="Arial" w:hAnsi="Arial" w:cs="Arial"/>
                <w:b/>
                <w:color w:val="000000"/>
                <w:u w:val="single"/>
              </w:rPr>
              <w:t>OTHER REQUIREMENTS:</w:t>
            </w:r>
          </w:p>
          <w:p w:rsidR="002A16FA" w:rsidRPr="002A16FA" w:rsidRDefault="002A16FA" w:rsidP="002A16FA">
            <w:pPr>
              <w:tabs>
                <w:tab w:val="left" w:pos="720"/>
              </w:tabs>
              <w:rPr>
                <w:rFonts w:ascii="Arial" w:hAnsi="Arial" w:cs="Arial"/>
                <w:color w:val="000000"/>
              </w:rPr>
            </w:pPr>
            <w:r w:rsidRPr="002A16FA">
              <w:rPr>
                <w:rFonts w:ascii="Arial" w:hAnsi="Arial" w:cs="Arial"/>
                <w:color w:val="000000"/>
              </w:rPr>
              <w:t>Enthusiastic towards post</w:t>
            </w:r>
          </w:p>
          <w:p w:rsidR="002A16FA" w:rsidRPr="002A16FA" w:rsidRDefault="002A16FA" w:rsidP="002A16FA">
            <w:pPr>
              <w:tabs>
                <w:tab w:val="left" w:pos="720"/>
              </w:tabs>
              <w:rPr>
                <w:rFonts w:ascii="Arial" w:hAnsi="Arial" w:cs="Arial"/>
                <w:color w:val="000000"/>
              </w:rPr>
            </w:pPr>
            <w:r w:rsidRPr="002A16FA">
              <w:rPr>
                <w:rFonts w:ascii="Arial" w:hAnsi="Arial" w:cs="Arial"/>
                <w:color w:val="000000"/>
              </w:rPr>
              <w:t>Evidence of flexible approach</w:t>
            </w:r>
          </w:p>
          <w:p w:rsidR="002A16FA" w:rsidRPr="002A16FA" w:rsidRDefault="002A16FA" w:rsidP="002A16FA">
            <w:pPr>
              <w:tabs>
                <w:tab w:val="left" w:pos="720"/>
              </w:tabs>
              <w:rPr>
                <w:rFonts w:ascii="Arial" w:hAnsi="Arial" w:cs="Arial"/>
                <w:color w:val="000000"/>
              </w:rPr>
            </w:pPr>
            <w:r w:rsidRPr="002A16FA">
              <w:rPr>
                <w:rFonts w:ascii="Arial" w:hAnsi="Arial" w:cs="Arial"/>
                <w:color w:val="000000"/>
              </w:rPr>
              <w:t>Ability to work flexibly over 7 day shifts</w:t>
            </w:r>
            <w:r w:rsidR="00930B9B">
              <w:rPr>
                <w:rFonts w:ascii="Arial" w:hAnsi="Arial" w:cs="Arial"/>
                <w:color w:val="000000"/>
              </w:rPr>
              <w:t xml:space="preserve"> including weekends and bank holidays</w:t>
            </w:r>
          </w:p>
          <w:p w:rsidR="002A16FA" w:rsidRPr="002A16FA" w:rsidRDefault="002A16FA" w:rsidP="002A16FA">
            <w:pPr>
              <w:tabs>
                <w:tab w:val="left" w:pos="720"/>
              </w:tabs>
              <w:rPr>
                <w:rFonts w:ascii="Arial" w:hAnsi="Arial" w:cs="Arial"/>
                <w:color w:val="000000"/>
              </w:rPr>
            </w:pPr>
            <w:r w:rsidRPr="002A16FA">
              <w:rPr>
                <w:rFonts w:ascii="Arial" w:hAnsi="Arial" w:cs="Arial"/>
                <w:color w:val="000000"/>
              </w:rPr>
              <w:t>Application of other life experiences</w:t>
            </w:r>
          </w:p>
          <w:p w:rsidR="002A16FA" w:rsidRPr="002A16FA" w:rsidRDefault="002A16FA" w:rsidP="002A16FA">
            <w:pPr>
              <w:tabs>
                <w:tab w:val="left" w:pos="720"/>
              </w:tabs>
              <w:rPr>
                <w:rFonts w:ascii="Arial" w:hAnsi="Arial" w:cs="Arial"/>
                <w:color w:val="000000"/>
              </w:rPr>
            </w:pPr>
            <w:r w:rsidRPr="002A16FA">
              <w:rPr>
                <w:rFonts w:ascii="Arial" w:hAnsi="Arial" w:cs="Arial"/>
                <w:color w:val="000000"/>
              </w:rPr>
              <w:t>The post holder must demonstrate a positive commitment to uphold diversity and equality policies approved by the Trust.</w:t>
            </w:r>
          </w:p>
          <w:p w:rsidR="002A16FA" w:rsidRPr="002A16FA" w:rsidRDefault="002A16FA" w:rsidP="002A16FA">
            <w:pPr>
              <w:tabs>
                <w:tab w:val="left" w:pos="720"/>
              </w:tabs>
              <w:rPr>
                <w:rFonts w:ascii="Arial" w:hAnsi="Arial" w:cs="Arial"/>
                <w:color w:val="000000"/>
              </w:rPr>
            </w:pPr>
            <w:r w:rsidRPr="002A16FA">
              <w:rPr>
                <w:rFonts w:ascii="Arial" w:hAnsi="Arial" w:cs="Arial"/>
                <w:color w:val="000000"/>
              </w:rPr>
              <w:t>Ability to drive/travel to meet the needs of the service.</w:t>
            </w:r>
          </w:p>
        </w:tc>
        <w:tc>
          <w:tcPr>
            <w:tcW w:w="1183" w:type="dxa"/>
          </w:tcPr>
          <w:p w:rsidR="002A16FA" w:rsidRPr="00116F83" w:rsidRDefault="002A16FA" w:rsidP="002A16FA">
            <w:pPr>
              <w:tabs>
                <w:tab w:val="left" w:pos="720"/>
              </w:tabs>
              <w:spacing w:line="276" w:lineRule="auto"/>
              <w:ind w:left="142"/>
              <w:jc w:val="center"/>
              <w:rPr>
                <w:rFonts w:ascii="Arial" w:hAnsi="Arial" w:cs="Arial"/>
                <w:b/>
                <w:color w:val="000000"/>
              </w:rPr>
            </w:pPr>
          </w:p>
          <w:p w:rsidR="002A16FA" w:rsidRPr="00116F83" w:rsidRDefault="002A16FA" w:rsidP="002A16FA">
            <w:pPr>
              <w:tabs>
                <w:tab w:val="left" w:pos="720"/>
              </w:tabs>
              <w:spacing w:line="276" w:lineRule="auto"/>
              <w:jc w:val="center"/>
              <w:rPr>
                <w:rFonts w:ascii="Arial" w:hAnsi="Arial" w:cs="Arial"/>
                <w:b/>
                <w:color w:val="000000"/>
              </w:rPr>
            </w:pPr>
            <w:r w:rsidRPr="00116F83">
              <w:rPr>
                <w:rFonts w:ascii="Arial" w:hAnsi="Arial" w:cs="Arial"/>
                <w:b/>
                <w:color w:val="000000"/>
              </w:rPr>
              <w:t>E</w:t>
            </w:r>
          </w:p>
          <w:p w:rsidR="002A16FA" w:rsidRPr="00116F83" w:rsidRDefault="002A16FA" w:rsidP="002A16FA">
            <w:pPr>
              <w:tabs>
                <w:tab w:val="left" w:pos="720"/>
              </w:tabs>
              <w:spacing w:line="276" w:lineRule="auto"/>
              <w:jc w:val="center"/>
              <w:rPr>
                <w:rFonts w:ascii="Arial" w:hAnsi="Arial" w:cs="Arial"/>
                <w:b/>
                <w:color w:val="000000"/>
              </w:rPr>
            </w:pPr>
            <w:r w:rsidRPr="00116F83">
              <w:rPr>
                <w:rFonts w:ascii="Arial" w:hAnsi="Arial" w:cs="Arial"/>
                <w:b/>
                <w:color w:val="000000"/>
              </w:rPr>
              <w:t>E</w:t>
            </w:r>
          </w:p>
          <w:p w:rsidR="002A16FA" w:rsidRPr="00116F83" w:rsidRDefault="002A16FA" w:rsidP="002A16FA">
            <w:pPr>
              <w:tabs>
                <w:tab w:val="left" w:pos="720"/>
              </w:tabs>
              <w:spacing w:line="276" w:lineRule="auto"/>
              <w:jc w:val="center"/>
              <w:rPr>
                <w:rFonts w:ascii="Arial" w:hAnsi="Arial" w:cs="Arial"/>
                <w:b/>
                <w:color w:val="000000"/>
              </w:rPr>
            </w:pPr>
            <w:r w:rsidRPr="00116F83">
              <w:rPr>
                <w:rFonts w:ascii="Arial" w:hAnsi="Arial" w:cs="Arial"/>
                <w:b/>
                <w:color w:val="000000"/>
              </w:rPr>
              <w:t>E</w:t>
            </w:r>
          </w:p>
          <w:p w:rsidR="00930B9B" w:rsidRPr="00116F83" w:rsidRDefault="00930B9B" w:rsidP="00930B9B">
            <w:pPr>
              <w:tabs>
                <w:tab w:val="left" w:pos="315"/>
                <w:tab w:val="center" w:pos="483"/>
                <w:tab w:val="left" w:pos="720"/>
              </w:tabs>
              <w:spacing w:line="276" w:lineRule="auto"/>
              <w:rPr>
                <w:rFonts w:ascii="Arial" w:hAnsi="Arial" w:cs="Arial"/>
                <w:b/>
                <w:color w:val="000000"/>
              </w:rPr>
            </w:pPr>
            <w:r w:rsidRPr="00116F83">
              <w:rPr>
                <w:rFonts w:ascii="Arial" w:hAnsi="Arial" w:cs="Arial"/>
                <w:b/>
                <w:color w:val="000000"/>
              </w:rPr>
              <w:tab/>
            </w:r>
          </w:p>
          <w:p w:rsidR="002A16FA" w:rsidRPr="00116F83" w:rsidRDefault="002A16FA" w:rsidP="00930B9B">
            <w:pPr>
              <w:tabs>
                <w:tab w:val="left" w:pos="315"/>
                <w:tab w:val="center" w:pos="483"/>
                <w:tab w:val="left" w:pos="720"/>
              </w:tabs>
              <w:spacing w:line="276" w:lineRule="auto"/>
              <w:jc w:val="center"/>
              <w:rPr>
                <w:rFonts w:ascii="Arial" w:hAnsi="Arial" w:cs="Arial"/>
                <w:b/>
                <w:color w:val="000000"/>
              </w:rPr>
            </w:pPr>
            <w:r w:rsidRPr="00116F83">
              <w:rPr>
                <w:rFonts w:ascii="Arial" w:hAnsi="Arial" w:cs="Arial"/>
                <w:b/>
                <w:color w:val="000000"/>
              </w:rPr>
              <w:t>E</w:t>
            </w:r>
            <w:r w:rsidRPr="00116F83">
              <w:rPr>
                <w:rFonts w:ascii="Arial" w:hAnsi="Arial" w:cs="Arial"/>
                <w:b/>
                <w:color w:val="000000"/>
              </w:rPr>
              <w:br/>
              <w:t>E</w:t>
            </w:r>
          </w:p>
          <w:p w:rsidR="002A16FA" w:rsidRPr="00116F83" w:rsidRDefault="002A16FA" w:rsidP="002A16FA">
            <w:pPr>
              <w:tabs>
                <w:tab w:val="left" w:pos="720"/>
              </w:tabs>
              <w:spacing w:line="276" w:lineRule="auto"/>
              <w:jc w:val="center"/>
              <w:rPr>
                <w:rFonts w:ascii="Arial" w:hAnsi="Arial" w:cs="Arial"/>
                <w:b/>
                <w:color w:val="000000"/>
              </w:rPr>
            </w:pPr>
            <w:r w:rsidRPr="00116F83">
              <w:rPr>
                <w:rFonts w:ascii="Arial" w:hAnsi="Arial" w:cs="Arial"/>
                <w:b/>
                <w:color w:val="000000"/>
              </w:rPr>
              <w:t>E</w:t>
            </w:r>
          </w:p>
        </w:tc>
        <w:tc>
          <w:tcPr>
            <w:tcW w:w="1276" w:type="dxa"/>
          </w:tcPr>
          <w:p w:rsidR="002A16FA" w:rsidRPr="00116F83" w:rsidRDefault="002A16FA" w:rsidP="002A16FA">
            <w:pPr>
              <w:jc w:val="both"/>
              <w:rPr>
                <w:rFonts w:ascii="Arial" w:hAnsi="Arial" w:cs="Arial"/>
                <w:b/>
              </w:rPr>
            </w:pPr>
          </w:p>
        </w:tc>
      </w:tr>
    </w:tbl>
    <w:p w:rsidR="008D6EE5" w:rsidRPr="00F607B2" w:rsidRDefault="008D6EE5" w:rsidP="00F607B2">
      <w:pPr>
        <w:spacing w:after="0" w:line="240" w:lineRule="auto"/>
        <w:jc w:val="both"/>
        <w:rPr>
          <w:rFonts w:ascii="Arial" w:hAnsi="Arial" w:cs="Arial"/>
        </w:rPr>
      </w:pPr>
    </w:p>
    <w:p w:rsidR="008D473D" w:rsidRPr="00F607B2" w:rsidRDefault="008D473D"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2E6DEA">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8D473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8D473D"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8D473D"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2E6DEA">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2E6DEA">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2E6DEA">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B72F6"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3B43F4" w:rsidRPr="00A1395C" w:rsidRDefault="003B43F4" w:rsidP="00C354B9">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B1E" w:rsidRDefault="002A5B1E" w:rsidP="008D6EE5">
      <w:pPr>
        <w:spacing w:after="0" w:line="240" w:lineRule="auto"/>
      </w:pPr>
      <w:r>
        <w:separator/>
      </w:r>
    </w:p>
  </w:endnote>
  <w:endnote w:type="continuationSeparator" w:id="0">
    <w:p w:rsidR="002A5B1E" w:rsidRDefault="002A5B1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DEA" w:rsidRDefault="002E6DEA">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B1E" w:rsidRDefault="002A5B1E" w:rsidP="008D6EE5">
      <w:pPr>
        <w:spacing w:after="0" w:line="240" w:lineRule="auto"/>
      </w:pPr>
      <w:r>
        <w:separator/>
      </w:r>
    </w:p>
  </w:footnote>
  <w:footnote w:type="continuationSeparator" w:id="0">
    <w:p w:rsidR="002A5B1E" w:rsidRDefault="002A5B1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6DEA" w:rsidRDefault="002E6DEA">
    <w:pPr>
      <w:pStyle w:val="Header"/>
    </w:pPr>
  </w:p>
  <w:p w:rsidR="002E6DEA" w:rsidRDefault="002E6D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8D6C13"/>
    <w:multiLevelType w:val="hybridMultilevel"/>
    <w:tmpl w:val="6B54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60E17"/>
    <w:multiLevelType w:val="hybridMultilevel"/>
    <w:tmpl w:val="88A23E9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ED1482"/>
    <w:multiLevelType w:val="hybridMultilevel"/>
    <w:tmpl w:val="0206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A56F3"/>
    <w:multiLevelType w:val="hybridMultilevel"/>
    <w:tmpl w:val="DF84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C7B3D"/>
    <w:multiLevelType w:val="hybridMultilevel"/>
    <w:tmpl w:val="492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837C0"/>
    <w:multiLevelType w:val="hybridMultilevel"/>
    <w:tmpl w:val="0092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3189B"/>
    <w:multiLevelType w:val="hybridMultilevel"/>
    <w:tmpl w:val="3F16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225C50EE"/>
    <w:multiLevelType w:val="hybridMultilevel"/>
    <w:tmpl w:val="109E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5"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415C3"/>
    <w:multiLevelType w:val="hybridMultilevel"/>
    <w:tmpl w:val="F790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23D41"/>
    <w:multiLevelType w:val="hybridMultilevel"/>
    <w:tmpl w:val="728E1B0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E356E4"/>
    <w:multiLevelType w:val="hybridMultilevel"/>
    <w:tmpl w:val="8834D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0"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4"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CA66905"/>
    <w:multiLevelType w:val="hybridMultilevel"/>
    <w:tmpl w:val="5298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5118DC"/>
    <w:multiLevelType w:val="hybridMultilevel"/>
    <w:tmpl w:val="A5F6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0"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25"/>
  </w:num>
  <w:num w:numId="4">
    <w:abstractNumId w:val="14"/>
  </w:num>
  <w:num w:numId="5">
    <w:abstractNumId w:val="23"/>
  </w:num>
  <w:num w:numId="6">
    <w:abstractNumId w:val="29"/>
  </w:num>
  <w:num w:numId="7">
    <w:abstractNumId w:val="19"/>
  </w:num>
  <w:num w:numId="8">
    <w:abstractNumId w:val="1"/>
  </w:num>
  <w:num w:numId="9">
    <w:abstractNumId w:val="12"/>
  </w:num>
  <w:num w:numId="10">
    <w:abstractNumId w:val="15"/>
  </w:num>
  <w:num w:numId="11">
    <w:abstractNumId w:val="30"/>
  </w:num>
  <w:num w:numId="12">
    <w:abstractNumId w:val="21"/>
  </w:num>
  <w:num w:numId="13">
    <w:abstractNumId w:val="20"/>
  </w:num>
  <w:num w:numId="14">
    <w:abstractNumId w:val="0"/>
  </w:num>
  <w:num w:numId="15">
    <w:abstractNumId w:val="3"/>
  </w:num>
  <w:num w:numId="16">
    <w:abstractNumId w:val="22"/>
  </w:num>
  <w:num w:numId="17">
    <w:abstractNumId w:val="27"/>
  </w:num>
  <w:num w:numId="18">
    <w:abstractNumId w:val="9"/>
  </w:num>
  <w:num w:numId="19">
    <w:abstractNumId w:val="5"/>
  </w:num>
  <w:num w:numId="20">
    <w:abstractNumId w:val="8"/>
  </w:num>
  <w:num w:numId="21">
    <w:abstractNumId w:val="7"/>
  </w:num>
  <w:num w:numId="22">
    <w:abstractNumId w:val="16"/>
  </w:num>
  <w:num w:numId="23">
    <w:abstractNumId w:val="4"/>
  </w:num>
  <w:num w:numId="24">
    <w:abstractNumId w:val="17"/>
  </w:num>
  <w:num w:numId="25">
    <w:abstractNumId w:val="6"/>
  </w:num>
  <w:num w:numId="26">
    <w:abstractNumId w:val="13"/>
  </w:num>
  <w:num w:numId="27">
    <w:abstractNumId w:val="11"/>
  </w:num>
  <w:num w:numId="28">
    <w:abstractNumId w:val="10"/>
  </w:num>
  <w:num w:numId="29">
    <w:abstractNumId w:val="28"/>
  </w:num>
  <w:num w:numId="30">
    <w:abstractNumId w:val="1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5796B"/>
    <w:rsid w:val="00085868"/>
    <w:rsid w:val="000C157D"/>
    <w:rsid w:val="000E5016"/>
    <w:rsid w:val="000F4B28"/>
    <w:rsid w:val="00114521"/>
    <w:rsid w:val="00116F83"/>
    <w:rsid w:val="00120D94"/>
    <w:rsid w:val="0014193D"/>
    <w:rsid w:val="00172534"/>
    <w:rsid w:val="001909A3"/>
    <w:rsid w:val="001B750B"/>
    <w:rsid w:val="001D2D93"/>
    <w:rsid w:val="00213541"/>
    <w:rsid w:val="00217BBB"/>
    <w:rsid w:val="0023343D"/>
    <w:rsid w:val="002A16FA"/>
    <w:rsid w:val="002A5B1E"/>
    <w:rsid w:val="002B37C0"/>
    <w:rsid w:val="002C2146"/>
    <w:rsid w:val="002C278B"/>
    <w:rsid w:val="002E2363"/>
    <w:rsid w:val="002E6DEA"/>
    <w:rsid w:val="00306FE4"/>
    <w:rsid w:val="00333892"/>
    <w:rsid w:val="003974C0"/>
    <w:rsid w:val="003B04AD"/>
    <w:rsid w:val="003B43F4"/>
    <w:rsid w:val="0040706B"/>
    <w:rsid w:val="00431F44"/>
    <w:rsid w:val="004404F6"/>
    <w:rsid w:val="00454FD8"/>
    <w:rsid w:val="00471294"/>
    <w:rsid w:val="004733A7"/>
    <w:rsid w:val="00495863"/>
    <w:rsid w:val="004A014F"/>
    <w:rsid w:val="004D401B"/>
    <w:rsid w:val="004E3F7D"/>
    <w:rsid w:val="004F7CE0"/>
    <w:rsid w:val="005033D7"/>
    <w:rsid w:val="00531696"/>
    <w:rsid w:val="00545556"/>
    <w:rsid w:val="00547A7D"/>
    <w:rsid w:val="00551659"/>
    <w:rsid w:val="005776BB"/>
    <w:rsid w:val="005A4177"/>
    <w:rsid w:val="00604E2D"/>
    <w:rsid w:val="00615705"/>
    <w:rsid w:val="006212D4"/>
    <w:rsid w:val="006676D4"/>
    <w:rsid w:val="0068264A"/>
    <w:rsid w:val="006C38CB"/>
    <w:rsid w:val="006D47C8"/>
    <w:rsid w:val="006F4F61"/>
    <w:rsid w:val="006F5D1E"/>
    <w:rsid w:val="00721C1F"/>
    <w:rsid w:val="00722BF9"/>
    <w:rsid w:val="0079132F"/>
    <w:rsid w:val="007B321A"/>
    <w:rsid w:val="007D364C"/>
    <w:rsid w:val="00863ED6"/>
    <w:rsid w:val="0087013E"/>
    <w:rsid w:val="008B7F46"/>
    <w:rsid w:val="008D473D"/>
    <w:rsid w:val="008D6EE5"/>
    <w:rsid w:val="0092750D"/>
    <w:rsid w:val="00930B9B"/>
    <w:rsid w:val="00937180"/>
    <w:rsid w:val="009A2853"/>
    <w:rsid w:val="009B0D97"/>
    <w:rsid w:val="009D0DEA"/>
    <w:rsid w:val="009F1224"/>
    <w:rsid w:val="00A1395C"/>
    <w:rsid w:val="00A15279"/>
    <w:rsid w:val="00A20E1A"/>
    <w:rsid w:val="00A400B0"/>
    <w:rsid w:val="00A70804"/>
    <w:rsid w:val="00A7113D"/>
    <w:rsid w:val="00A741D9"/>
    <w:rsid w:val="00A85CAE"/>
    <w:rsid w:val="00AC177C"/>
    <w:rsid w:val="00B15373"/>
    <w:rsid w:val="00B17813"/>
    <w:rsid w:val="00B6239C"/>
    <w:rsid w:val="00B65F45"/>
    <w:rsid w:val="00B937E9"/>
    <w:rsid w:val="00BB356E"/>
    <w:rsid w:val="00BB6A69"/>
    <w:rsid w:val="00BE5E22"/>
    <w:rsid w:val="00BF126B"/>
    <w:rsid w:val="00C076C1"/>
    <w:rsid w:val="00C354B9"/>
    <w:rsid w:val="00C41373"/>
    <w:rsid w:val="00CA6066"/>
    <w:rsid w:val="00CC2F2B"/>
    <w:rsid w:val="00CC2F4E"/>
    <w:rsid w:val="00CE5F30"/>
    <w:rsid w:val="00CE600F"/>
    <w:rsid w:val="00D244DD"/>
    <w:rsid w:val="00D35F1B"/>
    <w:rsid w:val="00D44AB0"/>
    <w:rsid w:val="00D85E27"/>
    <w:rsid w:val="00D97379"/>
    <w:rsid w:val="00DA6EF1"/>
    <w:rsid w:val="00DD7839"/>
    <w:rsid w:val="00DF6D65"/>
    <w:rsid w:val="00E06039"/>
    <w:rsid w:val="00E14EBE"/>
    <w:rsid w:val="00E35E30"/>
    <w:rsid w:val="00EB13C7"/>
    <w:rsid w:val="00EB540A"/>
    <w:rsid w:val="00ED231D"/>
    <w:rsid w:val="00F2487B"/>
    <w:rsid w:val="00F607B2"/>
    <w:rsid w:val="00F739CD"/>
    <w:rsid w:val="00FB2E86"/>
    <w:rsid w:val="00FB72F6"/>
    <w:rsid w:val="00FC3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1A01D4-B425-4C86-8313-6DD5C1A6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CE600F"/>
    <w:pPr>
      <w:ind w:left="720"/>
      <w:contextualSpacing/>
    </w:pPr>
  </w:style>
  <w:style w:type="paragraph" w:customStyle="1" w:styleId="Default">
    <w:name w:val="Default"/>
    <w:uiPriority w:val="99"/>
    <w:rsid w:val="00454FD8"/>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899311A0-0ED8-48CB-9AFC-9E187EF34B0B}">
      <dgm:prSet phldrT="[Text]"/>
      <dgm:spPr>
        <a:xfrm>
          <a:off x="1781833" y="883"/>
          <a:ext cx="1179782" cy="589891"/>
        </a:xfrm>
      </dgm:spPr>
      <dgm:t>
        <a:bodyPr/>
        <a:lstStyle/>
        <a:p>
          <a:r>
            <a:rPr lang="en-GB">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8725A44C-7A5C-4F53-9613-0BB5BA595F33}">
      <dgm:prSet phldrT="[Text]"/>
      <dgm:spPr>
        <a:xfrm>
          <a:off x="1781833" y="883"/>
          <a:ext cx="1179782" cy="589891"/>
        </a:xfrm>
      </dgm:spPr>
      <dgm:t>
        <a:bodyPr/>
        <a:lstStyle/>
        <a:p>
          <a:r>
            <a:rPr lang="en-GB" b="1">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dgm:spPr>
        <a:xfrm>
          <a:off x="1781833" y="883"/>
          <a:ext cx="1179782" cy="589891"/>
        </a:xfrm>
      </dgm:spPr>
      <dgm:t>
        <a:bodyPr/>
        <a:lstStyle/>
        <a:p>
          <a:r>
            <a:rPr lang="en-GB">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61FD3C42-8D59-47BA-818A-4DFD47971F44}">
      <dgm:prSet phldrT="[Text]"/>
      <dgm:spPr>
        <a:xfrm>
          <a:off x="1781833" y="883"/>
          <a:ext cx="1179782" cy="589891"/>
        </a:xfrm>
      </dgm:spPr>
      <dgm:t>
        <a:bodyPr/>
        <a:lstStyle/>
        <a:p>
          <a:r>
            <a:rPr lang="en-GB">
              <a:latin typeface="Calibri"/>
              <a:ea typeface="+mn-ea"/>
              <a:cs typeface="+mn-cs"/>
            </a:rPr>
            <a:t>Acute Stroke Rehab</a:t>
          </a:r>
        </a:p>
      </dgm:t>
    </dgm:pt>
    <dgm:pt modelId="{C808FEEF-7898-41AB-85AF-5EBA951DA81F}" type="parTrans" cxnId="{7912CC35-F81A-49C1-B243-A0DD7B30A10C}">
      <dgm:prSet/>
      <dgm:spPr/>
      <dgm:t>
        <a:bodyPr/>
        <a:lstStyle/>
        <a:p>
          <a:endParaRPr lang="en-GB"/>
        </a:p>
      </dgm:t>
    </dgm:pt>
    <dgm:pt modelId="{178F3134-C7B9-421F-9B73-49D6C5AA5C7E}" type="sibTrans" cxnId="{7912CC35-F81A-49C1-B243-A0DD7B30A10C}">
      <dgm:prSet/>
      <dgm:spPr/>
      <dgm:t>
        <a:bodyPr/>
        <a:lstStyle/>
        <a:p>
          <a:endParaRPr lang="en-GB"/>
        </a:p>
      </dgm:t>
    </dgm:pt>
    <dgm:pt modelId="{EA869BD8-0306-4EFF-888A-2194E79EED07}">
      <dgm:prSet phldrT="[Text]"/>
      <dgm:spPr>
        <a:xfrm>
          <a:off x="1781833" y="883"/>
          <a:ext cx="1179782" cy="589891"/>
        </a:xfrm>
      </dgm:spPr>
      <dgm:t>
        <a:bodyPr/>
        <a:lstStyle/>
        <a:p>
          <a:r>
            <a:rPr lang="en-GB">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9348F24D-5DBC-43A7-9055-3771A9DC9B04}">
      <dgm:prSet phldrT="[Text]"/>
      <dgm:spPr>
        <a:xfrm>
          <a:off x="1781833" y="883"/>
          <a:ext cx="1179782" cy="589891"/>
        </a:xfrm>
      </dgm:spPr>
      <dgm:t>
        <a:bodyPr/>
        <a:lstStyle/>
        <a:p>
          <a:r>
            <a:rPr lang="en-GB">
              <a:latin typeface="Calibri"/>
              <a:ea typeface="+mn-ea"/>
              <a:cs typeface="+mn-cs"/>
            </a:rPr>
            <a:t>Musculoskeletal OP servoces, womans health, Respiratory OP and Cardiac rehab</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dgm:spPr>
        <a:xfrm>
          <a:off x="1781833" y="883"/>
          <a:ext cx="1179782" cy="589891"/>
        </a:xfrm>
      </dgm:spPr>
      <dgm:t>
        <a:bodyPr/>
        <a:lstStyle/>
        <a:p>
          <a:r>
            <a:rPr lang="en-GB">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dgm:spPr>
        <a:xfrm>
          <a:off x="1781833" y="883"/>
          <a:ext cx="1179782" cy="589891"/>
        </a:xfrm>
      </dgm:spPr>
      <dgm:t>
        <a:bodyPr/>
        <a:lstStyle/>
        <a:p>
          <a:r>
            <a:rPr lang="en-GB">
              <a:latin typeface="Calibri"/>
              <a:ea typeface="+mn-ea"/>
              <a:cs typeface="+mn-cs"/>
            </a:rPr>
            <a:t>Acute Stroke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dgm:spPr>
        <a:xfrm>
          <a:off x="1781833" y="883"/>
          <a:ext cx="1179782" cy="589891"/>
        </a:xfrm>
      </dgm:spPr>
      <dgm:t>
        <a:bodyPr/>
        <a:lstStyle/>
        <a:p>
          <a:r>
            <a:rPr lang="en-GB">
              <a:latin typeface="Calibri"/>
              <a:ea typeface="+mn-ea"/>
              <a:cs typeface="+mn-cs"/>
            </a:rPr>
            <a:t>Pain Management</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dgm:spPr>
        <a:xfrm>
          <a:off x="1781833" y="883"/>
          <a:ext cx="1179782" cy="589891"/>
        </a:xfrm>
      </dgm:spPr>
      <dgm:t>
        <a:bodyPr/>
        <a:lstStyle/>
        <a:p>
          <a:r>
            <a:rPr lang="en-GB">
              <a:latin typeface="Calibri"/>
              <a:ea typeface="+mn-ea"/>
              <a:cs typeface="+mn-cs"/>
            </a:rPr>
            <a:t>Plastic surgery (Hand Therapy and Rheumatology)</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18191D0F-2516-4D30-A4BB-863C6637F3A5}">
      <dgm:prSet phldrT="[Text]"/>
      <dgm:spPr>
        <a:xfrm>
          <a:off x="1781833" y="883"/>
          <a:ext cx="1179782" cy="589891"/>
        </a:xfrm>
      </dgm:spPr>
      <dgm:t>
        <a:bodyPr/>
        <a:lstStyle/>
        <a:p>
          <a:r>
            <a:rPr lang="en-GB" b="0">
              <a:latin typeface="Calibri"/>
              <a:ea typeface="+mn-ea"/>
              <a:cs typeface="+mn-cs"/>
            </a:rPr>
            <a:t>General Medical, Oncology and Neurology Team</a:t>
          </a:r>
        </a:p>
      </dgm:t>
    </dgm:pt>
    <dgm:pt modelId="{1BBCF4B8-622B-44C3-BA35-2F66E53FD978}" type="sibTrans" cxnId="{DD458E95-4813-4F4E-A032-B4F1B03530AC}">
      <dgm:prSet/>
      <dgm:spPr/>
      <dgm:t>
        <a:bodyPr/>
        <a:lstStyle/>
        <a:p>
          <a:endParaRPr lang="en-GB"/>
        </a:p>
      </dgm:t>
    </dgm:pt>
    <dgm:pt modelId="{88FE0477-56AB-45CD-A2E2-4AAD5D2A457F}" type="parTrans" cxnId="{DD458E95-4813-4F4E-A032-B4F1B03530AC}">
      <dgm:prSet/>
      <dgm:spPr/>
      <dgm:t>
        <a:bodyPr/>
        <a:lstStyle/>
        <a:p>
          <a:endParaRPr lang="en-GB"/>
        </a:p>
      </dgm:t>
    </dgm:pt>
    <dgm:pt modelId="{85826691-EDCA-4190-87F7-07C78A54B73F}">
      <dgm:prSet phldrT="[Text]" custT="1"/>
      <dgm:spPr>
        <a:xfrm>
          <a:off x="1781833" y="883"/>
          <a:ext cx="1179782" cy="589891"/>
        </a:xfrm>
      </dgm:spPr>
      <dgm:t>
        <a:bodyPr/>
        <a:lstStyle/>
        <a:p>
          <a:r>
            <a:rPr lang="en-GB" sz="1050">
              <a:latin typeface="Calibri"/>
              <a:ea typeface="+mn-ea"/>
              <a:cs typeface="+mn-cs"/>
            </a:rPr>
            <a:t>Head of Acute Occupational Therapy and Physiotherapy/</a:t>
          </a:r>
        </a:p>
        <a:p>
          <a:r>
            <a:rPr lang="en-GB" sz="1050">
              <a:latin typeface="Calibri"/>
              <a:ea typeface="+mn-ea"/>
              <a:cs typeface="+mn-cs"/>
            </a:rPr>
            <a:t>Professional Lead OT Community</a:t>
          </a:r>
        </a:p>
      </dgm:t>
    </dgm:pt>
    <dgm:pt modelId="{B1632F53-3D13-4797-A9EC-287B7321927F}" type="sibTrans" cxnId="{8DF11C1C-D70E-49D2-8E45-F20DA23F7203}">
      <dgm:prSet/>
      <dgm:spPr/>
      <dgm:t>
        <a:bodyPr/>
        <a:lstStyle/>
        <a:p>
          <a:endParaRPr lang="en-GB"/>
        </a:p>
      </dgm:t>
    </dgm:pt>
    <dgm:pt modelId="{A93E83D1-E5AC-4C87-BEC5-BB8C668E7554}" type="parTrans" cxnId="{8DF11C1C-D70E-49D2-8E45-F20DA23F7203}">
      <dgm:prSet/>
      <dgm:spPr/>
      <dgm:t>
        <a:bodyPr/>
        <a:lstStyle/>
        <a:p>
          <a:endParaRPr lang="en-GB"/>
        </a:p>
      </dgm:t>
    </dgm:pt>
    <dgm:pt modelId="{3808B8D4-741B-4CAB-87E1-79A0BCD39AAF}">
      <dgm:prSet phldrT="[Text]" custT="1"/>
      <dgm:spPr>
        <a:xfrm>
          <a:off x="1781833" y="883"/>
          <a:ext cx="1179782" cy="589891"/>
        </a:xfrm>
      </dgm:spPr>
      <dgm:t>
        <a:bodyPr/>
        <a:lstStyle/>
        <a:p>
          <a:r>
            <a:rPr lang="en-GB" sz="1800">
              <a:latin typeface="Calibri"/>
              <a:ea typeface="+mn-ea"/>
              <a:cs typeface="+mn-cs"/>
            </a:rPr>
            <a:t>Head of AcuteTherapy/Assistant Director of Therapy</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39D804B3-CD34-4191-B035-3614FBACBE40}">
      <dgm:prSet phldrT="[Text]" custT="1"/>
      <dgm:spPr>
        <a:xfrm>
          <a:off x="1781833" y="883"/>
          <a:ext cx="1179782" cy="589891"/>
        </a:xfrm>
      </dgm:spPr>
      <dgm:t>
        <a:bodyPr/>
        <a:lstStyle/>
        <a:p>
          <a:r>
            <a:rPr lang="en-GB" sz="1050">
              <a:latin typeface="Calibri"/>
              <a:ea typeface="+mn-ea"/>
              <a:cs typeface="+mn-cs"/>
            </a:rPr>
            <a:t>CLinical Leads Acute &amp; Community </a:t>
          </a:r>
        </a:p>
      </dgm:t>
    </dgm:pt>
    <dgm:pt modelId="{B8012189-245C-4A32-B914-9F8ED98313F8}" type="parTrans" cxnId="{2D7108C2-DB9D-4179-9837-3B011D92AD09}">
      <dgm:prSet/>
      <dgm:spPr/>
      <dgm:t>
        <a:bodyPr/>
        <a:lstStyle/>
        <a:p>
          <a:endParaRPr lang="en-GB"/>
        </a:p>
      </dgm:t>
    </dgm:pt>
    <dgm:pt modelId="{353D714D-B5F5-457C-AA74-6532421F95CA}" type="sibTrans" cxnId="{2D7108C2-DB9D-4179-9837-3B011D92AD09}">
      <dgm:prSet/>
      <dgm:spPr/>
      <dgm:t>
        <a:bodyPr/>
        <a:lstStyle/>
        <a:p>
          <a:endParaRPr lang="en-GB"/>
        </a:p>
      </dgm:t>
    </dgm:pt>
    <dgm:pt modelId="{0F80AF8F-DFE7-4B67-9463-093EAAE4D5AA}">
      <dgm:prSet phldrT="[Text]"/>
      <dgm:spPr>
        <a:xfrm>
          <a:off x="1781833" y="883"/>
          <a:ext cx="1179782" cy="589891"/>
        </a:xfrm>
      </dgm:spPr>
      <dgm:t>
        <a:bodyPr/>
        <a:lstStyle/>
        <a:p>
          <a:r>
            <a:rPr lang="en-GB" b="1">
              <a:latin typeface="Calibri"/>
              <a:ea typeface="+mn-ea"/>
              <a:cs typeface="+mn-cs"/>
            </a:rPr>
            <a:t>Post Holder</a:t>
          </a:r>
        </a:p>
      </dgm:t>
    </dgm:pt>
    <dgm:pt modelId="{FBE840DF-7481-43F6-934D-56A3BA42C4EA}" type="parTrans" cxnId="{629C86D2-311C-4A54-AAF7-6992AD8002C3}">
      <dgm:prSet/>
      <dgm:spPr/>
      <dgm:t>
        <a:bodyPr/>
        <a:lstStyle/>
        <a:p>
          <a:endParaRPr lang="en-GB"/>
        </a:p>
      </dgm:t>
    </dgm:pt>
    <dgm:pt modelId="{FA388D1E-6936-4646-8EDB-A1FA73A93DC3}" type="sibTrans" cxnId="{629C86D2-311C-4A54-AAF7-6992AD8002C3}">
      <dgm:prSet/>
      <dgm:spPr/>
      <dgm:t>
        <a:bodyPr/>
        <a:lstStyle/>
        <a:p>
          <a:endParaRPr lang="en-GB"/>
        </a:p>
      </dgm:t>
    </dgm:pt>
    <dgm:pt modelId="{009EC4BA-D636-4EED-BCE8-70398F0CF84D}">
      <dgm:prSet phldrT="[Text]" custT="1"/>
      <dgm:spPr>
        <a:xfrm>
          <a:off x="1781833" y="883"/>
          <a:ext cx="1179782" cy="589891"/>
        </a:xfrm>
      </dgm:spPr>
      <dgm:t>
        <a:bodyPr/>
        <a:lstStyle/>
        <a:p>
          <a:r>
            <a:rPr lang="en-GB" sz="1050">
              <a:latin typeface="Calibri"/>
              <a:ea typeface="+mn-ea"/>
              <a:cs typeface="+mn-cs"/>
            </a:rPr>
            <a:t>Team Leads Acute &amp; Community</a:t>
          </a:r>
        </a:p>
      </dgm:t>
    </dgm:pt>
    <dgm:pt modelId="{A3C42597-2538-403C-96EB-A46401FF1FAA}" type="parTrans" cxnId="{C32BBC1C-4126-4835-8CDB-502BFB7E0E2A}">
      <dgm:prSet/>
      <dgm:spPr/>
      <dgm:t>
        <a:bodyPr/>
        <a:lstStyle/>
        <a:p>
          <a:endParaRPr lang="en-GB"/>
        </a:p>
      </dgm:t>
    </dgm:pt>
    <dgm:pt modelId="{3B6DB765-DDF4-4756-A9F4-627D594475C4}" type="sibTrans" cxnId="{C32BBC1C-4126-4835-8CDB-502BFB7E0E2A}">
      <dgm:prSet/>
      <dgm:spPr/>
      <dgm:t>
        <a:bodyPr/>
        <a:lstStyle/>
        <a:p>
          <a:endParaRPr lang="en-GB"/>
        </a:p>
      </dgm:t>
    </dgm:pt>
    <dgm:pt modelId="{D2824A15-7242-415E-973D-5AFE92ECA8F3}">
      <dgm:prSet phldrT="[Text]"/>
      <dgm:spPr>
        <a:xfrm>
          <a:off x="1781833" y="883"/>
          <a:ext cx="1179782" cy="589891"/>
        </a:xfrm>
      </dgm:spPr>
      <dgm:t>
        <a:bodyPr/>
        <a:lstStyle/>
        <a:p>
          <a:r>
            <a:rPr lang="en-GB">
              <a:latin typeface="Calibri"/>
              <a:ea typeface="+mn-ea"/>
              <a:cs typeface="+mn-cs"/>
            </a:rPr>
            <a:t>Critical care, Paeds and Surgery/Amputees</a:t>
          </a:r>
        </a:p>
      </dgm:t>
    </dgm:pt>
    <dgm:pt modelId="{9655E577-D4F7-481D-BDBB-46615A544D34}" type="sibTrans" cxnId="{19D44523-2FD3-426A-9F61-01A1EEE80C52}">
      <dgm:prSet/>
      <dgm:spPr/>
      <dgm:t>
        <a:bodyPr/>
        <a:lstStyle/>
        <a:p>
          <a:endParaRPr lang="en-GB"/>
        </a:p>
      </dgm:t>
    </dgm:pt>
    <dgm:pt modelId="{FA4EC93B-24C4-4064-ADB2-09679B5D3EDD}" type="parTrans" cxnId="{19D44523-2FD3-426A-9F61-01A1EEE80C52}">
      <dgm:prSet/>
      <dgm:spPr/>
      <dgm:t>
        <a:bodyPr/>
        <a:lstStyle/>
        <a:p>
          <a:endParaRPr lang="en-GB"/>
        </a:p>
      </dgm:t>
    </dgm:pt>
    <dgm:pt modelId="{12F04752-328B-4B6F-87E5-DB9DE021BB25}">
      <dgm:prSet phldrT="[Text]"/>
      <dgm:spPr>
        <a:xfrm>
          <a:off x="1781833" y="883"/>
          <a:ext cx="1179782" cy="589891"/>
        </a:xfrm>
      </dgm:spPr>
      <dgm:t>
        <a:bodyPr/>
        <a:lstStyle/>
        <a:p>
          <a:r>
            <a:rPr lang="en-GB" b="0">
              <a:latin typeface="Calibri"/>
              <a:ea typeface="+mn-ea"/>
              <a:cs typeface="+mn-cs"/>
            </a:rPr>
            <a:t>post holder</a:t>
          </a:r>
        </a:p>
      </dgm:t>
    </dgm:pt>
    <dgm:pt modelId="{F6861D22-B7A5-4752-925E-DA0B70ACC0DC}" type="parTrans" cxnId="{AA09EE60-DF65-4DE3-83F9-65A5DF425524}">
      <dgm:prSet/>
      <dgm:spPr/>
    </dgm:pt>
    <dgm:pt modelId="{30987D64-A79C-40B9-A682-3B8E39E32B45}" type="sibTrans" cxnId="{AA09EE60-DF65-4DE3-83F9-65A5DF425524}">
      <dgm:prSet/>
      <dgm:spPr/>
    </dgm:pt>
    <dgm:pt modelId="{A946C2E1-D19F-46B3-880B-0D8950A25F61}">
      <dgm:prSet phldrT="[Text]"/>
      <dgm:spPr>
        <a:xfrm>
          <a:off x="1781833" y="883"/>
          <a:ext cx="1179782" cy="589891"/>
        </a:xfrm>
      </dgm:spPr>
      <dgm:t>
        <a:bodyPr/>
        <a:lstStyle/>
        <a:p>
          <a:r>
            <a:rPr lang="en-GB">
              <a:latin typeface="Calibri"/>
              <a:ea typeface="+mn-ea"/>
              <a:cs typeface="+mn-cs"/>
            </a:rPr>
            <a:t>Post holder</a:t>
          </a:r>
        </a:p>
      </dgm:t>
    </dgm:pt>
    <dgm:pt modelId="{F33CE899-9DFA-4AE1-B27B-F5582B6CA9D6}" type="parTrans" cxnId="{C0ACB86E-22AC-48F8-9C02-9781183720BB}">
      <dgm:prSet/>
      <dgm:spPr/>
    </dgm:pt>
    <dgm:pt modelId="{26AFC7EE-77CE-42EF-BAA8-19EF625B61F5}" type="sibTrans" cxnId="{C0ACB86E-22AC-48F8-9C02-9781183720BB}">
      <dgm:prSet/>
      <dgm:spPr/>
    </dgm:pt>
    <dgm:pt modelId="{C7F12C1F-10EA-4C73-8775-1DF4B42E89A0}">
      <dgm:prSet phldrT="[Text]"/>
      <dgm:spPr>
        <a:xfrm>
          <a:off x="1781833" y="883"/>
          <a:ext cx="1179782" cy="589891"/>
        </a:xfrm>
      </dgm:spPr>
      <dgm:t>
        <a:bodyPr/>
        <a:lstStyle/>
        <a:p>
          <a:r>
            <a:rPr lang="en-GB">
              <a:latin typeface="Calibri"/>
              <a:ea typeface="+mn-ea"/>
              <a:cs typeface="+mn-cs"/>
            </a:rPr>
            <a:t>Post holder</a:t>
          </a:r>
        </a:p>
      </dgm:t>
    </dgm:pt>
    <dgm:pt modelId="{D72A15A5-7187-40AC-B2F9-37D982BDEDC5}" type="parTrans" cxnId="{D8CCA24F-9953-4076-A8D2-235237C4AA67}">
      <dgm:prSet/>
      <dgm:spPr/>
    </dgm:pt>
    <dgm:pt modelId="{1D8A1667-C1EA-42F7-B6A7-7857721F94DF}" type="sibTrans" cxnId="{D8CCA24F-9953-4076-A8D2-235237C4AA67}">
      <dgm:prSet/>
      <dgm:spPr/>
    </dgm:pt>
    <dgm:pt modelId="{86D1CE8F-29D5-458D-8A67-C434C0DFB243}">
      <dgm:prSet phldrT="[Text]"/>
      <dgm:spPr>
        <a:xfrm>
          <a:off x="1781833" y="883"/>
          <a:ext cx="1179782" cy="589891"/>
        </a:xfrm>
      </dgm:spPr>
      <dgm:t>
        <a:bodyPr/>
        <a:lstStyle/>
        <a:p>
          <a:r>
            <a:rPr lang="en-GB">
              <a:latin typeface="Calibri"/>
              <a:ea typeface="+mn-ea"/>
              <a:cs typeface="+mn-cs"/>
            </a:rPr>
            <a:t>Post holder</a:t>
          </a:r>
        </a:p>
      </dgm:t>
    </dgm:pt>
    <dgm:pt modelId="{F9FD999F-865C-4EB9-800B-77198D4B080A}" type="parTrans" cxnId="{7B89EF85-1988-4166-A2E2-6293D1854AC3}">
      <dgm:prSet/>
      <dgm:spPr/>
    </dgm:pt>
    <dgm:pt modelId="{BD8FC5B1-C830-4E17-BF9E-2567F97010A5}" type="sibTrans" cxnId="{7B89EF85-1988-4166-A2E2-6293D1854AC3}">
      <dgm:prSet/>
      <dgm:spPr/>
    </dgm:pt>
    <dgm:pt modelId="{D67433CC-63E0-4117-94D0-ADDF8A97BE56}">
      <dgm:prSet phldrT="[Text]"/>
      <dgm:spPr>
        <a:xfrm>
          <a:off x="1781833" y="883"/>
          <a:ext cx="1179782" cy="589891"/>
        </a:xfrm>
      </dgm:spPr>
      <dgm:t>
        <a:bodyPr/>
        <a:lstStyle/>
        <a:p>
          <a:r>
            <a:rPr lang="en-GB">
              <a:latin typeface="Calibri"/>
              <a:ea typeface="+mn-ea"/>
              <a:cs typeface="+mn-cs"/>
            </a:rPr>
            <a:t>Post Holder</a:t>
          </a:r>
        </a:p>
      </dgm:t>
    </dgm:pt>
    <dgm:pt modelId="{880E58BC-1E4E-4A17-BAF6-B48557F7E4C4}" type="parTrans" cxnId="{14F7C81A-95B6-4BE9-A1CC-D9A68588F5B4}">
      <dgm:prSet/>
      <dgm:spPr/>
    </dgm:pt>
    <dgm:pt modelId="{5949DB02-2406-47E7-9D0A-22070BA99B5E}" type="sibTrans" cxnId="{14F7C81A-95B6-4BE9-A1CC-D9A68588F5B4}">
      <dgm:prSet/>
      <dgm:spPr/>
    </dgm:pt>
    <dgm:pt modelId="{C1D4DB35-3905-4370-81C6-0053F1A321AD}">
      <dgm:prSet phldrT="[Text]"/>
      <dgm:spPr>
        <a:xfrm>
          <a:off x="1781833" y="883"/>
          <a:ext cx="1179782" cy="589891"/>
        </a:xfrm>
      </dgm:spPr>
      <dgm:t>
        <a:bodyPr/>
        <a:lstStyle/>
        <a:p>
          <a:r>
            <a:rPr lang="en-GB">
              <a:latin typeface="Calibri"/>
              <a:ea typeface="+mn-ea"/>
              <a:cs typeface="+mn-cs"/>
            </a:rPr>
            <a:t>Post Holder</a:t>
          </a:r>
        </a:p>
      </dgm:t>
    </dgm:pt>
    <dgm:pt modelId="{6A5F341B-3615-4B5A-8FB7-CBADF716114F}" type="parTrans" cxnId="{D287EF81-3B34-487C-8BEB-55B7B52F4E56}">
      <dgm:prSet/>
      <dgm:spPr/>
    </dgm:pt>
    <dgm:pt modelId="{8699D5EB-7725-4EEE-9C86-B024F4625B01}" type="sibTrans" cxnId="{D287EF81-3B34-487C-8BEB-55B7B52F4E56}">
      <dgm:prSet/>
      <dgm:spPr/>
    </dgm:pt>
    <dgm:pt modelId="{48BE252D-FEB9-40B8-991C-360CD65ED362}">
      <dgm:prSet phldrT="[Text]"/>
      <dgm:spPr>
        <a:xfrm>
          <a:off x="1781833" y="883"/>
          <a:ext cx="1179782" cy="589891"/>
        </a:xfrm>
      </dgm:spPr>
      <dgm:t>
        <a:bodyPr/>
        <a:lstStyle/>
        <a:p>
          <a:r>
            <a:rPr lang="en-GB">
              <a:latin typeface="Calibri"/>
              <a:ea typeface="+mn-ea"/>
              <a:cs typeface="+mn-cs"/>
            </a:rPr>
            <a:t>Post Holder</a:t>
          </a:r>
        </a:p>
      </dgm:t>
    </dgm:pt>
    <dgm:pt modelId="{74A2F353-5278-4EC1-A5D6-97E4DC6D648A}" type="parTrans" cxnId="{A74160A2-4686-49EF-8D1D-46F94041C4A1}">
      <dgm:prSet/>
      <dgm:spPr/>
    </dgm:pt>
    <dgm:pt modelId="{6CD26E51-2BBF-4DA3-811A-D1075857AE38}" type="sibTrans" cxnId="{A74160A2-4686-49EF-8D1D-46F94041C4A1}">
      <dgm:prSet/>
      <dgm:spPr/>
    </dgm:pt>
    <dgm:pt modelId="{5B66CF5F-0686-4488-AFC0-829B90719B40}">
      <dgm:prSet phldrT="[Text]"/>
      <dgm:spPr>
        <a:xfrm>
          <a:off x="1781833" y="883"/>
          <a:ext cx="1179782" cy="589891"/>
        </a:xfrm>
      </dgm:spPr>
      <dgm:t>
        <a:bodyPr/>
        <a:lstStyle/>
        <a:p>
          <a:r>
            <a:rPr lang="en-GB">
              <a:latin typeface="Calibri"/>
              <a:ea typeface="+mn-ea"/>
              <a:cs typeface="+mn-cs"/>
            </a:rPr>
            <a:t>Commuity Teams</a:t>
          </a:r>
        </a:p>
      </dgm:t>
    </dgm:pt>
    <dgm:pt modelId="{3937E948-0B09-4FC3-B47A-225BA2225A12}" type="parTrans" cxnId="{DF114324-4E02-431F-8C21-A3D49E37963A}">
      <dgm:prSet/>
      <dgm:spPr/>
    </dgm:pt>
    <dgm:pt modelId="{F77D9790-4FF1-49EF-877C-840176837A42}" type="sibTrans" cxnId="{DF114324-4E02-431F-8C21-A3D49E37963A}">
      <dgm:prSet/>
      <dgm:spPr/>
    </dgm:pt>
    <dgm:pt modelId="{02D5B743-C638-4970-BC5D-83E9E7FA2D70}">
      <dgm:prSet phldrT="[Text]"/>
      <dgm:spPr>
        <a:xfrm>
          <a:off x="1781833" y="883"/>
          <a:ext cx="1179782" cy="589891"/>
        </a:xfrm>
      </dgm:spPr>
      <dgm:t>
        <a:bodyPr/>
        <a:lstStyle/>
        <a:p>
          <a:r>
            <a:rPr lang="en-GB">
              <a:latin typeface="Calibri"/>
              <a:ea typeface="+mn-ea"/>
              <a:cs typeface="+mn-cs"/>
            </a:rPr>
            <a:t>Post Holders</a:t>
          </a:r>
        </a:p>
      </dgm:t>
    </dgm:pt>
    <dgm:pt modelId="{9A07C788-AB8D-4155-AF75-574009766094}" type="parTrans" cxnId="{08DCB1A2-3522-4BBC-A2B2-B47A9EEA30CD}">
      <dgm:prSet/>
      <dgm:spPr/>
    </dgm:pt>
    <dgm:pt modelId="{9C9E317B-DCEB-496E-9960-342998F68911}" type="sibTrans" cxnId="{08DCB1A2-3522-4BBC-A2B2-B47A9EEA30CD}">
      <dgm:prSet/>
      <dgm:spPr/>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52490">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FFF00040-8A3A-4173-BBC5-57302FC9F25A}" type="pres">
      <dgm:prSet presAssocID="{39D804B3-CD34-4191-B035-3614FBACBE40}" presName="vertThree" presStyleCnt="0"/>
      <dgm:spPr/>
    </dgm:pt>
    <dgm:pt modelId="{C0BD564B-EB0A-4541-B7C1-C2126AF49B43}" type="pres">
      <dgm:prSet presAssocID="{39D804B3-CD34-4191-B035-3614FBACBE40}" presName="txThree" presStyleLbl="node3" presStyleIdx="0" presStyleCnt="1">
        <dgm:presLayoutVars>
          <dgm:chPref val="3"/>
        </dgm:presLayoutVars>
      </dgm:prSet>
      <dgm:spPr/>
    </dgm:pt>
    <dgm:pt modelId="{D375CED9-3886-4E50-8D60-CDA1EBC872AC}" type="pres">
      <dgm:prSet presAssocID="{39D804B3-CD34-4191-B035-3614FBACBE40}" presName="parTransThree" presStyleCnt="0"/>
      <dgm:spPr/>
    </dgm:pt>
    <dgm:pt modelId="{3C5EE4BC-5A86-42E7-9C4C-3B0078427982}" type="pres">
      <dgm:prSet presAssocID="{39D804B3-CD34-4191-B035-3614FBACBE40}" presName="horzThree" presStyleCnt="0"/>
      <dgm:spPr/>
    </dgm:pt>
    <dgm:pt modelId="{A22A2990-B511-4A51-ACF0-657242F127C3}" type="pres">
      <dgm:prSet presAssocID="{009EC4BA-D636-4EED-BCE8-70398F0CF84D}" presName="vertFour" presStyleCnt="0">
        <dgm:presLayoutVars>
          <dgm:chPref val="3"/>
        </dgm:presLayoutVars>
      </dgm:prSet>
      <dgm:spPr/>
    </dgm:pt>
    <dgm:pt modelId="{7AAACA3C-4FB5-4854-9A0E-92E77EA79711}" type="pres">
      <dgm:prSet presAssocID="{009EC4BA-D636-4EED-BCE8-70398F0CF84D}" presName="txFour" presStyleLbl="node4" presStyleIdx="0" presStyleCnt="22">
        <dgm:presLayoutVars>
          <dgm:chPref val="3"/>
        </dgm:presLayoutVars>
      </dgm:prSet>
      <dgm:spPr/>
    </dgm:pt>
    <dgm:pt modelId="{A35FC606-45B2-4C05-B61E-4A64C4640BDC}" type="pres">
      <dgm:prSet presAssocID="{009EC4BA-D636-4EED-BCE8-70398F0CF84D}" presName="parTransFour" presStyleCnt="0"/>
      <dgm:spPr/>
    </dgm:pt>
    <dgm:pt modelId="{FD11DAB0-8ADE-4AAA-883A-C01E3D77EFF5}" type="pres">
      <dgm:prSet presAssocID="{009EC4BA-D636-4EED-BCE8-70398F0CF84D}" presName="horzFour" presStyleCnt="0"/>
      <dgm:spPr/>
    </dgm:pt>
    <dgm:pt modelId="{ABBB7DC4-E4F0-446A-9321-D1C6732C9E0D}" type="pres">
      <dgm:prSet presAssocID="{18191D0F-2516-4D30-A4BB-863C6637F3A5}" presName="vertFour" presStyleCnt="0">
        <dgm:presLayoutVars>
          <dgm:chPref val="3"/>
        </dgm:presLayoutVars>
      </dgm:prSet>
      <dgm:spPr/>
    </dgm:pt>
    <dgm:pt modelId="{22372C3A-84E2-4CE3-BF16-467959EA6E5A}" type="pres">
      <dgm:prSet presAssocID="{18191D0F-2516-4D30-A4BB-863C6637F3A5}" presName="txFour" presStyleLbl="node4" presStyleIdx="1" presStyleCnt="22">
        <dgm:presLayoutVars>
          <dgm:chPref val="3"/>
        </dgm:presLayoutVars>
      </dgm:prSet>
      <dgm:spPr/>
    </dgm:pt>
    <dgm:pt modelId="{4EBD68B0-9FC4-45B3-AD87-73411E4AC1A2}" type="pres">
      <dgm:prSet presAssocID="{18191D0F-2516-4D30-A4BB-863C6637F3A5}" presName="parTransFour" presStyleCnt="0"/>
      <dgm:spPr/>
    </dgm:pt>
    <dgm:pt modelId="{162BD44C-E18F-4756-8522-A5F145A0EAC8}" type="pres">
      <dgm:prSet presAssocID="{18191D0F-2516-4D30-A4BB-863C6637F3A5}" presName="horzFour" presStyleCnt="0"/>
      <dgm:spPr/>
    </dgm:pt>
    <dgm:pt modelId="{F5C2CB83-8BE3-4E02-837F-B869337B4F01}" type="pres">
      <dgm:prSet presAssocID="{12F04752-328B-4B6F-87E5-DB9DE021BB25}" presName="vertFour" presStyleCnt="0">
        <dgm:presLayoutVars>
          <dgm:chPref val="3"/>
        </dgm:presLayoutVars>
      </dgm:prSet>
      <dgm:spPr/>
    </dgm:pt>
    <dgm:pt modelId="{A8649168-7824-469C-BF90-D2F56CE2EEF3}" type="pres">
      <dgm:prSet presAssocID="{12F04752-328B-4B6F-87E5-DB9DE021BB25}" presName="txFour" presStyleLbl="node4" presStyleIdx="2" presStyleCnt="22">
        <dgm:presLayoutVars>
          <dgm:chPref val="3"/>
        </dgm:presLayoutVars>
      </dgm:prSet>
      <dgm:spPr/>
    </dgm:pt>
    <dgm:pt modelId="{A6263E47-4301-49C1-81FD-1A4ED4A8FF97}" type="pres">
      <dgm:prSet presAssocID="{12F04752-328B-4B6F-87E5-DB9DE021BB25}" presName="horzFour" presStyleCnt="0"/>
      <dgm:spPr/>
    </dgm:pt>
    <dgm:pt modelId="{8DFE6229-1655-401F-BA93-598561ED0659}" type="pres">
      <dgm:prSet presAssocID="{1BBCF4B8-622B-44C3-BA35-2F66E53FD978}" presName="sibSpaceFour" presStyleCnt="0"/>
      <dgm:spPr/>
    </dgm:pt>
    <dgm:pt modelId="{8494EB3E-338D-4894-92A5-A3FE391EC9E2}" type="pres">
      <dgm:prSet presAssocID="{8725A44C-7A5C-4F53-9613-0BB5BA595F33}" presName="vertFour" presStyleCnt="0">
        <dgm:presLayoutVars>
          <dgm:chPref val="3"/>
        </dgm:presLayoutVars>
      </dgm:prSet>
      <dgm:spPr/>
    </dgm:pt>
    <dgm:pt modelId="{FD8CBD52-9517-49C9-979C-AD8A3AF7C2E4}" type="pres">
      <dgm:prSet presAssocID="{8725A44C-7A5C-4F53-9613-0BB5BA595F33}" presName="txFour" presStyleLbl="node4" presStyleIdx="3" presStyleCnt="22">
        <dgm:presLayoutVars>
          <dgm:chPref val="3"/>
        </dgm:presLayoutVars>
      </dgm:prSet>
      <dgm:spPr/>
    </dgm:pt>
    <dgm:pt modelId="{C05B2292-7A7D-4463-876D-5E59D1E77586}" type="pres">
      <dgm:prSet presAssocID="{8725A44C-7A5C-4F53-9613-0BB5BA595F33}" presName="parTransFour" presStyleCnt="0"/>
      <dgm:spPr/>
    </dgm:pt>
    <dgm:pt modelId="{9C68CD0E-2D40-4F0D-879E-651F7AE0E2FA}" type="pres">
      <dgm:prSet presAssocID="{8725A44C-7A5C-4F53-9613-0BB5BA595F33}" presName="horzFour" presStyleCnt="0"/>
      <dgm:spPr/>
    </dgm:pt>
    <dgm:pt modelId="{CDF5FA7D-0E71-44A9-8E22-2136213B78DC}" type="pres">
      <dgm:prSet presAssocID="{0F80AF8F-DFE7-4B67-9463-093EAAE4D5AA}" presName="vertFour" presStyleCnt="0">
        <dgm:presLayoutVars>
          <dgm:chPref val="3"/>
        </dgm:presLayoutVars>
      </dgm:prSet>
      <dgm:spPr/>
    </dgm:pt>
    <dgm:pt modelId="{6AC2EC23-E9D5-493C-A7FE-716FA2CA0B3E}" type="pres">
      <dgm:prSet presAssocID="{0F80AF8F-DFE7-4B67-9463-093EAAE4D5AA}" presName="txFour" presStyleLbl="node4" presStyleIdx="4" presStyleCnt="22">
        <dgm:presLayoutVars>
          <dgm:chPref val="3"/>
        </dgm:presLayoutVars>
      </dgm:prSet>
      <dgm:spPr/>
    </dgm:pt>
    <dgm:pt modelId="{F874A9F0-5941-4A74-987B-B5921ACB039F}" type="pres">
      <dgm:prSet presAssocID="{0F80AF8F-DFE7-4B67-9463-093EAAE4D5AA}" presName="horzFour" presStyleCnt="0"/>
      <dgm:spPr/>
    </dgm:pt>
    <dgm:pt modelId="{BB7EEC82-B18A-4F29-AB29-7B8243935143}" type="pres">
      <dgm:prSet presAssocID="{3CBD58C2-E0DC-4AF0-87DC-F276FCFD1537}" presName="sibSpaceFour" presStyleCnt="0"/>
      <dgm:spPr/>
    </dgm:pt>
    <dgm:pt modelId="{1CC8757E-A481-49A3-82BC-303B07CE018D}" type="pres">
      <dgm:prSet presAssocID="{D2824A15-7242-415E-973D-5AFE92ECA8F3}" presName="vertFour" presStyleCnt="0">
        <dgm:presLayoutVars>
          <dgm:chPref val="3"/>
        </dgm:presLayoutVars>
      </dgm:prSet>
      <dgm:spPr/>
    </dgm:pt>
    <dgm:pt modelId="{F49724A8-D2E9-449B-B9D0-6907319F7D66}" type="pres">
      <dgm:prSet presAssocID="{D2824A15-7242-415E-973D-5AFE92ECA8F3}" presName="txFour" presStyleLbl="node4" presStyleIdx="5" presStyleCnt="22">
        <dgm:presLayoutVars>
          <dgm:chPref val="3"/>
        </dgm:presLayoutVars>
      </dgm:prSet>
      <dgm:spPr/>
    </dgm:pt>
    <dgm:pt modelId="{254AECDB-3332-42EA-B4BC-12475A2F0889}" type="pres">
      <dgm:prSet presAssocID="{D2824A15-7242-415E-973D-5AFE92ECA8F3}" presName="parTransFour" presStyleCnt="0"/>
      <dgm:spPr/>
    </dgm:pt>
    <dgm:pt modelId="{13B64286-BB76-48E5-869E-CF32F4CE006E}" type="pres">
      <dgm:prSet presAssocID="{D2824A15-7242-415E-973D-5AFE92ECA8F3}" presName="horzFour" presStyleCnt="0"/>
      <dgm:spPr/>
    </dgm:pt>
    <dgm:pt modelId="{BD8C98E7-1615-410D-B427-F5E3A9B4AB34}" type="pres">
      <dgm:prSet presAssocID="{A946C2E1-D19F-46B3-880B-0D8950A25F61}" presName="vertFour" presStyleCnt="0">
        <dgm:presLayoutVars>
          <dgm:chPref val="3"/>
        </dgm:presLayoutVars>
      </dgm:prSet>
      <dgm:spPr/>
    </dgm:pt>
    <dgm:pt modelId="{E92708C6-3A7A-47B1-91A2-A58E06506220}" type="pres">
      <dgm:prSet presAssocID="{A946C2E1-D19F-46B3-880B-0D8950A25F61}" presName="txFour" presStyleLbl="node4" presStyleIdx="6" presStyleCnt="22">
        <dgm:presLayoutVars>
          <dgm:chPref val="3"/>
        </dgm:presLayoutVars>
      </dgm:prSet>
      <dgm:spPr/>
    </dgm:pt>
    <dgm:pt modelId="{15E691CE-7C87-421F-A96F-23A701FE854E}" type="pres">
      <dgm:prSet presAssocID="{A946C2E1-D19F-46B3-880B-0D8950A25F61}" presName="horzFour" presStyleCnt="0"/>
      <dgm:spPr/>
    </dgm:pt>
    <dgm:pt modelId="{09287D30-2A54-40CD-92D0-4F11A5FE6C1A}" type="pres">
      <dgm:prSet presAssocID="{9655E577-D4F7-481D-BDBB-46615A544D34}" presName="sibSpaceFour" presStyleCnt="0"/>
      <dgm:spPr/>
    </dgm:pt>
    <dgm:pt modelId="{AF111742-10C3-4B90-856E-C21AFC39DE49}" type="pres">
      <dgm:prSet presAssocID="{EA869BD8-0306-4EFF-888A-2194E79EED07}" presName="vertFour" presStyleCnt="0">
        <dgm:presLayoutVars>
          <dgm:chPref val="3"/>
        </dgm:presLayoutVars>
      </dgm:prSet>
      <dgm:spPr/>
    </dgm:pt>
    <dgm:pt modelId="{74ABAF88-F272-4226-A78C-600D17C020AC}" type="pres">
      <dgm:prSet presAssocID="{EA869BD8-0306-4EFF-888A-2194E79EED07}" presName="txFour" presStyleLbl="node4" presStyleIdx="7" presStyleCnt="22">
        <dgm:presLayoutVars>
          <dgm:chPref val="3"/>
        </dgm:presLayoutVars>
      </dgm:prSet>
      <dgm:spPr/>
    </dgm:pt>
    <dgm:pt modelId="{0388C5FA-0DBE-4A79-AB9D-3BE07D1BACE5}" type="pres">
      <dgm:prSet presAssocID="{EA869BD8-0306-4EFF-888A-2194E79EED07}" presName="parTransFour" presStyleCnt="0"/>
      <dgm:spPr/>
    </dgm:pt>
    <dgm:pt modelId="{9C895EC1-B0D2-485E-AF2A-207593431BCC}" type="pres">
      <dgm:prSet presAssocID="{EA869BD8-0306-4EFF-888A-2194E79EED07}" presName="horzFour" presStyleCnt="0"/>
      <dgm:spPr/>
    </dgm:pt>
    <dgm:pt modelId="{61C74950-539A-46CF-8805-B79B35CE2B20}" type="pres">
      <dgm:prSet presAssocID="{C7F12C1F-10EA-4C73-8775-1DF4B42E89A0}" presName="vertFour" presStyleCnt="0">
        <dgm:presLayoutVars>
          <dgm:chPref val="3"/>
        </dgm:presLayoutVars>
      </dgm:prSet>
      <dgm:spPr/>
    </dgm:pt>
    <dgm:pt modelId="{1C75DA7E-96DD-46B0-98D2-8CF15FDE8839}" type="pres">
      <dgm:prSet presAssocID="{C7F12C1F-10EA-4C73-8775-1DF4B42E89A0}" presName="txFour" presStyleLbl="node4" presStyleIdx="8" presStyleCnt="22">
        <dgm:presLayoutVars>
          <dgm:chPref val="3"/>
        </dgm:presLayoutVars>
      </dgm:prSet>
      <dgm:spPr/>
    </dgm:pt>
    <dgm:pt modelId="{567576CE-70DC-452C-8872-A7DFB744E933}" type="pres">
      <dgm:prSet presAssocID="{C7F12C1F-10EA-4C73-8775-1DF4B42E89A0}" presName="horzFour" presStyleCnt="0"/>
      <dgm:spPr/>
    </dgm:pt>
    <dgm:pt modelId="{345951D9-C139-4E9D-9621-1A0176C9D774}" type="pres">
      <dgm:prSet presAssocID="{23BE90D1-DC1B-4F3A-8C5B-9CFB6CE0C498}" presName="sibSpaceFour" presStyleCnt="0"/>
      <dgm:spPr/>
    </dgm:pt>
    <dgm:pt modelId="{2DE84C18-9C2C-4E07-A06F-B2BD2C06C061}" type="pres">
      <dgm:prSet presAssocID="{4B273CFF-2C88-462D-A2E2-E2915C6D3920}" presName="vertFour" presStyleCnt="0">
        <dgm:presLayoutVars>
          <dgm:chPref val="3"/>
        </dgm:presLayoutVars>
      </dgm:prSet>
      <dgm:spPr/>
    </dgm:pt>
    <dgm:pt modelId="{4DCD4243-0549-4333-82D1-3C75246F0B59}" type="pres">
      <dgm:prSet presAssocID="{4B273CFF-2C88-462D-A2E2-E2915C6D3920}" presName="txFour" presStyleLbl="node4" presStyleIdx="9" presStyleCnt="22">
        <dgm:presLayoutVars>
          <dgm:chPref val="3"/>
        </dgm:presLayoutVars>
      </dgm:prSet>
      <dgm:spPr/>
    </dgm:pt>
    <dgm:pt modelId="{2F28778C-86D9-4DCE-9B6C-CF3182E7E9BF}" type="pres">
      <dgm:prSet presAssocID="{4B273CFF-2C88-462D-A2E2-E2915C6D3920}" presName="horzFour" presStyleCnt="0"/>
      <dgm:spPr/>
    </dgm:pt>
    <dgm:pt modelId="{6D3B6483-D003-49A4-8217-35907832B95C}" type="pres">
      <dgm:prSet presAssocID="{CAA98695-2786-4652-9F94-76F736085809}" presName="sibSpaceFour" presStyleCnt="0"/>
      <dgm:spPr/>
    </dgm:pt>
    <dgm:pt modelId="{59A7ED38-AED7-425E-A73E-9A912D4DD58B}" type="pres">
      <dgm:prSet presAssocID="{C549EF1C-EFEA-4000-802E-5BEC70105194}" presName="vertFour" presStyleCnt="0">
        <dgm:presLayoutVars>
          <dgm:chPref val="3"/>
        </dgm:presLayoutVars>
      </dgm:prSet>
      <dgm:spPr/>
    </dgm:pt>
    <dgm:pt modelId="{2DC70121-F134-4DCC-A352-5589648A33BC}" type="pres">
      <dgm:prSet presAssocID="{C549EF1C-EFEA-4000-802E-5BEC70105194}" presName="txFour" presStyleLbl="node4" presStyleIdx="10" presStyleCnt="22">
        <dgm:presLayoutVars>
          <dgm:chPref val="3"/>
        </dgm:presLayoutVars>
      </dgm:prSet>
      <dgm:spPr/>
    </dgm:pt>
    <dgm:pt modelId="{1165977D-0396-4995-AE95-920FFF558A22}" type="pres">
      <dgm:prSet presAssocID="{C549EF1C-EFEA-4000-802E-5BEC70105194}" presName="parTransFour" presStyleCnt="0"/>
      <dgm:spPr/>
    </dgm:pt>
    <dgm:pt modelId="{EEB54A8B-1AA5-4E12-A46C-67B436FCDA96}" type="pres">
      <dgm:prSet presAssocID="{C549EF1C-EFEA-4000-802E-5BEC70105194}" presName="horzFour" presStyleCnt="0"/>
      <dgm:spPr/>
    </dgm:pt>
    <dgm:pt modelId="{160929EE-2C55-4EA3-9F68-570AC6579548}" type="pres">
      <dgm:prSet presAssocID="{86D1CE8F-29D5-458D-8A67-C434C0DFB243}" presName="vertFour" presStyleCnt="0">
        <dgm:presLayoutVars>
          <dgm:chPref val="3"/>
        </dgm:presLayoutVars>
      </dgm:prSet>
      <dgm:spPr/>
    </dgm:pt>
    <dgm:pt modelId="{145D1A52-FD4D-42ED-9399-DF89E5BD151E}" type="pres">
      <dgm:prSet presAssocID="{86D1CE8F-29D5-458D-8A67-C434C0DFB243}" presName="txFour" presStyleLbl="node4" presStyleIdx="11" presStyleCnt="22">
        <dgm:presLayoutVars>
          <dgm:chPref val="3"/>
        </dgm:presLayoutVars>
      </dgm:prSet>
      <dgm:spPr/>
    </dgm:pt>
    <dgm:pt modelId="{CFEC4D29-49F1-408C-90E2-1F9D50EBC1E4}" type="pres">
      <dgm:prSet presAssocID="{86D1CE8F-29D5-458D-8A67-C434C0DFB243}" presName="horzFour" presStyleCnt="0"/>
      <dgm:spPr/>
    </dgm:pt>
    <dgm:pt modelId="{5D5FCD1A-4C5F-41F4-957C-9017EC4935D3}" type="pres">
      <dgm:prSet presAssocID="{69551C1F-1C3D-4441-A7E4-5E1C695EEEB3}" presName="sibSpaceFour" presStyleCnt="0"/>
      <dgm:spPr/>
    </dgm:pt>
    <dgm:pt modelId="{C66EA83F-50D4-4A11-95F2-250C3AF2036F}" type="pres">
      <dgm:prSet presAssocID="{CAF00C74-A8D2-4DC8-B333-A7B25C96D298}" presName="vertFour" presStyleCnt="0">
        <dgm:presLayoutVars>
          <dgm:chPref val="3"/>
        </dgm:presLayoutVars>
      </dgm:prSet>
      <dgm:spPr/>
    </dgm:pt>
    <dgm:pt modelId="{B3EA9DDF-C4E0-45AC-B37C-4AF20B64DA32}" type="pres">
      <dgm:prSet presAssocID="{CAF00C74-A8D2-4DC8-B333-A7B25C96D298}" presName="txFour" presStyleLbl="node4" presStyleIdx="12" presStyleCnt="22">
        <dgm:presLayoutVars>
          <dgm:chPref val="3"/>
        </dgm:presLayoutVars>
      </dgm:prSet>
      <dgm:spPr/>
    </dgm:pt>
    <dgm:pt modelId="{A7185C4D-45EF-4C78-8A43-ABBDAD983B5F}" type="pres">
      <dgm:prSet presAssocID="{CAF00C74-A8D2-4DC8-B333-A7B25C96D298}" presName="horzFour" presStyleCnt="0"/>
      <dgm:spPr/>
    </dgm:pt>
    <dgm:pt modelId="{B983A028-778D-4291-81B1-0B6A474759D4}" type="pres">
      <dgm:prSet presAssocID="{1478D707-C402-4600-BE76-14106DEB89AF}" presName="sibSpaceFour" presStyleCnt="0"/>
      <dgm:spPr/>
    </dgm:pt>
    <dgm:pt modelId="{18FAE383-5FAF-4B1F-BEE3-E36FCD6D24FE}" type="pres">
      <dgm:prSet presAssocID="{5BB89212-1541-4BC5-B0BC-5359396D0783}" presName="vertFour" presStyleCnt="0">
        <dgm:presLayoutVars>
          <dgm:chPref val="3"/>
        </dgm:presLayoutVars>
      </dgm:prSet>
      <dgm:spPr/>
    </dgm:pt>
    <dgm:pt modelId="{7E4AD527-B381-42B5-B9C3-BE41A948E37E}" type="pres">
      <dgm:prSet presAssocID="{5BB89212-1541-4BC5-B0BC-5359396D0783}" presName="txFour" presStyleLbl="node4" presStyleIdx="13" presStyleCnt="22">
        <dgm:presLayoutVars>
          <dgm:chPref val="3"/>
        </dgm:presLayoutVars>
      </dgm:prSet>
      <dgm:spPr/>
    </dgm:pt>
    <dgm:pt modelId="{EACDEB9E-D67E-4B8F-A4B3-79F4CDA7B99B}" type="pres">
      <dgm:prSet presAssocID="{5BB89212-1541-4BC5-B0BC-5359396D0783}" presName="horzFour" presStyleCnt="0"/>
      <dgm:spPr/>
    </dgm:pt>
    <dgm:pt modelId="{DC7BA263-0662-40B2-AB46-E8288D1C2166}" type="pres">
      <dgm:prSet presAssocID="{24A1C66B-4A4E-4C8A-AD6E-AF252168EE66}" presName="sibSpaceFour" presStyleCnt="0"/>
      <dgm:spPr/>
    </dgm:pt>
    <dgm:pt modelId="{E75FFE11-C441-4753-B946-B534F694B646}" type="pres">
      <dgm:prSet presAssocID="{303DEE74-F46C-4668-B6FF-64C97B9A78CB}" presName="vertFour" presStyleCnt="0">
        <dgm:presLayoutVars>
          <dgm:chPref val="3"/>
        </dgm:presLayoutVars>
      </dgm:prSet>
      <dgm:spPr/>
    </dgm:pt>
    <dgm:pt modelId="{35F7C3CE-F411-41B0-A281-0129D0DB67BD}" type="pres">
      <dgm:prSet presAssocID="{303DEE74-F46C-4668-B6FF-64C97B9A78CB}" presName="txFour" presStyleLbl="node4" presStyleIdx="14" presStyleCnt="22">
        <dgm:presLayoutVars>
          <dgm:chPref val="3"/>
        </dgm:presLayoutVars>
      </dgm:prSet>
      <dgm:spPr/>
    </dgm:pt>
    <dgm:pt modelId="{EB7C7E4D-2490-478D-98A2-6C8885FD9C09}" type="pres">
      <dgm:prSet presAssocID="{303DEE74-F46C-4668-B6FF-64C97B9A78CB}" presName="parTransFour" presStyleCnt="0"/>
      <dgm:spPr/>
    </dgm:pt>
    <dgm:pt modelId="{0A385F66-46C7-4179-AA50-9F827F1D868C}" type="pres">
      <dgm:prSet presAssocID="{303DEE74-F46C-4668-B6FF-64C97B9A78CB}" presName="horzFour" presStyleCnt="0"/>
      <dgm:spPr/>
    </dgm:pt>
    <dgm:pt modelId="{8CF6F7CE-48FC-427C-BE75-AC8BEEE3F1E9}" type="pres">
      <dgm:prSet presAssocID="{D67433CC-63E0-4117-94D0-ADDF8A97BE56}" presName="vertFour" presStyleCnt="0">
        <dgm:presLayoutVars>
          <dgm:chPref val="3"/>
        </dgm:presLayoutVars>
      </dgm:prSet>
      <dgm:spPr/>
    </dgm:pt>
    <dgm:pt modelId="{E3B97202-D06D-4143-A583-29C69984B659}" type="pres">
      <dgm:prSet presAssocID="{D67433CC-63E0-4117-94D0-ADDF8A97BE56}" presName="txFour" presStyleLbl="node4" presStyleIdx="15" presStyleCnt="22">
        <dgm:presLayoutVars>
          <dgm:chPref val="3"/>
        </dgm:presLayoutVars>
      </dgm:prSet>
      <dgm:spPr/>
    </dgm:pt>
    <dgm:pt modelId="{63B097E9-59E4-4FAC-A149-C4435B6409CE}" type="pres">
      <dgm:prSet presAssocID="{D67433CC-63E0-4117-94D0-ADDF8A97BE56}" presName="horzFour" presStyleCnt="0"/>
      <dgm:spPr/>
    </dgm:pt>
    <dgm:pt modelId="{D85535C2-DB78-48DF-AF47-4D3CBC0D6153}" type="pres">
      <dgm:prSet presAssocID="{D1C88190-E189-4B8A-AAD3-B60D3140C337}" presName="sibSpaceFour" presStyleCnt="0"/>
      <dgm:spPr/>
    </dgm:pt>
    <dgm:pt modelId="{4FC2F6FA-54BE-4009-A359-0A2E695A4355}" type="pres">
      <dgm:prSet presAssocID="{9348F24D-5DBC-43A7-9055-3771A9DC9B04}" presName="vertFour" presStyleCnt="0">
        <dgm:presLayoutVars>
          <dgm:chPref val="3"/>
        </dgm:presLayoutVars>
      </dgm:prSet>
      <dgm:spPr/>
    </dgm:pt>
    <dgm:pt modelId="{7B19FA72-FF23-47D7-8AE0-B580EE182276}" type="pres">
      <dgm:prSet presAssocID="{9348F24D-5DBC-43A7-9055-3771A9DC9B04}" presName="txFour" presStyleLbl="node4" presStyleIdx="16" presStyleCnt="22">
        <dgm:presLayoutVars>
          <dgm:chPref val="3"/>
        </dgm:presLayoutVars>
      </dgm:prSet>
      <dgm:spPr/>
    </dgm:pt>
    <dgm:pt modelId="{20E15EAD-4F99-4A3E-9AC1-2BC3A0D98703}" type="pres">
      <dgm:prSet presAssocID="{9348F24D-5DBC-43A7-9055-3771A9DC9B04}" presName="parTransFour" presStyleCnt="0"/>
      <dgm:spPr/>
    </dgm:pt>
    <dgm:pt modelId="{CF06906B-D40D-478E-A5A2-AB6FDAFA7A92}" type="pres">
      <dgm:prSet presAssocID="{9348F24D-5DBC-43A7-9055-3771A9DC9B04}" presName="horzFour" presStyleCnt="0"/>
      <dgm:spPr/>
    </dgm:pt>
    <dgm:pt modelId="{CF08BD9E-7551-4845-BB30-A05DAE6DCFC5}" type="pres">
      <dgm:prSet presAssocID="{C1D4DB35-3905-4370-81C6-0053F1A321AD}" presName="vertFour" presStyleCnt="0">
        <dgm:presLayoutVars>
          <dgm:chPref val="3"/>
        </dgm:presLayoutVars>
      </dgm:prSet>
      <dgm:spPr/>
    </dgm:pt>
    <dgm:pt modelId="{7FBDC74E-9D1E-4DC2-9C7F-BE6DEA74FF42}" type="pres">
      <dgm:prSet presAssocID="{C1D4DB35-3905-4370-81C6-0053F1A321AD}" presName="txFour" presStyleLbl="node4" presStyleIdx="17" presStyleCnt="22">
        <dgm:presLayoutVars>
          <dgm:chPref val="3"/>
        </dgm:presLayoutVars>
      </dgm:prSet>
      <dgm:spPr/>
    </dgm:pt>
    <dgm:pt modelId="{CAB1ABCA-516A-4D14-B400-ED4EE25A345D}" type="pres">
      <dgm:prSet presAssocID="{C1D4DB35-3905-4370-81C6-0053F1A321AD}" presName="horzFour" presStyleCnt="0"/>
      <dgm:spPr/>
    </dgm:pt>
    <dgm:pt modelId="{F2CC1150-2C2D-4A7E-BCAE-2C84633438AB}" type="pres">
      <dgm:prSet presAssocID="{4062FA3E-3A36-4B92-845C-F2D1B1CCC7CA}" presName="sibSpaceFour" presStyleCnt="0"/>
      <dgm:spPr/>
    </dgm:pt>
    <dgm:pt modelId="{033E5B32-B35A-40BA-A7DA-974F1F4CECA9}" type="pres">
      <dgm:prSet presAssocID="{61FD3C42-8D59-47BA-818A-4DFD47971F44}" presName="vertFour" presStyleCnt="0">
        <dgm:presLayoutVars>
          <dgm:chPref val="3"/>
        </dgm:presLayoutVars>
      </dgm:prSet>
      <dgm:spPr/>
    </dgm:pt>
    <dgm:pt modelId="{07626034-CC6E-46D8-B050-E8509D83D29F}" type="pres">
      <dgm:prSet presAssocID="{61FD3C42-8D59-47BA-818A-4DFD47971F44}" presName="txFour" presStyleLbl="node4" presStyleIdx="18" presStyleCnt="22">
        <dgm:presLayoutVars>
          <dgm:chPref val="3"/>
        </dgm:presLayoutVars>
      </dgm:prSet>
      <dgm:spPr/>
    </dgm:pt>
    <dgm:pt modelId="{BCC880B4-0557-45B0-91E3-322867D904AE}" type="pres">
      <dgm:prSet presAssocID="{61FD3C42-8D59-47BA-818A-4DFD47971F44}" presName="parTransFour" presStyleCnt="0"/>
      <dgm:spPr/>
    </dgm:pt>
    <dgm:pt modelId="{270EBC45-CBFD-4F4A-AC5E-2C94F829C4AC}" type="pres">
      <dgm:prSet presAssocID="{61FD3C42-8D59-47BA-818A-4DFD47971F44}" presName="horzFour" presStyleCnt="0"/>
      <dgm:spPr/>
    </dgm:pt>
    <dgm:pt modelId="{A90BC1CE-E277-45D5-82A2-1246F7D90414}" type="pres">
      <dgm:prSet presAssocID="{48BE252D-FEB9-40B8-991C-360CD65ED362}" presName="vertFour" presStyleCnt="0">
        <dgm:presLayoutVars>
          <dgm:chPref val="3"/>
        </dgm:presLayoutVars>
      </dgm:prSet>
      <dgm:spPr/>
    </dgm:pt>
    <dgm:pt modelId="{D2060A52-70A5-4060-9D83-43D88133F08C}" type="pres">
      <dgm:prSet presAssocID="{48BE252D-FEB9-40B8-991C-360CD65ED362}" presName="txFour" presStyleLbl="node4" presStyleIdx="19" presStyleCnt="22">
        <dgm:presLayoutVars>
          <dgm:chPref val="3"/>
        </dgm:presLayoutVars>
      </dgm:prSet>
      <dgm:spPr/>
    </dgm:pt>
    <dgm:pt modelId="{42B37E44-C76D-4394-A95D-E6306459E572}" type="pres">
      <dgm:prSet presAssocID="{48BE252D-FEB9-40B8-991C-360CD65ED362}" presName="horzFour" presStyleCnt="0"/>
      <dgm:spPr/>
    </dgm:pt>
    <dgm:pt modelId="{3780813D-DD75-4689-8599-CAB2D845CE78}" type="pres">
      <dgm:prSet presAssocID="{178F3134-C7B9-421F-9B73-49D6C5AA5C7E}" presName="sibSpaceFour" presStyleCnt="0"/>
      <dgm:spPr/>
    </dgm:pt>
    <dgm:pt modelId="{DF8094A7-1811-47D9-B508-D94D7D78BFAD}" type="pres">
      <dgm:prSet presAssocID="{5B66CF5F-0686-4488-AFC0-829B90719B40}" presName="vertFour" presStyleCnt="0">
        <dgm:presLayoutVars>
          <dgm:chPref val="3"/>
        </dgm:presLayoutVars>
      </dgm:prSet>
      <dgm:spPr/>
    </dgm:pt>
    <dgm:pt modelId="{A6556FE7-7321-4D8B-8C89-C7D75F41BAB0}" type="pres">
      <dgm:prSet presAssocID="{5B66CF5F-0686-4488-AFC0-829B90719B40}" presName="txFour" presStyleLbl="node4" presStyleIdx="20" presStyleCnt="22">
        <dgm:presLayoutVars>
          <dgm:chPref val="3"/>
        </dgm:presLayoutVars>
      </dgm:prSet>
      <dgm:spPr/>
    </dgm:pt>
    <dgm:pt modelId="{CD5C2866-2B0A-4872-B751-73199E9C107E}" type="pres">
      <dgm:prSet presAssocID="{5B66CF5F-0686-4488-AFC0-829B90719B40}" presName="parTransFour" presStyleCnt="0"/>
      <dgm:spPr/>
    </dgm:pt>
    <dgm:pt modelId="{209752BE-692D-4231-8E47-FE1AA7DF37C0}" type="pres">
      <dgm:prSet presAssocID="{5B66CF5F-0686-4488-AFC0-829B90719B40}" presName="horzFour" presStyleCnt="0"/>
      <dgm:spPr/>
    </dgm:pt>
    <dgm:pt modelId="{25FC0E60-5E04-4E3B-B573-B256B18921D5}" type="pres">
      <dgm:prSet presAssocID="{02D5B743-C638-4970-BC5D-83E9E7FA2D70}" presName="vertFour" presStyleCnt="0">
        <dgm:presLayoutVars>
          <dgm:chPref val="3"/>
        </dgm:presLayoutVars>
      </dgm:prSet>
      <dgm:spPr/>
    </dgm:pt>
    <dgm:pt modelId="{2FA1D1A7-6AF2-4B6D-9047-21BDBCAD19D2}" type="pres">
      <dgm:prSet presAssocID="{02D5B743-C638-4970-BC5D-83E9E7FA2D70}" presName="txFour" presStyleLbl="node4" presStyleIdx="21" presStyleCnt="22">
        <dgm:presLayoutVars>
          <dgm:chPref val="3"/>
        </dgm:presLayoutVars>
      </dgm:prSet>
      <dgm:spPr/>
    </dgm:pt>
    <dgm:pt modelId="{37850C41-A328-432B-95CA-E793D20D1A3A}" type="pres">
      <dgm:prSet presAssocID="{02D5B743-C638-4970-BC5D-83E9E7FA2D70}" presName="horzFour"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296648">
        <dgm:presLayoutVars>
          <dgm:chPref val="3"/>
        </dgm:presLayoutVars>
      </dgm:prSet>
      <dgm:spPr/>
    </dgm:pt>
    <dgm:pt modelId="{BA2FA611-480D-4D91-B184-E35BF06BD19C}" type="pres">
      <dgm:prSet presAssocID="{899311A0-0ED8-48CB-9AFC-9E187EF34B0B}" presName="horzTwo" presStyleCnt="0"/>
      <dgm:spPr/>
    </dgm:pt>
  </dgm:ptLst>
  <dgm:cxnLst>
    <dgm:cxn modelId="{CBC48411-F0A5-495E-A259-27D5325B37B6}" srcId="{009EC4BA-D636-4EED-BCE8-70398F0CF84D}" destId="{8725A44C-7A5C-4F53-9613-0BB5BA595F33}" srcOrd="1" destOrd="0" parTransId="{9EED93D6-DC0A-4FC0-ABB7-9CDE52AC643A}" sibTransId="{3CBD58C2-E0DC-4AF0-87DC-F276FCFD1537}"/>
    <dgm:cxn modelId="{C3CCBD16-52CA-47EF-978D-5143D2AABF01}" type="presOf" srcId="{C7F12C1F-10EA-4C73-8775-1DF4B42E89A0}" destId="{1C75DA7E-96DD-46B0-98D2-8CF15FDE8839}" srcOrd="0" destOrd="0" presId="urn:microsoft.com/office/officeart/2005/8/layout/hierarchy4"/>
    <dgm:cxn modelId="{14F7C81A-95B6-4BE9-A1CC-D9A68588F5B4}" srcId="{303DEE74-F46C-4668-B6FF-64C97B9A78CB}" destId="{D67433CC-63E0-4117-94D0-ADDF8A97BE56}" srcOrd="0" destOrd="0" parTransId="{880E58BC-1E4E-4A17-BAF6-B48557F7E4C4}" sibTransId="{5949DB02-2406-47E7-9D0A-22070BA99B5E}"/>
    <dgm:cxn modelId="{8DF11C1C-D70E-49D2-8E45-F20DA23F7203}" srcId="{3808B8D4-741B-4CAB-87E1-79A0BCD39AAF}" destId="{85826691-EDCA-4190-87F7-07C78A54B73F}" srcOrd="0" destOrd="0" parTransId="{A93E83D1-E5AC-4C87-BEC5-BB8C668E7554}" sibTransId="{B1632F53-3D13-4797-A9EC-287B7321927F}"/>
    <dgm:cxn modelId="{C32BBC1C-4126-4835-8CDB-502BFB7E0E2A}" srcId="{39D804B3-CD34-4191-B035-3614FBACBE40}" destId="{009EC4BA-D636-4EED-BCE8-70398F0CF84D}" srcOrd="0" destOrd="0" parTransId="{A3C42597-2538-403C-96EB-A46401FF1FAA}" sibTransId="{3B6DB765-DDF4-4756-A9F4-627D594475C4}"/>
    <dgm:cxn modelId="{6DCD0121-6BC5-4280-A87F-DF260509E21F}" type="presOf" srcId="{86D1CE8F-29D5-458D-8A67-C434C0DFB243}" destId="{145D1A52-FD4D-42ED-9399-DF89E5BD151E}" srcOrd="0" destOrd="0" presId="urn:microsoft.com/office/officeart/2005/8/layout/hierarchy4"/>
    <dgm:cxn modelId="{19D44523-2FD3-426A-9F61-01A1EEE80C52}" srcId="{009EC4BA-D636-4EED-BCE8-70398F0CF84D}" destId="{D2824A15-7242-415E-973D-5AFE92ECA8F3}" srcOrd="2" destOrd="0" parTransId="{FA4EC93B-24C4-4064-ADB2-09679B5D3EDD}" sibTransId="{9655E577-D4F7-481D-BDBB-46615A544D34}"/>
    <dgm:cxn modelId="{DF114324-4E02-431F-8C21-A3D49E37963A}" srcId="{009EC4BA-D636-4EED-BCE8-70398F0CF84D}" destId="{5B66CF5F-0686-4488-AFC0-829B90719B40}" srcOrd="11" destOrd="0" parTransId="{3937E948-0B09-4FC3-B47A-225BA2225A12}" sibTransId="{F77D9790-4FF1-49EF-877C-840176837A42}"/>
    <dgm:cxn modelId="{4F3FB925-DDA8-4323-AAE1-6C3312926AD0}" type="presOf" srcId="{61FD3C42-8D59-47BA-818A-4DFD47971F44}" destId="{07626034-CC6E-46D8-B050-E8509D83D29F}" srcOrd="0" destOrd="0" presId="urn:microsoft.com/office/officeart/2005/8/layout/hierarchy4"/>
    <dgm:cxn modelId="{C9A8BD27-A3A2-45E1-8A51-3FA1093E5178}" srcId="{009EC4BA-D636-4EED-BCE8-70398F0CF84D}" destId="{CAF00C74-A8D2-4DC8-B333-A7B25C96D298}" srcOrd="6" destOrd="0" parTransId="{32153E42-9AB7-4273-AE22-95D9146713CF}" sibTransId="{1478D707-C402-4600-BE76-14106DEB89AF}"/>
    <dgm:cxn modelId="{238ABA2D-E122-44EB-A972-7CAE3377E411}" srcId="{009EC4BA-D636-4EED-BCE8-70398F0CF84D}" destId="{C549EF1C-EFEA-4000-802E-5BEC70105194}" srcOrd="5" destOrd="0" parTransId="{52515FE3-5211-46A1-BB4A-3AAD6769AAFF}" sibTransId="{69551C1F-1C3D-4441-A7E4-5E1C695EEEB3}"/>
    <dgm:cxn modelId="{A046EA2D-7B3A-4D8B-9A05-AE8F4B7AACCB}" type="presOf" srcId="{EA869BD8-0306-4EFF-888A-2194E79EED07}" destId="{74ABAF88-F272-4226-A78C-600D17C020AC}" srcOrd="0" destOrd="0" presId="urn:microsoft.com/office/officeart/2005/8/layout/hierarchy4"/>
    <dgm:cxn modelId="{7912CC35-F81A-49C1-B243-A0DD7B30A10C}" srcId="{009EC4BA-D636-4EED-BCE8-70398F0CF84D}" destId="{61FD3C42-8D59-47BA-818A-4DFD47971F44}" srcOrd="10" destOrd="0" parTransId="{C808FEEF-7898-41AB-85AF-5EBA951DA81F}" sibTransId="{178F3134-C7B9-421F-9B73-49D6C5AA5C7E}"/>
    <dgm:cxn modelId="{2CF51136-7C11-4F9D-91D1-D05F3FB4A56E}" type="presOf" srcId="{CAF00C74-A8D2-4DC8-B333-A7B25C96D298}" destId="{B3EA9DDF-C4E0-45AC-B37C-4AF20B64DA32}" srcOrd="0" destOrd="0" presId="urn:microsoft.com/office/officeart/2005/8/layout/hierarchy4"/>
    <dgm:cxn modelId="{AA09EE60-DF65-4DE3-83F9-65A5DF425524}" srcId="{18191D0F-2516-4D30-A4BB-863C6637F3A5}" destId="{12F04752-328B-4B6F-87E5-DB9DE021BB25}" srcOrd="0" destOrd="0" parTransId="{F6861D22-B7A5-4752-925E-DA0B70ACC0DC}" sibTransId="{30987D64-A79C-40B9-A682-3B8E39E32B45}"/>
    <dgm:cxn modelId="{F23D7042-72F5-445A-810F-B3E07AB870B1}" type="presOf" srcId="{D67433CC-63E0-4117-94D0-ADDF8A97BE56}" destId="{E3B97202-D06D-4143-A583-29C69984B659}" srcOrd="0" destOrd="0" presId="urn:microsoft.com/office/officeart/2005/8/layout/hierarchy4"/>
    <dgm:cxn modelId="{628CB962-F50F-4B9C-AE76-4032054F6EAF}" type="presOf" srcId="{E4285E33-FE8F-4BE7-83AE-9A38EC440B8F}" destId="{E24A6A6F-7274-4CA8-B7FC-F79C28635921}" srcOrd="0" destOrd="0" presId="urn:microsoft.com/office/officeart/2005/8/layout/hierarchy4"/>
    <dgm:cxn modelId="{450C8768-090C-451D-A037-94B2340AE67A}" srcId="{009EC4BA-D636-4EED-BCE8-70398F0CF84D}" destId="{5BB89212-1541-4BC5-B0BC-5359396D0783}" srcOrd="7" destOrd="0" parTransId="{A27F07AC-718E-4B70-A921-C75DF4DB911D}" sibTransId="{24A1C66B-4A4E-4C8A-AD6E-AF252168EE66}"/>
    <dgm:cxn modelId="{FF33EB4A-8FD8-4B1E-AD5C-ABA345DC877E}" type="presOf" srcId="{5BB89212-1541-4BC5-B0BC-5359396D0783}" destId="{7E4AD527-B381-42B5-B9C3-BE41A948E37E}" srcOrd="0" destOrd="0" presId="urn:microsoft.com/office/officeart/2005/8/layout/hierarchy4"/>
    <dgm:cxn modelId="{96E5D74B-5D5C-4B95-AFCA-9C932C3D7366}" type="presOf" srcId="{48BE252D-FEB9-40B8-991C-360CD65ED362}" destId="{D2060A52-70A5-4060-9D83-43D88133F08C}" srcOrd="0" destOrd="0" presId="urn:microsoft.com/office/officeart/2005/8/layout/hierarchy4"/>
    <dgm:cxn modelId="{5D22276C-9639-4B92-A3D3-0AEC347CD6E6}" type="presOf" srcId="{85826691-EDCA-4190-87F7-07C78A54B73F}" destId="{89686759-9B95-49F8-AA9D-443DF7C8D044}" srcOrd="0" destOrd="0" presId="urn:microsoft.com/office/officeart/2005/8/layout/hierarchy4"/>
    <dgm:cxn modelId="{E881A44C-2495-4F2D-8831-7F7EB45D0335}" type="presOf" srcId="{02D5B743-C638-4970-BC5D-83E9E7FA2D70}" destId="{2FA1D1A7-6AF2-4B6D-9047-21BDBCAD19D2}" srcOrd="0" destOrd="0" presId="urn:microsoft.com/office/officeart/2005/8/layout/hierarchy4"/>
    <dgm:cxn modelId="{C0ACB86E-22AC-48F8-9C02-9781183720BB}" srcId="{D2824A15-7242-415E-973D-5AFE92ECA8F3}" destId="{A946C2E1-D19F-46B3-880B-0D8950A25F61}" srcOrd="0" destOrd="0" parTransId="{F33CE899-9DFA-4AE1-B27B-F5582B6CA9D6}" sibTransId="{26AFC7EE-77CE-42EF-BAA8-19EF625B61F5}"/>
    <dgm:cxn modelId="{D8CCA24F-9953-4076-A8D2-235237C4AA67}" srcId="{EA869BD8-0306-4EFF-888A-2194E79EED07}" destId="{C7F12C1F-10EA-4C73-8775-1DF4B42E89A0}" srcOrd="0" destOrd="0" parTransId="{D72A15A5-7187-40AC-B2F9-37D982BDEDC5}" sibTransId="{1D8A1667-C1EA-42F7-B6A7-7857721F94DF}"/>
    <dgm:cxn modelId="{D59F5271-53C1-4884-9631-98BDBD566729}" type="presOf" srcId="{12F04752-328B-4B6F-87E5-DB9DE021BB25}" destId="{A8649168-7824-469C-BF90-D2F56CE2EEF3}" srcOrd="0" destOrd="0" presId="urn:microsoft.com/office/officeart/2005/8/layout/hierarchy4"/>
    <dgm:cxn modelId="{8EFDAF56-CC36-453E-94FF-0DF45C68ED9C}" type="presOf" srcId="{303DEE74-F46C-4668-B6FF-64C97B9A78CB}" destId="{35F7C3CE-F411-41B0-A281-0129D0DB67BD}" srcOrd="0" destOrd="0" presId="urn:microsoft.com/office/officeart/2005/8/layout/hierarchy4"/>
    <dgm:cxn modelId="{D6E19980-AEBF-4ABC-BAA4-11F1EBF067D7}" type="presOf" srcId="{0F80AF8F-DFE7-4B67-9463-093EAAE4D5AA}" destId="{6AC2EC23-E9D5-493C-A7FE-716FA2CA0B3E}" srcOrd="0" destOrd="0" presId="urn:microsoft.com/office/officeart/2005/8/layout/hierarchy4"/>
    <dgm:cxn modelId="{D287EF81-3B34-487C-8BEB-55B7B52F4E56}" srcId="{9348F24D-5DBC-43A7-9055-3771A9DC9B04}" destId="{C1D4DB35-3905-4370-81C6-0053F1A321AD}" srcOrd="0" destOrd="0" parTransId="{6A5F341B-3615-4B5A-8FB7-CBADF716114F}" sibTransId="{8699D5EB-7725-4EEE-9C86-B024F4625B01}"/>
    <dgm:cxn modelId="{1820FF81-0B92-41A4-B3B4-F38AA26A5237}" type="presOf" srcId="{9348F24D-5DBC-43A7-9055-3771A9DC9B04}" destId="{7B19FA72-FF23-47D7-8AE0-B580EE182276}" srcOrd="0" destOrd="0" presId="urn:microsoft.com/office/officeart/2005/8/layout/hierarchy4"/>
    <dgm:cxn modelId="{7B89EF85-1988-4166-A2E2-6293D1854AC3}" srcId="{C549EF1C-EFEA-4000-802E-5BEC70105194}" destId="{86D1CE8F-29D5-458D-8A67-C434C0DFB243}" srcOrd="0" destOrd="0" parTransId="{F9FD999F-865C-4EB9-800B-77198D4B080A}" sibTransId="{BD8FC5B1-C830-4E17-BF9E-2567F97010A5}"/>
    <dgm:cxn modelId="{5297AA89-CF58-4B23-ACA7-700D0250DC90}" type="presOf" srcId="{3808B8D4-741B-4CAB-87E1-79A0BCD39AAF}" destId="{0984C592-235A-494B-8163-8730FBD2DED5}" srcOrd="0" destOrd="0" presId="urn:microsoft.com/office/officeart/2005/8/layout/hierarchy4"/>
    <dgm:cxn modelId="{DD458E95-4813-4F4E-A032-B4F1B03530AC}" srcId="{009EC4BA-D636-4EED-BCE8-70398F0CF84D}"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E2CD6F9B-BDB1-495C-A63B-863A3A6FCAA7}" type="presOf" srcId="{39D804B3-CD34-4191-B035-3614FBACBE40}" destId="{C0BD564B-EB0A-4541-B7C1-C2126AF49B43}" srcOrd="0" destOrd="0" presId="urn:microsoft.com/office/officeart/2005/8/layout/hierarchy4"/>
    <dgm:cxn modelId="{A74160A2-4686-49EF-8D1D-46F94041C4A1}" srcId="{61FD3C42-8D59-47BA-818A-4DFD47971F44}" destId="{48BE252D-FEB9-40B8-991C-360CD65ED362}" srcOrd="0" destOrd="0" parTransId="{74A2F353-5278-4EC1-A5D6-97E4DC6D648A}" sibTransId="{6CD26E51-2BBF-4DA3-811A-D1075857AE38}"/>
    <dgm:cxn modelId="{08DCB1A2-3522-4BBC-A2B2-B47A9EEA30CD}" srcId="{5B66CF5F-0686-4488-AFC0-829B90719B40}" destId="{02D5B743-C638-4970-BC5D-83E9E7FA2D70}" srcOrd="0" destOrd="0" parTransId="{9A07C788-AB8D-4155-AF75-574009766094}" sibTransId="{9C9E317B-DCEB-496E-9960-342998F68911}"/>
    <dgm:cxn modelId="{16BC3FAB-82D8-4F2D-8027-191BD3100B5B}" type="presOf" srcId="{4B273CFF-2C88-462D-A2E2-E2915C6D3920}" destId="{4DCD4243-0549-4333-82D1-3C75246F0B59}" srcOrd="0" destOrd="0" presId="urn:microsoft.com/office/officeart/2005/8/layout/hierarchy4"/>
    <dgm:cxn modelId="{2AFF2DAC-F9E8-4E31-8EF9-4437C403025C}" srcId="{009EC4BA-D636-4EED-BCE8-70398F0CF84D}" destId="{EA869BD8-0306-4EFF-888A-2194E79EED07}" srcOrd="3" destOrd="0" parTransId="{51E83329-38EA-4425-832F-A5F8DE4829E2}" sibTransId="{23BE90D1-DC1B-4F3A-8C5B-9CFB6CE0C498}"/>
    <dgm:cxn modelId="{AECDA3AC-32ED-4AAB-911B-389F3228D072}" type="presOf" srcId="{899311A0-0ED8-48CB-9AFC-9E187EF34B0B}" destId="{AD43BE8F-EBF2-4743-B7B7-9A565241345A}" srcOrd="0" destOrd="0" presId="urn:microsoft.com/office/officeart/2005/8/layout/hierarchy4"/>
    <dgm:cxn modelId="{B2A447BF-9EDA-4C87-AA5A-48C01AC42DC2}" type="presOf" srcId="{18191D0F-2516-4D30-A4BB-863C6637F3A5}" destId="{22372C3A-84E2-4CE3-BF16-467959EA6E5A}" srcOrd="0" destOrd="0" presId="urn:microsoft.com/office/officeart/2005/8/layout/hierarchy4"/>
    <dgm:cxn modelId="{D4C4DDBF-8D07-45F3-90C7-F4FD50A93C03}" type="presOf" srcId="{C549EF1C-EFEA-4000-802E-5BEC70105194}" destId="{2DC70121-F134-4DCC-A352-5589648A33BC}"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2D7108C2-DB9D-4179-9837-3B011D92AD09}" srcId="{85826691-EDCA-4190-87F7-07C78A54B73F}" destId="{39D804B3-CD34-4191-B035-3614FBACBE40}" srcOrd="0" destOrd="0" parTransId="{B8012189-245C-4A32-B914-9F8ED98313F8}" sibTransId="{353D714D-B5F5-457C-AA74-6532421F95CA}"/>
    <dgm:cxn modelId="{ADC413C8-FF81-4951-BFA2-A3826BED7CCF}" type="presOf" srcId="{C1D4DB35-3905-4370-81C6-0053F1A321AD}" destId="{7FBDC74E-9D1E-4DC2-9C7F-BE6DEA74FF42}" srcOrd="0" destOrd="0" presId="urn:microsoft.com/office/officeart/2005/8/layout/hierarchy4"/>
    <dgm:cxn modelId="{497EE3C9-B9AB-460C-B4AC-368DC51F833D}" type="presOf" srcId="{009EC4BA-D636-4EED-BCE8-70398F0CF84D}" destId="{7AAACA3C-4FB5-4854-9A0E-92E77EA79711}" srcOrd="0" destOrd="0" presId="urn:microsoft.com/office/officeart/2005/8/layout/hierarchy4"/>
    <dgm:cxn modelId="{D4C850CA-0C37-455E-9A65-F2EF5F735BB7}" type="presOf" srcId="{5B66CF5F-0686-4488-AFC0-829B90719B40}" destId="{A6556FE7-7321-4D8B-8C89-C7D75F41BAB0}" srcOrd="0" destOrd="0" presId="urn:microsoft.com/office/officeart/2005/8/layout/hierarchy4"/>
    <dgm:cxn modelId="{629C86D2-311C-4A54-AAF7-6992AD8002C3}" srcId="{8725A44C-7A5C-4F53-9613-0BB5BA595F33}" destId="{0F80AF8F-DFE7-4B67-9463-093EAAE4D5AA}" srcOrd="0" destOrd="0" parTransId="{FBE840DF-7481-43F6-934D-56A3BA42C4EA}" sibTransId="{FA388D1E-6936-4646-8EDB-A1FA73A93DC3}"/>
    <dgm:cxn modelId="{71B8F7DA-8473-4910-835C-0911EEA6A386}" type="presOf" srcId="{A946C2E1-D19F-46B3-880B-0D8950A25F61}" destId="{E92708C6-3A7A-47B1-91A2-A58E06506220}" srcOrd="0" destOrd="0" presId="urn:microsoft.com/office/officeart/2005/8/layout/hierarchy4"/>
    <dgm:cxn modelId="{738064E8-A298-4EF4-A1BE-7A67D205E003}" type="presOf" srcId="{8725A44C-7A5C-4F53-9613-0BB5BA595F33}" destId="{FD8CBD52-9517-49C9-979C-AD8A3AF7C2E4}" srcOrd="0" destOrd="0" presId="urn:microsoft.com/office/officeart/2005/8/layout/hierarchy4"/>
    <dgm:cxn modelId="{E10C84F5-5D10-4F0E-8023-93773271A65D}" srcId="{009EC4BA-D636-4EED-BCE8-70398F0CF84D}" destId="{4B273CFF-2C88-462D-A2E2-E2915C6D3920}" srcOrd="4" destOrd="0" parTransId="{5E7A31BD-B30C-4DE3-91C4-CCADEA02D9E2}" sibTransId="{CAA98695-2786-4652-9F94-76F736085809}"/>
    <dgm:cxn modelId="{764BA8F9-8FA2-4DBB-A0D9-027F4D9EA6A7}" srcId="{009EC4BA-D636-4EED-BCE8-70398F0CF84D}" destId="{9348F24D-5DBC-43A7-9055-3771A9DC9B04}" srcOrd="9" destOrd="0" parTransId="{E2614F9F-B158-4A3E-829F-32ACD2048DF1}" sibTransId="{4062FA3E-3A36-4B92-845C-F2D1B1CCC7CA}"/>
    <dgm:cxn modelId="{313387FC-6EC2-4A53-8BD4-725A4F24A65A}" type="presOf" srcId="{D2824A15-7242-415E-973D-5AFE92ECA8F3}" destId="{F49724A8-D2E9-449B-B9D0-6907319F7D66}" srcOrd="0" destOrd="0" presId="urn:microsoft.com/office/officeart/2005/8/layout/hierarchy4"/>
    <dgm:cxn modelId="{D45CBAFE-49A9-4DC1-9EEB-BC0D1EA37B72}" srcId="{009EC4BA-D636-4EED-BCE8-70398F0CF84D}" destId="{303DEE74-F46C-4668-B6FF-64C97B9A78CB}" srcOrd="8" destOrd="0" parTransId="{F3D53C3C-A647-4F65-B840-19800D46F3DF}" sibTransId="{D1C88190-E189-4B8A-AAD3-B60D3140C337}"/>
    <dgm:cxn modelId="{10C6E6EE-3F80-4F16-B57B-9D5618F026B0}" type="presParOf" srcId="{E24A6A6F-7274-4CA8-B7FC-F79C28635921}" destId="{7B2C1F4E-E6EB-4F61-B426-022434CF332A}" srcOrd="0" destOrd="0" presId="urn:microsoft.com/office/officeart/2005/8/layout/hierarchy4"/>
    <dgm:cxn modelId="{4387EDB5-5815-47B1-906F-C5A1D9C1BD09}" type="presParOf" srcId="{7B2C1F4E-E6EB-4F61-B426-022434CF332A}" destId="{0984C592-235A-494B-8163-8730FBD2DED5}" srcOrd="0" destOrd="0" presId="urn:microsoft.com/office/officeart/2005/8/layout/hierarchy4"/>
    <dgm:cxn modelId="{3604B49C-5B34-4431-A3A4-ACA12D29D573}" type="presParOf" srcId="{7B2C1F4E-E6EB-4F61-B426-022434CF332A}" destId="{0B5FE055-2EBA-4039-B466-B9707E28B36F}" srcOrd="1" destOrd="0" presId="urn:microsoft.com/office/officeart/2005/8/layout/hierarchy4"/>
    <dgm:cxn modelId="{462E549D-C96B-4EA0-A624-279D609F95DA}" type="presParOf" srcId="{7B2C1F4E-E6EB-4F61-B426-022434CF332A}" destId="{EC128625-48D2-44FD-ADBD-C6CDEAACBCC8}" srcOrd="2" destOrd="0" presId="urn:microsoft.com/office/officeart/2005/8/layout/hierarchy4"/>
    <dgm:cxn modelId="{41C8F088-DA57-4756-AF1A-051D3A14CAB3}" type="presParOf" srcId="{EC128625-48D2-44FD-ADBD-C6CDEAACBCC8}" destId="{12735BD1-B2AE-4E5D-AC0F-90401FD37DBB}" srcOrd="0" destOrd="0" presId="urn:microsoft.com/office/officeart/2005/8/layout/hierarchy4"/>
    <dgm:cxn modelId="{45080627-16DC-4F5C-A5BA-5E2E6EEF3087}" type="presParOf" srcId="{12735BD1-B2AE-4E5D-AC0F-90401FD37DBB}" destId="{89686759-9B95-49F8-AA9D-443DF7C8D044}" srcOrd="0" destOrd="0" presId="urn:microsoft.com/office/officeart/2005/8/layout/hierarchy4"/>
    <dgm:cxn modelId="{E3EA2F61-AB70-49BC-B157-B742015E9128}" type="presParOf" srcId="{12735BD1-B2AE-4E5D-AC0F-90401FD37DBB}" destId="{14A76D59-3A4A-45FD-BB62-0CC19AF08AB1}" srcOrd="1" destOrd="0" presId="urn:microsoft.com/office/officeart/2005/8/layout/hierarchy4"/>
    <dgm:cxn modelId="{11553926-D08A-43DE-B2E5-6D19E6B07DA3}" type="presParOf" srcId="{12735BD1-B2AE-4E5D-AC0F-90401FD37DBB}" destId="{35C195F9-F48F-43A5-9512-578430E341BD}" srcOrd="2" destOrd="0" presId="urn:microsoft.com/office/officeart/2005/8/layout/hierarchy4"/>
    <dgm:cxn modelId="{9E95D065-56FF-414C-805F-90C138ED6A96}" type="presParOf" srcId="{35C195F9-F48F-43A5-9512-578430E341BD}" destId="{FFF00040-8A3A-4173-BBC5-57302FC9F25A}" srcOrd="0" destOrd="0" presId="urn:microsoft.com/office/officeart/2005/8/layout/hierarchy4"/>
    <dgm:cxn modelId="{224C1C81-B1B5-43D5-8B27-6F606F5517F9}" type="presParOf" srcId="{FFF00040-8A3A-4173-BBC5-57302FC9F25A}" destId="{C0BD564B-EB0A-4541-B7C1-C2126AF49B43}" srcOrd="0" destOrd="0" presId="urn:microsoft.com/office/officeart/2005/8/layout/hierarchy4"/>
    <dgm:cxn modelId="{F075119C-D09F-4490-B114-16B5A77EAF75}" type="presParOf" srcId="{FFF00040-8A3A-4173-BBC5-57302FC9F25A}" destId="{D375CED9-3886-4E50-8D60-CDA1EBC872AC}" srcOrd="1" destOrd="0" presId="urn:microsoft.com/office/officeart/2005/8/layout/hierarchy4"/>
    <dgm:cxn modelId="{52978FD7-D12D-4D63-82D4-F04562A1EA91}" type="presParOf" srcId="{FFF00040-8A3A-4173-BBC5-57302FC9F25A}" destId="{3C5EE4BC-5A86-42E7-9C4C-3B0078427982}" srcOrd="2" destOrd="0" presId="urn:microsoft.com/office/officeart/2005/8/layout/hierarchy4"/>
    <dgm:cxn modelId="{76E3D4CC-435D-4268-ABE3-A9FD1A602C53}" type="presParOf" srcId="{3C5EE4BC-5A86-42E7-9C4C-3B0078427982}" destId="{A22A2990-B511-4A51-ACF0-657242F127C3}" srcOrd="0" destOrd="0" presId="urn:microsoft.com/office/officeart/2005/8/layout/hierarchy4"/>
    <dgm:cxn modelId="{9A1B474F-60AD-44EA-930A-C9D69047CCE6}" type="presParOf" srcId="{A22A2990-B511-4A51-ACF0-657242F127C3}" destId="{7AAACA3C-4FB5-4854-9A0E-92E77EA79711}" srcOrd="0" destOrd="0" presId="urn:microsoft.com/office/officeart/2005/8/layout/hierarchy4"/>
    <dgm:cxn modelId="{40B1C706-8A06-4634-8338-251D8A647233}" type="presParOf" srcId="{A22A2990-B511-4A51-ACF0-657242F127C3}" destId="{A35FC606-45B2-4C05-B61E-4A64C4640BDC}" srcOrd="1" destOrd="0" presId="urn:microsoft.com/office/officeart/2005/8/layout/hierarchy4"/>
    <dgm:cxn modelId="{0DEED965-A488-4964-B977-3297E907307A}" type="presParOf" srcId="{A22A2990-B511-4A51-ACF0-657242F127C3}" destId="{FD11DAB0-8ADE-4AAA-883A-C01E3D77EFF5}" srcOrd="2" destOrd="0" presId="urn:microsoft.com/office/officeart/2005/8/layout/hierarchy4"/>
    <dgm:cxn modelId="{9610F66A-5D9F-4B34-A4B9-E18CD8B50722}" type="presParOf" srcId="{FD11DAB0-8ADE-4AAA-883A-C01E3D77EFF5}" destId="{ABBB7DC4-E4F0-446A-9321-D1C6732C9E0D}" srcOrd="0" destOrd="0" presId="urn:microsoft.com/office/officeart/2005/8/layout/hierarchy4"/>
    <dgm:cxn modelId="{A03D2857-E6FD-4695-9182-290677AF1144}" type="presParOf" srcId="{ABBB7DC4-E4F0-446A-9321-D1C6732C9E0D}" destId="{22372C3A-84E2-4CE3-BF16-467959EA6E5A}" srcOrd="0" destOrd="0" presId="urn:microsoft.com/office/officeart/2005/8/layout/hierarchy4"/>
    <dgm:cxn modelId="{E0770282-13E6-4302-9404-D7DCF18B023F}" type="presParOf" srcId="{ABBB7DC4-E4F0-446A-9321-D1C6732C9E0D}" destId="{4EBD68B0-9FC4-45B3-AD87-73411E4AC1A2}" srcOrd="1" destOrd="0" presId="urn:microsoft.com/office/officeart/2005/8/layout/hierarchy4"/>
    <dgm:cxn modelId="{FF13F02C-FCB0-4AD8-8BA8-D30A56D5B1CD}" type="presParOf" srcId="{ABBB7DC4-E4F0-446A-9321-D1C6732C9E0D}" destId="{162BD44C-E18F-4756-8522-A5F145A0EAC8}" srcOrd="2" destOrd="0" presId="urn:microsoft.com/office/officeart/2005/8/layout/hierarchy4"/>
    <dgm:cxn modelId="{FD997E74-7F88-4882-9CA7-50713196C3C8}" type="presParOf" srcId="{162BD44C-E18F-4756-8522-A5F145A0EAC8}" destId="{F5C2CB83-8BE3-4E02-837F-B869337B4F01}" srcOrd="0" destOrd="0" presId="urn:microsoft.com/office/officeart/2005/8/layout/hierarchy4"/>
    <dgm:cxn modelId="{3DC6F2F6-D6C9-4386-BC08-7C0543362075}" type="presParOf" srcId="{F5C2CB83-8BE3-4E02-837F-B869337B4F01}" destId="{A8649168-7824-469C-BF90-D2F56CE2EEF3}" srcOrd="0" destOrd="0" presId="urn:microsoft.com/office/officeart/2005/8/layout/hierarchy4"/>
    <dgm:cxn modelId="{1864C4B8-57DE-4060-B2F2-6446D9B05B33}" type="presParOf" srcId="{F5C2CB83-8BE3-4E02-837F-B869337B4F01}" destId="{A6263E47-4301-49C1-81FD-1A4ED4A8FF97}" srcOrd="1" destOrd="0" presId="urn:microsoft.com/office/officeart/2005/8/layout/hierarchy4"/>
    <dgm:cxn modelId="{92FEA8B6-19FE-4245-B073-C12B53426EF2}" type="presParOf" srcId="{FD11DAB0-8ADE-4AAA-883A-C01E3D77EFF5}" destId="{8DFE6229-1655-401F-BA93-598561ED0659}" srcOrd="1" destOrd="0" presId="urn:microsoft.com/office/officeart/2005/8/layout/hierarchy4"/>
    <dgm:cxn modelId="{A900A152-A8BE-4928-B56D-789E7C7097E8}" type="presParOf" srcId="{FD11DAB0-8ADE-4AAA-883A-C01E3D77EFF5}" destId="{8494EB3E-338D-4894-92A5-A3FE391EC9E2}" srcOrd="2" destOrd="0" presId="urn:microsoft.com/office/officeart/2005/8/layout/hierarchy4"/>
    <dgm:cxn modelId="{6F36319B-7031-4B90-AAE0-56709073FE7E}" type="presParOf" srcId="{8494EB3E-338D-4894-92A5-A3FE391EC9E2}" destId="{FD8CBD52-9517-49C9-979C-AD8A3AF7C2E4}" srcOrd="0" destOrd="0" presId="urn:microsoft.com/office/officeart/2005/8/layout/hierarchy4"/>
    <dgm:cxn modelId="{F3A6A6B3-5677-46EE-8DE1-8E497334AFBF}" type="presParOf" srcId="{8494EB3E-338D-4894-92A5-A3FE391EC9E2}" destId="{C05B2292-7A7D-4463-876D-5E59D1E77586}" srcOrd="1" destOrd="0" presId="urn:microsoft.com/office/officeart/2005/8/layout/hierarchy4"/>
    <dgm:cxn modelId="{1DA1F080-E5D3-4009-B94D-A639230AC3F2}" type="presParOf" srcId="{8494EB3E-338D-4894-92A5-A3FE391EC9E2}" destId="{9C68CD0E-2D40-4F0D-879E-651F7AE0E2FA}" srcOrd="2" destOrd="0" presId="urn:microsoft.com/office/officeart/2005/8/layout/hierarchy4"/>
    <dgm:cxn modelId="{62E79254-8D84-4F14-83B1-AB949E35AAA9}" type="presParOf" srcId="{9C68CD0E-2D40-4F0D-879E-651F7AE0E2FA}" destId="{CDF5FA7D-0E71-44A9-8E22-2136213B78DC}" srcOrd="0" destOrd="0" presId="urn:microsoft.com/office/officeart/2005/8/layout/hierarchy4"/>
    <dgm:cxn modelId="{8B7827A8-5EFD-4E26-87BC-F9E0297BB67B}" type="presParOf" srcId="{CDF5FA7D-0E71-44A9-8E22-2136213B78DC}" destId="{6AC2EC23-E9D5-493C-A7FE-716FA2CA0B3E}" srcOrd="0" destOrd="0" presId="urn:microsoft.com/office/officeart/2005/8/layout/hierarchy4"/>
    <dgm:cxn modelId="{6AB015BB-C905-4239-A157-FEEE0B0E65FE}" type="presParOf" srcId="{CDF5FA7D-0E71-44A9-8E22-2136213B78DC}" destId="{F874A9F0-5941-4A74-987B-B5921ACB039F}" srcOrd="1" destOrd="0" presId="urn:microsoft.com/office/officeart/2005/8/layout/hierarchy4"/>
    <dgm:cxn modelId="{251E4B7F-41B3-4339-8018-912770F9A772}" type="presParOf" srcId="{FD11DAB0-8ADE-4AAA-883A-C01E3D77EFF5}" destId="{BB7EEC82-B18A-4F29-AB29-7B8243935143}" srcOrd="3" destOrd="0" presId="urn:microsoft.com/office/officeart/2005/8/layout/hierarchy4"/>
    <dgm:cxn modelId="{6CED8147-5216-4E76-86F5-FDE30D5ABC88}" type="presParOf" srcId="{FD11DAB0-8ADE-4AAA-883A-C01E3D77EFF5}" destId="{1CC8757E-A481-49A3-82BC-303B07CE018D}" srcOrd="4" destOrd="0" presId="urn:microsoft.com/office/officeart/2005/8/layout/hierarchy4"/>
    <dgm:cxn modelId="{7A99EA4D-578D-43B4-9FEE-B6E1E0D1D68C}" type="presParOf" srcId="{1CC8757E-A481-49A3-82BC-303B07CE018D}" destId="{F49724A8-D2E9-449B-B9D0-6907319F7D66}" srcOrd="0" destOrd="0" presId="urn:microsoft.com/office/officeart/2005/8/layout/hierarchy4"/>
    <dgm:cxn modelId="{546E7D16-FCC6-4018-AF99-F356DD061AE9}" type="presParOf" srcId="{1CC8757E-A481-49A3-82BC-303B07CE018D}" destId="{254AECDB-3332-42EA-B4BC-12475A2F0889}" srcOrd="1" destOrd="0" presId="urn:microsoft.com/office/officeart/2005/8/layout/hierarchy4"/>
    <dgm:cxn modelId="{37B47BDA-4E28-451B-85A2-C7920FAFB692}" type="presParOf" srcId="{1CC8757E-A481-49A3-82BC-303B07CE018D}" destId="{13B64286-BB76-48E5-869E-CF32F4CE006E}" srcOrd="2" destOrd="0" presId="urn:microsoft.com/office/officeart/2005/8/layout/hierarchy4"/>
    <dgm:cxn modelId="{BE761192-386B-4837-8117-F8D0D718E5DB}" type="presParOf" srcId="{13B64286-BB76-48E5-869E-CF32F4CE006E}" destId="{BD8C98E7-1615-410D-B427-F5E3A9B4AB34}" srcOrd="0" destOrd="0" presId="urn:microsoft.com/office/officeart/2005/8/layout/hierarchy4"/>
    <dgm:cxn modelId="{806450B1-A187-4FF2-BFA8-F537E3C4C959}" type="presParOf" srcId="{BD8C98E7-1615-410D-B427-F5E3A9B4AB34}" destId="{E92708C6-3A7A-47B1-91A2-A58E06506220}" srcOrd="0" destOrd="0" presId="urn:microsoft.com/office/officeart/2005/8/layout/hierarchy4"/>
    <dgm:cxn modelId="{DD436A3D-0935-437D-9AFA-2AB0A4095E4C}" type="presParOf" srcId="{BD8C98E7-1615-410D-B427-F5E3A9B4AB34}" destId="{15E691CE-7C87-421F-A96F-23A701FE854E}" srcOrd="1" destOrd="0" presId="urn:microsoft.com/office/officeart/2005/8/layout/hierarchy4"/>
    <dgm:cxn modelId="{FB8EE3FD-7ACC-4B6F-A7CD-F6814EF3B258}" type="presParOf" srcId="{FD11DAB0-8ADE-4AAA-883A-C01E3D77EFF5}" destId="{09287D30-2A54-40CD-92D0-4F11A5FE6C1A}" srcOrd="5" destOrd="0" presId="urn:microsoft.com/office/officeart/2005/8/layout/hierarchy4"/>
    <dgm:cxn modelId="{4C0E96F7-F7D3-4275-8EBB-3870890E6DE1}" type="presParOf" srcId="{FD11DAB0-8ADE-4AAA-883A-C01E3D77EFF5}" destId="{AF111742-10C3-4B90-856E-C21AFC39DE49}" srcOrd="6" destOrd="0" presId="urn:microsoft.com/office/officeart/2005/8/layout/hierarchy4"/>
    <dgm:cxn modelId="{B0C15CBB-5897-4022-B068-3CA48F2EA505}" type="presParOf" srcId="{AF111742-10C3-4B90-856E-C21AFC39DE49}" destId="{74ABAF88-F272-4226-A78C-600D17C020AC}" srcOrd="0" destOrd="0" presId="urn:microsoft.com/office/officeart/2005/8/layout/hierarchy4"/>
    <dgm:cxn modelId="{A15E637D-574D-456A-A2FB-75616B854508}" type="presParOf" srcId="{AF111742-10C3-4B90-856E-C21AFC39DE49}" destId="{0388C5FA-0DBE-4A79-AB9D-3BE07D1BACE5}" srcOrd="1" destOrd="0" presId="urn:microsoft.com/office/officeart/2005/8/layout/hierarchy4"/>
    <dgm:cxn modelId="{AF3D7D28-8BBF-4F9D-B485-11592B32D0B7}" type="presParOf" srcId="{AF111742-10C3-4B90-856E-C21AFC39DE49}" destId="{9C895EC1-B0D2-485E-AF2A-207593431BCC}" srcOrd="2" destOrd="0" presId="urn:microsoft.com/office/officeart/2005/8/layout/hierarchy4"/>
    <dgm:cxn modelId="{098E9330-0A22-4AC5-B606-1CBB96F10DF2}" type="presParOf" srcId="{9C895EC1-B0D2-485E-AF2A-207593431BCC}" destId="{61C74950-539A-46CF-8805-B79B35CE2B20}" srcOrd="0" destOrd="0" presId="urn:microsoft.com/office/officeart/2005/8/layout/hierarchy4"/>
    <dgm:cxn modelId="{2BDE2CF5-22AA-41F2-AA01-4614161D708D}" type="presParOf" srcId="{61C74950-539A-46CF-8805-B79B35CE2B20}" destId="{1C75DA7E-96DD-46B0-98D2-8CF15FDE8839}" srcOrd="0" destOrd="0" presId="urn:microsoft.com/office/officeart/2005/8/layout/hierarchy4"/>
    <dgm:cxn modelId="{9E5EF89B-B94E-4248-85C3-4F798E106F42}" type="presParOf" srcId="{61C74950-539A-46CF-8805-B79B35CE2B20}" destId="{567576CE-70DC-452C-8872-A7DFB744E933}" srcOrd="1" destOrd="0" presId="urn:microsoft.com/office/officeart/2005/8/layout/hierarchy4"/>
    <dgm:cxn modelId="{C921A5DF-EB09-4EF7-B0B5-C0EA5B02945F}" type="presParOf" srcId="{FD11DAB0-8ADE-4AAA-883A-C01E3D77EFF5}" destId="{345951D9-C139-4E9D-9621-1A0176C9D774}" srcOrd="7" destOrd="0" presId="urn:microsoft.com/office/officeart/2005/8/layout/hierarchy4"/>
    <dgm:cxn modelId="{5F3CEC2E-280C-4E80-801E-B035B331EE93}" type="presParOf" srcId="{FD11DAB0-8ADE-4AAA-883A-C01E3D77EFF5}" destId="{2DE84C18-9C2C-4E07-A06F-B2BD2C06C061}" srcOrd="8" destOrd="0" presId="urn:microsoft.com/office/officeart/2005/8/layout/hierarchy4"/>
    <dgm:cxn modelId="{38B8EE7E-47DB-4495-8174-1E3746A1DB67}" type="presParOf" srcId="{2DE84C18-9C2C-4E07-A06F-B2BD2C06C061}" destId="{4DCD4243-0549-4333-82D1-3C75246F0B59}" srcOrd="0" destOrd="0" presId="urn:microsoft.com/office/officeart/2005/8/layout/hierarchy4"/>
    <dgm:cxn modelId="{25F76E77-3139-475C-95C8-C14DF5C2C544}" type="presParOf" srcId="{2DE84C18-9C2C-4E07-A06F-B2BD2C06C061}" destId="{2F28778C-86D9-4DCE-9B6C-CF3182E7E9BF}" srcOrd="1" destOrd="0" presId="urn:microsoft.com/office/officeart/2005/8/layout/hierarchy4"/>
    <dgm:cxn modelId="{5DF1ABD4-BE40-4C51-A165-63D269EAB870}" type="presParOf" srcId="{FD11DAB0-8ADE-4AAA-883A-C01E3D77EFF5}" destId="{6D3B6483-D003-49A4-8217-35907832B95C}" srcOrd="9" destOrd="0" presId="urn:microsoft.com/office/officeart/2005/8/layout/hierarchy4"/>
    <dgm:cxn modelId="{BE2EE600-B49C-46B9-B25D-2494DE45D76F}" type="presParOf" srcId="{FD11DAB0-8ADE-4AAA-883A-C01E3D77EFF5}" destId="{59A7ED38-AED7-425E-A73E-9A912D4DD58B}" srcOrd="10" destOrd="0" presId="urn:microsoft.com/office/officeart/2005/8/layout/hierarchy4"/>
    <dgm:cxn modelId="{9FB50F0D-A1A5-42E7-9CD3-211161E13CF5}" type="presParOf" srcId="{59A7ED38-AED7-425E-A73E-9A912D4DD58B}" destId="{2DC70121-F134-4DCC-A352-5589648A33BC}" srcOrd="0" destOrd="0" presId="urn:microsoft.com/office/officeart/2005/8/layout/hierarchy4"/>
    <dgm:cxn modelId="{1EF1AE75-E630-44BB-B531-C7836D8CA665}" type="presParOf" srcId="{59A7ED38-AED7-425E-A73E-9A912D4DD58B}" destId="{1165977D-0396-4995-AE95-920FFF558A22}" srcOrd="1" destOrd="0" presId="urn:microsoft.com/office/officeart/2005/8/layout/hierarchy4"/>
    <dgm:cxn modelId="{086FB00B-1161-47A3-95EF-ABCF36AB51FA}" type="presParOf" srcId="{59A7ED38-AED7-425E-A73E-9A912D4DD58B}" destId="{EEB54A8B-1AA5-4E12-A46C-67B436FCDA96}" srcOrd="2" destOrd="0" presId="urn:microsoft.com/office/officeart/2005/8/layout/hierarchy4"/>
    <dgm:cxn modelId="{57139A09-5463-4F44-B7FB-CE195A68D26E}" type="presParOf" srcId="{EEB54A8B-1AA5-4E12-A46C-67B436FCDA96}" destId="{160929EE-2C55-4EA3-9F68-570AC6579548}" srcOrd="0" destOrd="0" presId="urn:microsoft.com/office/officeart/2005/8/layout/hierarchy4"/>
    <dgm:cxn modelId="{C2388752-F0A6-4D31-AC46-C04A7D140961}" type="presParOf" srcId="{160929EE-2C55-4EA3-9F68-570AC6579548}" destId="{145D1A52-FD4D-42ED-9399-DF89E5BD151E}" srcOrd="0" destOrd="0" presId="urn:microsoft.com/office/officeart/2005/8/layout/hierarchy4"/>
    <dgm:cxn modelId="{312A6AA5-AE93-44F5-B58B-C340860DF2E4}" type="presParOf" srcId="{160929EE-2C55-4EA3-9F68-570AC6579548}" destId="{CFEC4D29-49F1-408C-90E2-1F9D50EBC1E4}" srcOrd="1" destOrd="0" presId="urn:microsoft.com/office/officeart/2005/8/layout/hierarchy4"/>
    <dgm:cxn modelId="{F54EFFB5-AED3-4270-93F1-479FA383D975}" type="presParOf" srcId="{FD11DAB0-8ADE-4AAA-883A-C01E3D77EFF5}" destId="{5D5FCD1A-4C5F-41F4-957C-9017EC4935D3}" srcOrd="11" destOrd="0" presId="urn:microsoft.com/office/officeart/2005/8/layout/hierarchy4"/>
    <dgm:cxn modelId="{E5F8BD29-8F2D-4CAE-AB39-D360E3BBCB89}" type="presParOf" srcId="{FD11DAB0-8ADE-4AAA-883A-C01E3D77EFF5}" destId="{C66EA83F-50D4-4A11-95F2-250C3AF2036F}" srcOrd="12" destOrd="0" presId="urn:microsoft.com/office/officeart/2005/8/layout/hierarchy4"/>
    <dgm:cxn modelId="{2C4ED4CD-1816-46A5-9C35-BCB5A2208875}" type="presParOf" srcId="{C66EA83F-50D4-4A11-95F2-250C3AF2036F}" destId="{B3EA9DDF-C4E0-45AC-B37C-4AF20B64DA32}" srcOrd="0" destOrd="0" presId="urn:microsoft.com/office/officeart/2005/8/layout/hierarchy4"/>
    <dgm:cxn modelId="{5C8AE1C5-A5BD-4E53-8957-8DF7D416AE99}" type="presParOf" srcId="{C66EA83F-50D4-4A11-95F2-250C3AF2036F}" destId="{A7185C4D-45EF-4C78-8A43-ABBDAD983B5F}" srcOrd="1" destOrd="0" presId="urn:microsoft.com/office/officeart/2005/8/layout/hierarchy4"/>
    <dgm:cxn modelId="{2E93D153-4D2B-4687-BAC1-5C4F6328AFA5}" type="presParOf" srcId="{FD11DAB0-8ADE-4AAA-883A-C01E3D77EFF5}" destId="{B983A028-778D-4291-81B1-0B6A474759D4}" srcOrd="13" destOrd="0" presId="urn:microsoft.com/office/officeart/2005/8/layout/hierarchy4"/>
    <dgm:cxn modelId="{100B4B25-ECA5-4CA7-8456-9CB6F47ABC3E}" type="presParOf" srcId="{FD11DAB0-8ADE-4AAA-883A-C01E3D77EFF5}" destId="{18FAE383-5FAF-4B1F-BEE3-E36FCD6D24FE}" srcOrd="14" destOrd="0" presId="urn:microsoft.com/office/officeart/2005/8/layout/hierarchy4"/>
    <dgm:cxn modelId="{DBEDC287-2A6A-4F12-B918-761B6011DF91}" type="presParOf" srcId="{18FAE383-5FAF-4B1F-BEE3-E36FCD6D24FE}" destId="{7E4AD527-B381-42B5-B9C3-BE41A948E37E}" srcOrd="0" destOrd="0" presId="urn:microsoft.com/office/officeart/2005/8/layout/hierarchy4"/>
    <dgm:cxn modelId="{515F9631-2E4F-4B5D-8353-A506FE7DA9CE}" type="presParOf" srcId="{18FAE383-5FAF-4B1F-BEE3-E36FCD6D24FE}" destId="{EACDEB9E-D67E-4B8F-A4B3-79F4CDA7B99B}" srcOrd="1" destOrd="0" presId="urn:microsoft.com/office/officeart/2005/8/layout/hierarchy4"/>
    <dgm:cxn modelId="{D1604AFF-6175-493A-8FB6-2D46569C9AFE}" type="presParOf" srcId="{FD11DAB0-8ADE-4AAA-883A-C01E3D77EFF5}" destId="{DC7BA263-0662-40B2-AB46-E8288D1C2166}" srcOrd="15" destOrd="0" presId="urn:microsoft.com/office/officeart/2005/8/layout/hierarchy4"/>
    <dgm:cxn modelId="{6F8D34C3-7FC5-4CDA-A379-591D74A2C753}" type="presParOf" srcId="{FD11DAB0-8ADE-4AAA-883A-C01E3D77EFF5}" destId="{E75FFE11-C441-4753-B946-B534F694B646}" srcOrd="16" destOrd="0" presId="urn:microsoft.com/office/officeart/2005/8/layout/hierarchy4"/>
    <dgm:cxn modelId="{B2592379-F8A3-4501-A054-E8E3EFDFB35A}" type="presParOf" srcId="{E75FFE11-C441-4753-B946-B534F694B646}" destId="{35F7C3CE-F411-41B0-A281-0129D0DB67BD}" srcOrd="0" destOrd="0" presId="urn:microsoft.com/office/officeart/2005/8/layout/hierarchy4"/>
    <dgm:cxn modelId="{37F87CA9-5344-4745-B940-A8D5EE36F407}" type="presParOf" srcId="{E75FFE11-C441-4753-B946-B534F694B646}" destId="{EB7C7E4D-2490-478D-98A2-6C8885FD9C09}" srcOrd="1" destOrd="0" presId="urn:microsoft.com/office/officeart/2005/8/layout/hierarchy4"/>
    <dgm:cxn modelId="{1B83D778-0529-438C-82C5-B2BE0B8D9DE1}" type="presParOf" srcId="{E75FFE11-C441-4753-B946-B534F694B646}" destId="{0A385F66-46C7-4179-AA50-9F827F1D868C}" srcOrd="2" destOrd="0" presId="urn:microsoft.com/office/officeart/2005/8/layout/hierarchy4"/>
    <dgm:cxn modelId="{8C45A6CD-0E6F-40F3-B3C6-818544BE8EE3}" type="presParOf" srcId="{0A385F66-46C7-4179-AA50-9F827F1D868C}" destId="{8CF6F7CE-48FC-427C-BE75-AC8BEEE3F1E9}" srcOrd="0" destOrd="0" presId="urn:microsoft.com/office/officeart/2005/8/layout/hierarchy4"/>
    <dgm:cxn modelId="{CC1AA1D7-3DD5-4C23-AA44-648AF7285200}" type="presParOf" srcId="{8CF6F7CE-48FC-427C-BE75-AC8BEEE3F1E9}" destId="{E3B97202-D06D-4143-A583-29C69984B659}" srcOrd="0" destOrd="0" presId="urn:microsoft.com/office/officeart/2005/8/layout/hierarchy4"/>
    <dgm:cxn modelId="{44D8EBB2-7E76-4E47-AEA6-EFE63DF7CAFF}" type="presParOf" srcId="{8CF6F7CE-48FC-427C-BE75-AC8BEEE3F1E9}" destId="{63B097E9-59E4-4FAC-A149-C4435B6409CE}" srcOrd="1" destOrd="0" presId="urn:microsoft.com/office/officeart/2005/8/layout/hierarchy4"/>
    <dgm:cxn modelId="{EAAE7DD6-97FD-4E48-AD94-1FCCC65AC1A1}" type="presParOf" srcId="{FD11DAB0-8ADE-4AAA-883A-C01E3D77EFF5}" destId="{D85535C2-DB78-48DF-AF47-4D3CBC0D6153}" srcOrd="17" destOrd="0" presId="urn:microsoft.com/office/officeart/2005/8/layout/hierarchy4"/>
    <dgm:cxn modelId="{0FD9631C-2BBE-4698-A318-05AE62D72995}" type="presParOf" srcId="{FD11DAB0-8ADE-4AAA-883A-C01E3D77EFF5}" destId="{4FC2F6FA-54BE-4009-A359-0A2E695A4355}" srcOrd="18" destOrd="0" presId="urn:microsoft.com/office/officeart/2005/8/layout/hierarchy4"/>
    <dgm:cxn modelId="{7BB96723-C72D-4FE7-A11A-CBDBFED1C96D}" type="presParOf" srcId="{4FC2F6FA-54BE-4009-A359-0A2E695A4355}" destId="{7B19FA72-FF23-47D7-8AE0-B580EE182276}" srcOrd="0" destOrd="0" presId="urn:microsoft.com/office/officeart/2005/8/layout/hierarchy4"/>
    <dgm:cxn modelId="{2125A02B-7662-40C8-92BF-A8929BF9E792}" type="presParOf" srcId="{4FC2F6FA-54BE-4009-A359-0A2E695A4355}" destId="{20E15EAD-4F99-4A3E-9AC1-2BC3A0D98703}" srcOrd="1" destOrd="0" presId="urn:microsoft.com/office/officeart/2005/8/layout/hierarchy4"/>
    <dgm:cxn modelId="{64F8AC80-7636-47F8-84D9-E2ED15DE7116}" type="presParOf" srcId="{4FC2F6FA-54BE-4009-A359-0A2E695A4355}" destId="{CF06906B-D40D-478E-A5A2-AB6FDAFA7A92}" srcOrd="2" destOrd="0" presId="urn:microsoft.com/office/officeart/2005/8/layout/hierarchy4"/>
    <dgm:cxn modelId="{DE5F7BEA-0D8B-4FFA-851B-8B8DB059C7A0}" type="presParOf" srcId="{CF06906B-D40D-478E-A5A2-AB6FDAFA7A92}" destId="{CF08BD9E-7551-4845-BB30-A05DAE6DCFC5}" srcOrd="0" destOrd="0" presId="urn:microsoft.com/office/officeart/2005/8/layout/hierarchy4"/>
    <dgm:cxn modelId="{2775E52B-FECD-4ED4-851B-DD3A599DCF15}" type="presParOf" srcId="{CF08BD9E-7551-4845-BB30-A05DAE6DCFC5}" destId="{7FBDC74E-9D1E-4DC2-9C7F-BE6DEA74FF42}" srcOrd="0" destOrd="0" presId="urn:microsoft.com/office/officeart/2005/8/layout/hierarchy4"/>
    <dgm:cxn modelId="{1F83B551-B93A-4BAB-83D7-515BCEC5568D}" type="presParOf" srcId="{CF08BD9E-7551-4845-BB30-A05DAE6DCFC5}" destId="{CAB1ABCA-516A-4D14-B400-ED4EE25A345D}" srcOrd="1" destOrd="0" presId="urn:microsoft.com/office/officeart/2005/8/layout/hierarchy4"/>
    <dgm:cxn modelId="{8096B706-3EF8-41DA-9112-B0256CFCDDAF}" type="presParOf" srcId="{FD11DAB0-8ADE-4AAA-883A-C01E3D77EFF5}" destId="{F2CC1150-2C2D-4A7E-BCAE-2C84633438AB}" srcOrd="19" destOrd="0" presId="urn:microsoft.com/office/officeart/2005/8/layout/hierarchy4"/>
    <dgm:cxn modelId="{A42DA8F7-D109-4728-801E-B365C148B2CF}" type="presParOf" srcId="{FD11DAB0-8ADE-4AAA-883A-C01E3D77EFF5}" destId="{033E5B32-B35A-40BA-A7DA-974F1F4CECA9}" srcOrd="20" destOrd="0" presId="urn:microsoft.com/office/officeart/2005/8/layout/hierarchy4"/>
    <dgm:cxn modelId="{2A3DDA16-F996-4959-A6AF-EBAA2F8BD222}" type="presParOf" srcId="{033E5B32-B35A-40BA-A7DA-974F1F4CECA9}" destId="{07626034-CC6E-46D8-B050-E8509D83D29F}" srcOrd="0" destOrd="0" presId="urn:microsoft.com/office/officeart/2005/8/layout/hierarchy4"/>
    <dgm:cxn modelId="{A0D43CD4-65DA-4DDD-81DA-C3D75013D674}" type="presParOf" srcId="{033E5B32-B35A-40BA-A7DA-974F1F4CECA9}" destId="{BCC880B4-0557-45B0-91E3-322867D904AE}" srcOrd="1" destOrd="0" presId="urn:microsoft.com/office/officeart/2005/8/layout/hierarchy4"/>
    <dgm:cxn modelId="{291A3381-E0EC-4AF9-AFDC-563E26601AF2}" type="presParOf" srcId="{033E5B32-B35A-40BA-A7DA-974F1F4CECA9}" destId="{270EBC45-CBFD-4F4A-AC5E-2C94F829C4AC}" srcOrd="2" destOrd="0" presId="urn:microsoft.com/office/officeart/2005/8/layout/hierarchy4"/>
    <dgm:cxn modelId="{0C75EBE4-F0AC-4FC9-B8A8-F1BE68C1D8B3}" type="presParOf" srcId="{270EBC45-CBFD-4F4A-AC5E-2C94F829C4AC}" destId="{A90BC1CE-E277-45D5-82A2-1246F7D90414}" srcOrd="0" destOrd="0" presId="urn:microsoft.com/office/officeart/2005/8/layout/hierarchy4"/>
    <dgm:cxn modelId="{992068A7-43E8-478D-9A80-3A0BD98BF558}" type="presParOf" srcId="{A90BC1CE-E277-45D5-82A2-1246F7D90414}" destId="{D2060A52-70A5-4060-9D83-43D88133F08C}" srcOrd="0" destOrd="0" presId="urn:microsoft.com/office/officeart/2005/8/layout/hierarchy4"/>
    <dgm:cxn modelId="{FDCA9CA3-4A93-432D-80BB-049D74683341}" type="presParOf" srcId="{A90BC1CE-E277-45D5-82A2-1246F7D90414}" destId="{42B37E44-C76D-4394-A95D-E6306459E572}" srcOrd="1" destOrd="0" presId="urn:microsoft.com/office/officeart/2005/8/layout/hierarchy4"/>
    <dgm:cxn modelId="{C0D72BF1-4FBF-4368-9E91-D81E7F088AAA}" type="presParOf" srcId="{FD11DAB0-8ADE-4AAA-883A-C01E3D77EFF5}" destId="{3780813D-DD75-4689-8599-CAB2D845CE78}" srcOrd="21" destOrd="0" presId="urn:microsoft.com/office/officeart/2005/8/layout/hierarchy4"/>
    <dgm:cxn modelId="{35B15E40-9666-48AC-B5A9-644F48983B67}" type="presParOf" srcId="{FD11DAB0-8ADE-4AAA-883A-C01E3D77EFF5}" destId="{DF8094A7-1811-47D9-B508-D94D7D78BFAD}" srcOrd="22" destOrd="0" presId="urn:microsoft.com/office/officeart/2005/8/layout/hierarchy4"/>
    <dgm:cxn modelId="{01E5D6B3-287A-47DD-BBAE-79921FA2544C}" type="presParOf" srcId="{DF8094A7-1811-47D9-B508-D94D7D78BFAD}" destId="{A6556FE7-7321-4D8B-8C89-C7D75F41BAB0}" srcOrd="0" destOrd="0" presId="urn:microsoft.com/office/officeart/2005/8/layout/hierarchy4"/>
    <dgm:cxn modelId="{6256DC09-FE33-4DE5-B60E-3CCE28E62650}" type="presParOf" srcId="{DF8094A7-1811-47D9-B508-D94D7D78BFAD}" destId="{CD5C2866-2B0A-4872-B751-73199E9C107E}" srcOrd="1" destOrd="0" presId="urn:microsoft.com/office/officeart/2005/8/layout/hierarchy4"/>
    <dgm:cxn modelId="{AF7A0C85-22C0-4969-9B2B-D9C3798EE327}" type="presParOf" srcId="{DF8094A7-1811-47D9-B508-D94D7D78BFAD}" destId="{209752BE-692D-4231-8E47-FE1AA7DF37C0}" srcOrd="2" destOrd="0" presId="urn:microsoft.com/office/officeart/2005/8/layout/hierarchy4"/>
    <dgm:cxn modelId="{08ED28E0-A0E4-4F4E-9C53-6BAEE4159E70}" type="presParOf" srcId="{209752BE-692D-4231-8E47-FE1AA7DF37C0}" destId="{25FC0E60-5E04-4E3B-B573-B256B18921D5}" srcOrd="0" destOrd="0" presId="urn:microsoft.com/office/officeart/2005/8/layout/hierarchy4"/>
    <dgm:cxn modelId="{DAC11DD1-3BB1-4D37-832F-F70FEFE79A3D}" type="presParOf" srcId="{25FC0E60-5E04-4E3B-B573-B256B18921D5}" destId="{2FA1D1A7-6AF2-4B6D-9047-21BDBCAD19D2}" srcOrd="0" destOrd="0" presId="urn:microsoft.com/office/officeart/2005/8/layout/hierarchy4"/>
    <dgm:cxn modelId="{C393B66A-0D51-4155-AA5E-5A768AA0A803}" type="presParOf" srcId="{25FC0E60-5E04-4E3B-B573-B256B18921D5}" destId="{37850C41-A328-432B-95CA-E793D20D1A3A}" srcOrd="1" destOrd="0" presId="urn:microsoft.com/office/officeart/2005/8/layout/hierarchy4"/>
    <dgm:cxn modelId="{AB0EA212-5E0F-4537-AD54-B22E11715776}" type="presParOf" srcId="{EC128625-48D2-44FD-ADBD-C6CDEAACBCC8}" destId="{8C900F89-5C81-4556-987D-0004BE5AB52E}" srcOrd="1" destOrd="0" presId="urn:microsoft.com/office/officeart/2005/8/layout/hierarchy4"/>
    <dgm:cxn modelId="{0AC87FEA-B576-4615-BDFF-FD3C7614DA87}" type="presParOf" srcId="{EC128625-48D2-44FD-ADBD-C6CDEAACBCC8}" destId="{ABA84B9A-2ABD-4DE2-ADD4-3D88B44C6FEF}" srcOrd="2" destOrd="0" presId="urn:microsoft.com/office/officeart/2005/8/layout/hierarchy4"/>
    <dgm:cxn modelId="{0E74B99C-D063-46FC-BD57-A458457A2D1C}" type="presParOf" srcId="{ABA84B9A-2ABD-4DE2-ADD4-3D88B44C6FEF}" destId="{AD43BE8F-EBF2-4743-B7B7-9A565241345A}" srcOrd="0" destOrd="0" presId="urn:microsoft.com/office/officeart/2005/8/layout/hierarchy4"/>
    <dgm:cxn modelId="{AE407558-226D-4646-BBB5-4F433EEC9B7A}"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378" y="2607"/>
          <a:ext cx="5498343"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lang="en-GB" sz="1800" kern="1200">
              <a:latin typeface="Calibri"/>
              <a:ea typeface="+mn-ea"/>
              <a:cs typeface="+mn-cs"/>
            </a:rPr>
            <a:t>Head of AcuteTherapy/Assistant Director of Therapy</a:t>
          </a:r>
        </a:p>
      </dsp:txBody>
      <dsp:txXfrm>
        <a:off x="17038" y="19267"/>
        <a:ext cx="5465023" cy="535501"/>
      </dsp:txXfrm>
    </dsp:sp>
    <dsp:sp modelId="{89686759-9B95-49F8-AA9D-443DF7C8D044}">
      <dsp:nvSpPr>
        <dsp:cNvPr id="0" name=""/>
        <dsp:cNvSpPr/>
      </dsp:nvSpPr>
      <dsp:spPr>
        <a:xfrm>
          <a:off x="1049106" y="619320"/>
          <a:ext cx="2305453"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Head of Acute Occupational Therapy and Physiotherapy/</a:t>
          </a:r>
        </a:p>
        <a:p>
          <a:pPr marL="0" lvl="0" indent="0" algn="ctr" defTabSz="466725">
            <a:lnSpc>
              <a:spcPct val="90000"/>
            </a:lnSpc>
            <a:spcBef>
              <a:spcPct val="0"/>
            </a:spcBef>
            <a:spcAft>
              <a:spcPct val="35000"/>
            </a:spcAft>
            <a:buNone/>
          </a:pPr>
          <a:r>
            <a:rPr lang="en-GB" sz="1050" kern="1200">
              <a:latin typeface="Calibri"/>
              <a:ea typeface="+mn-ea"/>
              <a:cs typeface="+mn-cs"/>
            </a:rPr>
            <a:t>Professional Lead OT Community</a:t>
          </a:r>
        </a:p>
      </dsp:txBody>
      <dsp:txXfrm>
        <a:off x="1065766" y="635980"/>
        <a:ext cx="2272133" cy="535501"/>
      </dsp:txXfrm>
    </dsp:sp>
    <dsp:sp modelId="{C0BD564B-EB0A-4541-B7C1-C2126AF49B43}">
      <dsp:nvSpPr>
        <dsp:cNvPr id="0" name=""/>
        <dsp:cNvSpPr/>
      </dsp:nvSpPr>
      <dsp:spPr>
        <a:xfrm>
          <a:off x="5745" y="1236033"/>
          <a:ext cx="4392176"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CLinical Leads Acute &amp; Community </a:t>
          </a:r>
        </a:p>
      </dsp:txBody>
      <dsp:txXfrm>
        <a:off x="22405" y="1252693"/>
        <a:ext cx="4358856" cy="535501"/>
      </dsp:txXfrm>
    </dsp:sp>
    <dsp:sp modelId="{7AAACA3C-4FB5-4854-9A0E-92E77EA79711}">
      <dsp:nvSpPr>
        <dsp:cNvPr id="0" name=""/>
        <dsp:cNvSpPr/>
      </dsp:nvSpPr>
      <dsp:spPr>
        <a:xfrm>
          <a:off x="5745" y="1852745"/>
          <a:ext cx="4392176"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latin typeface="Calibri"/>
              <a:ea typeface="+mn-ea"/>
              <a:cs typeface="+mn-cs"/>
            </a:rPr>
            <a:t>Team Leads Acute &amp; Community</a:t>
          </a:r>
        </a:p>
      </dsp:txBody>
      <dsp:txXfrm>
        <a:off x="22405" y="1869405"/>
        <a:ext cx="4358856" cy="535501"/>
      </dsp:txXfrm>
    </dsp:sp>
    <dsp:sp modelId="{22372C3A-84E2-4CE3-BF16-467959EA6E5A}">
      <dsp:nvSpPr>
        <dsp:cNvPr id="0" name=""/>
        <dsp:cNvSpPr/>
      </dsp:nvSpPr>
      <dsp:spPr>
        <a:xfrm>
          <a:off x="5745" y="2469458"/>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General Medical, Oncology and Neurology Team</a:t>
          </a:r>
        </a:p>
      </dsp:txBody>
      <dsp:txXfrm>
        <a:off x="16263" y="2479976"/>
        <a:ext cx="338065" cy="547785"/>
      </dsp:txXfrm>
    </dsp:sp>
    <dsp:sp modelId="{A8649168-7824-469C-BF90-D2F56CE2EEF3}">
      <dsp:nvSpPr>
        <dsp:cNvPr id="0" name=""/>
        <dsp:cNvSpPr/>
      </dsp:nvSpPr>
      <dsp:spPr>
        <a:xfrm>
          <a:off x="5745" y="3086171"/>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0" kern="1200">
              <a:latin typeface="Calibri"/>
              <a:ea typeface="+mn-ea"/>
              <a:cs typeface="+mn-cs"/>
            </a:rPr>
            <a:t>post holder</a:t>
          </a:r>
        </a:p>
      </dsp:txBody>
      <dsp:txXfrm>
        <a:off x="16263" y="3096689"/>
        <a:ext cx="338065" cy="547785"/>
      </dsp:txXfrm>
    </dsp:sp>
    <dsp:sp modelId="{FD8CBD52-9517-49C9-979C-AD8A3AF7C2E4}">
      <dsp:nvSpPr>
        <dsp:cNvPr id="0" name=""/>
        <dsp:cNvSpPr/>
      </dsp:nvSpPr>
      <dsp:spPr>
        <a:xfrm>
          <a:off x="372388" y="2469458"/>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Acute Medical and Respiratory HDU Team</a:t>
          </a:r>
        </a:p>
      </dsp:txBody>
      <dsp:txXfrm>
        <a:off x="382906" y="2479976"/>
        <a:ext cx="338065" cy="547785"/>
      </dsp:txXfrm>
    </dsp:sp>
    <dsp:sp modelId="{6AC2EC23-E9D5-493C-A7FE-716FA2CA0B3E}">
      <dsp:nvSpPr>
        <dsp:cNvPr id="0" name=""/>
        <dsp:cNvSpPr/>
      </dsp:nvSpPr>
      <dsp:spPr>
        <a:xfrm>
          <a:off x="372388" y="3086171"/>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b="1" kern="1200">
              <a:latin typeface="Calibri"/>
              <a:ea typeface="+mn-ea"/>
              <a:cs typeface="+mn-cs"/>
            </a:rPr>
            <a:t>Post Holder</a:t>
          </a:r>
        </a:p>
      </dsp:txBody>
      <dsp:txXfrm>
        <a:off x="382906" y="3096689"/>
        <a:ext cx="338065" cy="547785"/>
      </dsp:txXfrm>
    </dsp:sp>
    <dsp:sp modelId="{F49724A8-D2E9-449B-B9D0-6907319F7D66}">
      <dsp:nvSpPr>
        <dsp:cNvPr id="0" name=""/>
        <dsp:cNvSpPr/>
      </dsp:nvSpPr>
      <dsp:spPr>
        <a:xfrm>
          <a:off x="739031" y="2469458"/>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Critical care, Paeds and Surgery/Amputees</a:t>
          </a:r>
        </a:p>
      </dsp:txBody>
      <dsp:txXfrm>
        <a:off x="749549" y="2479976"/>
        <a:ext cx="338065" cy="547785"/>
      </dsp:txXfrm>
    </dsp:sp>
    <dsp:sp modelId="{E92708C6-3A7A-47B1-91A2-A58E06506220}">
      <dsp:nvSpPr>
        <dsp:cNvPr id="0" name=""/>
        <dsp:cNvSpPr/>
      </dsp:nvSpPr>
      <dsp:spPr>
        <a:xfrm>
          <a:off x="739031" y="3086171"/>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Post holder</a:t>
          </a:r>
        </a:p>
      </dsp:txBody>
      <dsp:txXfrm>
        <a:off x="749549" y="3096689"/>
        <a:ext cx="338065" cy="547785"/>
      </dsp:txXfrm>
    </dsp:sp>
    <dsp:sp modelId="{74ABAF88-F272-4226-A78C-600D17C020AC}">
      <dsp:nvSpPr>
        <dsp:cNvPr id="0" name=""/>
        <dsp:cNvSpPr/>
      </dsp:nvSpPr>
      <dsp:spPr>
        <a:xfrm>
          <a:off x="1105674" y="2469458"/>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Neuro Rehab (Mardon)</a:t>
          </a:r>
        </a:p>
      </dsp:txBody>
      <dsp:txXfrm>
        <a:off x="1116192" y="2479976"/>
        <a:ext cx="338065" cy="547785"/>
      </dsp:txXfrm>
    </dsp:sp>
    <dsp:sp modelId="{1C75DA7E-96DD-46B0-98D2-8CF15FDE8839}">
      <dsp:nvSpPr>
        <dsp:cNvPr id="0" name=""/>
        <dsp:cNvSpPr/>
      </dsp:nvSpPr>
      <dsp:spPr>
        <a:xfrm>
          <a:off x="1105674" y="3086171"/>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Post holder</a:t>
          </a:r>
        </a:p>
      </dsp:txBody>
      <dsp:txXfrm>
        <a:off x="1116192" y="3096689"/>
        <a:ext cx="338065" cy="547785"/>
      </dsp:txXfrm>
    </dsp:sp>
    <dsp:sp modelId="{4DCD4243-0549-4333-82D1-3C75246F0B59}">
      <dsp:nvSpPr>
        <dsp:cNvPr id="0" name=""/>
        <dsp:cNvSpPr/>
      </dsp:nvSpPr>
      <dsp:spPr>
        <a:xfrm>
          <a:off x="1472317" y="2469458"/>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CF Team</a:t>
          </a:r>
        </a:p>
      </dsp:txBody>
      <dsp:txXfrm>
        <a:off x="1482835" y="2479976"/>
        <a:ext cx="338065" cy="547785"/>
      </dsp:txXfrm>
    </dsp:sp>
    <dsp:sp modelId="{2DC70121-F134-4DCC-A352-5589648A33BC}">
      <dsp:nvSpPr>
        <dsp:cNvPr id="0" name=""/>
        <dsp:cNvSpPr/>
      </dsp:nvSpPr>
      <dsp:spPr>
        <a:xfrm>
          <a:off x="1838960" y="2469458"/>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Team</a:t>
          </a:r>
        </a:p>
      </dsp:txBody>
      <dsp:txXfrm>
        <a:off x="1849478" y="2479976"/>
        <a:ext cx="338065" cy="547785"/>
      </dsp:txXfrm>
    </dsp:sp>
    <dsp:sp modelId="{145D1A52-FD4D-42ED-9399-DF89E5BD151E}">
      <dsp:nvSpPr>
        <dsp:cNvPr id="0" name=""/>
        <dsp:cNvSpPr/>
      </dsp:nvSpPr>
      <dsp:spPr>
        <a:xfrm>
          <a:off x="1838960" y="3086171"/>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Post holder</a:t>
          </a:r>
        </a:p>
      </dsp:txBody>
      <dsp:txXfrm>
        <a:off x="1849478" y="3096689"/>
        <a:ext cx="338065" cy="547785"/>
      </dsp:txXfrm>
    </dsp:sp>
    <dsp:sp modelId="{B3EA9DDF-C4E0-45AC-B37C-4AF20B64DA32}">
      <dsp:nvSpPr>
        <dsp:cNvPr id="0" name=""/>
        <dsp:cNvSpPr/>
      </dsp:nvSpPr>
      <dsp:spPr>
        <a:xfrm>
          <a:off x="2205603" y="2469458"/>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Pain Management</a:t>
          </a:r>
        </a:p>
      </dsp:txBody>
      <dsp:txXfrm>
        <a:off x="2216121" y="2479976"/>
        <a:ext cx="338065" cy="547785"/>
      </dsp:txXfrm>
    </dsp:sp>
    <dsp:sp modelId="{7E4AD527-B381-42B5-B9C3-BE41A948E37E}">
      <dsp:nvSpPr>
        <dsp:cNvPr id="0" name=""/>
        <dsp:cNvSpPr/>
      </dsp:nvSpPr>
      <dsp:spPr>
        <a:xfrm>
          <a:off x="2572246" y="2469458"/>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Plastic surgery (Hand Therapy and Rheumatology)</a:t>
          </a:r>
        </a:p>
      </dsp:txBody>
      <dsp:txXfrm>
        <a:off x="2582764" y="2479976"/>
        <a:ext cx="338065" cy="547785"/>
      </dsp:txXfrm>
    </dsp:sp>
    <dsp:sp modelId="{35F7C3CE-F411-41B0-A281-0129D0DB67BD}">
      <dsp:nvSpPr>
        <dsp:cNvPr id="0" name=""/>
        <dsp:cNvSpPr/>
      </dsp:nvSpPr>
      <dsp:spPr>
        <a:xfrm>
          <a:off x="2938890" y="2469458"/>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Healthcare for older people Team</a:t>
          </a:r>
        </a:p>
      </dsp:txBody>
      <dsp:txXfrm>
        <a:off x="2949408" y="2479976"/>
        <a:ext cx="338065" cy="547785"/>
      </dsp:txXfrm>
    </dsp:sp>
    <dsp:sp modelId="{E3B97202-D06D-4143-A583-29C69984B659}">
      <dsp:nvSpPr>
        <dsp:cNvPr id="0" name=""/>
        <dsp:cNvSpPr/>
      </dsp:nvSpPr>
      <dsp:spPr>
        <a:xfrm>
          <a:off x="2938890" y="3086171"/>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Post Holder</a:t>
          </a:r>
        </a:p>
      </dsp:txBody>
      <dsp:txXfrm>
        <a:off x="2949408" y="3096689"/>
        <a:ext cx="338065" cy="547785"/>
      </dsp:txXfrm>
    </dsp:sp>
    <dsp:sp modelId="{7B19FA72-FF23-47D7-8AE0-B580EE182276}">
      <dsp:nvSpPr>
        <dsp:cNvPr id="0" name=""/>
        <dsp:cNvSpPr/>
      </dsp:nvSpPr>
      <dsp:spPr>
        <a:xfrm>
          <a:off x="3305533" y="2469458"/>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Musculoskeletal OP servoces, womans health, Respiratory OP and Cardiac rehab</a:t>
          </a:r>
        </a:p>
      </dsp:txBody>
      <dsp:txXfrm>
        <a:off x="3316051" y="2479976"/>
        <a:ext cx="338065" cy="547785"/>
      </dsp:txXfrm>
    </dsp:sp>
    <dsp:sp modelId="{7FBDC74E-9D1E-4DC2-9C7F-BE6DEA74FF42}">
      <dsp:nvSpPr>
        <dsp:cNvPr id="0" name=""/>
        <dsp:cNvSpPr/>
      </dsp:nvSpPr>
      <dsp:spPr>
        <a:xfrm>
          <a:off x="3305533" y="3086171"/>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Post Holder</a:t>
          </a:r>
        </a:p>
      </dsp:txBody>
      <dsp:txXfrm>
        <a:off x="3316051" y="3096689"/>
        <a:ext cx="338065" cy="547785"/>
      </dsp:txXfrm>
    </dsp:sp>
    <dsp:sp modelId="{07626034-CC6E-46D8-B050-E8509D83D29F}">
      <dsp:nvSpPr>
        <dsp:cNvPr id="0" name=""/>
        <dsp:cNvSpPr/>
      </dsp:nvSpPr>
      <dsp:spPr>
        <a:xfrm>
          <a:off x="3672176" y="2469458"/>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Acute Stroke Rehab</a:t>
          </a:r>
        </a:p>
      </dsp:txBody>
      <dsp:txXfrm>
        <a:off x="3682694" y="2479976"/>
        <a:ext cx="338065" cy="547785"/>
      </dsp:txXfrm>
    </dsp:sp>
    <dsp:sp modelId="{D2060A52-70A5-4060-9D83-43D88133F08C}">
      <dsp:nvSpPr>
        <dsp:cNvPr id="0" name=""/>
        <dsp:cNvSpPr/>
      </dsp:nvSpPr>
      <dsp:spPr>
        <a:xfrm>
          <a:off x="3672176" y="3086171"/>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Post Holder</a:t>
          </a:r>
        </a:p>
      </dsp:txBody>
      <dsp:txXfrm>
        <a:off x="3682694" y="3096689"/>
        <a:ext cx="338065" cy="547785"/>
      </dsp:txXfrm>
    </dsp:sp>
    <dsp:sp modelId="{A6556FE7-7321-4D8B-8C89-C7D75F41BAB0}">
      <dsp:nvSpPr>
        <dsp:cNvPr id="0" name=""/>
        <dsp:cNvSpPr/>
      </dsp:nvSpPr>
      <dsp:spPr>
        <a:xfrm>
          <a:off x="4038819" y="2469458"/>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Commuity Teams</a:t>
          </a:r>
        </a:p>
      </dsp:txBody>
      <dsp:txXfrm>
        <a:off x="4049337" y="2479976"/>
        <a:ext cx="338065" cy="547785"/>
      </dsp:txXfrm>
    </dsp:sp>
    <dsp:sp modelId="{2FA1D1A7-6AF2-4B6D-9047-21BDBCAD19D2}">
      <dsp:nvSpPr>
        <dsp:cNvPr id="0" name=""/>
        <dsp:cNvSpPr/>
      </dsp:nvSpPr>
      <dsp:spPr>
        <a:xfrm>
          <a:off x="4038819" y="3086171"/>
          <a:ext cx="359101"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latin typeface="Calibri"/>
              <a:ea typeface="+mn-ea"/>
              <a:cs typeface="+mn-cs"/>
            </a:rPr>
            <a:t>Post Holders</a:t>
          </a:r>
        </a:p>
      </dsp:txBody>
      <dsp:txXfrm>
        <a:off x="4049337" y="3096689"/>
        <a:ext cx="338065" cy="547785"/>
      </dsp:txXfrm>
    </dsp:sp>
    <dsp:sp modelId="{AD43BE8F-EBF2-4743-B7B7-9A565241345A}">
      <dsp:nvSpPr>
        <dsp:cNvPr id="0" name=""/>
        <dsp:cNvSpPr/>
      </dsp:nvSpPr>
      <dsp:spPr>
        <a:xfrm>
          <a:off x="4428086" y="619320"/>
          <a:ext cx="1065268" cy="5688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en-GB" sz="1500" kern="1200">
              <a:latin typeface="Calibri"/>
              <a:ea typeface="+mn-ea"/>
              <a:cs typeface="+mn-cs"/>
            </a:rPr>
            <a:t>Cluster Manager</a:t>
          </a:r>
        </a:p>
      </dsp:txBody>
      <dsp:txXfrm>
        <a:off x="4444746" y="635980"/>
        <a:ext cx="1031948" cy="53550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DFAA8-D858-48E5-9254-A77EDF339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3247</Words>
  <Characters>18513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Jacks Hannah (Royal Devon and Exeter Foundation Trust)</cp:lastModifiedBy>
  <cp:revision>7</cp:revision>
  <cp:lastPrinted>2019-07-04T08:11:00Z</cp:lastPrinted>
  <dcterms:created xsi:type="dcterms:W3CDTF">2020-05-22T15:36:00Z</dcterms:created>
  <dcterms:modified xsi:type="dcterms:W3CDTF">2023-08-30T09:35:00Z</dcterms:modified>
</cp:coreProperties>
</file>