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9DB" w:rsidRDefault="009959DB" w:rsidP="009959DB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3206750</wp:posOffset>
            </wp:positionH>
            <wp:positionV relativeFrom="paragraph">
              <wp:posOffset>-771525</wp:posOffset>
            </wp:positionV>
            <wp:extent cx="3133725" cy="1308903"/>
            <wp:effectExtent l="0" t="0" r="0" b="5715"/>
            <wp:wrapNone/>
            <wp:docPr id="2" name="Picture 2" descr="P:\RDUHRECRUITMENT\Stage 1\New Starter\Job Description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RDUHRECRUITMENT\Stage 1\New Starter\Job Descriptions\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308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59DB" w:rsidRDefault="009959DB">
      <w:pPr>
        <w:spacing w:before="59"/>
        <w:ind w:left="8" w:right="573"/>
        <w:jc w:val="center"/>
        <w:rPr>
          <w:color w:val="3366FF"/>
          <w:sz w:val="32"/>
        </w:rPr>
      </w:pPr>
    </w:p>
    <w:p w:rsidR="009959DB" w:rsidRDefault="009959DB">
      <w:pPr>
        <w:spacing w:before="59"/>
        <w:ind w:left="8" w:right="573"/>
        <w:jc w:val="center"/>
        <w:rPr>
          <w:color w:val="3366FF"/>
          <w:sz w:val="32"/>
        </w:rPr>
      </w:pPr>
    </w:p>
    <w:p w:rsidR="009959DB" w:rsidRDefault="009959DB">
      <w:pPr>
        <w:spacing w:before="59"/>
        <w:ind w:left="8" w:right="573"/>
        <w:jc w:val="center"/>
        <w:rPr>
          <w:color w:val="3366FF"/>
          <w:sz w:val="32"/>
        </w:rPr>
      </w:pPr>
    </w:p>
    <w:p w:rsidR="00EB673D" w:rsidRDefault="00370245">
      <w:pPr>
        <w:spacing w:before="59"/>
        <w:ind w:left="8" w:right="573"/>
        <w:jc w:val="center"/>
        <w:rPr>
          <w:sz w:val="32"/>
        </w:rPr>
      </w:pPr>
      <w:r>
        <w:rPr>
          <w:color w:val="3366FF"/>
          <w:sz w:val="32"/>
        </w:rPr>
        <w:t>Royal</w:t>
      </w:r>
      <w:r>
        <w:rPr>
          <w:color w:val="3366FF"/>
          <w:spacing w:val="-10"/>
          <w:sz w:val="32"/>
        </w:rPr>
        <w:t xml:space="preserve"> </w:t>
      </w:r>
      <w:r>
        <w:rPr>
          <w:color w:val="3366FF"/>
          <w:sz w:val="32"/>
        </w:rPr>
        <w:t>Devon</w:t>
      </w:r>
      <w:r>
        <w:rPr>
          <w:color w:val="3366FF"/>
          <w:spacing w:val="-8"/>
          <w:sz w:val="32"/>
        </w:rPr>
        <w:t xml:space="preserve"> </w:t>
      </w:r>
      <w:r>
        <w:rPr>
          <w:color w:val="3366FF"/>
          <w:sz w:val="32"/>
        </w:rPr>
        <w:t>University</w:t>
      </w:r>
      <w:r>
        <w:rPr>
          <w:color w:val="3366FF"/>
          <w:spacing w:val="-12"/>
          <w:sz w:val="32"/>
        </w:rPr>
        <w:t xml:space="preserve"> </w:t>
      </w:r>
      <w:r>
        <w:rPr>
          <w:color w:val="3366FF"/>
          <w:sz w:val="32"/>
        </w:rPr>
        <w:t>Healthcare</w:t>
      </w:r>
      <w:r>
        <w:rPr>
          <w:color w:val="3366FF"/>
          <w:spacing w:val="-10"/>
          <w:sz w:val="32"/>
        </w:rPr>
        <w:t xml:space="preserve"> </w:t>
      </w:r>
      <w:r>
        <w:rPr>
          <w:color w:val="3366FF"/>
          <w:sz w:val="32"/>
        </w:rPr>
        <w:t>NHS</w:t>
      </w:r>
      <w:r>
        <w:rPr>
          <w:color w:val="3366FF"/>
          <w:spacing w:val="-10"/>
          <w:sz w:val="32"/>
        </w:rPr>
        <w:t xml:space="preserve"> </w:t>
      </w:r>
      <w:r>
        <w:rPr>
          <w:color w:val="3366FF"/>
          <w:sz w:val="32"/>
        </w:rPr>
        <w:t>Foundation</w:t>
      </w:r>
      <w:r>
        <w:rPr>
          <w:color w:val="3366FF"/>
          <w:spacing w:val="-10"/>
          <w:sz w:val="32"/>
        </w:rPr>
        <w:t xml:space="preserve"> </w:t>
      </w:r>
      <w:r>
        <w:rPr>
          <w:color w:val="3366FF"/>
          <w:spacing w:val="-2"/>
          <w:sz w:val="32"/>
        </w:rPr>
        <w:t>Trust</w:t>
      </w:r>
    </w:p>
    <w:p w:rsidR="00EB673D" w:rsidRDefault="00EB673D">
      <w:pPr>
        <w:pStyle w:val="BodyText"/>
        <w:rPr>
          <w:sz w:val="32"/>
        </w:rPr>
      </w:pPr>
    </w:p>
    <w:p w:rsidR="00EB673D" w:rsidRDefault="00EB673D">
      <w:pPr>
        <w:pStyle w:val="BodyText"/>
        <w:spacing w:before="184"/>
        <w:rPr>
          <w:sz w:val="32"/>
        </w:rPr>
      </w:pPr>
    </w:p>
    <w:p w:rsidR="00EB673D" w:rsidRDefault="00370245">
      <w:pPr>
        <w:pStyle w:val="Title"/>
        <w:ind w:left="14"/>
      </w:pPr>
      <w:r>
        <w:t>CLINICAL</w:t>
      </w:r>
      <w:r>
        <w:rPr>
          <w:spacing w:val="-5"/>
        </w:rPr>
        <w:t xml:space="preserve"> </w:t>
      </w:r>
      <w:r>
        <w:t>FELLOW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CARDIOLOGY</w:t>
      </w:r>
    </w:p>
    <w:p w:rsidR="00EB673D" w:rsidRDefault="00370245">
      <w:pPr>
        <w:pStyle w:val="Title"/>
        <w:spacing w:before="1"/>
      </w:pPr>
      <w:r>
        <w:t>(potential sub-</w:t>
      </w:r>
      <w:proofErr w:type="spellStart"/>
      <w:r>
        <w:t>speciality</w:t>
      </w:r>
      <w:proofErr w:type="spellEnd"/>
      <w:r>
        <w:t xml:space="preserve"> training in electrophysiology,</w:t>
      </w:r>
      <w:r>
        <w:rPr>
          <w:spacing w:val="-11"/>
        </w:rPr>
        <w:t xml:space="preserve"> </w:t>
      </w:r>
      <w:r>
        <w:t>devices,</w:t>
      </w:r>
      <w:r>
        <w:rPr>
          <w:spacing w:val="-12"/>
        </w:rPr>
        <w:t xml:space="preserve"> </w:t>
      </w:r>
      <w:r>
        <w:t>imaging,</w:t>
      </w:r>
      <w:r>
        <w:rPr>
          <w:spacing w:val="-10"/>
        </w:rPr>
        <w:t xml:space="preserve"> </w:t>
      </w:r>
      <w:r>
        <w:t>heart failure, ICC or intervention)</w:t>
      </w:r>
    </w:p>
    <w:p w:rsidR="00EB673D" w:rsidRDefault="00EB673D">
      <w:pPr>
        <w:pStyle w:val="BodyText"/>
        <w:rPr>
          <w:rFonts w:ascii="Arial"/>
          <w:b/>
          <w:sz w:val="40"/>
        </w:rPr>
      </w:pPr>
    </w:p>
    <w:p w:rsidR="00EB673D" w:rsidRDefault="00EB673D">
      <w:pPr>
        <w:pStyle w:val="BodyText"/>
        <w:rPr>
          <w:rFonts w:ascii="Arial"/>
          <w:b/>
          <w:sz w:val="40"/>
        </w:rPr>
      </w:pPr>
    </w:p>
    <w:p w:rsidR="00EB673D" w:rsidRDefault="00EB673D">
      <w:pPr>
        <w:pStyle w:val="BodyText"/>
        <w:spacing w:before="274"/>
        <w:rPr>
          <w:rFonts w:ascii="Arial"/>
          <w:b/>
          <w:sz w:val="40"/>
        </w:rPr>
      </w:pPr>
    </w:p>
    <w:p w:rsidR="00EB673D" w:rsidRDefault="00370245">
      <w:pPr>
        <w:pStyle w:val="Heading1"/>
      </w:pPr>
      <w:r>
        <w:t>BASED</w:t>
      </w:r>
      <w:r>
        <w:rPr>
          <w:spacing w:val="-9"/>
        </w:rPr>
        <w:t xml:space="preserve"> </w:t>
      </w:r>
      <w:r>
        <w:rPr>
          <w:spacing w:val="-5"/>
        </w:rPr>
        <w:t>AT</w:t>
      </w:r>
    </w:p>
    <w:p w:rsidR="00EB673D" w:rsidRDefault="00EB673D">
      <w:pPr>
        <w:pStyle w:val="BodyText"/>
        <w:rPr>
          <w:rFonts w:ascii="Arial"/>
          <w:b/>
          <w:sz w:val="36"/>
        </w:rPr>
      </w:pPr>
    </w:p>
    <w:p w:rsidR="00EB673D" w:rsidRDefault="00370245">
      <w:pPr>
        <w:spacing w:before="1"/>
        <w:ind w:left="159" w:right="719"/>
        <w:jc w:val="center"/>
        <w:rPr>
          <w:sz w:val="28"/>
        </w:rPr>
      </w:pPr>
      <w:r>
        <w:rPr>
          <w:sz w:val="28"/>
        </w:rPr>
        <w:t>ROYAL</w:t>
      </w:r>
      <w:r>
        <w:rPr>
          <w:spacing w:val="-7"/>
          <w:sz w:val="28"/>
        </w:rPr>
        <w:t xml:space="preserve"> </w:t>
      </w:r>
      <w:r>
        <w:rPr>
          <w:sz w:val="28"/>
        </w:rPr>
        <w:t>DEVON</w:t>
      </w:r>
      <w:r>
        <w:rPr>
          <w:spacing w:val="-8"/>
          <w:sz w:val="28"/>
        </w:rPr>
        <w:t xml:space="preserve"> </w:t>
      </w:r>
      <w:r>
        <w:rPr>
          <w:sz w:val="28"/>
        </w:rPr>
        <w:t>UNIVERISTY</w:t>
      </w:r>
      <w:r>
        <w:rPr>
          <w:spacing w:val="-9"/>
          <w:sz w:val="28"/>
        </w:rPr>
        <w:t xml:space="preserve"> </w:t>
      </w:r>
      <w:r>
        <w:rPr>
          <w:sz w:val="28"/>
        </w:rPr>
        <w:t>HEALTHCARE</w:t>
      </w:r>
      <w:r>
        <w:rPr>
          <w:spacing w:val="-10"/>
          <w:sz w:val="28"/>
        </w:rPr>
        <w:t xml:space="preserve"> </w:t>
      </w:r>
      <w:r>
        <w:rPr>
          <w:sz w:val="28"/>
        </w:rPr>
        <w:t>FOUNDATION NHS TRUST</w:t>
      </w:r>
    </w:p>
    <w:p w:rsidR="00EB673D" w:rsidRDefault="00EB673D">
      <w:pPr>
        <w:pStyle w:val="BodyText"/>
        <w:rPr>
          <w:sz w:val="28"/>
        </w:rPr>
      </w:pPr>
    </w:p>
    <w:p w:rsidR="00EB673D" w:rsidRDefault="00EB673D">
      <w:pPr>
        <w:pStyle w:val="BodyText"/>
        <w:rPr>
          <w:sz w:val="28"/>
        </w:rPr>
      </w:pPr>
    </w:p>
    <w:p w:rsidR="00EB673D" w:rsidRDefault="00EB673D">
      <w:pPr>
        <w:pStyle w:val="BodyText"/>
        <w:rPr>
          <w:sz w:val="28"/>
        </w:rPr>
      </w:pPr>
    </w:p>
    <w:p w:rsidR="00EB673D" w:rsidRDefault="00EB673D">
      <w:pPr>
        <w:pStyle w:val="BodyText"/>
        <w:rPr>
          <w:sz w:val="28"/>
        </w:rPr>
      </w:pPr>
    </w:p>
    <w:p w:rsidR="00EB673D" w:rsidRDefault="00EB673D">
      <w:pPr>
        <w:pStyle w:val="BodyText"/>
        <w:rPr>
          <w:sz w:val="28"/>
        </w:rPr>
      </w:pPr>
    </w:p>
    <w:p w:rsidR="00EB673D" w:rsidRDefault="00EB673D">
      <w:pPr>
        <w:pStyle w:val="BodyText"/>
        <w:spacing w:before="46"/>
        <w:rPr>
          <w:sz w:val="28"/>
        </w:rPr>
      </w:pPr>
    </w:p>
    <w:p w:rsidR="00EB673D" w:rsidRDefault="00370245">
      <w:pPr>
        <w:pStyle w:val="Heading1"/>
        <w:spacing w:before="1"/>
        <w:ind w:left="13"/>
      </w:pPr>
      <w:r>
        <w:t>Job</w:t>
      </w:r>
      <w:r>
        <w:rPr>
          <w:spacing w:val="1"/>
        </w:rPr>
        <w:t xml:space="preserve"> </w:t>
      </w:r>
      <w:r>
        <w:rPr>
          <w:spacing w:val="-2"/>
        </w:rPr>
        <w:t>Description</w:t>
      </w:r>
    </w:p>
    <w:p w:rsidR="00EB673D" w:rsidRDefault="00EB673D">
      <w:pPr>
        <w:pStyle w:val="Heading1"/>
        <w:sectPr w:rsidR="00EB673D">
          <w:type w:val="continuous"/>
          <w:pgSz w:w="11900" w:h="16850"/>
          <w:pgMar w:top="1380" w:right="1133" w:bottom="280" w:left="1700" w:header="720" w:footer="720" w:gutter="0"/>
          <w:cols w:space="720"/>
        </w:sectPr>
      </w:pPr>
    </w:p>
    <w:p w:rsidR="00EB673D" w:rsidRDefault="00370245">
      <w:pPr>
        <w:pStyle w:val="Heading2"/>
        <w:spacing w:before="79"/>
      </w:pPr>
      <w:r>
        <w:rPr>
          <w:spacing w:val="-2"/>
        </w:rPr>
        <w:lastRenderedPageBreak/>
        <w:t>INTRODUCTION</w:t>
      </w:r>
    </w:p>
    <w:p w:rsidR="00EB673D" w:rsidRDefault="00EB673D">
      <w:pPr>
        <w:pStyle w:val="BodyText"/>
        <w:rPr>
          <w:rFonts w:ascii="Arial"/>
          <w:b/>
        </w:rPr>
      </w:pPr>
    </w:p>
    <w:p w:rsidR="00EB673D" w:rsidRDefault="00EB673D">
      <w:pPr>
        <w:pStyle w:val="BodyText"/>
        <w:rPr>
          <w:rFonts w:ascii="Arial"/>
          <w:b/>
        </w:rPr>
      </w:pPr>
    </w:p>
    <w:p w:rsidR="00EB673D" w:rsidRDefault="00370245">
      <w:pPr>
        <w:pStyle w:val="BodyText"/>
        <w:ind w:left="98" w:right="654"/>
        <w:jc w:val="both"/>
      </w:pPr>
      <w:r>
        <w:t>This post is based in a dynamic acute cardiology department &amp; is suitable for a post MRCP</w:t>
      </w:r>
      <w:r>
        <w:rPr>
          <w:spacing w:val="-5"/>
        </w:rPr>
        <w:t xml:space="preserve"> </w:t>
      </w:r>
      <w:r>
        <w:t>doctor</w:t>
      </w:r>
      <w:r>
        <w:rPr>
          <w:spacing w:val="-4"/>
        </w:rPr>
        <w:t xml:space="preserve"> </w:t>
      </w:r>
      <w:r>
        <w:t>(or</w:t>
      </w:r>
      <w:r>
        <w:rPr>
          <w:spacing w:val="-3"/>
        </w:rPr>
        <w:t xml:space="preserve"> </w:t>
      </w:r>
      <w:r>
        <w:t>equivalent)</w:t>
      </w:r>
      <w:r>
        <w:rPr>
          <w:spacing w:val="-3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interested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career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Cardiology,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seeking</w:t>
      </w:r>
      <w:r>
        <w:rPr>
          <w:spacing w:val="-2"/>
        </w:rPr>
        <w:t xml:space="preserve"> </w:t>
      </w:r>
      <w:r>
        <w:t>to work at Specialty Doctor/Staff Grade/Associate Specialist level. All previous post holders have entered the cardiology training scheme or have achieved a consultant post following this</w:t>
      </w:r>
      <w:r>
        <w:rPr>
          <w:spacing w:val="40"/>
        </w:rPr>
        <w:t xml:space="preserve"> </w:t>
      </w:r>
      <w:r>
        <w:t>This post does not carry a National Training number. The post provides excellent training and experience in all aspects of general &amp; subspecialty cardiology (sub-</w:t>
      </w:r>
      <w:proofErr w:type="spellStart"/>
      <w:r>
        <w:t>speciality</w:t>
      </w:r>
      <w:proofErr w:type="spellEnd"/>
      <w:r>
        <w:t xml:space="preserve"> interests can be pursued, if desired, in all aspects of cardiology, potentially as part of an out of </w:t>
      </w:r>
      <w:proofErr w:type="spellStart"/>
      <w:r>
        <w:t>programme</w:t>
      </w:r>
      <w:proofErr w:type="spellEnd"/>
      <w:r>
        <w:t xml:space="preserve"> training experience (OOPE)</w:t>
      </w:r>
    </w:p>
    <w:p w:rsidR="00EB673D" w:rsidRDefault="00EB673D">
      <w:pPr>
        <w:pStyle w:val="BodyText"/>
        <w:spacing w:before="252"/>
      </w:pPr>
    </w:p>
    <w:p w:rsidR="00EB673D" w:rsidRDefault="00370245">
      <w:pPr>
        <w:pStyle w:val="BodyText"/>
        <w:spacing w:before="1"/>
        <w:ind w:left="98"/>
        <w:jc w:val="both"/>
      </w:pPr>
      <w:r>
        <w:t>Further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obtained</w:t>
      </w:r>
      <w:r>
        <w:rPr>
          <w:spacing w:val="-5"/>
        </w:rPr>
        <w:t xml:space="preserve"> </w:t>
      </w:r>
      <w:r>
        <w:rPr>
          <w:spacing w:val="-4"/>
        </w:rPr>
        <w:t>from:</w:t>
      </w:r>
    </w:p>
    <w:p w:rsidR="00EB673D" w:rsidRDefault="00EB673D">
      <w:pPr>
        <w:pStyle w:val="BodyText"/>
      </w:pPr>
    </w:p>
    <w:p w:rsidR="00EB673D" w:rsidRDefault="00370245">
      <w:pPr>
        <w:pStyle w:val="BodyText"/>
        <w:spacing w:before="1"/>
        <w:ind w:left="98"/>
        <w:jc w:val="both"/>
      </w:pPr>
      <w:r>
        <w:t>Dr</w:t>
      </w:r>
      <w:r>
        <w:rPr>
          <w:spacing w:val="-2"/>
        </w:rPr>
        <w:t xml:space="preserve"> </w:t>
      </w:r>
      <w:r>
        <w:t>Steven</w:t>
      </w:r>
      <w:r>
        <w:rPr>
          <w:spacing w:val="-3"/>
        </w:rPr>
        <w:t xml:space="preserve"> </w:t>
      </w:r>
      <w:proofErr w:type="spellStart"/>
      <w:r>
        <w:t>Podd</w:t>
      </w:r>
      <w:proofErr w:type="spellEnd"/>
      <w:r>
        <w:t>,</w:t>
      </w:r>
      <w:r>
        <w:rPr>
          <w:spacing w:val="-4"/>
        </w:rPr>
        <w:t xml:space="preserve"> </w:t>
      </w:r>
      <w:r>
        <w:t>Consultant</w:t>
      </w:r>
      <w:r>
        <w:rPr>
          <w:spacing w:val="-1"/>
        </w:rPr>
        <w:t xml:space="preserve"> </w:t>
      </w:r>
      <w:r>
        <w:t>Cardiologist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Deputy</w:t>
      </w:r>
      <w:r>
        <w:rPr>
          <w:spacing w:val="-5"/>
        </w:rPr>
        <w:t xml:space="preserve"> </w:t>
      </w:r>
      <w:r>
        <w:t>Clinical</w:t>
      </w:r>
      <w:r>
        <w:rPr>
          <w:spacing w:val="-4"/>
        </w:rPr>
        <w:t xml:space="preserve"> </w:t>
      </w:r>
      <w:proofErr w:type="gramStart"/>
      <w:r>
        <w:t>Lead</w:t>
      </w:r>
      <w:r>
        <w:rPr>
          <w:spacing w:val="53"/>
        </w:rPr>
        <w:t xml:space="preserve">  </w:t>
      </w:r>
      <w:r>
        <w:t>01392</w:t>
      </w:r>
      <w:proofErr w:type="gramEnd"/>
      <w:r>
        <w:rPr>
          <w:spacing w:val="-2"/>
        </w:rPr>
        <w:t xml:space="preserve"> 408661</w:t>
      </w:r>
    </w:p>
    <w:p w:rsidR="00EB673D" w:rsidRDefault="00EB673D">
      <w:pPr>
        <w:pStyle w:val="BodyText"/>
        <w:spacing w:before="240"/>
      </w:pPr>
    </w:p>
    <w:p w:rsidR="00EB673D" w:rsidRDefault="00370245">
      <w:pPr>
        <w:ind w:left="98"/>
        <w:jc w:val="both"/>
        <w:rPr>
          <w:rFonts w:ascii="Arial"/>
          <w:b/>
          <w:sz w:val="32"/>
        </w:rPr>
      </w:pPr>
      <w:r>
        <w:rPr>
          <w:rFonts w:ascii="Arial"/>
          <w:b/>
          <w:sz w:val="32"/>
        </w:rPr>
        <w:t>The</w:t>
      </w:r>
      <w:r>
        <w:rPr>
          <w:rFonts w:ascii="Arial"/>
          <w:b/>
          <w:spacing w:val="-12"/>
          <w:sz w:val="32"/>
        </w:rPr>
        <w:t xml:space="preserve"> </w:t>
      </w:r>
      <w:r>
        <w:rPr>
          <w:rFonts w:ascii="Arial"/>
          <w:b/>
          <w:sz w:val="32"/>
        </w:rPr>
        <w:t>Cardiac</w:t>
      </w:r>
      <w:r>
        <w:rPr>
          <w:rFonts w:ascii="Arial"/>
          <w:b/>
          <w:spacing w:val="-9"/>
          <w:sz w:val="32"/>
        </w:rPr>
        <w:t xml:space="preserve"> </w:t>
      </w:r>
      <w:r>
        <w:rPr>
          <w:rFonts w:ascii="Arial"/>
          <w:b/>
          <w:spacing w:val="-2"/>
          <w:sz w:val="32"/>
        </w:rPr>
        <w:t>Department</w:t>
      </w:r>
    </w:p>
    <w:p w:rsidR="00EB673D" w:rsidRDefault="00370245">
      <w:pPr>
        <w:pStyle w:val="BodyText"/>
        <w:spacing w:before="314"/>
        <w:ind w:left="98" w:right="654"/>
        <w:jc w:val="both"/>
      </w:pPr>
      <w:r>
        <w:t>Cardiology is part of the Medical Directorate and is responsible for the investigation and treatment of all forms of adult cardiac disorders and supports a large out-patient service, a chest pain clinic, a coronary care unit, inpatients and cardiac referrals.</w:t>
      </w:r>
      <w:r>
        <w:rPr>
          <w:spacing w:val="40"/>
        </w:rPr>
        <w:t xml:space="preserve"> </w:t>
      </w:r>
      <w:r>
        <w:t>A 24/7 primary</w:t>
      </w:r>
      <w:r>
        <w:rPr>
          <w:spacing w:val="-2"/>
        </w:rPr>
        <w:t xml:space="preserve"> </w:t>
      </w:r>
      <w:r>
        <w:t>PCI service is provided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local</w:t>
      </w:r>
      <w:r>
        <w:rPr>
          <w:spacing w:val="-3"/>
        </w:rPr>
        <w:t xml:space="preserve"> </w:t>
      </w:r>
      <w:r>
        <w:t>population and that of North Devon. The service is Consultant led and is committed to delivering the highest possible standards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clinical</w:t>
      </w:r>
      <w:r>
        <w:rPr>
          <w:spacing w:val="-4"/>
        </w:rPr>
        <w:t xml:space="preserve"> </w:t>
      </w:r>
      <w:r>
        <w:t>care.</w:t>
      </w:r>
      <w:r>
        <w:rPr>
          <w:spacing w:val="40"/>
        </w:rPr>
        <w:t xml:space="preserve"> </w:t>
      </w:r>
      <w:r>
        <w:t>Cardiac</w:t>
      </w:r>
      <w:r>
        <w:rPr>
          <w:spacing w:val="-4"/>
        </w:rPr>
        <w:t xml:space="preserve"> </w:t>
      </w:r>
      <w:r>
        <w:t>inpatient</w:t>
      </w:r>
      <w:r>
        <w:rPr>
          <w:spacing w:val="-2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primarily</w:t>
      </w:r>
      <w:r>
        <w:rPr>
          <w:spacing w:val="-6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Taw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Avon wards and the coronary care unit where the nursing staff have special interests and skills. The cardiac department is situated adjacent to Taw ward.</w:t>
      </w:r>
    </w:p>
    <w:p w:rsidR="00EB673D" w:rsidRDefault="00370245">
      <w:pPr>
        <w:pStyle w:val="BodyText"/>
        <w:spacing w:before="251"/>
        <w:ind w:left="818"/>
      </w:pPr>
      <w:r>
        <w:t>Consultant</w:t>
      </w:r>
      <w:r>
        <w:rPr>
          <w:spacing w:val="-4"/>
        </w:rPr>
        <w:t xml:space="preserve"> </w:t>
      </w:r>
      <w:r>
        <w:rPr>
          <w:spacing w:val="-2"/>
        </w:rPr>
        <w:t>Cardiologists</w:t>
      </w:r>
    </w:p>
    <w:p w:rsidR="00EB673D" w:rsidRDefault="00EB673D">
      <w:pPr>
        <w:pStyle w:val="BodyText"/>
        <w:spacing w:before="1"/>
      </w:pPr>
    </w:p>
    <w:p w:rsidR="00EB673D" w:rsidRDefault="00370245">
      <w:pPr>
        <w:pStyle w:val="BodyText"/>
        <w:ind w:left="818" w:right="5335"/>
      </w:pPr>
      <w:r>
        <w:t>Dr</w:t>
      </w:r>
      <w:r>
        <w:rPr>
          <w:spacing w:val="-5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J</w:t>
      </w:r>
      <w:r>
        <w:rPr>
          <w:spacing w:val="-8"/>
        </w:rPr>
        <w:t xml:space="preserve"> </w:t>
      </w:r>
      <w:proofErr w:type="spellStart"/>
      <w:r>
        <w:t>Podd</w:t>
      </w:r>
      <w:proofErr w:type="spellEnd"/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 w:rsidR="005C3050">
        <w:t>C</w:t>
      </w:r>
      <w:r>
        <w:t>linical</w:t>
      </w:r>
      <w:r>
        <w:rPr>
          <w:spacing w:val="-6"/>
        </w:rPr>
        <w:t xml:space="preserve"> </w:t>
      </w:r>
      <w:r w:rsidR="005C3050">
        <w:t>L</w:t>
      </w:r>
      <w:r>
        <w:t xml:space="preserve">ead Prof N </w:t>
      </w:r>
      <w:proofErr w:type="spellStart"/>
      <w:r>
        <w:t>Bellenger</w:t>
      </w:r>
      <w:proofErr w:type="spellEnd"/>
    </w:p>
    <w:p w:rsidR="00EB673D" w:rsidRDefault="00370245">
      <w:pPr>
        <w:pStyle w:val="BodyText"/>
        <w:ind w:left="818" w:right="6755"/>
      </w:pPr>
      <w:r>
        <w:t>Dr</w:t>
      </w:r>
      <w:r>
        <w:rPr>
          <w:spacing w:val="-10"/>
        </w:rPr>
        <w:t xml:space="preserve"> </w:t>
      </w:r>
      <w:r>
        <w:t>M</w:t>
      </w:r>
      <w:r>
        <w:rPr>
          <w:spacing w:val="-14"/>
        </w:rPr>
        <w:t xml:space="preserve"> </w:t>
      </w:r>
      <w:proofErr w:type="spellStart"/>
      <w:r>
        <w:t>M</w:t>
      </w:r>
      <w:proofErr w:type="spellEnd"/>
      <w:r>
        <w:rPr>
          <w:spacing w:val="-14"/>
        </w:rPr>
        <w:t xml:space="preserve"> </w:t>
      </w:r>
      <w:r>
        <w:t xml:space="preserve">Gandhi Dr P </w:t>
      </w:r>
      <w:proofErr w:type="spellStart"/>
      <w:r>
        <w:t>Spurrell</w:t>
      </w:r>
      <w:proofErr w:type="spellEnd"/>
      <w:r>
        <w:t xml:space="preserve"> Dr </w:t>
      </w:r>
      <w:proofErr w:type="gramStart"/>
      <w:r>
        <w:t>A</w:t>
      </w:r>
      <w:proofErr w:type="gramEnd"/>
      <w:r>
        <w:t xml:space="preserve"> D Taylor Dr M J Lovell Dr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J</w:t>
      </w:r>
      <w:r>
        <w:rPr>
          <w:spacing w:val="-7"/>
        </w:rPr>
        <w:t xml:space="preserve"> </w:t>
      </w:r>
      <w:proofErr w:type="spellStart"/>
      <w:r>
        <w:t>Ludman</w:t>
      </w:r>
      <w:proofErr w:type="spellEnd"/>
    </w:p>
    <w:p w:rsidR="00EB673D" w:rsidRDefault="00370245">
      <w:pPr>
        <w:pStyle w:val="BodyText"/>
        <w:ind w:left="818" w:right="6197"/>
      </w:pPr>
      <w:r>
        <w:t>Dr</w:t>
      </w:r>
      <w:r>
        <w:rPr>
          <w:spacing w:val="-16"/>
        </w:rPr>
        <w:t xml:space="preserve"> </w:t>
      </w:r>
      <w:r>
        <w:t>M</w:t>
      </w:r>
      <w:r>
        <w:rPr>
          <w:spacing w:val="-15"/>
        </w:rPr>
        <w:t xml:space="preserve"> </w:t>
      </w:r>
      <w:proofErr w:type="spellStart"/>
      <w:r>
        <w:t>Muggenthaler</w:t>
      </w:r>
      <w:proofErr w:type="spellEnd"/>
      <w:r>
        <w:t xml:space="preserve"> Dr T M Snow</w:t>
      </w:r>
    </w:p>
    <w:p w:rsidR="00EB673D" w:rsidRDefault="00370245">
      <w:pPr>
        <w:pStyle w:val="BodyText"/>
        <w:spacing w:before="1"/>
        <w:ind w:left="818" w:right="6759"/>
      </w:pPr>
      <w:r>
        <w:t>Dr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 xml:space="preserve">Kotecha Dr </w:t>
      </w:r>
      <w:proofErr w:type="gramStart"/>
      <w:r>
        <w:t>A</w:t>
      </w:r>
      <w:proofErr w:type="gramEnd"/>
      <w:r>
        <w:t xml:space="preserve"> George</w:t>
      </w:r>
    </w:p>
    <w:p w:rsidR="00EB673D" w:rsidRDefault="00370245">
      <w:pPr>
        <w:pStyle w:val="BodyText"/>
        <w:spacing w:before="1"/>
        <w:ind w:left="818" w:right="6197"/>
      </w:pPr>
      <w:r>
        <w:t>Dr</w:t>
      </w:r>
      <w:r>
        <w:rPr>
          <w:spacing w:val="-16"/>
        </w:rPr>
        <w:t xml:space="preserve"> </w:t>
      </w:r>
      <w:r>
        <w:t>G</w:t>
      </w:r>
      <w:r>
        <w:rPr>
          <w:spacing w:val="-15"/>
        </w:rPr>
        <w:t xml:space="preserve"> </w:t>
      </w:r>
      <w:proofErr w:type="spellStart"/>
      <w:r>
        <w:t>Dimitropoulos</w:t>
      </w:r>
      <w:proofErr w:type="spellEnd"/>
      <w:r>
        <w:t xml:space="preserve"> Dr B Clayton</w:t>
      </w:r>
    </w:p>
    <w:p w:rsidR="00EB673D" w:rsidRDefault="00370245">
      <w:pPr>
        <w:pStyle w:val="BodyText"/>
        <w:spacing w:before="252" w:line="252" w:lineRule="exact"/>
        <w:ind w:left="818"/>
      </w:pPr>
      <w:r>
        <w:t>Dr</w:t>
      </w:r>
      <w:r>
        <w:rPr>
          <w:spacing w:val="-3"/>
        </w:rPr>
        <w:t xml:space="preserve"> </w:t>
      </w:r>
      <w:r>
        <w:t>CR</w:t>
      </w:r>
      <w:r>
        <w:rPr>
          <w:spacing w:val="-4"/>
        </w:rPr>
        <w:t xml:space="preserve"> </w:t>
      </w:r>
      <w:r>
        <w:rPr>
          <w:spacing w:val="-2"/>
        </w:rPr>
        <w:t>Gibbs</w:t>
      </w:r>
    </w:p>
    <w:p w:rsidR="00EB673D" w:rsidRDefault="00370245">
      <w:pPr>
        <w:pStyle w:val="BodyText"/>
        <w:spacing w:line="252" w:lineRule="exact"/>
        <w:ind w:left="818"/>
      </w:pPr>
      <w:r>
        <w:t>Dr D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Tharmaratnam</w:t>
      </w:r>
      <w:proofErr w:type="spellEnd"/>
    </w:p>
    <w:p w:rsidR="00EB673D" w:rsidRDefault="00370245">
      <w:pPr>
        <w:pStyle w:val="BodyText"/>
        <w:spacing w:before="2"/>
        <w:ind w:left="818"/>
      </w:pPr>
      <w:r>
        <w:t>Dr</w:t>
      </w:r>
      <w:r>
        <w:rPr>
          <w:spacing w:val="-2"/>
        </w:rPr>
        <w:t xml:space="preserve"> </w:t>
      </w:r>
      <w:r>
        <w:t>R</w:t>
      </w:r>
      <w:r>
        <w:rPr>
          <w:spacing w:val="-3"/>
        </w:rPr>
        <w:t xml:space="preserve"> </w:t>
      </w:r>
      <w:r>
        <w:t>Potluri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5C3050">
        <w:t>D</w:t>
      </w:r>
      <w:r>
        <w:t>eputy</w:t>
      </w:r>
      <w:r>
        <w:rPr>
          <w:spacing w:val="-5"/>
        </w:rPr>
        <w:t xml:space="preserve"> </w:t>
      </w:r>
      <w:r w:rsidR="005C3050">
        <w:t>C</w:t>
      </w:r>
      <w:r>
        <w:t>linic</w:t>
      </w:r>
      <w:r w:rsidR="005C3050">
        <w:t>al</w:t>
      </w:r>
      <w:r>
        <w:rPr>
          <w:spacing w:val="-2"/>
        </w:rPr>
        <w:t xml:space="preserve"> </w:t>
      </w:r>
      <w:r>
        <w:rPr>
          <w:spacing w:val="-4"/>
        </w:rPr>
        <w:t>lead</w:t>
      </w:r>
    </w:p>
    <w:p w:rsidR="00EB673D" w:rsidRDefault="00EB673D">
      <w:pPr>
        <w:pStyle w:val="BodyText"/>
        <w:sectPr w:rsidR="00EB673D">
          <w:footerReference w:type="default" r:id="rId7"/>
          <w:pgSz w:w="11900" w:h="16850"/>
          <w:pgMar w:top="1360" w:right="1133" w:bottom="940" w:left="1700" w:header="0" w:footer="753" w:gutter="0"/>
          <w:pgNumType w:start="2"/>
          <w:cols w:space="720"/>
        </w:sectPr>
      </w:pPr>
    </w:p>
    <w:p w:rsidR="00EB673D" w:rsidRDefault="00EB673D">
      <w:pPr>
        <w:pStyle w:val="BodyText"/>
        <w:spacing w:before="5"/>
      </w:pPr>
    </w:p>
    <w:p w:rsidR="00EB673D" w:rsidRDefault="00370245">
      <w:pPr>
        <w:pStyle w:val="BodyText"/>
        <w:ind w:left="98"/>
        <w:jc w:val="both"/>
      </w:pPr>
      <w:r>
        <w:t>Expected</w:t>
      </w:r>
      <w:r>
        <w:rPr>
          <w:spacing w:val="-7"/>
        </w:rPr>
        <w:t xml:space="preserve"> </w:t>
      </w:r>
      <w:r>
        <w:rPr>
          <w:spacing w:val="-2"/>
        </w:rPr>
        <w:t>duties</w:t>
      </w:r>
    </w:p>
    <w:p w:rsidR="00EB673D" w:rsidRDefault="00EB673D">
      <w:pPr>
        <w:pStyle w:val="BodyText"/>
      </w:pPr>
    </w:p>
    <w:p w:rsidR="00EB673D" w:rsidRDefault="00370245">
      <w:pPr>
        <w:pStyle w:val="BodyText"/>
        <w:ind w:left="98" w:right="653"/>
        <w:jc w:val="both"/>
      </w:pPr>
      <w:r>
        <w:t xml:space="preserve">The role covers 10 sessions Monday to Friday. There is a cardiology registrar </w:t>
      </w:r>
      <w:proofErr w:type="spellStart"/>
      <w:r>
        <w:t>rota</w:t>
      </w:r>
      <w:proofErr w:type="spellEnd"/>
      <w:r>
        <w:t xml:space="preserve"> covering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wards,</w:t>
      </w:r>
      <w:r>
        <w:rPr>
          <w:spacing w:val="-4"/>
        </w:rPr>
        <w:t xml:space="preserve"> </w:t>
      </w:r>
      <w:r>
        <w:t>referrals,</w:t>
      </w:r>
      <w:r>
        <w:rPr>
          <w:spacing w:val="-4"/>
        </w:rPr>
        <w:t xml:space="preserve"> </w:t>
      </w:r>
      <w:r>
        <w:t>GP</w:t>
      </w:r>
      <w:r>
        <w:rPr>
          <w:spacing w:val="-7"/>
        </w:rPr>
        <w:t xml:space="preserve"> </w:t>
      </w:r>
      <w:r>
        <w:t>calls,</w:t>
      </w:r>
      <w:r>
        <w:rPr>
          <w:spacing w:val="-5"/>
        </w:rPr>
        <w:t xml:space="preserve"> </w:t>
      </w:r>
      <w:r>
        <w:t>CCU</w:t>
      </w:r>
      <w:r>
        <w:rPr>
          <w:spacing w:val="-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acute</w:t>
      </w:r>
      <w:r>
        <w:rPr>
          <w:spacing w:val="-6"/>
        </w:rPr>
        <w:t xml:space="preserve"> </w:t>
      </w:r>
      <w:r>
        <w:t>admissions</w:t>
      </w:r>
      <w:r>
        <w:rPr>
          <w:spacing w:val="-6"/>
        </w:rPr>
        <w:t xml:space="preserve"> </w:t>
      </w:r>
      <w:r>
        <w:t>(9am-5pm).</w:t>
      </w:r>
      <w:r>
        <w:rPr>
          <w:spacing w:val="-10"/>
        </w:rPr>
        <w:t xml:space="preserve"> </w:t>
      </w:r>
      <w:r>
        <w:t xml:space="preserve">When not covering the </w:t>
      </w:r>
      <w:proofErr w:type="gramStart"/>
      <w:r>
        <w:t>bleep</w:t>
      </w:r>
      <w:proofErr w:type="gramEnd"/>
      <w:r>
        <w:t xml:space="preserve"> the position will include clinic, </w:t>
      </w:r>
      <w:proofErr w:type="spellStart"/>
      <w:r>
        <w:t>cath</w:t>
      </w:r>
      <w:proofErr w:type="spellEnd"/>
      <w:r>
        <w:t xml:space="preserve"> lab sessions and/or ECHO/</w:t>
      </w:r>
      <w:proofErr w:type="spellStart"/>
      <w:r>
        <w:t>cMRI</w:t>
      </w:r>
      <w:proofErr w:type="spellEnd"/>
      <w:r>
        <w:t>/CTCA depending on the post holders experience, training needs and interests. There is an expectation that the post holder will be involved with audit and quality</w:t>
      </w:r>
      <w:r>
        <w:rPr>
          <w:spacing w:val="-2"/>
        </w:rPr>
        <w:t xml:space="preserve"> </w:t>
      </w:r>
      <w:r>
        <w:t>improvement projects.</w:t>
      </w:r>
      <w:r>
        <w:rPr>
          <w:spacing w:val="-3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 number of research</w:t>
      </w:r>
      <w:r>
        <w:rPr>
          <w:spacing w:val="-2"/>
        </w:rPr>
        <w:t xml:space="preserve"> </w:t>
      </w:r>
      <w:r>
        <w:t>opportunities available to a successful candidate.</w:t>
      </w:r>
    </w:p>
    <w:p w:rsidR="00EB673D" w:rsidRDefault="00370245">
      <w:pPr>
        <w:pStyle w:val="BodyText"/>
        <w:spacing w:before="253"/>
        <w:ind w:left="98"/>
        <w:jc w:val="both"/>
      </w:pPr>
      <w:r>
        <w:t>Activities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Department</w:t>
      </w:r>
    </w:p>
    <w:p w:rsidR="00EB673D" w:rsidRDefault="00EB673D">
      <w:pPr>
        <w:pStyle w:val="BodyText"/>
      </w:pPr>
    </w:p>
    <w:p w:rsidR="00EB673D" w:rsidRDefault="00370245">
      <w:pPr>
        <w:pStyle w:val="BodyText"/>
        <w:spacing w:before="1"/>
        <w:ind w:left="98" w:right="655"/>
        <w:jc w:val="both"/>
      </w:pPr>
      <w:r>
        <w:rPr>
          <w:rFonts w:ascii="Arial"/>
          <w:b/>
        </w:rPr>
        <w:t>Outpatients:</w:t>
      </w:r>
      <w:r>
        <w:rPr>
          <w:rFonts w:ascii="Arial"/>
          <w:b/>
          <w:spacing w:val="40"/>
        </w:rPr>
        <w:t xml:space="preserve"> </w:t>
      </w:r>
      <w:r>
        <w:t xml:space="preserve">6000 patients are seen annually in outpatients, 2000 new and 4000 follow-ups. There </w:t>
      </w:r>
      <w:proofErr w:type="gramStart"/>
      <w:r>
        <w:t>are</w:t>
      </w:r>
      <w:proofErr w:type="gramEnd"/>
      <w:r>
        <w:t xml:space="preserve"> nurse led arrhythmia and chest pain clinics.</w:t>
      </w:r>
    </w:p>
    <w:p w:rsidR="00EB673D" w:rsidRDefault="00370245">
      <w:pPr>
        <w:pStyle w:val="BodyText"/>
        <w:spacing w:before="252"/>
        <w:ind w:left="98" w:right="654"/>
        <w:jc w:val="both"/>
      </w:pPr>
      <w:r>
        <w:rPr>
          <w:rFonts w:ascii="Arial"/>
          <w:b/>
        </w:rPr>
        <w:t>Electrophysiology:</w:t>
      </w:r>
      <w:r>
        <w:rPr>
          <w:rFonts w:ascii="Arial"/>
          <w:b/>
          <w:spacing w:val="40"/>
        </w:rPr>
        <w:t xml:space="preserve"> </w:t>
      </w:r>
      <w:r>
        <w:t>A full adult EP service is provided including diagnostic and ablation</w:t>
      </w:r>
      <w:r>
        <w:rPr>
          <w:spacing w:val="-16"/>
        </w:rPr>
        <w:t xml:space="preserve"> </w:t>
      </w:r>
      <w:r>
        <w:t>procedures</w:t>
      </w:r>
      <w:r>
        <w:rPr>
          <w:spacing w:val="-15"/>
        </w:rPr>
        <w:t xml:space="preserve"> </w:t>
      </w:r>
      <w:r>
        <w:t>(AF</w:t>
      </w:r>
      <w:r>
        <w:rPr>
          <w:spacing w:val="-15"/>
        </w:rPr>
        <w:t xml:space="preserve"> </w:t>
      </w:r>
      <w:r>
        <w:t>ablation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VT</w:t>
      </w:r>
      <w:r>
        <w:rPr>
          <w:spacing w:val="-12"/>
        </w:rPr>
        <w:t xml:space="preserve"> </w:t>
      </w:r>
      <w:r>
        <w:t>ablation).</w:t>
      </w:r>
      <w:r>
        <w:rPr>
          <w:spacing w:val="-13"/>
        </w:rPr>
        <w:t xml:space="preserve"> </w:t>
      </w:r>
      <w:r>
        <w:t>3D</w:t>
      </w:r>
      <w:r>
        <w:rPr>
          <w:spacing w:val="-15"/>
        </w:rPr>
        <w:t xml:space="preserve"> </w:t>
      </w:r>
      <w:r>
        <w:t>mapping</w:t>
      </w:r>
      <w:r>
        <w:rPr>
          <w:spacing w:val="-12"/>
        </w:rPr>
        <w:t xml:space="preserve"> </w:t>
      </w:r>
      <w:r>
        <w:t>systems</w:t>
      </w:r>
      <w:r>
        <w:rPr>
          <w:spacing w:val="-13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 xml:space="preserve">latest iterations of CARTO, Precision and cryoablation technologies. There is also an innovative </w:t>
      </w:r>
      <w:proofErr w:type="spellStart"/>
      <w:r>
        <w:t>fluoroless</w:t>
      </w:r>
      <w:proofErr w:type="spellEnd"/>
      <w:r>
        <w:t xml:space="preserve"> lab.</w:t>
      </w:r>
    </w:p>
    <w:p w:rsidR="00EB673D" w:rsidRDefault="00EB673D">
      <w:pPr>
        <w:pStyle w:val="BodyText"/>
      </w:pPr>
    </w:p>
    <w:p w:rsidR="00EB673D" w:rsidRDefault="00370245">
      <w:pPr>
        <w:pStyle w:val="BodyText"/>
        <w:ind w:left="98" w:right="655"/>
        <w:jc w:val="both"/>
      </w:pPr>
      <w:r>
        <w:rPr>
          <w:rFonts w:ascii="Arial"/>
          <w:b/>
        </w:rPr>
        <w:t xml:space="preserve">Cardiac rehabilitation </w:t>
      </w:r>
      <w:proofErr w:type="gramStart"/>
      <w:r>
        <w:t>The</w:t>
      </w:r>
      <w:proofErr w:type="gramEnd"/>
      <w:r>
        <w:t xml:space="preserve"> consultants take clinical responsibility for hospital based cardiac rehabilitation.</w:t>
      </w:r>
      <w:r>
        <w:rPr>
          <w:spacing w:val="40"/>
        </w:rPr>
        <w:t xml:space="preserve"> </w:t>
      </w:r>
      <w:r>
        <w:t>This is supported by rehabilitation nurses, occupational therapists, physiotherapists and a clinical psychologist.</w:t>
      </w:r>
      <w:r>
        <w:rPr>
          <w:spacing w:val="40"/>
        </w:rPr>
        <w:t xml:space="preserve"> </w:t>
      </w:r>
      <w:r>
        <w:t>There is close liaison with secondary prevention nurses.</w:t>
      </w:r>
    </w:p>
    <w:p w:rsidR="00EB673D" w:rsidRDefault="00EB673D">
      <w:pPr>
        <w:pStyle w:val="BodyText"/>
      </w:pPr>
    </w:p>
    <w:p w:rsidR="00EB673D" w:rsidRDefault="00370245">
      <w:pPr>
        <w:pStyle w:val="BodyText"/>
        <w:ind w:left="98" w:right="657"/>
        <w:jc w:val="both"/>
      </w:pPr>
      <w:r>
        <w:rPr>
          <w:rFonts w:ascii="Arial"/>
          <w:b/>
        </w:rPr>
        <w:t>Coronary care unit:</w:t>
      </w:r>
      <w:r>
        <w:rPr>
          <w:rFonts w:ascii="Arial"/>
          <w:b/>
          <w:spacing w:val="40"/>
        </w:rPr>
        <w:t xml:space="preserve"> </w:t>
      </w:r>
      <w:r>
        <w:t>The seven-bedded coronary care unit is very active with approximately 600 admissions per year.</w:t>
      </w:r>
    </w:p>
    <w:p w:rsidR="00EB673D" w:rsidRDefault="00EB673D">
      <w:pPr>
        <w:pStyle w:val="BodyText"/>
        <w:spacing w:before="2"/>
      </w:pPr>
    </w:p>
    <w:p w:rsidR="00EB673D" w:rsidRDefault="00370245">
      <w:pPr>
        <w:pStyle w:val="BodyText"/>
        <w:ind w:left="98" w:right="656"/>
        <w:jc w:val="both"/>
      </w:pPr>
      <w:r>
        <w:rPr>
          <w:rFonts w:ascii="Arial"/>
          <w:b/>
        </w:rPr>
        <w:t xml:space="preserve">Taw &amp; Avon wards </w:t>
      </w:r>
      <w:r>
        <w:t xml:space="preserve">are the main cardiac wards with 40 beds, 12 of which are day </w:t>
      </w:r>
      <w:proofErr w:type="spellStart"/>
      <w:r>
        <w:t>case</w:t>
      </w:r>
      <w:proofErr w:type="spellEnd"/>
      <w:r>
        <w:t xml:space="preserve"> beds.</w:t>
      </w:r>
    </w:p>
    <w:p w:rsidR="00EB673D" w:rsidRDefault="00370245">
      <w:pPr>
        <w:pStyle w:val="BodyText"/>
        <w:spacing w:before="253"/>
        <w:ind w:left="98" w:right="655"/>
        <w:jc w:val="both"/>
      </w:pPr>
      <w:r>
        <w:rPr>
          <w:rFonts w:ascii="Arial" w:hAnsi="Arial"/>
          <w:b/>
        </w:rPr>
        <w:t>Echocardiography</w:t>
      </w:r>
      <w:r>
        <w:t>:</w:t>
      </w:r>
      <w:r>
        <w:rPr>
          <w:spacing w:val="-5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echo</w:t>
      </w:r>
      <w:r>
        <w:rPr>
          <w:spacing w:val="-6"/>
        </w:rPr>
        <w:t xml:space="preserve"> </w:t>
      </w:r>
      <w:r>
        <w:t>labs</w:t>
      </w:r>
      <w:r>
        <w:rPr>
          <w:spacing w:val="-6"/>
        </w:rPr>
        <w:t xml:space="preserve"> </w:t>
      </w:r>
      <w:r>
        <w:t>perform</w:t>
      </w:r>
      <w:r>
        <w:rPr>
          <w:spacing w:val="-4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thousand</w:t>
      </w:r>
      <w:r>
        <w:rPr>
          <w:spacing w:val="-6"/>
        </w:rPr>
        <w:t xml:space="preserve"> </w:t>
      </w:r>
      <w:r>
        <w:t>echo’s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 xml:space="preserve">year. The majority of echocardiograms are carried out by the cardiac technicians. </w:t>
      </w:r>
      <w:proofErr w:type="spellStart"/>
      <w:r>
        <w:t>Transoesophageal</w:t>
      </w:r>
      <w:proofErr w:type="spellEnd"/>
      <w:r>
        <w:t xml:space="preserve"> echocardiography is undertaken by three of the consultants.</w:t>
      </w:r>
    </w:p>
    <w:p w:rsidR="00EB673D" w:rsidRDefault="00370245">
      <w:pPr>
        <w:pStyle w:val="BodyText"/>
        <w:spacing w:before="251"/>
        <w:ind w:left="98" w:right="655"/>
        <w:jc w:val="both"/>
      </w:pPr>
      <w:r>
        <w:rPr>
          <w:rFonts w:ascii="Arial"/>
          <w:b/>
        </w:rPr>
        <w:t>Cardiac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MRI/Coronary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CT:</w:t>
      </w:r>
      <w:r>
        <w:rPr>
          <w:rFonts w:ascii="Arial"/>
          <w:b/>
          <w:spacing w:val="40"/>
        </w:rPr>
        <w:t xml:space="preserve"> </w:t>
      </w:r>
      <w:r>
        <w:t>Facilities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cardiac</w:t>
      </w:r>
      <w:r>
        <w:rPr>
          <w:spacing w:val="-2"/>
        </w:rPr>
        <w:t xml:space="preserve"> </w:t>
      </w:r>
      <w:r>
        <w:t>MRI (1000</w:t>
      </w:r>
      <w:r>
        <w:rPr>
          <w:spacing w:val="-5"/>
        </w:rPr>
        <w:t xml:space="preserve"> </w:t>
      </w:r>
      <w:r>
        <w:t>cases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year)</w:t>
      </w:r>
      <w:r>
        <w:rPr>
          <w:spacing w:val="-1"/>
        </w:rPr>
        <w:t xml:space="preserve"> </w:t>
      </w:r>
      <w:r>
        <w:t>exist on a</w:t>
      </w:r>
      <w:r>
        <w:rPr>
          <w:spacing w:val="-5"/>
        </w:rPr>
        <w:t xml:space="preserve"> </w:t>
      </w:r>
      <w:r>
        <w:t>sessional</w:t>
      </w:r>
      <w:r>
        <w:rPr>
          <w:spacing w:val="-6"/>
        </w:rPr>
        <w:t xml:space="preserve"> </w:t>
      </w:r>
      <w:r>
        <w:t>basis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rFonts w:ascii="Arial"/>
          <w:i/>
        </w:rPr>
        <w:t>de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facto</w:t>
      </w:r>
      <w:r>
        <w:rPr>
          <w:rFonts w:ascii="Arial"/>
          <w:i/>
          <w:spacing w:val="-5"/>
        </w:rPr>
        <w:t xml:space="preserve"> </w:t>
      </w:r>
      <w:r>
        <w:t>sub</w:t>
      </w:r>
      <w:r>
        <w:rPr>
          <w:spacing w:val="-7"/>
        </w:rPr>
        <w:t xml:space="preserve"> </w:t>
      </w:r>
      <w:r>
        <w:t>regional</w:t>
      </w:r>
      <w:r>
        <w:rPr>
          <w:spacing w:val="-5"/>
        </w:rPr>
        <w:t xml:space="preserve"> </w:t>
      </w:r>
      <w:proofErr w:type="spellStart"/>
      <w:r>
        <w:t>centre</w:t>
      </w:r>
      <w:proofErr w:type="spellEnd"/>
      <w:r>
        <w:rPr>
          <w:spacing w:val="-6"/>
        </w:rPr>
        <w:t xml:space="preserve"> </w:t>
      </w:r>
      <w:r>
        <w:t>taking</w:t>
      </w:r>
      <w:r>
        <w:rPr>
          <w:spacing w:val="-5"/>
        </w:rPr>
        <w:t xml:space="preserve"> </w:t>
      </w:r>
      <w:r>
        <w:t>referrals from local and regional hospitals. Coronary CT angiography is routinely performed.</w:t>
      </w:r>
    </w:p>
    <w:p w:rsidR="00EB673D" w:rsidRDefault="00EB673D">
      <w:pPr>
        <w:pStyle w:val="BodyText"/>
        <w:spacing w:before="1"/>
      </w:pPr>
    </w:p>
    <w:p w:rsidR="00EB673D" w:rsidRDefault="00370245">
      <w:pPr>
        <w:pStyle w:val="BodyText"/>
        <w:ind w:left="98" w:right="659"/>
        <w:jc w:val="both"/>
      </w:pPr>
      <w:r>
        <w:rPr>
          <w:rFonts w:ascii="Arial"/>
          <w:b/>
        </w:rPr>
        <w:t>Pacing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</w:rPr>
        <w:t>services:</w:t>
      </w:r>
      <w:r>
        <w:rPr>
          <w:rFonts w:ascii="Arial"/>
          <w:b/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department</w:t>
      </w:r>
      <w:r>
        <w:rPr>
          <w:spacing w:val="-14"/>
        </w:rPr>
        <w:t xml:space="preserve"> </w:t>
      </w:r>
      <w:r>
        <w:t>provides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pacing</w:t>
      </w:r>
      <w:r>
        <w:rPr>
          <w:spacing w:val="-13"/>
        </w:rPr>
        <w:t xml:space="preserve"> </w:t>
      </w:r>
      <w:r>
        <w:t>service</w:t>
      </w:r>
      <w:r>
        <w:rPr>
          <w:spacing w:val="-15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North</w:t>
      </w:r>
      <w:r>
        <w:rPr>
          <w:spacing w:val="-14"/>
        </w:rPr>
        <w:t xml:space="preserve"> </w:t>
      </w:r>
      <w:r>
        <w:t>Devon</w:t>
      </w:r>
      <w:r>
        <w:rPr>
          <w:spacing w:val="-13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well as Exeter District.</w:t>
      </w:r>
      <w:r>
        <w:rPr>
          <w:spacing w:val="40"/>
        </w:rPr>
        <w:t xml:space="preserve"> </w:t>
      </w:r>
      <w:r>
        <w:t>Exeter has a long history of device implantation including PPM, CRT and subcutaneous ICDs.</w:t>
      </w:r>
    </w:p>
    <w:p w:rsidR="00EB673D" w:rsidRDefault="00EB673D">
      <w:pPr>
        <w:pStyle w:val="BodyText"/>
      </w:pPr>
    </w:p>
    <w:p w:rsidR="00EB673D" w:rsidRDefault="00EB673D">
      <w:pPr>
        <w:pStyle w:val="BodyText"/>
      </w:pPr>
    </w:p>
    <w:p w:rsidR="00EB673D" w:rsidRDefault="00370245">
      <w:pPr>
        <w:pStyle w:val="BodyText"/>
        <w:ind w:left="98" w:right="652"/>
        <w:jc w:val="both"/>
      </w:pPr>
      <w:r>
        <w:rPr>
          <w:rFonts w:ascii="Arial"/>
          <w:b/>
        </w:rPr>
        <w:t xml:space="preserve">Cardiac </w:t>
      </w:r>
      <w:proofErr w:type="spellStart"/>
      <w:r>
        <w:rPr>
          <w:rFonts w:ascii="Arial"/>
          <w:b/>
        </w:rPr>
        <w:t>catherisation</w:t>
      </w:r>
      <w:proofErr w:type="spellEnd"/>
      <w:r>
        <w:rPr>
          <w:rFonts w:ascii="Arial"/>
          <w:b/>
        </w:rPr>
        <w:t xml:space="preserve"> laboratory:</w:t>
      </w:r>
      <w:r>
        <w:rPr>
          <w:rFonts w:ascii="Arial"/>
          <w:b/>
          <w:spacing w:val="40"/>
        </w:rPr>
        <w:t xml:space="preserve"> </w:t>
      </w:r>
      <w:r>
        <w:t>Three are sited in the department next to the cardiac</w:t>
      </w:r>
      <w:r>
        <w:rPr>
          <w:spacing w:val="-5"/>
        </w:rPr>
        <w:t xml:space="preserve"> </w:t>
      </w:r>
      <w:r>
        <w:t>wards.</w:t>
      </w:r>
      <w:r>
        <w:rPr>
          <w:spacing w:val="-6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consultants</w:t>
      </w:r>
      <w:r>
        <w:rPr>
          <w:spacing w:val="-7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North</w:t>
      </w:r>
      <w:r>
        <w:rPr>
          <w:spacing w:val="-5"/>
        </w:rPr>
        <w:t xml:space="preserve"> </w:t>
      </w:r>
      <w:r>
        <w:t>Devon</w:t>
      </w:r>
      <w:r>
        <w:rPr>
          <w:spacing w:val="-5"/>
        </w:rPr>
        <w:t xml:space="preserve"> </w:t>
      </w:r>
      <w:r>
        <w:t>District</w:t>
      </w:r>
      <w:r>
        <w:rPr>
          <w:spacing w:val="-5"/>
        </w:rPr>
        <w:t xml:space="preserve"> </w:t>
      </w:r>
      <w:r>
        <w:t>Hospital</w:t>
      </w:r>
      <w:r>
        <w:rPr>
          <w:spacing w:val="-6"/>
        </w:rPr>
        <w:t xml:space="preserve"> </w:t>
      </w:r>
      <w:proofErr w:type="spellStart"/>
      <w:r>
        <w:t>Barnstaple</w:t>
      </w:r>
      <w:proofErr w:type="spellEnd"/>
      <w:r>
        <w:rPr>
          <w:spacing w:val="-4"/>
        </w:rPr>
        <w:t xml:space="preserve"> </w:t>
      </w:r>
      <w:r>
        <w:t>visit</w:t>
      </w:r>
      <w:r>
        <w:rPr>
          <w:spacing w:val="-3"/>
        </w:rPr>
        <w:t xml:space="preserve"> </w:t>
      </w:r>
      <w:r>
        <w:t xml:space="preserve">for two sessions of cardiac </w:t>
      </w:r>
      <w:proofErr w:type="spellStart"/>
      <w:r>
        <w:t>catheterisation</w:t>
      </w:r>
      <w:proofErr w:type="spellEnd"/>
      <w:r>
        <w:t xml:space="preserve"> per week.</w:t>
      </w:r>
    </w:p>
    <w:p w:rsidR="00EB673D" w:rsidRDefault="00EB673D">
      <w:pPr>
        <w:pStyle w:val="BodyText"/>
        <w:spacing w:before="1"/>
      </w:pPr>
    </w:p>
    <w:p w:rsidR="00EB673D" w:rsidRDefault="00370245">
      <w:pPr>
        <w:pStyle w:val="BodyText"/>
        <w:ind w:left="98" w:right="657"/>
        <w:jc w:val="both"/>
      </w:pPr>
      <w:r>
        <w:rPr>
          <w:rFonts w:ascii="Arial"/>
          <w:b/>
        </w:rPr>
        <w:t>Coronary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</w:rPr>
        <w:t>intervention:</w:t>
      </w:r>
      <w:r>
        <w:rPr>
          <w:rFonts w:ascii="Arial"/>
          <w:b/>
          <w:spacing w:val="40"/>
        </w:rPr>
        <w:t xml:space="preserve"> </w:t>
      </w:r>
      <w:r>
        <w:t>Around</w:t>
      </w:r>
      <w:r>
        <w:rPr>
          <w:spacing w:val="-12"/>
        </w:rPr>
        <w:t xml:space="preserve"> </w:t>
      </w:r>
      <w:r>
        <w:t>960</w:t>
      </w:r>
      <w:r>
        <w:rPr>
          <w:spacing w:val="-12"/>
        </w:rPr>
        <w:t xml:space="preserve"> </w:t>
      </w:r>
      <w:r>
        <w:t>PCI</w:t>
      </w:r>
      <w:r>
        <w:rPr>
          <w:spacing w:val="-11"/>
        </w:rPr>
        <w:t xml:space="preserve"> </w:t>
      </w:r>
      <w:r>
        <w:t>procedures</w:t>
      </w:r>
      <w:r>
        <w:rPr>
          <w:spacing w:val="-9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performed</w:t>
      </w:r>
      <w:r>
        <w:rPr>
          <w:spacing w:val="-12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year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which 350</w:t>
      </w:r>
      <w:r>
        <w:rPr>
          <w:spacing w:val="-9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primary</w:t>
      </w:r>
      <w:r>
        <w:rPr>
          <w:spacing w:val="-11"/>
        </w:rPr>
        <w:t xml:space="preserve"> </w:t>
      </w:r>
      <w:r>
        <w:t>PCI</w:t>
      </w:r>
      <w:r>
        <w:rPr>
          <w:spacing w:val="-9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STEMI.</w:t>
      </w:r>
      <w:r>
        <w:rPr>
          <w:spacing w:val="-7"/>
        </w:rPr>
        <w:t xml:space="preserve"> </w:t>
      </w:r>
      <w:r>
        <w:t>Audit</w:t>
      </w:r>
      <w:r>
        <w:rPr>
          <w:spacing w:val="-7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submitted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CCAD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BCIS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shows the</w:t>
      </w:r>
      <w:r>
        <w:rPr>
          <w:spacing w:val="-15"/>
        </w:rPr>
        <w:t xml:space="preserve"> </w:t>
      </w:r>
      <w:r>
        <w:t>performance</w:t>
      </w:r>
      <w:r>
        <w:rPr>
          <w:spacing w:val="-16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comparable</w:t>
      </w:r>
      <w:r>
        <w:rPr>
          <w:spacing w:val="-14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national</w:t>
      </w:r>
      <w:r>
        <w:rPr>
          <w:spacing w:val="-15"/>
        </w:rPr>
        <w:t xml:space="preserve"> </w:t>
      </w:r>
      <w:r>
        <w:t>averages.</w:t>
      </w:r>
      <w:r>
        <w:rPr>
          <w:spacing w:val="-16"/>
        </w:rPr>
        <w:t xml:space="preserve"> </w:t>
      </w:r>
      <w:r>
        <w:t>IVUS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pressure</w:t>
      </w:r>
      <w:r>
        <w:rPr>
          <w:spacing w:val="-13"/>
        </w:rPr>
        <w:t xml:space="preserve"> </w:t>
      </w:r>
      <w:r>
        <w:t>wire</w:t>
      </w:r>
      <w:r>
        <w:rPr>
          <w:spacing w:val="-14"/>
        </w:rPr>
        <w:t xml:space="preserve"> </w:t>
      </w:r>
      <w:r>
        <w:t xml:space="preserve">are available, as well as </w:t>
      </w:r>
      <w:proofErr w:type="spellStart"/>
      <w:r>
        <w:t>rotablation</w:t>
      </w:r>
      <w:proofErr w:type="spellEnd"/>
      <w:r>
        <w:t>.</w:t>
      </w:r>
    </w:p>
    <w:p w:rsidR="00EB673D" w:rsidRDefault="00EB673D">
      <w:pPr>
        <w:pStyle w:val="BodyText"/>
        <w:jc w:val="both"/>
        <w:sectPr w:rsidR="00EB673D">
          <w:pgSz w:w="11900" w:h="16850"/>
          <w:pgMar w:top="1940" w:right="1133" w:bottom="940" w:left="1700" w:header="0" w:footer="753" w:gutter="0"/>
          <w:cols w:space="720"/>
        </w:sectPr>
      </w:pPr>
    </w:p>
    <w:p w:rsidR="00EB673D" w:rsidRDefault="00EB673D">
      <w:pPr>
        <w:pStyle w:val="BodyText"/>
      </w:pPr>
    </w:p>
    <w:p w:rsidR="00EB673D" w:rsidRDefault="00EB673D">
      <w:pPr>
        <w:pStyle w:val="BodyText"/>
      </w:pPr>
    </w:p>
    <w:p w:rsidR="00EB673D" w:rsidRDefault="00EB673D">
      <w:pPr>
        <w:pStyle w:val="BodyText"/>
      </w:pPr>
    </w:p>
    <w:p w:rsidR="00EB673D" w:rsidRDefault="00EB673D">
      <w:pPr>
        <w:pStyle w:val="BodyText"/>
      </w:pPr>
    </w:p>
    <w:p w:rsidR="00EB673D" w:rsidRDefault="00EB673D">
      <w:pPr>
        <w:pStyle w:val="BodyText"/>
      </w:pPr>
    </w:p>
    <w:p w:rsidR="00EB673D" w:rsidRDefault="00EB673D">
      <w:pPr>
        <w:pStyle w:val="BodyText"/>
        <w:spacing w:before="98"/>
      </w:pPr>
    </w:p>
    <w:p w:rsidR="00EB673D" w:rsidRDefault="00370245">
      <w:pPr>
        <w:pStyle w:val="Heading2"/>
      </w:pPr>
      <w:r>
        <w:rPr>
          <w:u w:val="thick"/>
        </w:rPr>
        <w:t>Possible</w:t>
      </w:r>
      <w:r>
        <w:rPr>
          <w:spacing w:val="-7"/>
          <w:u w:val="thick"/>
        </w:rPr>
        <w:t xml:space="preserve"> </w:t>
      </w:r>
      <w:r>
        <w:rPr>
          <w:u w:val="thick"/>
        </w:rPr>
        <w:t>Timetable</w:t>
      </w:r>
      <w:r>
        <w:rPr>
          <w:spacing w:val="-7"/>
          <w:u w:val="thick"/>
        </w:rPr>
        <w:t xml:space="preserve"> </w:t>
      </w:r>
      <w:r>
        <w:rPr>
          <w:u w:val="thick"/>
        </w:rPr>
        <w:t>(flexibility</w:t>
      </w:r>
      <w:r>
        <w:rPr>
          <w:spacing w:val="-9"/>
          <w:u w:val="thick"/>
        </w:rPr>
        <w:t xml:space="preserve"> </w:t>
      </w:r>
      <w:r>
        <w:rPr>
          <w:u w:val="thick"/>
        </w:rPr>
        <w:t>depending</w:t>
      </w:r>
      <w:r>
        <w:rPr>
          <w:spacing w:val="-6"/>
          <w:u w:val="thick"/>
        </w:rPr>
        <w:t xml:space="preserve"> </w:t>
      </w:r>
      <w:r>
        <w:rPr>
          <w:u w:val="thick"/>
        </w:rPr>
        <w:t>on</w:t>
      </w:r>
      <w:r>
        <w:rPr>
          <w:spacing w:val="-6"/>
          <w:u w:val="thick"/>
        </w:rPr>
        <w:t xml:space="preserve"> </w:t>
      </w:r>
      <w:r>
        <w:rPr>
          <w:u w:val="thick"/>
        </w:rPr>
        <w:t>subspecialty</w:t>
      </w:r>
      <w:r>
        <w:rPr>
          <w:spacing w:val="-9"/>
          <w:u w:val="thick"/>
        </w:rPr>
        <w:t xml:space="preserve"> </w:t>
      </w:r>
      <w:r>
        <w:rPr>
          <w:spacing w:val="-2"/>
          <w:u w:val="thick"/>
        </w:rPr>
        <w:t>interest)</w:t>
      </w:r>
    </w:p>
    <w:p w:rsidR="00EB673D" w:rsidRDefault="00EB673D">
      <w:pPr>
        <w:pStyle w:val="BodyText"/>
        <w:rPr>
          <w:rFonts w:ascii="Arial"/>
          <w:b/>
          <w:sz w:val="20"/>
        </w:rPr>
      </w:pPr>
    </w:p>
    <w:p w:rsidR="00EB673D" w:rsidRDefault="00EB673D">
      <w:pPr>
        <w:pStyle w:val="BodyText"/>
        <w:spacing w:before="47"/>
        <w:rPr>
          <w:rFonts w:ascii="Arial"/>
          <w:b/>
          <w:sz w:val="20"/>
        </w:rPr>
      </w:pP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"/>
        <w:gridCol w:w="662"/>
        <w:gridCol w:w="567"/>
        <w:gridCol w:w="708"/>
        <w:gridCol w:w="710"/>
        <w:gridCol w:w="850"/>
        <w:gridCol w:w="708"/>
        <w:gridCol w:w="569"/>
        <w:gridCol w:w="598"/>
        <w:gridCol w:w="822"/>
        <w:gridCol w:w="709"/>
      </w:tblGrid>
      <w:tr w:rsidR="00EB673D">
        <w:trPr>
          <w:trHeight w:val="399"/>
        </w:trPr>
        <w:tc>
          <w:tcPr>
            <w:tcW w:w="926" w:type="dxa"/>
            <w:tcBorders>
              <w:bottom w:val="single" w:sz="6" w:space="0" w:color="000000"/>
            </w:tcBorders>
          </w:tcPr>
          <w:p w:rsidR="00EB673D" w:rsidRDefault="00EB67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  <w:tcBorders>
              <w:bottom w:val="single" w:sz="6" w:space="0" w:color="000000"/>
            </w:tcBorders>
          </w:tcPr>
          <w:p w:rsidR="00EB673D" w:rsidRDefault="00370245">
            <w:pPr>
              <w:pStyle w:val="TableParagraph"/>
              <w:spacing w:before="80"/>
              <w:ind w:left="79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Mon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EB673D" w:rsidRDefault="00EB67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EB673D" w:rsidRDefault="00370245">
            <w:pPr>
              <w:pStyle w:val="TableParagraph"/>
              <w:spacing w:before="80"/>
              <w:ind w:left="79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Tue</w:t>
            </w: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EB673D" w:rsidRDefault="00EB67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EB673D" w:rsidRDefault="00370245">
            <w:pPr>
              <w:pStyle w:val="TableParagraph"/>
              <w:spacing w:before="80"/>
              <w:ind w:left="80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Wed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EB673D" w:rsidRDefault="00EB67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  <w:tcBorders>
              <w:bottom w:val="single" w:sz="6" w:space="0" w:color="000000"/>
            </w:tcBorders>
          </w:tcPr>
          <w:p w:rsidR="00EB673D" w:rsidRDefault="00370245">
            <w:pPr>
              <w:pStyle w:val="TableParagraph"/>
              <w:spacing w:before="80"/>
              <w:ind w:left="82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Thu</w:t>
            </w:r>
          </w:p>
        </w:tc>
        <w:tc>
          <w:tcPr>
            <w:tcW w:w="598" w:type="dxa"/>
            <w:tcBorders>
              <w:bottom w:val="single" w:sz="6" w:space="0" w:color="000000"/>
            </w:tcBorders>
          </w:tcPr>
          <w:p w:rsidR="00EB673D" w:rsidRDefault="00EB67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22" w:type="dxa"/>
            <w:tcBorders>
              <w:bottom w:val="single" w:sz="6" w:space="0" w:color="000000"/>
            </w:tcBorders>
          </w:tcPr>
          <w:p w:rsidR="00EB673D" w:rsidRDefault="00370245">
            <w:pPr>
              <w:pStyle w:val="TableParagraph"/>
              <w:spacing w:before="80"/>
              <w:ind w:left="79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Fri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EB673D" w:rsidRDefault="00EB67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B673D">
        <w:trPr>
          <w:trHeight w:val="400"/>
        </w:trPr>
        <w:tc>
          <w:tcPr>
            <w:tcW w:w="926" w:type="dxa"/>
            <w:tcBorders>
              <w:top w:val="single" w:sz="6" w:space="0" w:color="000000"/>
              <w:bottom w:val="single" w:sz="6" w:space="0" w:color="000000"/>
            </w:tcBorders>
          </w:tcPr>
          <w:p w:rsidR="00EB673D" w:rsidRDefault="00EB67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  <w:tcBorders>
              <w:top w:val="single" w:sz="6" w:space="0" w:color="000000"/>
              <w:bottom w:val="single" w:sz="6" w:space="0" w:color="000000"/>
            </w:tcBorders>
          </w:tcPr>
          <w:p w:rsidR="00EB673D" w:rsidRDefault="00370245">
            <w:pPr>
              <w:pStyle w:val="TableParagraph"/>
              <w:spacing w:before="79"/>
              <w:ind w:left="79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am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:rsidR="00EB673D" w:rsidRDefault="00370245">
            <w:pPr>
              <w:pStyle w:val="TableParagraph"/>
              <w:spacing w:before="79"/>
              <w:ind w:left="79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pm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EB673D" w:rsidRDefault="00370245">
            <w:pPr>
              <w:pStyle w:val="TableParagraph"/>
              <w:spacing w:before="79"/>
              <w:ind w:left="79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am</w:t>
            </w:r>
          </w:p>
        </w:tc>
        <w:tc>
          <w:tcPr>
            <w:tcW w:w="710" w:type="dxa"/>
            <w:tcBorders>
              <w:top w:val="single" w:sz="6" w:space="0" w:color="000000"/>
              <w:bottom w:val="single" w:sz="6" w:space="0" w:color="000000"/>
            </w:tcBorders>
          </w:tcPr>
          <w:p w:rsidR="00EB673D" w:rsidRDefault="00370245">
            <w:pPr>
              <w:pStyle w:val="TableParagraph"/>
              <w:spacing w:before="79"/>
              <w:ind w:left="82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pm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EB673D" w:rsidRDefault="00370245">
            <w:pPr>
              <w:pStyle w:val="TableParagraph"/>
              <w:spacing w:before="79"/>
              <w:ind w:left="80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am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EB673D" w:rsidRDefault="00370245">
            <w:pPr>
              <w:pStyle w:val="TableParagraph"/>
              <w:spacing w:before="79"/>
              <w:ind w:left="80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pm</w:t>
            </w:r>
          </w:p>
        </w:tc>
        <w:tc>
          <w:tcPr>
            <w:tcW w:w="569" w:type="dxa"/>
            <w:tcBorders>
              <w:top w:val="single" w:sz="6" w:space="0" w:color="000000"/>
              <w:bottom w:val="single" w:sz="6" w:space="0" w:color="000000"/>
            </w:tcBorders>
          </w:tcPr>
          <w:p w:rsidR="00EB673D" w:rsidRDefault="00370245">
            <w:pPr>
              <w:pStyle w:val="TableParagraph"/>
              <w:spacing w:before="79"/>
              <w:ind w:left="82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am</w:t>
            </w:r>
          </w:p>
        </w:tc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</w:tcPr>
          <w:p w:rsidR="00EB673D" w:rsidRDefault="00370245">
            <w:pPr>
              <w:pStyle w:val="TableParagraph"/>
              <w:spacing w:before="79"/>
              <w:ind w:left="79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pm</w:t>
            </w:r>
          </w:p>
        </w:tc>
        <w:tc>
          <w:tcPr>
            <w:tcW w:w="822" w:type="dxa"/>
            <w:tcBorders>
              <w:top w:val="single" w:sz="6" w:space="0" w:color="000000"/>
              <w:bottom w:val="single" w:sz="6" w:space="0" w:color="000000"/>
            </w:tcBorders>
          </w:tcPr>
          <w:p w:rsidR="00EB673D" w:rsidRDefault="00370245">
            <w:pPr>
              <w:pStyle w:val="TableParagraph"/>
              <w:spacing w:before="79"/>
              <w:ind w:left="79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am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EB673D" w:rsidRDefault="00370245">
            <w:pPr>
              <w:pStyle w:val="TableParagraph"/>
              <w:spacing w:before="79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pm</w:t>
            </w:r>
          </w:p>
        </w:tc>
      </w:tr>
      <w:tr w:rsidR="00EB673D">
        <w:trPr>
          <w:trHeight w:val="888"/>
        </w:trPr>
        <w:tc>
          <w:tcPr>
            <w:tcW w:w="926" w:type="dxa"/>
            <w:tcBorders>
              <w:top w:val="single" w:sz="6" w:space="0" w:color="000000"/>
              <w:bottom w:val="single" w:sz="6" w:space="0" w:color="000000"/>
            </w:tcBorders>
          </w:tcPr>
          <w:p w:rsidR="00EB673D" w:rsidRDefault="00EB673D">
            <w:pPr>
              <w:pStyle w:val="TableParagraph"/>
              <w:spacing w:before="99"/>
              <w:ind w:left="0"/>
              <w:rPr>
                <w:rFonts w:ascii="Arial"/>
                <w:b/>
                <w:sz w:val="20"/>
              </w:rPr>
            </w:pPr>
          </w:p>
          <w:p w:rsidR="00EB673D" w:rsidRDefault="00370245">
            <w:pPr>
              <w:pStyle w:val="TableParagraph"/>
              <w:spacing w:before="1"/>
              <w:ind w:left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Week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bottom w:val="single" w:sz="6" w:space="0" w:color="000000"/>
            </w:tcBorders>
          </w:tcPr>
          <w:p w:rsidR="00EB673D" w:rsidRDefault="00EB673D">
            <w:pPr>
              <w:pStyle w:val="TableParagraph"/>
              <w:spacing w:before="94"/>
              <w:ind w:left="0"/>
              <w:rPr>
                <w:rFonts w:ascii="Arial"/>
                <w:b/>
                <w:sz w:val="20"/>
              </w:rPr>
            </w:pPr>
          </w:p>
          <w:p w:rsidR="00EB673D" w:rsidRDefault="00370245">
            <w:pPr>
              <w:pStyle w:val="TableParagraph"/>
              <w:spacing w:line="243" w:lineRule="exact"/>
              <w:ind w:left="79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EPS</w:t>
            </w:r>
          </w:p>
          <w:p w:rsidR="00EB673D" w:rsidRDefault="00370245">
            <w:pPr>
              <w:pStyle w:val="TableParagraph"/>
              <w:spacing w:line="243" w:lineRule="exact"/>
              <w:ind w:left="79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Lab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:rsidR="00EB673D" w:rsidRDefault="00EB673D">
            <w:pPr>
              <w:pStyle w:val="TableParagraph"/>
              <w:spacing w:before="94"/>
              <w:ind w:left="0"/>
              <w:rPr>
                <w:rFonts w:ascii="Arial"/>
                <w:b/>
                <w:sz w:val="20"/>
              </w:rPr>
            </w:pPr>
          </w:p>
          <w:p w:rsidR="00EB673D" w:rsidRDefault="00370245">
            <w:pPr>
              <w:pStyle w:val="TableParagraph"/>
              <w:spacing w:line="243" w:lineRule="exact"/>
              <w:ind w:left="79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EPS</w:t>
            </w:r>
          </w:p>
          <w:p w:rsidR="00EB673D" w:rsidRDefault="00370245">
            <w:pPr>
              <w:pStyle w:val="TableParagraph"/>
              <w:spacing w:line="243" w:lineRule="exact"/>
              <w:ind w:left="79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Lab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EB673D" w:rsidRDefault="00EB673D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:rsidR="00EB673D" w:rsidRDefault="00EB673D">
            <w:pPr>
              <w:pStyle w:val="TableParagraph"/>
              <w:spacing w:before="107"/>
              <w:ind w:left="0"/>
              <w:rPr>
                <w:rFonts w:ascii="Arial"/>
                <w:b/>
                <w:sz w:val="20"/>
              </w:rPr>
            </w:pPr>
          </w:p>
          <w:p w:rsidR="00EB673D" w:rsidRDefault="00370245">
            <w:pPr>
              <w:pStyle w:val="TableParagraph"/>
              <w:ind w:left="79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Clinic</w:t>
            </w:r>
          </w:p>
        </w:tc>
        <w:tc>
          <w:tcPr>
            <w:tcW w:w="710" w:type="dxa"/>
            <w:tcBorders>
              <w:top w:val="single" w:sz="6" w:space="0" w:color="000000"/>
              <w:bottom w:val="single" w:sz="6" w:space="0" w:color="000000"/>
            </w:tcBorders>
          </w:tcPr>
          <w:p w:rsidR="00EB673D" w:rsidRDefault="00EB673D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:rsidR="00EB673D" w:rsidRDefault="00EB673D">
            <w:pPr>
              <w:pStyle w:val="TableParagraph"/>
              <w:spacing w:before="107"/>
              <w:ind w:left="0"/>
              <w:rPr>
                <w:rFonts w:ascii="Arial"/>
                <w:b/>
                <w:sz w:val="20"/>
              </w:rPr>
            </w:pPr>
          </w:p>
          <w:p w:rsidR="00EB673D" w:rsidRDefault="00370245">
            <w:pPr>
              <w:pStyle w:val="TableParagraph"/>
              <w:ind w:left="82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Admin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EB673D" w:rsidRDefault="00EB673D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:rsidR="00EB673D" w:rsidRDefault="00EB673D">
            <w:pPr>
              <w:pStyle w:val="TableParagraph"/>
              <w:spacing w:before="107"/>
              <w:ind w:left="0"/>
              <w:rPr>
                <w:rFonts w:ascii="Arial"/>
                <w:b/>
                <w:sz w:val="20"/>
              </w:rPr>
            </w:pPr>
          </w:p>
          <w:p w:rsidR="00EB673D" w:rsidRDefault="00370245">
            <w:pPr>
              <w:pStyle w:val="TableParagraph"/>
              <w:ind w:left="80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Devices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EB673D" w:rsidRDefault="00370245">
            <w:pPr>
              <w:pStyle w:val="TableParagraph"/>
              <w:spacing w:before="80"/>
              <w:ind w:left="80" w:right="107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 xml:space="preserve">EP/De vices </w:t>
            </w:r>
            <w:r>
              <w:rPr>
                <w:rFonts w:ascii="Calibri"/>
                <w:spacing w:val="-4"/>
                <w:sz w:val="20"/>
              </w:rPr>
              <w:t>MDT</w:t>
            </w:r>
          </w:p>
        </w:tc>
        <w:tc>
          <w:tcPr>
            <w:tcW w:w="569" w:type="dxa"/>
            <w:tcBorders>
              <w:top w:val="single" w:sz="6" w:space="0" w:color="000000"/>
              <w:bottom w:val="single" w:sz="6" w:space="0" w:color="000000"/>
            </w:tcBorders>
          </w:tcPr>
          <w:p w:rsidR="00EB673D" w:rsidRDefault="00EB673D">
            <w:pPr>
              <w:pStyle w:val="TableParagraph"/>
              <w:spacing w:before="94"/>
              <w:ind w:left="0"/>
              <w:rPr>
                <w:rFonts w:ascii="Arial"/>
                <w:b/>
                <w:sz w:val="20"/>
              </w:rPr>
            </w:pPr>
          </w:p>
          <w:p w:rsidR="00EB673D" w:rsidRDefault="00370245">
            <w:pPr>
              <w:pStyle w:val="TableParagraph"/>
              <w:spacing w:line="243" w:lineRule="exact"/>
              <w:ind w:left="82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EPS</w:t>
            </w:r>
          </w:p>
          <w:p w:rsidR="00EB673D" w:rsidRDefault="00370245">
            <w:pPr>
              <w:pStyle w:val="TableParagraph"/>
              <w:spacing w:line="243" w:lineRule="exact"/>
              <w:ind w:left="82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Lab</w:t>
            </w:r>
          </w:p>
        </w:tc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</w:tcPr>
          <w:p w:rsidR="00EB673D" w:rsidRDefault="00EB673D">
            <w:pPr>
              <w:pStyle w:val="TableParagraph"/>
              <w:spacing w:before="94"/>
              <w:ind w:left="0"/>
              <w:rPr>
                <w:rFonts w:ascii="Arial"/>
                <w:b/>
                <w:sz w:val="20"/>
              </w:rPr>
            </w:pPr>
          </w:p>
          <w:p w:rsidR="00EB673D" w:rsidRDefault="00370245">
            <w:pPr>
              <w:pStyle w:val="TableParagraph"/>
              <w:spacing w:line="243" w:lineRule="exact"/>
              <w:ind w:left="79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EPS</w:t>
            </w:r>
          </w:p>
          <w:p w:rsidR="00EB673D" w:rsidRDefault="00370245">
            <w:pPr>
              <w:pStyle w:val="TableParagraph"/>
              <w:spacing w:line="243" w:lineRule="exact"/>
              <w:ind w:left="79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Lab</w:t>
            </w:r>
          </w:p>
        </w:tc>
        <w:tc>
          <w:tcPr>
            <w:tcW w:w="822" w:type="dxa"/>
            <w:tcBorders>
              <w:top w:val="single" w:sz="6" w:space="0" w:color="000000"/>
              <w:bottom w:val="single" w:sz="6" w:space="0" w:color="000000"/>
            </w:tcBorders>
          </w:tcPr>
          <w:p w:rsidR="00EB673D" w:rsidRDefault="00EB673D">
            <w:pPr>
              <w:pStyle w:val="TableParagraph"/>
              <w:spacing w:before="94"/>
              <w:ind w:left="0"/>
              <w:rPr>
                <w:rFonts w:ascii="Arial"/>
                <w:b/>
                <w:sz w:val="20"/>
              </w:rPr>
            </w:pPr>
          </w:p>
          <w:p w:rsidR="00EB673D" w:rsidRDefault="00370245">
            <w:pPr>
              <w:pStyle w:val="TableParagraph"/>
              <w:ind w:left="79" w:right="132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EPS/De vices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EB673D" w:rsidRDefault="00EB673D">
            <w:pPr>
              <w:pStyle w:val="TableParagraph"/>
              <w:spacing w:before="94"/>
              <w:ind w:left="0"/>
              <w:rPr>
                <w:rFonts w:ascii="Arial"/>
                <w:b/>
                <w:sz w:val="20"/>
              </w:rPr>
            </w:pPr>
          </w:p>
          <w:p w:rsidR="00EB673D" w:rsidRDefault="00370245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EPS/D</w:t>
            </w:r>
          </w:p>
          <w:p w:rsidR="00EB673D" w:rsidRDefault="00370245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proofErr w:type="spellStart"/>
            <w:r>
              <w:rPr>
                <w:rFonts w:ascii="Calibri"/>
                <w:spacing w:val="-2"/>
                <w:sz w:val="20"/>
              </w:rPr>
              <w:t>evices</w:t>
            </w:r>
            <w:proofErr w:type="spellEnd"/>
          </w:p>
        </w:tc>
      </w:tr>
    </w:tbl>
    <w:p w:rsidR="00EB673D" w:rsidRDefault="00EB673D">
      <w:pPr>
        <w:pStyle w:val="BodyText"/>
        <w:rPr>
          <w:rFonts w:ascii="Arial"/>
          <w:b/>
        </w:rPr>
      </w:pPr>
    </w:p>
    <w:p w:rsidR="00EB673D" w:rsidRDefault="00EB673D">
      <w:pPr>
        <w:pStyle w:val="BodyText"/>
        <w:spacing w:before="230"/>
        <w:rPr>
          <w:rFonts w:ascii="Arial"/>
          <w:b/>
        </w:rPr>
      </w:pPr>
    </w:p>
    <w:p w:rsidR="00EB673D" w:rsidRDefault="00370245">
      <w:pPr>
        <w:ind w:left="98"/>
        <w:rPr>
          <w:rFonts w:ascii="Arial"/>
          <w:b/>
        </w:rPr>
      </w:pPr>
      <w:r>
        <w:rPr>
          <w:rFonts w:ascii="Arial"/>
          <w:b/>
          <w:u w:val="thick"/>
        </w:rPr>
        <w:t>University</w:t>
      </w:r>
      <w:r>
        <w:rPr>
          <w:rFonts w:ascii="Arial"/>
          <w:b/>
          <w:spacing w:val="-7"/>
          <w:u w:val="thick"/>
        </w:rPr>
        <w:t xml:space="preserve"> </w:t>
      </w:r>
      <w:r>
        <w:rPr>
          <w:rFonts w:ascii="Arial"/>
          <w:b/>
          <w:u w:val="thick"/>
        </w:rPr>
        <w:t>of</w:t>
      </w:r>
      <w:r>
        <w:rPr>
          <w:rFonts w:ascii="Arial"/>
          <w:b/>
          <w:spacing w:val="-1"/>
          <w:u w:val="thick"/>
        </w:rPr>
        <w:t xml:space="preserve"> </w:t>
      </w:r>
      <w:r>
        <w:rPr>
          <w:rFonts w:ascii="Arial"/>
          <w:b/>
          <w:u w:val="thick"/>
        </w:rPr>
        <w:t>Exeter</w:t>
      </w:r>
      <w:r>
        <w:rPr>
          <w:rFonts w:ascii="Arial"/>
          <w:b/>
          <w:spacing w:val="-4"/>
          <w:u w:val="thick"/>
        </w:rPr>
        <w:t xml:space="preserve"> </w:t>
      </w:r>
      <w:r>
        <w:rPr>
          <w:rFonts w:ascii="Arial"/>
          <w:b/>
          <w:u w:val="thick"/>
        </w:rPr>
        <w:t>Medical</w:t>
      </w:r>
      <w:r>
        <w:rPr>
          <w:rFonts w:ascii="Arial"/>
          <w:b/>
          <w:spacing w:val="-2"/>
          <w:u w:val="thick"/>
        </w:rPr>
        <w:t xml:space="preserve"> School:</w:t>
      </w:r>
    </w:p>
    <w:p w:rsidR="00EB673D" w:rsidRDefault="00370245">
      <w:pPr>
        <w:pStyle w:val="BodyText"/>
        <w:spacing w:before="251"/>
        <w:ind w:left="98" w:right="652"/>
        <w:jc w:val="both"/>
      </w:pPr>
      <w:r>
        <w:t>The</w:t>
      </w:r>
      <w:r>
        <w:rPr>
          <w:spacing w:val="-16"/>
        </w:rPr>
        <w:t xml:space="preserve"> </w:t>
      </w:r>
      <w:r>
        <w:t>University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Exeter</w:t>
      </w:r>
      <w:r>
        <w:rPr>
          <w:spacing w:val="-16"/>
        </w:rPr>
        <w:t xml:space="preserve"> </w:t>
      </w:r>
      <w:r>
        <w:t>is</w:t>
      </w:r>
      <w:r>
        <w:rPr>
          <w:spacing w:val="-15"/>
        </w:rPr>
        <w:t xml:space="preserve"> </w:t>
      </w:r>
      <w:proofErr w:type="spellStart"/>
      <w:r>
        <w:t>recognised</w:t>
      </w:r>
      <w:proofErr w:type="spellEnd"/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leading</w:t>
      </w:r>
      <w:r>
        <w:rPr>
          <w:spacing w:val="-15"/>
        </w:rPr>
        <w:t xml:space="preserve"> </w:t>
      </w:r>
      <w:r>
        <w:t>University</w:t>
      </w:r>
      <w:r>
        <w:rPr>
          <w:spacing w:val="-15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UK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its</w:t>
      </w:r>
      <w:r>
        <w:rPr>
          <w:spacing w:val="-16"/>
        </w:rPr>
        <w:t xml:space="preserve"> </w:t>
      </w:r>
      <w:r>
        <w:t>research, with significant recent expansion of cardiovascular research.</w:t>
      </w:r>
      <w:r>
        <w:rPr>
          <w:spacing w:val="40"/>
        </w:rPr>
        <w:t xml:space="preserve"> </w:t>
      </w:r>
      <w:r>
        <w:t>Research is divided between</w:t>
      </w:r>
      <w:r>
        <w:rPr>
          <w:spacing w:val="-12"/>
        </w:rPr>
        <w:t xml:space="preserve"> </w:t>
      </w:r>
      <w:r>
        <w:t>three</w:t>
      </w:r>
      <w:r>
        <w:rPr>
          <w:spacing w:val="-14"/>
        </w:rPr>
        <w:t xml:space="preserve"> </w:t>
      </w:r>
      <w:r>
        <w:t>major</w:t>
      </w:r>
      <w:r>
        <w:rPr>
          <w:spacing w:val="-13"/>
        </w:rPr>
        <w:t xml:space="preserve"> </w:t>
      </w:r>
      <w:r>
        <w:t>Institutes,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Institute</w:t>
      </w:r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Biomedical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Clinical</w:t>
      </w:r>
      <w:r>
        <w:rPr>
          <w:spacing w:val="-12"/>
        </w:rPr>
        <w:t xml:space="preserve"> </w:t>
      </w:r>
      <w:r>
        <w:t>Science</w:t>
      </w:r>
      <w:r>
        <w:rPr>
          <w:spacing w:val="-12"/>
        </w:rPr>
        <w:t xml:space="preserve"> </w:t>
      </w:r>
      <w:r>
        <w:t>(IBCS), the</w:t>
      </w:r>
      <w:r>
        <w:rPr>
          <w:spacing w:val="-16"/>
        </w:rPr>
        <w:t xml:space="preserve"> </w:t>
      </w:r>
      <w:r>
        <w:t>Institute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Health</w:t>
      </w:r>
      <w:r>
        <w:rPr>
          <w:spacing w:val="-16"/>
        </w:rPr>
        <w:t xml:space="preserve"> </w:t>
      </w:r>
      <w:r>
        <w:t>Services</w:t>
      </w:r>
      <w:r>
        <w:rPr>
          <w:spacing w:val="-15"/>
        </w:rPr>
        <w:t xml:space="preserve"> </w:t>
      </w:r>
      <w:r>
        <w:t>Research</w:t>
      </w:r>
      <w:r>
        <w:rPr>
          <w:spacing w:val="-15"/>
        </w:rPr>
        <w:t xml:space="preserve"> </w:t>
      </w:r>
      <w:r>
        <w:t>(IHSR),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Institute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Clinical</w:t>
      </w:r>
      <w:r>
        <w:rPr>
          <w:spacing w:val="-15"/>
        </w:rPr>
        <w:t xml:space="preserve"> </w:t>
      </w:r>
      <w:r>
        <w:t>Education (ICE).</w:t>
      </w:r>
      <w:r>
        <w:rPr>
          <w:spacing w:val="40"/>
        </w:rPr>
        <w:t xml:space="preserve"> </w:t>
      </w:r>
      <w:r>
        <w:t>Strong</w:t>
      </w:r>
      <w:r>
        <w:rPr>
          <w:spacing w:val="-7"/>
        </w:rPr>
        <w:t xml:space="preserve"> </w:t>
      </w:r>
      <w:r>
        <w:t>collaborative</w:t>
      </w:r>
      <w:r>
        <w:rPr>
          <w:spacing w:val="-9"/>
        </w:rPr>
        <w:t xml:space="preserve"> </w:t>
      </w:r>
      <w:r>
        <w:t>links</w:t>
      </w:r>
      <w:r>
        <w:rPr>
          <w:spacing w:val="-9"/>
        </w:rPr>
        <w:t xml:space="preserve"> </w:t>
      </w:r>
      <w:r>
        <w:t>exist</w:t>
      </w:r>
      <w:r>
        <w:rPr>
          <w:spacing w:val="-8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NHS</w:t>
      </w:r>
      <w:r>
        <w:rPr>
          <w:spacing w:val="-10"/>
        </w:rPr>
        <w:t xml:space="preserve"> </w:t>
      </w:r>
      <w:r>
        <w:t>through</w:t>
      </w:r>
      <w:r>
        <w:rPr>
          <w:spacing w:val="-14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South</w:t>
      </w:r>
      <w:r>
        <w:rPr>
          <w:spacing w:val="-16"/>
        </w:rPr>
        <w:t xml:space="preserve"> </w:t>
      </w:r>
      <w:r>
        <w:t>West</w:t>
      </w:r>
      <w:r>
        <w:rPr>
          <w:spacing w:val="-7"/>
        </w:rPr>
        <w:t xml:space="preserve"> </w:t>
      </w:r>
      <w:r>
        <w:t>Peninsula Clinical Research Collaboration, as well as with the two Universities.</w:t>
      </w:r>
      <w:r>
        <w:rPr>
          <w:spacing w:val="40"/>
        </w:rPr>
        <w:t xml:space="preserve"> </w:t>
      </w:r>
      <w:r>
        <w:t>The School’s research strategy is characterized by focused effort playing to key strengths and the sharing of key platform technologies.</w:t>
      </w:r>
    </w:p>
    <w:p w:rsidR="00EB673D" w:rsidRDefault="00EB673D">
      <w:pPr>
        <w:pStyle w:val="BodyText"/>
        <w:spacing w:before="1"/>
      </w:pPr>
    </w:p>
    <w:p w:rsidR="00EB673D" w:rsidRDefault="00370245">
      <w:pPr>
        <w:pStyle w:val="BodyText"/>
        <w:spacing w:before="1"/>
        <w:ind w:left="98" w:right="655"/>
        <w:jc w:val="both"/>
      </w:pPr>
      <w:r>
        <w:t>The Medical School has its own MRI research facility with a Phillips scanner and technical support staff.</w:t>
      </w:r>
    </w:p>
    <w:p w:rsidR="00EB673D" w:rsidRDefault="00EB673D">
      <w:pPr>
        <w:pStyle w:val="BodyText"/>
        <w:jc w:val="both"/>
        <w:sectPr w:rsidR="00EB673D">
          <w:pgSz w:w="11900" w:h="16850"/>
          <w:pgMar w:top="1940" w:right="1133" w:bottom="940" w:left="1700" w:header="0" w:footer="753" w:gutter="0"/>
          <w:cols w:space="720"/>
        </w:sectPr>
      </w:pPr>
    </w:p>
    <w:p w:rsidR="00EB673D" w:rsidRDefault="00370245">
      <w:pPr>
        <w:spacing w:before="66"/>
        <w:ind w:left="803"/>
        <w:rPr>
          <w:rFonts w:ascii="Arial"/>
          <w:b/>
        </w:rPr>
      </w:pPr>
      <w:r>
        <w:rPr>
          <w:rFonts w:ascii="Arial"/>
          <w:b/>
        </w:rPr>
        <w:lastRenderedPageBreak/>
        <w:t>ROYAL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DEVON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UNIVERSITY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HEALTHCARE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FOUNDATION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2"/>
        </w:rPr>
        <w:t>TRUST</w:t>
      </w:r>
    </w:p>
    <w:p w:rsidR="00EB673D" w:rsidRDefault="00EB673D">
      <w:pPr>
        <w:pStyle w:val="BodyText"/>
        <w:rPr>
          <w:rFonts w:ascii="Arial"/>
          <w:b/>
        </w:rPr>
      </w:pPr>
    </w:p>
    <w:p w:rsidR="00EB673D" w:rsidRDefault="00370245">
      <w:pPr>
        <w:ind w:left="98"/>
        <w:rPr>
          <w:rFonts w:ascii="Arial"/>
          <w:b/>
        </w:rPr>
      </w:pPr>
      <w:r>
        <w:rPr>
          <w:rFonts w:ascii="Arial"/>
          <w:b/>
        </w:rPr>
        <w:t>Person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Specification:</w:t>
      </w:r>
      <w:r>
        <w:rPr>
          <w:rFonts w:ascii="Arial"/>
          <w:b/>
          <w:spacing w:val="48"/>
        </w:rPr>
        <w:t xml:space="preserve"> </w:t>
      </w:r>
      <w:r>
        <w:rPr>
          <w:rFonts w:ascii="Arial"/>
          <w:b/>
        </w:rPr>
        <w:t>Clinical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Cardiology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2"/>
        </w:rPr>
        <w:t>Fellow</w:t>
      </w:r>
    </w:p>
    <w:p w:rsidR="00EB673D" w:rsidRDefault="00EB673D">
      <w:pPr>
        <w:pStyle w:val="BodyText"/>
        <w:rPr>
          <w:rFonts w:ascii="Arial"/>
          <w:b/>
          <w:sz w:val="20"/>
        </w:rPr>
      </w:pPr>
    </w:p>
    <w:p w:rsidR="00EB673D" w:rsidRDefault="00EB673D">
      <w:pPr>
        <w:pStyle w:val="BodyText"/>
        <w:spacing w:before="44"/>
        <w:rPr>
          <w:rFonts w:ascii="Arial"/>
          <w:b/>
          <w:sz w:val="20"/>
        </w:rPr>
      </w:pPr>
    </w:p>
    <w:tbl>
      <w:tblPr>
        <w:tblW w:w="0" w:type="auto"/>
        <w:tblInd w:w="10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2"/>
        <w:gridCol w:w="1080"/>
      </w:tblGrid>
      <w:tr w:rsidR="00EB673D">
        <w:trPr>
          <w:trHeight w:val="619"/>
        </w:trPr>
        <w:tc>
          <w:tcPr>
            <w:tcW w:w="6842" w:type="dxa"/>
            <w:tcBorders>
              <w:bottom w:val="single" w:sz="8" w:space="0" w:color="000000"/>
            </w:tcBorders>
          </w:tcPr>
          <w:p w:rsidR="00EB673D" w:rsidRDefault="00EB673D">
            <w:pPr>
              <w:pStyle w:val="TableParagraph"/>
              <w:spacing w:before="78"/>
              <w:ind w:left="0"/>
              <w:rPr>
                <w:rFonts w:ascii="Arial"/>
                <w:b/>
                <w:sz w:val="20"/>
              </w:rPr>
            </w:pPr>
          </w:p>
          <w:p w:rsidR="00EB673D" w:rsidRDefault="00370245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REQUIREMENTS</w:t>
            </w: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:rsidR="00EB673D" w:rsidRDefault="00EB673D">
            <w:pPr>
              <w:pStyle w:val="TableParagraph"/>
              <w:spacing w:before="78"/>
              <w:ind w:left="0"/>
              <w:rPr>
                <w:rFonts w:ascii="Arial"/>
                <w:b/>
                <w:sz w:val="20"/>
              </w:rPr>
            </w:pPr>
          </w:p>
          <w:p w:rsidR="00EB673D" w:rsidRDefault="00370245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E/D*</w:t>
            </w:r>
          </w:p>
        </w:tc>
      </w:tr>
      <w:tr w:rsidR="00EB673D">
        <w:trPr>
          <w:trHeight w:val="1734"/>
        </w:trPr>
        <w:tc>
          <w:tcPr>
            <w:tcW w:w="6842" w:type="dxa"/>
            <w:tcBorders>
              <w:top w:val="single" w:sz="8" w:space="0" w:color="000000"/>
              <w:bottom w:val="single" w:sz="8" w:space="0" w:color="000000"/>
            </w:tcBorders>
          </w:tcPr>
          <w:p w:rsidR="00EB673D" w:rsidRDefault="00370245">
            <w:pPr>
              <w:pStyle w:val="TableParagraph"/>
              <w:spacing w:before="197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QUALIFICATIONS/SPECIAL</w:t>
            </w:r>
            <w:r>
              <w:rPr>
                <w:spacing w:val="21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TRAINING:</w:t>
            </w:r>
          </w:p>
          <w:p w:rsidR="00EB673D" w:rsidRDefault="00370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registration 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potential 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registration 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General Medical </w:t>
            </w:r>
            <w:r>
              <w:rPr>
                <w:spacing w:val="-2"/>
                <w:sz w:val="20"/>
              </w:rPr>
              <w:t>Council</w:t>
            </w:r>
          </w:p>
          <w:p w:rsidR="00EB673D" w:rsidRDefault="0037024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Membership of the Royal College of Physicians or equivalent qualification Currently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(cardiology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radiology)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z w:val="20"/>
              </w:rPr>
              <w:t xml:space="preserve"> and holding an NTN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:rsidR="00EB673D" w:rsidRDefault="00EB673D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:rsidR="00EB673D" w:rsidRDefault="00EB673D">
            <w:pPr>
              <w:pStyle w:val="TableParagraph"/>
              <w:spacing w:before="198"/>
              <w:ind w:left="0"/>
              <w:rPr>
                <w:rFonts w:ascii="Arial"/>
                <w:b/>
                <w:sz w:val="20"/>
              </w:rPr>
            </w:pPr>
          </w:p>
          <w:p w:rsidR="00EB673D" w:rsidRDefault="00370245">
            <w:pPr>
              <w:pStyle w:val="TableParagraph"/>
              <w:ind w:right="840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 xml:space="preserve">E </w:t>
            </w:r>
            <w:proofErr w:type="spellStart"/>
            <w:r>
              <w:rPr>
                <w:rFonts w:ascii="Arial"/>
                <w:b/>
                <w:spacing w:val="-10"/>
                <w:sz w:val="20"/>
              </w:rPr>
              <w:t>E</w:t>
            </w:r>
            <w:proofErr w:type="spellEnd"/>
            <w:r>
              <w:rPr>
                <w:rFonts w:ascii="Arial"/>
                <w:b/>
                <w:spacing w:val="-10"/>
                <w:sz w:val="20"/>
              </w:rPr>
              <w:t xml:space="preserve"> D</w:t>
            </w:r>
          </w:p>
        </w:tc>
      </w:tr>
      <w:tr w:rsidR="00EB673D">
        <w:trPr>
          <w:trHeight w:val="1496"/>
        </w:trPr>
        <w:tc>
          <w:tcPr>
            <w:tcW w:w="6842" w:type="dxa"/>
            <w:tcBorders>
              <w:top w:val="single" w:sz="8" w:space="0" w:color="000000"/>
              <w:bottom w:val="single" w:sz="8" w:space="0" w:color="000000"/>
            </w:tcBorders>
          </w:tcPr>
          <w:p w:rsidR="00EB673D" w:rsidRDefault="00370245">
            <w:pPr>
              <w:pStyle w:val="TableParagraph"/>
              <w:spacing w:before="1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KNOWLEDGE/SKILLS/ABILITIES:</w:t>
            </w:r>
          </w:p>
          <w:p w:rsidR="00EB673D" w:rsidRDefault="00370245">
            <w:pPr>
              <w:pStyle w:val="TableParagraph"/>
              <w:ind w:right="2506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Cardiology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Medicine. Previous cardiac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pacing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</w:p>
          <w:p w:rsidR="00EB673D" w:rsidRDefault="0037024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Previous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enthusiasm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undergraduate </w:t>
            </w:r>
            <w:r>
              <w:rPr>
                <w:spacing w:val="-2"/>
                <w:sz w:val="20"/>
              </w:rPr>
              <w:t>teaching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:rsidR="00EB673D" w:rsidRDefault="00EB673D">
            <w:pPr>
              <w:pStyle w:val="TableParagraph"/>
              <w:spacing w:before="197"/>
              <w:ind w:left="0"/>
              <w:rPr>
                <w:rFonts w:ascii="Arial"/>
                <w:b/>
                <w:sz w:val="20"/>
              </w:rPr>
            </w:pPr>
          </w:p>
          <w:p w:rsidR="00EB673D" w:rsidRDefault="00370245">
            <w:pPr>
              <w:pStyle w:val="TableParagraph"/>
              <w:ind w:right="840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 xml:space="preserve">E D </w:t>
            </w:r>
            <w:proofErr w:type="spellStart"/>
            <w:r>
              <w:rPr>
                <w:rFonts w:ascii="Arial"/>
                <w:b/>
                <w:spacing w:val="-10"/>
                <w:sz w:val="20"/>
              </w:rPr>
              <w:t>D</w:t>
            </w:r>
            <w:proofErr w:type="spellEnd"/>
          </w:p>
        </w:tc>
      </w:tr>
      <w:tr w:rsidR="00EB673D">
        <w:trPr>
          <w:trHeight w:val="432"/>
        </w:trPr>
        <w:tc>
          <w:tcPr>
            <w:tcW w:w="6842" w:type="dxa"/>
            <w:tcBorders>
              <w:top w:val="single" w:sz="8" w:space="0" w:color="000000"/>
              <w:bottom w:val="nil"/>
            </w:tcBorders>
          </w:tcPr>
          <w:p w:rsidR="00EB673D" w:rsidRDefault="00370245">
            <w:pPr>
              <w:pStyle w:val="TableParagraph"/>
              <w:spacing w:before="1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RESEARCH:</w:t>
            </w:r>
          </w:p>
        </w:tc>
        <w:tc>
          <w:tcPr>
            <w:tcW w:w="1080" w:type="dxa"/>
            <w:tcBorders>
              <w:top w:val="single" w:sz="8" w:space="0" w:color="000000"/>
              <w:bottom w:val="nil"/>
            </w:tcBorders>
          </w:tcPr>
          <w:p w:rsidR="00EB673D" w:rsidRDefault="00EB67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B673D">
        <w:trPr>
          <w:trHeight w:val="1146"/>
        </w:trPr>
        <w:tc>
          <w:tcPr>
            <w:tcW w:w="6842" w:type="dxa"/>
            <w:tcBorders>
              <w:top w:val="nil"/>
              <w:bottom w:val="single" w:sz="8" w:space="0" w:color="000000"/>
            </w:tcBorders>
          </w:tcPr>
          <w:p w:rsidR="00EB673D" w:rsidRDefault="00370245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Research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publications.</w:t>
            </w:r>
          </w:p>
          <w:p w:rsidR="00EB673D" w:rsidRDefault="00370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Research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interests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cardiovascular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disease.</w:t>
            </w:r>
          </w:p>
          <w:p w:rsidR="00EB673D" w:rsidRDefault="00370245">
            <w:pPr>
              <w:pStyle w:val="TableParagraph"/>
              <w:spacing w:before="1"/>
              <w:ind w:right="1186"/>
              <w:rPr>
                <w:sz w:val="20"/>
              </w:rPr>
            </w:pPr>
            <w:r>
              <w:rPr>
                <w:sz w:val="20"/>
              </w:rPr>
              <w:t>Evidence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external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recognition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potential. Evidence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enthusiasm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career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date.</w:t>
            </w:r>
          </w:p>
        </w:tc>
        <w:tc>
          <w:tcPr>
            <w:tcW w:w="1080" w:type="dxa"/>
            <w:tcBorders>
              <w:top w:val="nil"/>
              <w:bottom w:val="single" w:sz="8" w:space="0" w:color="000000"/>
            </w:tcBorders>
          </w:tcPr>
          <w:p w:rsidR="00EB673D" w:rsidRDefault="00370245">
            <w:pPr>
              <w:pStyle w:val="TableParagraph"/>
              <w:spacing w:before="36"/>
              <w:ind w:right="840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 xml:space="preserve">D </w:t>
            </w:r>
            <w:proofErr w:type="spellStart"/>
            <w:r>
              <w:rPr>
                <w:rFonts w:ascii="Arial"/>
                <w:b/>
                <w:spacing w:val="-10"/>
                <w:sz w:val="20"/>
              </w:rPr>
              <w:t>D</w:t>
            </w:r>
            <w:proofErr w:type="spellEnd"/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0"/>
                <w:sz w:val="20"/>
              </w:rPr>
              <w:t>D</w:t>
            </w:r>
            <w:proofErr w:type="spellEnd"/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0"/>
                <w:sz w:val="20"/>
              </w:rPr>
              <w:t>D</w:t>
            </w:r>
            <w:proofErr w:type="spellEnd"/>
          </w:p>
        </w:tc>
      </w:tr>
      <w:tr w:rsidR="00EB673D">
        <w:trPr>
          <w:trHeight w:val="432"/>
        </w:trPr>
        <w:tc>
          <w:tcPr>
            <w:tcW w:w="6842" w:type="dxa"/>
            <w:tcBorders>
              <w:top w:val="single" w:sz="8" w:space="0" w:color="000000"/>
              <w:bottom w:val="nil"/>
            </w:tcBorders>
          </w:tcPr>
          <w:p w:rsidR="00EB673D" w:rsidRDefault="00370245">
            <w:pPr>
              <w:pStyle w:val="TableParagraph"/>
              <w:spacing w:before="1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PERSONAL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REQUIREMENTS:</w:t>
            </w:r>
          </w:p>
        </w:tc>
        <w:tc>
          <w:tcPr>
            <w:tcW w:w="1080" w:type="dxa"/>
            <w:tcBorders>
              <w:top w:val="single" w:sz="8" w:space="0" w:color="000000"/>
              <w:bottom w:val="nil"/>
            </w:tcBorders>
          </w:tcPr>
          <w:p w:rsidR="00EB673D" w:rsidRDefault="00EB67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B673D">
        <w:trPr>
          <w:trHeight w:val="2466"/>
        </w:trPr>
        <w:tc>
          <w:tcPr>
            <w:tcW w:w="6842" w:type="dxa"/>
            <w:tcBorders>
              <w:top w:val="nil"/>
              <w:bottom w:val="single" w:sz="8" w:space="0" w:color="000000"/>
            </w:tcBorders>
          </w:tcPr>
          <w:p w:rsidR="00EB673D" w:rsidRDefault="00370245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Committed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career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cardiology</w:t>
            </w:r>
          </w:p>
          <w:p w:rsidR="00EB673D" w:rsidRDefault="00370245">
            <w:pPr>
              <w:pStyle w:val="TableParagraph"/>
              <w:ind w:right="1186"/>
              <w:rPr>
                <w:sz w:val="20"/>
              </w:rPr>
            </w:pPr>
            <w:r>
              <w:rPr>
                <w:sz w:val="20"/>
              </w:rPr>
              <w:t>Problem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solving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skills,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lateral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thinking,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questioning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approach Enthusiastic, flexible and adaptable</w:t>
            </w:r>
          </w:p>
          <w:p w:rsidR="00EB673D" w:rsidRDefault="0037024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Highly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motivated, well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versed at </w:t>
            </w:r>
            <w:proofErr w:type="spellStart"/>
            <w:r>
              <w:rPr>
                <w:sz w:val="20"/>
              </w:rPr>
              <w:t>self directed</w:t>
            </w:r>
            <w:proofErr w:type="spellEnd"/>
            <w:r>
              <w:rPr>
                <w:sz w:val="20"/>
              </w:rPr>
              <w:t xml:space="preserve"> learning with a track record of achieving goals</w:t>
            </w:r>
          </w:p>
          <w:p w:rsidR="00EB673D" w:rsidRDefault="00370245">
            <w:pPr>
              <w:pStyle w:val="TableParagraph"/>
              <w:ind w:right="1186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stressful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situations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pressure. Ability to work in a multi-disciplinary team.</w:t>
            </w:r>
          </w:p>
          <w:p w:rsidR="00EB673D" w:rsidRDefault="00370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health.</w:t>
            </w:r>
          </w:p>
          <w:p w:rsidR="00EB673D" w:rsidRDefault="00370245">
            <w:pPr>
              <w:pStyle w:val="TableParagraph"/>
              <w:ind w:right="288"/>
              <w:rPr>
                <w:sz w:val="20"/>
              </w:rPr>
            </w:pPr>
            <w:r>
              <w:rPr>
                <w:sz w:val="20"/>
              </w:rPr>
              <w:t>Excellent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interpersonal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written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verbal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skills Caring attitude to patients</w:t>
            </w:r>
          </w:p>
        </w:tc>
        <w:tc>
          <w:tcPr>
            <w:tcW w:w="1080" w:type="dxa"/>
            <w:tcBorders>
              <w:top w:val="nil"/>
              <w:bottom w:val="single" w:sz="8" w:space="0" w:color="000000"/>
            </w:tcBorders>
          </w:tcPr>
          <w:p w:rsidR="00EB673D" w:rsidRDefault="00370245">
            <w:pPr>
              <w:pStyle w:val="TableParagraph"/>
              <w:spacing w:before="36"/>
              <w:ind w:right="851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 xml:space="preserve">E </w:t>
            </w:r>
            <w:proofErr w:type="spellStart"/>
            <w:r>
              <w:rPr>
                <w:rFonts w:ascii="Arial"/>
                <w:b/>
                <w:spacing w:val="-10"/>
                <w:sz w:val="20"/>
              </w:rPr>
              <w:t>E</w:t>
            </w:r>
            <w:proofErr w:type="spellEnd"/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0"/>
                <w:sz w:val="20"/>
              </w:rPr>
              <w:t>E</w:t>
            </w:r>
            <w:proofErr w:type="spellEnd"/>
          </w:p>
          <w:p w:rsidR="00EB673D" w:rsidRDefault="00370245">
            <w:pPr>
              <w:pStyle w:val="TableParagraph"/>
              <w:spacing w:before="229"/>
              <w:ind w:right="851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 xml:space="preserve">E </w:t>
            </w:r>
            <w:proofErr w:type="spellStart"/>
            <w:r>
              <w:rPr>
                <w:rFonts w:ascii="Arial"/>
                <w:b/>
                <w:spacing w:val="-10"/>
                <w:sz w:val="20"/>
              </w:rPr>
              <w:t>E</w:t>
            </w:r>
            <w:proofErr w:type="spellEnd"/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0"/>
                <w:sz w:val="20"/>
              </w:rPr>
              <w:t>E</w:t>
            </w:r>
            <w:proofErr w:type="spellEnd"/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0"/>
                <w:sz w:val="20"/>
              </w:rPr>
              <w:t>E</w:t>
            </w:r>
            <w:proofErr w:type="spellEnd"/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0"/>
                <w:sz w:val="20"/>
              </w:rPr>
              <w:t>E</w:t>
            </w:r>
            <w:proofErr w:type="spellEnd"/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0"/>
                <w:sz w:val="20"/>
              </w:rPr>
              <w:t>E</w:t>
            </w:r>
            <w:proofErr w:type="spellEnd"/>
          </w:p>
        </w:tc>
      </w:tr>
      <w:tr w:rsidR="00EB673D">
        <w:trPr>
          <w:trHeight w:val="1658"/>
        </w:trPr>
        <w:tc>
          <w:tcPr>
            <w:tcW w:w="6842" w:type="dxa"/>
            <w:tcBorders>
              <w:top w:val="single" w:sz="8" w:space="0" w:color="000000"/>
              <w:bottom w:val="single" w:sz="8" w:space="0" w:color="000000"/>
            </w:tcBorders>
          </w:tcPr>
          <w:p w:rsidR="00EB673D" w:rsidRDefault="00370245">
            <w:pPr>
              <w:pStyle w:val="TableParagraph"/>
              <w:spacing w:before="1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OTHER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REQUIREMENTS:</w:t>
            </w:r>
          </w:p>
          <w:p w:rsidR="00EB673D" w:rsidRDefault="00370245">
            <w:pPr>
              <w:pStyle w:val="TableParagraph"/>
              <w:spacing w:before="79"/>
              <w:rPr>
                <w:sz w:val="20"/>
              </w:rPr>
            </w:pPr>
            <w:r>
              <w:rPr>
                <w:sz w:val="20"/>
              </w:rPr>
              <w:t>Committed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continuing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development Honesty and reliability</w:t>
            </w:r>
          </w:p>
          <w:p w:rsidR="00EB673D" w:rsidRDefault="0037024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Integrity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credibility,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ambassador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Unit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 w:rsidR="00EB673D" w:rsidRDefault="00EB673D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:rsidR="00EB673D" w:rsidRDefault="00EB673D">
            <w:pPr>
              <w:pStyle w:val="TableParagraph"/>
              <w:spacing w:before="8"/>
              <w:ind w:left="0"/>
              <w:rPr>
                <w:rFonts w:ascii="Arial"/>
                <w:b/>
                <w:sz w:val="20"/>
              </w:rPr>
            </w:pPr>
          </w:p>
          <w:p w:rsidR="00EB673D" w:rsidRDefault="00370245">
            <w:pPr>
              <w:pStyle w:val="TableParagraph"/>
              <w:ind w:right="851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 xml:space="preserve">E </w:t>
            </w:r>
            <w:proofErr w:type="spellStart"/>
            <w:r>
              <w:rPr>
                <w:rFonts w:ascii="Arial"/>
                <w:b/>
                <w:spacing w:val="-10"/>
                <w:sz w:val="20"/>
              </w:rPr>
              <w:t>E</w:t>
            </w:r>
            <w:proofErr w:type="spellEnd"/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0"/>
                <w:sz w:val="20"/>
              </w:rPr>
              <w:t>E</w:t>
            </w:r>
            <w:proofErr w:type="spellEnd"/>
          </w:p>
        </w:tc>
      </w:tr>
    </w:tbl>
    <w:p w:rsidR="00EB673D" w:rsidRDefault="00EB673D">
      <w:pPr>
        <w:pStyle w:val="TableParagraph"/>
        <w:jc w:val="both"/>
        <w:rPr>
          <w:rFonts w:ascii="Arial"/>
          <w:b/>
          <w:sz w:val="20"/>
        </w:rPr>
        <w:sectPr w:rsidR="00EB673D">
          <w:pgSz w:w="11900" w:h="16850"/>
          <w:pgMar w:top="1880" w:right="1133" w:bottom="940" w:left="1700" w:header="0" w:footer="753" w:gutter="0"/>
          <w:cols w:space="720"/>
        </w:sectPr>
      </w:pPr>
    </w:p>
    <w:p w:rsidR="00EB673D" w:rsidRDefault="00370245">
      <w:pPr>
        <w:spacing w:before="79"/>
        <w:ind w:left="98"/>
        <w:rPr>
          <w:rFonts w:ascii="Arial"/>
          <w:b/>
        </w:rPr>
      </w:pPr>
      <w:r>
        <w:rPr>
          <w:rFonts w:ascii="Arial"/>
          <w:b/>
        </w:rPr>
        <w:lastRenderedPageBreak/>
        <w:t>General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Information</w:t>
      </w:r>
    </w:p>
    <w:p w:rsidR="00EB673D" w:rsidRDefault="00EB673D">
      <w:pPr>
        <w:pStyle w:val="BodyText"/>
        <w:rPr>
          <w:rFonts w:ascii="Arial"/>
          <w:b/>
        </w:rPr>
      </w:pPr>
    </w:p>
    <w:p w:rsidR="00EB673D" w:rsidRDefault="00EB673D">
      <w:pPr>
        <w:pStyle w:val="BodyText"/>
        <w:spacing w:before="60"/>
        <w:rPr>
          <w:rFonts w:ascii="Arial"/>
          <w:b/>
        </w:rPr>
      </w:pPr>
    </w:p>
    <w:p w:rsidR="00EB673D" w:rsidRDefault="00370245">
      <w:pPr>
        <w:pStyle w:val="BodyText"/>
        <w:ind w:left="98" w:right="657"/>
        <w:jc w:val="both"/>
      </w:pPr>
      <w:r>
        <w:t>The Terms and Conditions of Employment (including those related to leave and sick pay)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nationally</w:t>
      </w:r>
      <w:r>
        <w:rPr>
          <w:spacing w:val="-4"/>
        </w:rPr>
        <w:t xml:space="preserve"> </w:t>
      </w:r>
      <w:r>
        <w:t>agreed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of Service</w:t>
      </w:r>
      <w:r>
        <w:rPr>
          <w:spacing w:val="-2"/>
        </w:rPr>
        <w:t xml:space="preserve"> </w:t>
      </w:r>
      <w:r>
        <w:t>of Hospital Medical and Dental Staff (England and Wales) and General</w:t>
      </w:r>
      <w:r>
        <w:rPr>
          <w:spacing w:val="-1"/>
        </w:rPr>
        <w:t xml:space="preserve"> </w:t>
      </w:r>
      <w:r>
        <w:t>Whitley Council Conditions of Service currently in force and as amended from time to time.</w:t>
      </w:r>
    </w:p>
    <w:p w:rsidR="00EB673D" w:rsidRDefault="00EB673D">
      <w:pPr>
        <w:pStyle w:val="BodyText"/>
      </w:pPr>
    </w:p>
    <w:p w:rsidR="00EB673D" w:rsidRDefault="00370245">
      <w:pPr>
        <w:pStyle w:val="BodyText"/>
        <w:ind w:left="98" w:right="655"/>
        <w:jc w:val="both"/>
      </w:pPr>
      <w:r>
        <w:t>Appointments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superannuable</w:t>
      </w:r>
      <w:r>
        <w:rPr>
          <w:spacing w:val="-4"/>
        </w:rPr>
        <w:t xml:space="preserve"> </w:t>
      </w:r>
      <w:r>
        <w:t>unless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opt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scheme</w:t>
      </w:r>
      <w:r>
        <w:rPr>
          <w:spacing w:val="-6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ineligible</w:t>
      </w:r>
      <w:r>
        <w:rPr>
          <w:spacing w:val="-4"/>
        </w:rPr>
        <w:t xml:space="preserve"> </w:t>
      </w:r>
      <w:r>
        <w:t xml:space="preserve">to join, and your remuneration will be subject to declaration of superannuable contributions in accordance with the National Health Services Superannuation </w:t>
      </w:r>
      <w:r>
        <w:rPr>
          <w:spacing w:val="-2"/>
        </w:rPr>
        <w:t>Scheme.</w:t>
      </w:r>
    </w:p>
    <w:p w:rsidR="00EB673D" w:rsidRDefault="00370245">
      <w:pPr>
        <w:pStyle w:val="Heading2"/>
        <w:spacing w:before="253"/>
      </w:pPr>
      <w:r>
        <w:t>Salary</w:t>
      </w:r>
      <w:r>
        <w:rPr>
          <w:spacing w:val="-7"/>
        </w:rPr>
        <w:t xml:space="preserve"> </w:t>
      </w:r>
      <w:r>
        <w:rPr>
          <w:spacing w:val="-4"/>
        </w:rPr>
        <w:t>scale</w:t>
      </w:r>
    </w:p>
    <w:p w:rsidR="00EB673D" w:rsidRDefault="00EB673D">
      <w:pPr>
        <w:pStyle w:val="BodyText"/>
        <w:rPr>
          <w:rFonts w:ascii="Arial"/>
          <w:b/>
        </w:rPr>
      </w:pPr>
    </w:p>
    <w:p w:rsidR="00EB673D" w:rsidRDefault="00370245">
      <w:pPr>
        <w:pStyle w:val="BodyText"/>
        <w:spacing w:before="1"/>
        <w:ind w:left="98"/>
        <w:jc w:val="both"/>
      </w:pPr>
      <w:r>
        <w:t>£</w:t>
      </w:r>
      <w:bookmarkStart w:id="0" w:name="_GoBack"/>
      <w:bookmarkEnd w:id="0"/>
      <w:r w:rsidR="00A6345F" w:rsidRPr="00A6345F">
        <w:t xml:space="preserve">73,992 </w:t>
      </w:r>
      <w:r>
        <w:t>pa</w:t>
      </w:r>
      <w:r>
        <w:rPr>
          <w:spacing w:val="-5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previous</w:t>
      </w:r>
      <w:r>
        <w:rPr>
          <w:spacing w:val="-1"/>
        </w:rPr>
        <w:t xml:space="preserve"> </w:t>
      </w:r>
      <w:r>
        <w:rPr>
          <w:spacing w:val="-2"/>
        </w:rPr>
        <w:t>experience.</w:t>
      </w:r>
    </w:p>
    <w:p w:rsidR="00EB673D" w:rsidRDefault="00370245">
      <w:pPr>
        <w:pStyle w:val="BodyText"/>
        <w:spacing w:before="1"/>
        <w:ind w:left="98" w:right="655"/>
        <w:jc w:val="both"/>
      </w:pPr>
      <w:r>
        <w:t>Additional on call arrangements may be possible, to be negotiated separately by the candidate and the Trust.</w:t>
      </w:r>
    </w:p>
    <w:p w:rsidR="00EB673D" w:rsidRDefault="00370245">
      <w:pPr>
        <w:pStyle w:val="Heading2"/>
        <w:spacing w:before="253"/>
      </w:pPr>
      <w:r>
        <w:t>Hours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4"/>
        </w:rPr>
        <w:t>Work</w:t>
      </w:r>
    </w:p>
    <w:p w:rsidR="00EB673D" w:rsidRDefault="00EB673D">
      <w:pPr>
        <w:pStyle w:val="BodyText"/>
        <w:rPr>
          <w:rFonts w:ascii="Arial"/>
          <w:b/>
        </w:rPr>
      </w:pPr>
    </w:p>
    <w:p w:rsidR="00EB673D" w:rsidRDefault="00370245">
      <w:pPr>
        <w:pStyle w:val="BodyText"/>
        <w:ind w:left="98"/>
        <w:jc w:val="both"/>
      </w:pPr>
      <w:r>
        <w:t>The</w:t>
      </w:r>
      <w:r>
        <w:rPr>
          <w:spacing w:val="-7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rPr>
          <w:spacing w:val="-2"/>
        </w:rPr>
        <w:t>commitment.</w:t>
      </w:r>
    </w:p>
    <w:p w:rsidR="00EB673D" w:rsidRDefault="00370245">
      <w:pPr>
        <w:pStyle w:val="BodyText"/>
        <w:spacing w:before="251"/>
        <w:ind w:left="98" w:right="655"/>
        <w:jc w:val="both"/>
      </w:pPr>
      <w:r>
        <w:t>Junior</w:t>
      </w:r>
      <w:r>
        <w:rPr>
          <w:spacing w:val="-4"/>
        </w:rPr>
        <w:t xml:space="preserve"> </w:t>
      </w:r>
      <w:r>
        <w:t>Doctors</w:t>
      </w:r>
      <w:r>
        <w:rPr>
          <w:spacing w:val="-6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constantly</w:t>
      </w:r>
      <w:r>
        <w:rPr>
          <w:spacing w:val="-7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throughout</w:t>
      </w:r>
      <w:r>
        <w:rPr>
          <w:spacing w:val="-3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hospitals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South West</w:t>
      </w:r>
      <w:r>
        <w:rPr>
          <w:spacing w:val="-1"/>
        </w:rPr>
        <w:t xml:space="preserve"> </w:t>
      </w:r>
      <w:r>
        <w:t>Peninsula; on</w:t>
      </w:r>
      <w:r>
        <w:rPr>
          <w:spacing w:val="-2"/>
        </w:rPr>
        <w:t xml:space="preserve"> </w:t>
      </w:r>
      <w:r>
        <w:t>call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shift</w:t>
      </w:r>
      <w:r>
        <w:rPr>
          <w:spacing w:val="-1"/>
        </w:rPr>
        <w:t xml:space="preserve"> </w:t>
      </w:r>
      <w:r>
        <w:t>commitments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therefore subject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change. Banding arrangements</w:t>
      </w:r>
      <w:r>
        <w:rPr>
          <w:spacing w:val="-11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differ</w:t>
      </w:r>
      <w:r>
        <w:rPr>
          <w:spacing w:val="-11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individual</w:t>
      </w:r>
      <w:r>
        <w:rPr>
          <w:spacing w:val="-8"/>
        </w:rPr>
        <w:t xml:space="preserve"> </w:t>
      </w:r>
      <w:r>
        <w:t>Trusts</w:t>
      </w:r>
      <w:r>
        <w:rPr>
          <w:spacing w:val="-8"/>
        </w:rPr>
        <w:t xml:space="preserve"> </w:t>
      </w:r>
      <w:r>
        <w:t>determine</w:t>
      </w:r>
      <w:r>
        <w:rPr>
          <w:spacing w:val="-7"/>
        </w:rPr>
        <w:t xml:space="preserve"> </w:t>
      </w:r>
      <w:proofErr w:type="spellStart"/>
      <w:r>
        <w:t>rotas</w:t>
      </w:r>
      <w:proofErr w:type="spellEnd"/>
      <w:r>
        <w:rPr>
          <w:spacing w:val="-9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local</w:t>
      </w:r>
      <w:r>
        <w:rPr>
          <w:spacing w:val="-8"/>
        </w:rPr>
        <w:t xml:space="preserve"> </w:t>
      </w:r>
      <w:r>
        <w:t>level.</w:t>
      </w:r>
      <w:r>
        <w:rPr>
          <w:spacing w:val="-5"/>
        </w:rPr>
        <w:t xml:space="preserve"> </w:t>
      </w:r>
      <w:r>
        <w:t>Full</w:t>
      </w:r>
      <w:r>
        <w:rPr>
          <w:spacing w:val="-8"/>
        </w:rPr>
        <w:t xml:space="preserve"> </w:t>
      </w:r>
      <w:r>
        <w:t>details of</w:t>
      </w:r>
      <w:r>
        <w:rPr>
          <w:spacing w:val="-6"/>
        </w:rPr>
        <w:t xml:space="preserve"> </w:t>
      </w:r>
      <w:r>
        <w:t>banding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available</w:t>
      </w:r>
      <w:r>
        <w:rPr>
          <w:spacing w:val="-10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Medical</w:t>
      </w:r>
      <w:r>
        <w:rPr>
          <w:spacing w:val="-8"/>
        </w:rPr>
        <w:t xml:space="preserve"> </w:t>
      </w:r>
      <w:r>
        <w:t>Personnel</w:t>
      </w:r>
      <w:r>
        <w:rPr>
          <w:spacing w:val="-9"/>
        </w:rPr>
        <w:t xml:space="preserve"> </w:t>
      </w:r>
      <w:r>
        <w:t>Department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rPr>
          <w:spacing w:val="-2"/>
        </w:rPr>
        <w:t>Trust.</w:t>
      </w:r>
    </w:p>
    <w:p w:rsidR="00EB673D" w:rsidRDefault="00370245">
      <w:pPr>
        <w:pStyle w:val="Heading2"/>
        <w:spacing w:before="241"/>
      </w:pPr>
      <w:r>
        <w:t>Study</w:t>
      </w:r>
      <w:r>
        <w:rPr>
          <w:spacing w:val="-6"/>
        </w:rPr>
        <w:t xml:space="preserve"> </w:t>
      </w:r>
      <w:r>
        <w:rPr>
          <w:spacing w:val="-2"/>
        </w:rPr>
        <w:t>Leave</w:t>
      </w:r>
    </w:p>
    <w:p w:rsidR="00EB673D" w:rsidRDefault="00370245">
      <w:pPr>
        <w:pStyle w:val="BodyText"/>
        <w:spacing w:before="239"/>
        <w:ind w:left="98" w:right="657"/>
        <w:jc w:val="both"/>
      </w:pPr>
      <w:r>
        <w:t xml:space="preserve">Trainees will require study leave during their training </w:t>
      </w:r>
      <w:proofErr w:type="spellStart"/>
      <w:r>
        <w:t>programme</w:t>
      </w:r>
      <w:proofErr w:type="spellEnd"/>
      <w:r>
        <w:t>.</w:t>
      </w:r>
      <w:r>
        <w:rPr>
          <w:spacing w:val="40"/>
        </w:rPr>
        <w:t xml:space="preserve"> </w:t>
      </w:r>
      <w:r>
        <w:t>This will include study and tuition at the training location but might equally embrace attendance at full or part-time courses elsewhere.</w:t>
      </w:r>
    </w:p>
    <w:p w:rsidR="00EB673D" w:rsidRDefault="00370245">
      <w:pPr>
        <w:pStyle w:val="BodyText"/>
        <w:spacing w:before="242"/>
        <w:ind w:left="98" w:right="653"/>
        <w:jc w:val="both"/>
      </w:pPr>
      <w:r>
        <w:t>The current provisions for study leave are explained in paragraph 251 in the Terms and Conditions of Service.</w:t>
      </w:r>
    </w:p>
    <w:p w:rsidR="00EB673D" w:rsidRDefault="00EB673D">
      <w:pPr>
        <w:pStyle w:val="BodyText"/>
      </w:pPr>
    </w:p>
    <w:p w:rsidR="00EB673D" w:rsidRDefault="00EB673D">
      <w:pPr>
        <w:pStyle w:val="BodyText"/>
        <w:spacing w:before="226"/>
      </w:pPr>
    </w:p>
    <w:p w:rsidR="00EB673D" w:rsidRDefault="00370245">
      <w:pPr>
        <w:pStyle w:val="Heading2"/>
        <w:spacing w:before="1"/>
      </w:pPr>
      <w:r>
        <w:t>Disclosure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Criminal</w:t>
      </w:r>
      <w:r>
        <w:rPr>
          <w:spacing w:val="-5"/>
        </w:rPr>
        <w:t xml:space="preserve"> </w:t>
      </w:r>
      <w:r>
        <w:rPr>
          <w:spacing w:val="-2"/>
        </w:rPr>
        <w:t>Background</w:t>
      </w:r>
    </w:p>
    <w:p w:rsidR="00EB673D" w:rsidRDefault="00EB673D">
      <w:pPr>
        <w:pStyle w:val="BodyText"/>
        <w:spacing w:before="60"/>
        <w:rPr>
          <w:rFonts w:ascii="Arial"/>
          <w:b/>
        </w:rPr>
      </w:pPr>
    </w:p>
    <w:p w:rsidR="00EB673D" w:rsidRDefault="00370245">
      <w:pPr>
        <w:pStyle w:val="BodyText"/>
        <w:ind w:left="98" w:right="656"/>
        <w:jc w:val="both"/>
      </w:pPr>
      <w:r>
        <w:t>This</w:t>
      </w:r>
      <w:r>
        <w:rPr>
          <w:spacing w:val="-13"/>
        </w:rPr>
        <w:t xml:space="preserve"> </w:t>
      </w:r>
      <w:r>
        <w:t>position</w:t>
      </w:r>
      <w:r>
        <w:rPr>
          <w:spacing w:val="-11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exempt</w:t>
      </w:r>
      <w:r>
        <w:rPr>
          <w:spacing w:val="-14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Rehabilitation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Offenders</w:t>
      </w:r>
      <w:r>
        <w:rPr>
          <w:spacing w:val="-13"/>
        </w:rPr>
        <w:t xml:space="preserve"> </w:t>
      </w:r>
      <w:r>
        <w:t>Act</w:t>
      </w:r>
      <w:r>
        <w:rPr>
          <w:spacing w:val="-12"/>
        </w:rPr>
        <w:t xml:space="preserve"> </w:t>
      </w:r>
      <w:r>
        <w:t>1974.</w:t>
      </w:r>
      <w:r>
        <w:rPr>
          <w:spacing w:val="34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means</w:t>
      </w:r>
      <w:r>
        <w:rPr>
          <w:spacing w:val="-13"/>
        </w:rPr>
        <w:t xml:space="preserve"> </w:t>
      </w:r>
      <w:r>
        <w:t>that you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declare</w:t>
      </w:r>
      <w:r>
        <w:rPr>
          <w:spacing w:val="-3"/>
        </w:rPr>
        <w:t xml:space="preserve"> </w:t>
      </w:r>
      <w:r>
        <w:rPr>
          <w:u w:val="single"/>
        </w:rPr>
        <w:t>all</w:t>
      </w:r>
      <w:r>
        <w:rPr>
          <w:spacing w:val="-4"/>
        </w:rPr>
        <w:t xml:space="preserve"> </w:t>
      </w:r>
      <w:r>
        <w:t>criminal</w:t>
      </w:r>
      <w:r>
        <w:rPr>
          <w:spacing w:val="-4"/>
        </w:rPr>
        <w:t xml:space="preserve"> </w:t>
      </w:r>
      <w:r>
        <w:t>convictions,</w:t>
      </w:r>
      <w:r>
        <w:rPr>
          <w:spacing w:val="-2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otherwise</w:t>
      </w:r>
      <w:r>
        <w:rPr>
          <w:spacing w:val="-3"/>
        </w:rPr>
        <w:t xml:space="preserve"> </w:t>
      </w:r>
      <w:r>
        <w:t>be considered “spent”.</w:t>
      </w:r>
    </w:p>
    <w:p w:rsidR="00EB673D" w:rsidRDefault="00370245">
      <w:pPr>
        <w:pStyle w:val="BodyText"/>
        <w:spacing w:before="252"/>
        <w:ind w:left="98" w:right="654"/>
        <w:jc w:val="both"/>
      </w:pPr>
      <w:r>
        <w:t>Where the appointment involves substantial access to children and /or vulnerable adults,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appointment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subject</w:t>
      </w:r>
      <w:r>
        <w:rPr>
          <w:spacing w:val="-1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police</w:t>
      </w:r>
      <w:r>
        <w:rPr>
          <w:spacing w:val="-8"/>
        </w:rPr>
        <w:t xml:space="preserve"> </w:t>
      </w:r>
      <w:r>
        <w:t>check.</w:t>
      </w:r>
      <w:r>
        <w:rPr>
          <w:spacing w:val="4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Criminal</w:t>
      </w:r>
      <w:r>
        <w:rPr>
          <w:spacing w:val="-9"/>
        </w:rPr>
        <w:t xml:space="preserve"> </w:t>
      </w:r>
      <w:r>
        <w:t>Records</w:t>
      </w:r>
      <w:r>
        <w:rPr>
          <w:spacing w:val="-13"/>
        </w:rPr>
        <w:t xml:space="preserve"> </w:t>
      </w:r>
      <w:r>
        <w:t>Bureau</w:t>
      </w:r>
      <w:r>
        <w:rPr>
          <w:spacing w:val="-9"/>
        </w:rPr>
        <w:t xml:space="preserve"> </w:t>
      </w:r>
      <w:r>
        <w:t>will be</w:t>
      </w:r>
      <w:r>
        <w:rPr>
          <w:spacing w:val="-5"/>
        </w:rPr>
        <w:t xml:space="preserve"> </w:t>
      </w:r>
      <w:r>
        <w:t>asked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verify</w:t>
      </w:r>
      <w:r>
        <w:rPr>
          <w:spacing w:val="-7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convictions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cautions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pending</w:t>
      </w:r>
      <w:r>
        <w:rPr>
          <w:spacing w:val="-2"/>
        </w:rPr>
        <w:t xml:space="preserve"> </w:t>
      </w:r>
      <w:r>
        <w:t>prosecutions, convictions,</w:t>
      </w:r>
      <w:r>
        <w:rPr>
          <w:spacing w:val="-3"/>
        </w:rPr>
        <w:t xml:space="preserve"> </w:t>
      </w:r>
      <w:r>
        <w:t>cautions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bind-over</w:t>
      </w:r>
      <w:r>
        <w:rPr>
          <w:spacing w:val="-4"/>
        </w:rPr>
        <w:t xml:space="preserve"> </w:t>
      </w:r>
      <w:r>
        <w:t>orders.</w:t>
      </w:r>
      <w:r>
        <w:rPr>
          <w:spacing w:val="40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t>police</w:t>
      </w:r>
      <w:r>
        <w:rPr>
          <w:spacing w:val="-4"/>
        </w:rPr>
        <w:t xml:space="preserve"> </w:t>
      </w:r>
      <w:r>
        <w:t>force</w:t>
      </w:r>
      <w:r>
        <w:rPr>
          <w:spacing w:val="-7"/>
        </w:rPr>
        <w:t xml:space="preserve"> </w:t>
      </w:r>
      <w:r>
        <w:t>records in addition to checks with the Police National Computer and the government departments lists held by the Department of Health for Education and Employment, where appropriate.</w:t>
      </w:r>
    </w:p>
    <w:p w:rsidR="00EB673D" w:rsidRDefault="00EB673D">
      <w:pPr>
        <w:pStyle w:val="BodyText"/>
        <w:jc w:val="both"/>
        <w:sectPr w:rsidR="00EB673D">
          <w:pgSz w:w="11900" w:h="16850"/>
          <w:pgMar w:top="1360" w:right="1133" w:bottom="940" w:left="1700" w:header="0" w:footer="753" w:gutter="0"/>
          <w:cols w:space="720"/>
        </w:sectPr>
      </w:pPr>
    </w:p>
    <w:p w:rsidR="00EB673D" w:rsidRDefault="00370245">
      <w:pPr>
        <w:pStyle w:val="BodyText"/>
        <w:spacing w:before="79"/>
        <w:ind w:left="98" w:right="403"/>
      </w:pPr>
      <w:r>
        <w:lastRenderedPageBreak/>
        <w:t>Police</w:t>
      </w:r>
      <w:r>
        <w:rPr>
          <w:spacing w:val="-16"/>
        </w:rPr>
        <w:t xml:space="preserve"> </w:t>
      </w:r>
      <w:r>
        <w:t>checks</w:t>
      </w:r>
      <w:r>
        <w:rPr>
          <w:spacing w:val="-15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only</w:t>
      </w:r>
      <w:r>
        <w:rPr>
          <w:spacing w:val="-16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requested</w:t>
      </w:r>
      <w:r>
        <w:rPr>
          <w:spacing w:val="-16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candidates</w:t>
      </w:r>
      <w:r>
        <w:rPr>
          <w:spacing w:val="-15"/>
        </w:rPr>
        <w:t xml:space="preserve"> </w:t>
      </w:r>
      <w:r>
        <w:t>recommended</w:t>
      </w:r>
      <w:r>
        <w:rPr>
          <w:spacing w:val="-16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appointment</w:t>
      </w:r>
      <w:r>
        <w:rPr>
          <w:spacing w:val="-15"/>
        </w:rPr>
        <w:t xml:space="preserve"> </w:t>
      </w:r>
      <w:r>
        <w:t>and will be carried out by the employing Trust.</w:t>
      </w:r>
    </w:p>
    <w:p w:rsidR="00EB673D" w:rsidRDefault="00EB673D">
      <w:pPr>
        <w:pStyle w:val="BodyText"/>
      </w:pPr>
    </w:p>
    <w:p w:rsidR="00EB673D" w:rsidRDefault="00370245">
      <w:pPr>
        <w:pStyle w:val="Heading2"/>
      </w:pPr>
      <w:r>
        <w:t>Medical</w:t>
      </w:r>
      <w:r>
        <w:rPr>
          <w:spacing w:val="-3"/>
        </w:rPr>
        <w:t xml:space="preserve"> </w:t>
      </w:r>
      <w:r>
        <w:rPr>
          <w:spacing w:val="-2"/>
        </w:rPr>
        <w:t>Clearance</w:t>
      </w:r>
    </w:p>
    <w:p w:rsidR="00EB673D" w:rsidRDefault="00EB673D">
      <w:pPr>
        <w:pStyle w:val="BodyText"/>
        <w:rPr>
          <w:rFonts w:ascii="Arial"/>
          <w:b/>
        </w:rPr>
      </w:pPr>
    </w:p>
    <w:p w:rsidR="00EB673D" w:rsidRDefault="00370245">
      <w:pPr>
        <w:pStyle w:val="BodyText"/>
        <w:ind w:left="98" w:right="440"/>
      </w:pPr>
      <w:r>
        <w:t>Offers of employment to the rotation will be subject to satisfactory medical clearance including Hepatitis B status.</w:t>
      </w:r>
    </w:p>
    <w:p w:rsidR="00EB673D" w:rsidRDefault="00EB673D">
      <w:pPr>
        <w:pStyle w:val="BodyText"/>
      </w:pPr>
    </w:p>
    <w:p w:rsidR="00EB673D" w:rsidRDefault="00370245">
      <w:pPr>
        <w:pStyle w:val="BodyText"/>
        <w:ind w:left="98" w:right="440"/>
      </w:pPr>
      <w:r>
        <w:t>Medical checks will only be requested for candidates recommended for appointment and will be carried out by the employing Trust.</w:t>
      </w:r>
    </w:p>
    <w:p w:rsidR="00EB673D" w:rsidRDefault="00370245">
      <w:pPr>
        <w:pStyle w:val="Heading2"/>
        <w:spacing w:before="252"/>
      </w:pPr>
      <w:r>
        <w:t>Less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rPr>
          <w:spacing w:val="-2"/>
        </w:rPr>
        <w:t>Working</w:t>
      </w:r>
    </w:p>
    <w:p w:rsidR="00EB673D" w:rsidRDefault="00EB673D">
      <w:pPr>
        <w:pStyle w:val="BodyText"/>
        <w:rPr>
          <w:rFonts w:ascii="Arial"/>
          <w:b/>
        </w:rPr>
      </w:pPr>
    </w:p>
    <w:p w:rsidR="00EB673D" w:rsidRDefault="00370245">
      <w:pPr>
        <w:pStyle w:val="BodyText"/>
        <w:spacing w:before="1"/>
        <w:ind w:left="98" w:right="440"/>
      </w:pPr>
      <w:r>
        <w:t>Less</w:t>
      </w:r>
      <w:r>
        <w:rPr>
          <w:spacing w:val="-11"/>
        </w:rPr>
        <w:t xml:space="preserve"> </w:t>
      </w:r>
      <w:r>
        <w:t>than</w:t>
      </w:r>
      <w:r>
        <w:rPr>
          <w:spacing w:val="-14"/>
        </w:rPr>
        <w:t xml:space="preserve"> </w:t>
      </w:r>
      <w:r>
        <w:t>full</w:t>
      </w:r>
      <w:r>
        <w:rPr>
          <w:spacing w:val="-12"/>
        </w:rPr>
        <w:t xml:space="preserve"> </w:t>
      </w:r>
      <w:r>
        <w:t>time</w:t>
      </w:r>
      <w:r>
        <w:rPr>
          <w:spacing w:val="-11"/>
        </w:rPr>
        <w:t xml:space="preserve"> </w:t>
      </w:r>
      <w:r>
        <w:t>working</w:t>
      </w:r>
      <w:r>
        <w:rPr>
          <w:spacing w:val="-11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available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negotiated</w:t>
      </w:r>
      <w:r>
        <w:rPr>
          <w:spacing w:val="-10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 xml:space="preserve">individual </w:t>
      </w:r>
      <w:r>
        <w:rPr>
          <w:spacing w:val="-2"/>
        </w:rPr>
        <w:t>basis.</w:t>
      </w:r>
    </w:p>
    <w:p w:rsidR="00EB673D" w:rsidRDefault="00EB673D">
      <w:pPr>
        <w:pStyle w:val="BodyText"/>
        <w:spacing w:before="2"/>
      </w:pPr>
    </w:p>
    <w:p w:rsidR="00EB673D" w:rsidRDefault="00370245">
      <w:pPr>
        <w:pStyle w:val="BodyText"/>
        <w:ind w:left="98"/>
      </w:pPr>
      <w:r>
        <w:t>If you are considering less than full time working you should contact the appropriate Specialty Manager to check your eligibility, preferably prior to interview.</w:t>
      </w:r>
    </w:p>
    <w:sectPr w:rsidR="00EB673D">
      <w:pgSz w:w="11900" w:h="16850"/>
      <w:pgMar w:top="1360" w:right="1133" w:bottom="940" w:left="1700" w:header="0" w:footer="7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210" w:rsidRDefault="00370245">
      <w:r>
        <w:separator/>
      </w:r>
    </w:p>
  </w:endnote>
  <w:endnote w:type="continuationSeparator" w:id="0">
    <w:p w:rsidR="00F25210" w:rsidRDefault="0037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73D" w:rsidRDefault="0037024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7616" behindDoc="1" locked="0" layoutInCell="1" allowOverlap="1">
              <wp:simplePos x="0" y="0"/>
              <wp:positionH relativeFrom="page">
                <wp:posOffset>6301485</wp:posOffset>
              </wp:positionH>
              <wp:positionV relativeFrom="page">
                <wp:posOffset>10075745</wp:posOffset>
              </wp:positionV>
              <wp:extent cx="16700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B673D" w:rsidRDefault="00370245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6.2pt;margin-top:793.35pt;width:13.15pt;height:14.35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+flpQEAAD4DAAAOAAAAZHJzL2Uyb0RvYy54bWysUsFu2zAMvQ/YPwi6L3KCtSuMOMW2YsOA&#10;YhvQ7gNkWYqFWaImKrHz96NkJy22W9GLTFmP7/GR3N5ObmBHHdGCb/h6VXGmvYLO+n3Dfz1+eXfD&#10;GSbpOzmA1w0/aeS3u7dvtmOo9QZ6GDodGZF4rMfQ8D6lUAuBqtdO4gqC9vRoIDqZ6Br3ootyJHY3&#10;iE1VXYsRYhciKI1If+/mR74r/MZolX4YgzqxoeFUWypnLGebT7HbynofZeitWsqQL6jCSetJ9EJ1&#10;J5Nkh2j/o3JWRUAwaaXACTDGKl08kJt19Y+bh14GXbxQczBc2oSvR6u+H39GZjuaHWdeOhrRo55S&#10;CxNb5+aMAWvCPARCpekTTBmYjWK4B/UbCSKeYeYEJHTGTCa6/CWbjBKp/6dLz0mEqcx2/aGqrjhT&#10;9LS+2WzeX2VZ8ZQcIqavGhzLQcMjjbQUII/3mGboGbLUMsvnqtLUTouJFroTeRhp1A3HPwcZNWfD&#10;N0+9zHtxDuI5aM9BTMNnKNuTrXj4eEhgbFHOEjPvokxDKrUvC5W34Pm9oJ7WfvcXAAD//wMAUEsD&#10;BBQABgAIAAAAIQDqLlSj4gAAAA4BAAAPAAAAZHJzL2Rvd25yZXYueG1sTI/BTsMwEETvSPyDtUjc&#10;qJOqDUmIU1UITkgVaThwdGI3sRqvQ+y24e+7PcFtVvM0O1NsZjuws568cSggXkTANLZOGewEfNXv&#10;TykwHyQqOTjUAn61h015f1fIXLkLVvq8Dx2jEPS5FNCHMOac+7bXVvqFGzWSd3CTlYHOqeNqkhcK&#10;twNfRlHCrTRIH3o56tdet8f9yQrYfmP1Zn52zWd1qExdZxF+JEchHh/m7QuwoOfwB8OtPlWHkjo1&#10;7oTKs0FAli1XhJKxTpNnYDckilNSDakkXq+AlwX/P6O8AgAA//8DAFBLAQItABQABgAIAAAAIQC2&#10;gziS/gAAAOEBAAATAAAAAAAAAAAAAAAAAAAAAABbQ29udGVudF9UeXBlc10ueG1sUEsBAi0AFAAG&#10;AAgAAAAhADj9If/WAAAAlAEAAAsAAAAAAAAAAAAAAAAALwEAAF9yZWxzLy5yZWxzUEsBAi0AFAAG&#10;AAgAAAAhANwX5+WlAQAAPgMAAA4AAAAAAAAAAAAAAAAALgIAAGRycy9lMm9Eb2MueG1sUEsBAi0A&#10;FAAGAAgAAAAhAOouVKPiAAAADgEAAA8AAAAAAAAAAAAAAAAA/wMAAGRycy9kb3ducmV2LnhtbFBL&#10;BQYAAAAABAAEAPMAAAAOBQAAAAA=&#10;" filled="f" stroked="f">
              <v:textbox inset="0,0,0,0">
                <w:txbxContent>
                  <w:p w:rsidR="00EB673D" w:rsidRDefault="00370245"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210" w:rsidRDefault="00370245">
      <w:r>
        <w:separator/>
      </w:r>
    </w:p>
  </w:footnote>
  <w:footnote w:type="continuationSeparator" w:id="0">
    <w:p w:rsidR="00F25210" w:rsidRDefault="00370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3D"/>
    <w:rsid w:val="00370245"/>
    <w:rsid w:val="005C3050"/>
    <w:rsid w:val="009959DB"/>
    <w:rsid w:val="00A6345F"/>
    <w:rsid w:val="00EB673D"/>
    <w:rsid w:val="00F2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E9D8F"/>
  <w15:docId w15:val="{3B922FD1-0693-4FC1-9C15-48A006B6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right="573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98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9" w:right="573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8"/>
    </w:pPr>
  </w:style>
  <w:style w:type="paragraph" w:styleId="NormalWeb">
    <w:name w:val="Normal (Web)"/>
    <w:basedOn w:val="Normal"/>
    <w:uiPriority w:val="99"/>
    <w:semiHidden/>
    <w:unhideWhenUsed/>
    <w:rsid w:val="009959D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9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1530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Devon and Exeter NHS Foundation Trust</Company>
  <LinksUpToDate>false</LinksUpToDate>
  <CharactersWithSpaces>10234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Prouse Gemma (Royal Devon and Exeter Foundation Trust)</dc:creator>
  <cp:lastModifiedBy>LANE, Erica (ROYAL DEVON UNIVERSITY HEALTHCARE NHS FOUNDATION TRUST)</cp:lastModifiedBy>
  <cp:revision>3</cp:revision>
  <dcterms:created xsi:type="dcterms:W3CDTF">2026-03-10T11:28:00Z</dcterms:created>
  <dcterms:modified xsi:type="dcterms:W3CDTF">2026-03-10T13:59:00Z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2026-02-26T00:00:00Z</vt:filetime>
  </property>
  <property fmtid="{D5CDD505-2E9C-101B-9397-08002B2CF9AE}" pid="5" name="Producer">
    <vt:lpwstr>Microsoft® Word 2019</vt:lpwstr>
  </property>
</Properties>
</file>