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92AD6B" w14:textId="77777777" w:rsidR="005E29F7" w:rsidRDefault="005E29F7" w:rsidP="004B4DA4">
      <w:pPr>
        <w:jc w:val="right"/>
      </w:pPr>
    </w:p>
    <w:p w14:paraId="100EB7DC" w14:textId="1EF56E3C" w:rsidR="00213541" w:rsidRDefault="00E559B5" w:rsidP="004B4DA4">
      <w:pPr>
        <w:jc w:val="right"/>
      </w:pPr>
      <w:r>
        <w:rPr>
          <w:noProof/>
        </w:rPr>
        <w:drawing>
          <wp:anchor distT="0" distB="0" distL="114300" distR="114300" simplePos="0" relativeHeight="251666432" behindDoc="0" locked="0" layoutInCell="1" allowOverlap="1" wp14:anchorId="30DA5803" wp14:editId="363D3F9B">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14:paraId="4EFF0DC1" w14:textId="77777777" w:rsidR="00884334" w:rsidRPr="00884334" w:rsidRDefault="00884334" w:rsidP="00884334">
      <w:pPr>
        <w:spacing w:after="0" w:line="240" w:lineRule="auto"/>
        <w:ind w:left="-567" w:right="-472"/>
        <w:jc w:val="center"/>
        <w:rPr>
          <w:rFonts w:ascii="Arial" w:hAnsi="Arial" w:cs="Arial"/>
          <w:sz w:val="20"/>
        </w:rPr>
      </w:pPr>
    </w:p>
    <w:p w14:paraId="5B63FFD1" w14:textId="5F9805FE" w:rsidR="00884334" w:rsidRPr="00DD7CFA" w:rsidRDefault="00884334" w:rsidP="00DD7CFA">
      <w:pPr>
        <w:spacing w:after="0" w:line="240" w:lineRule="auto"/>
        <w:ind w:left="-567" w:right="-472"/>
        <w:jc w:val="center"/>
        <w:rPr>
          <w:rFonts w:ascii="Arial" w:hAnsi="Arial" w:cs="Arial"/>
          <w:sz w:val="40"/>
        </w:rPr>
      </w:pPr>
      <w:r w:rsidRPr="00884334">
        <w:rPr>
          <w:rFonts w:ascii="Arial" w:hAnsi="Arial" w:cs="Arial"/>
          <w:sz w:val="40"/>
        </w:rPr>
        <w:t>JOB DESCRIPTION</w:t>
      </w:r>
    </w:p>
    <w:p w14:paraId="47C012F1" w14:textId="77777777" w:rsidR="00F607B2" w:rsidRPr="00F607B2" w:rsidRDefault="00F607B2" w:rsidP="00141BBD">
      <w:pPr>
        <w:spacing w:after="0" w:line="240" w:lineRule="auto"/>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213541" w:rsidRPr="00F607B2" w14:paraId="53C9D26D" w14:textId="77777777" w:rsidTr="00884334">
        <w:tc>
          <w:tcPr>
            <w:tcW w:w="10206" w:type="dxa"/>
            <w:gridSpan w:val="2"/>
            <w:shd w:val="clear" w:color="auto" w:fill="002060"/>
          </w:tcPr>
          <w:p w14:paraId="2EA38FA1"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14:paraId="26C00573" w14:textId="77777777" w:rsidTr="00884334">
        <w:tc>
          <w:tcPr>
            <w:tcW w:w="5500" w:type="dxa"/>
          </w:tcPr>
          <w:p w14:paraId="009A8F9F" w14:textId="77777777" w:rsidR="00213541" w:rsidRPr="00DD7CFA" w:rsidRDefault="00213541" w:rsidP="00F607B2">
            <w:pPr>
              <w:jc w:val="both"/>
              <w:rPr>
                <w:rFonts w:ascii="Arial" w:hAnsi="Arial" w:cs="Arial"/>
                <w:b/>
              </w:rPr>
            </w:pPr>
            <w:r w:rsidRPr="00DD7CFA">
              <w:rPr>
                <w:rFonts w:ascii="Arial" w:hAnsi="Arial" w:cs="Arial"/>
                <w:b/>
              </w:rPr>
              <w:t xml:space="preserve">Job Title </w:t>
            </w:r>
          </w:p>
        </w:tc>
        <w:tc>
          <w:tcPr>
            <w:tcW w:w="4706" w:type="dxa"/>
          </w:tcPr>
          <w:p w14:paraId="44846914" w14:textId="7D3AFAD0" w:rsidR="00213541" w:rsidRPr="00DD7CFA" w:rsidRDefault="00C07329" w:rsidP="00F607B2">
            <w:pPr>
              <w:jc w:val="both"/>
              <w:rPr>
                <w:rFonts w:ascii="Arial" w:hAnsi="Arial" w:cs="Arial"/>
              </w:rPr>
            </w:pPr>
            <w:r w:rsidRPr="00DD7CFA">
              <w:rPr>
                <w:rFonts w:ascii="Arial" w:hAnsi="Arial" w:cs="Arial"/>
              </w:rPr>
              <w:t>Senior</w:t>
            </w:r>
            <w:r w:rsidR="00DD7CFA" w:rsidRPr="00DD7CFA">
              <w:rPr>
                <w:rFonts w:ascii="Arial" w:hAnsi="Arial" w:cs="Arial"/>
              </w:rPr>
              <w:t xml:space="preserve"> </w:t>
            </w:r>
            <w:r w:rsidRPr="00DD7CFA">
              <w:rPr>
                <w:rFonts w:ascii="Arial" w:hAnsi="Arial" w:cs="Arial"/>
              </w:rPr>
              <w:t xml:space="preserve">Biomedical Scientist – </w:t>
            </w:r>
            <w:r w:rsidR="000E6438">
              <w:rPr>
                <w:rFonts w:ascii="Arial" w:hAnsi="Arial" w:cs="Arial"/>
              </w:rPr>
              <w:t>Histopathology</w:t>
            </w:r>
          </w:p>
        </w:tc>
      </w:tr>
      <w:tr w:rsidR="00213541" w:rsidRPr="00F607B2" w14:paraId="75FF4744" w14:textId="77777777" w:rsidTr="00884334">
        <w:tc>
          <w:tcPr>
            <w:tcW w:w="5500" w:type="dxa"/>
          </w:tcPr>
          <w:p w14:paraId="2F9DE246" w14:textId="77777777" w:rsidR="00213541" w:rsidRPr="00DD7CFA" w:rsidRDefault="00213541" w:rsidP="00F607B2">
            <w:pPr>
              <w:jc w:val="both"/>
              <w:rPr>
                <w:rFonts w:ascii="Arial" w:hAnsi="Arial" w:cs="Arial"/>
                <w:b/>
              </w:rPr>
            </w:pPr>
            <w:r w:rsidRPr="00DD7CFA">
              <w:rPr>
                <w:rFonts w:ascii="Arial" w:hAnsi="Arial" w:cs="Arial"/>
                <w:b/>
              </w:rPr>
              <w:t xml:space="preserve">Reports to </w:t>
            </w:r>
          </w:p>
        </w:tc>
        <w:tc>
          <w:tcPr>
            <w:tcW w:w="4706" w:type="dxa"/>
          </w:tcPr>
          <w:p w14:paraId="56FE5492" w14:textId="0DB41A91" w:rsidR="00213541" w:rsidRPr="00DD7CFA" w:rsidRDefault="00C07329" w:rsidP="00F607B2">
            <w:pPr>
              <w:jc w:val="both"/>
              <w:rPr>
                <w:rFonts w:ascii="Arial" w:hAnsi="Arial" w:cs="Arial"/>
              </w:rPr>
            </w:pPr>
            <w:r w:rsidRPr="00DD7CFA">
              <w:rPr>
                <w:rFonts w:ascii="Arial" w:hAnsi="Arial" w:cs="Arial"/>
              </w:rPr>
              <w:t>Cellular Pathology Manager</w:t>
            </w:r>
          </w:p>
        </w:tc>
      </w:tr>
      <w:tr w:rsidR="00213541" w:rsidRPr="00F607B2" w14:paraId="5E251472" w14:textId="77777777" w:rsidTr="00884334">
        <w:tc>
          <w:tcPr>
            <w:tcW w:w="5500" w:type="dxa"/>
          </w:tcPr>
          <w:p w14:paraId="5D5E00ED" w14:textId="77777777" w:rsidR="00213541" w:rsidRPr="00DD7CFA" w:rsidRDefault="00213541" w:rsidP="00F607B2">
            <w:pPr>
              <w:jc w:val="both"/>
              <w:rPr>
                <w:rFonts w:ascii="Arial" w:hAnsi="Arial" w:cs="Arial"/>
                <w:b/>
              </w:rPr>
            </w:pPr>
            <w:r w:rsidRPr="00DD7CFA">
              <w:rPr>
                <w:rFonts w:ascii="Arial" w:hAnsi="Arial" w:cs="Arial"/>
                <w:b/>
              </w:rPr>
              <w:t xml:space="preserve">Band </w:t>
            </w:r>
          </w:p>
        </w:tc>
        <w:tc>
          <w:tcPr>
            <w:tcW w:w="4706" w:type="dxa"/>
          </w:tcPr>
          <w:p w14:paraId="7A565C6F" w14:textId="2A7B382A" w:rsidR="00213541" w:rsidRPr="00DD7CFA" w:rsidRDefault="00141BBD" w:rsidP="00F607B2">
            <w:pPr>
              <w:jc w:val="both"/>
              <w:rPr>
                <w:rFonts w:ascii="Arial" w:hAnsi="Arial" w:cs="Arial"/>
              </w:rPr>
            </w:pPr>
            <w:r w:rsidRPr="00DD7CFA">
              <w:rPr>
                <w:rFonts w:ascii="Arial" w:hAnsi="Arial" w:cs="Arial"/>
              </w:rPr>
              <w:t>B</w:t>
            </w:r>
            <w:r w:rsidR="00C07329" w:rsidRPr="00DD7CFA">
              <w:rPr>
                <w:rFonts w:ascii="Arial" w:hAnsi="Arial" w:cs="Arial"/>
              </w:rPr>
              <w:t>7</w:t>
            </w:r>
          </w:p>
        </w:tc>
      </w:tr>
      <w:tr w:rsidR="00213541" w:rsidRPr="00F607B2" w14:paraId="4E9E9009" w14:textId="77777777" w:rsidTr="00884334">
        <w:tc>
          <w:tcPr>
            <w:tcW w:w="5500" w:type="dxa"/>
          </w:tcPr>
          <w:p w14:paraId="4F8E38A6" w14:textId="77777777" w:rsidR="00213541" w:rsidRPr="00DD7CFA" w:rsidRDefault="00213541" w:rsidP="00F607B2">
            <w:pPr>
              <w:jc w:val="both"/>
              <w:rPr>
                <w:rFonts w:ascii="Arial" w:hAnsi="Arial" w:cs="Arial"/>
                <w:b/>
              </w:rPr>
            </w:pPr>
            <w:r w:rsidRPr="00DD7CFA">
              <w:rPr>
                <w:rFonts w:ascii="Arial" w:hAnsi="Arial" w:cs="Arial"/>
                <w:b/>
              </w:rPr>
              <w:t xml:space="preserve">Department/Directorate </w:t>
            </w:r>
          </w:p>
        </w:tc>
        <w:tc>
          <w:tcPr>
            <w:tcW w:w="4706" w:type="dxa"/>
          </w:tcPr>
          <w:p w14:paraId="1E200CFA" w14:textId="5B85D3AE" w:rsidR="00213541" w:rsidRPr="00DD7CFA" w:rsidRDefault="00C07329" w:rsidP="00F607B2">
            <w:pPr>
              <w:jc w:val="both"/>
              <w:rPr>
                <w:rFonts w:ascii="Arial" w:hAnsi="Arial" w:cs="Arial"/>
              </w:rPr>
            </w:pPr>
            <w:r w:rsidRPr="00DD7CFA">
              <w:rPr>
                <w:rFonts w:ascii="Arial" w:hAnsi="Arial" w:cs="Arial"/>
              </w:rPr>
              <w:t xml:space="preserve">Clinical Support &amp; Specialist Services </w:t>
            </w:r>
          </w:p>
        </w:tc>
      </w:tr>
    </w:tbl>
    <w:p w14:paraId="096FF2AB" w14:textId="77777777"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14:paraId="2595F572" w14:textId="77777777" w:rsidTr="00884334">
        <w:tc>
          <w:tcPr>
            <w:tcW w:w="10206" w:type="dxa"/>
            <w:shd w:val="clear" w:color="auto" w:fill="002060"/>
          </w:tcPr>
          <w:p w14:paraId="47E7E055" w14:textId="77777777"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884334" w:rsidRPr="00F607B2" w14:paraId="54D04B01" w14:textId="77777777" w:rsidTr="00884334">
        <w:tc>
          <w:tcPr>
            <w:tcW w:w="10206" w:type="dxa"/>
            <w:shd w:val="clear" w:color="auto" w:fill="auto"/>
          </w:tcPr>
          <w:p w14:paraId="5D0B503C" w14:textId="5CE0DC2A" w:rsidR="00581905" w:rsidRPr="00DD7CFA" w:rsidRDefault="00581905" w:rsidP="00581905">
            <w:pPr>
              <w:pStyle w:val="Heading1"/>
              <w:numPr>
                <w:ilvl w:val="0"/>
                <w:numId w:val="0"/>
              </w:numPr>
              <w:spacing w:before="0"/>
              <w:outlineLvl w:val="0"/>
              <w:rPr>
                <w:b w:val="0"/>
                <w:szCs w:val="22"/>
              </w:rPr>
            </w:pPr>
            <w:r w:rsidRPr="00DD7CFA">
              <w:rPr>
                <w:b w:val="0"/>
                <w:szCs w:val="22"/>
              </w:rPr>
              <w:t>To assist the Cellular Pathology Manager in the smooth running of the routine Cellular Pathology Laboratory and the production of high-quality work.</w:t>
            </w:r>
          </w:p>
          <w:p w14:paraId="1611FBCB" w14:textId="77777777" w:rsidR="00581905" w:rsidRPr="00DD7CFA" w:rsidRDefault="00581905" w:rsidP="00581905">
            <w:pPr>
              <w:pStyle w:val="Heading1"/>
              <w:numPr>
                <w:ilvl w:val="0"/>
                <w:numId w:val="0"/>
              </w:numPr>
              <w:outlineLvl w:val="0"/>
              <w:rPr>
                <w:b w:val="0"/>
                <w:szCs w:val="22"/>
              </w:rPr>
            </w:pPr>
            <w:r w:rsidRPr="00DD7CFA">
              <w:rPr>
                <w:b w:val="0"/>
                <w:szCs w:val="22"/>
              </w:rPr>
              <w:t>To oversee, coordinate and manage the daily workload within the Cellular Pathology department.</w:t>
            </w:r>
          </w:p>
          <w:p w14:paraId="4AF56719" w14:textId="7686A4BE" w:rsidR="00581905" w:rsidRPr="00DD7CFA" w:rsidRDefault="00581905" w:rsidP="00581905">
            <w:pPr>
              <w:pStyle w:val="Heading1"/>
              <w:numPr>
                <w:ilvl w:val="0"/>
                <w:numId w:val="0"/>
              </w:numPr>
              <w:outlineLvl w:val="0"/>
              <w:rPr>
                <w:b w:val="0"/>
                <w:szCs w:val="22"/>
              </w:rPr>
            </w:pPr>
            <w:r w:rsidRPr="00DD7CFA">
              <w:rPr>
                <w:b w:val="0"/>
                <w:szCs w:val="22"/>
              </w:rPr>
              <w:t xml:space="preserve">Develop and implement departmental policies and procedures with particular reference to quality improvement and </w:t>
            </w:r>
            <w:r w:rsidR="000E6438">
              <w:rPr>
                <w:b w:val="0"/>
                <w:szCs w:val="22"/>
              </w:rPr>
              <w:t>international standard ISO15189:2022</w:t>
            </w:r>
            <w:r w:rsidRPr="00DD7CFA">
              <w:rPr>
                <w:b w:val="0"/>
                <w:szCs w:val="22"/>
              </w:rPr>
              <w:t xml:space="preserve"> in conjunction with the Cellular Pathology Manager.</w:t>
            </w:r>
          </w:p>
          <w:p w14:paraId="43810771" w14:textId="42BAEF8E" w:rsidR="00581905" w:rsidRPr="00DD7CFA" w:rsidRDefault="00581905" w:rsidP="00581905">
            <w:pPr>
              <w:pStyle w:val="Heading1"/>
              <w:numPr>
                <w:ilvl w:val="0"/>
                <w:numId w:val="0"/>
              </w:numPr>
              <w:outlineLvl w:val="0"/>
              <w:rPr>
                <w:b w:val="0"/>
                <w:szCs w:val="22"/>
              </w:rPr>
            </w:pPr>
            <w:r w:rsidRPr="00DD7CFA">
              <w:rPr>
                <w:b w:val="0"/>
                <w:szCs w:val="22"/>
              </w:rPr>
              <w:t xml:space="preserve">To </w:t>
            </w:r>
            <w:r w:rsidR="000E6438">
              <w:rPr>
                <w:b w:val="0"/>
                <w:szCs w:val="22"/>
              </w:rPr>
              <w:t>attend the</w:t>
            </w:r>
            <w:r w:rsidRPr="00DD7CFA">
              <w:rPr>
                <w:b w:val="0"/>
                <w:szCs w:val="22"/>
              </w:rPr>
              <w:t xml:space="preserve"> Quality Committee </w:t>
            </w:r>
            <w:r w:rsidR="000E6438">
              <w:rPr>
                <w:b w:val="0"/>
                <w:szCs w:val="22"/>
              </w:rPr>
              <w:t>on behalf of the</w:t>
            </w:r>
            <w:r w:rsidRPr="00DD7CFA">
              <w:rPr>
                <w:b w:val="0"/>
                <w:szCs w:val="22"/>
              </w:rPr>
              <w:t xml:space="preserve"> </w:t>
            </w:r>
            <w:r w:rsidR="000E6438">
              <w:rPr>
                <w:b w:val="0"/>
                <w:szCs w:val="22"/>
              </w:rPr>
              <w:t>c</w:t>
            </w:r>
            <w:r w:rsidRPr="00DD7CFA">
              <w:rPr>
                <w:b w:val="0"/>
                <w:szCs w:val="22"/>
              </w:rPr>
              <w:t xml:space="preserve">ellular </w:t>
            </w:r>
            <w:r w:rsidR="000E6438">
              <w:rPr>
                <w:b w:val="0"/>
                <w:szCs w:val="22"/>
              </w:rPr>
              <w:t>p</w:t>
            </w:r>
            <w:r w:rsidRPr="00DD7CFA">
              <w:rPr>
                <w:b w:val="0"/>
                <w:szCs w:val="22"/>
              </w:rPr>
              <w:t>athology</w:t>
            </w:r>
            <w:r w:rsidR="000E6438">
              <w:rPr>
                <w:b w:val="0"/>
                <w:szCs w:val="22"/>
              </w:rPr>
              <w:t xml:space="preserve"> department</w:t>
            </w:r>
            <w:r w:rsidRPr="00DD7CFA">
              <w:rPr>
                <w:b w:val="0"/>
                <w:szCs w:val="22"/>
              </w:rPr>
              <w:t xml:space="preserve">.  </w:t>
            </w:r>
          </w:p>
          <w:p w14:paraId="48076054" w14:textId="11D4921D" w:rsidR="00581905" w:rsidRPr="00DD7CFA" w:rsidRDefault="00581905" w:rsidP="00581905">
            <w:pPr>
              <w:pStyle w:val="Heading1"/>
              <w:numPr>
                <w:ilvl w:val="0"/>
                <w:numId w:val="0"/>
              </w:numPr>
              <w:outlineLvl w:val="0"/>
              <w:rPr>
                <w:b w:val="0"/>
                <w:szCs w:val="22"/>
              </w:rPr>
            </w:pPr>
            <w:r w:rsidRPr="00DD7CFA">
              <w:rPr>
                <w:b w:val="0"/>
                <w:szCs w:val="22"/>
              </w:rPr>
              <w:t>To line manage</w:t>
            </w:r>
            <w:r w:rsidR="000E6438">
              <w:rPr>
                <w:b w:val="0"/>
                <w:szCs w:val="22"/>
              </w:rPr>
              <w:t>,</w:t>
            </w:r>
            <w:r w:rsidRPr="00DD7CFA">
              <w:rPr>
                <w:b w:val="0"/>
                <w:szCs w:val="22"/>
              </w:rPr>
              <w:t xml:space="preserve"> </w:t>
            </w:r>
            <w:r w:rsidR="000E6438" w:rsidRPr="00DD7CFA">
              <w:rPr>
                <w:b w:val="0"/>
                <w:szCs w:val="22"/>
              </w:rPr>
              <w:t xml:space="preserve">supervise and co-ordinate </w:t>
            </w:r>
            <w:r w:rsidR="000E6438">
              <w:rPr>
                <w:b w:val="0"/>
                <w:szCs w:val="22"/>
              </w:rPr>
              <w:t xml:space="preserve">the day to day </w:t>
            </w:r>
            <w:r w:rsidR="000E6438" w:rsidRPr="00DD7CFA">
              <w:rPr>
                <w:b w:val="0"/>
                <w:szCs w:val="22"/>
              </w:rPr>
              <w:t xml:space="preserve">activities of </w:t>
            </w:r>
            <w:r w:rsidR="000E6438">
              <w:rPr>
                <w:b w:val="0"/>
                <w:szCs w:val="22"/>
              </w:rPr>
              <w:t xml:space="preserve">scientific and support </w:t>
            </w:r>
            <w:r w:rsidRPr="00DD7CFA">
              <w:rPr>
                <w:b w:val="0"/>
                <w:szCs w:val="22"/>
              </w:rPr>
              <w:t xml:space="preserve">staff. </w:t>
            </w:r>
          </w:p>
          <w:p w14:paraId="5E074E08" w14:textId="29E52C0A" w:rsidR="00581905" w:rsidRPr="00DD7CFA" w:rsidRDefault="00581905" w:rsidP="00581905">
            <w:pPr>
              <w:pStyle w:val="Heading1"/>
              <w:numPr>
                <w:ilvl w:val="0"/>
                <w:numId w:val="0"/>
              </w:numPr>
              <w:outlineLvl w:val="0"/>
              <w:rPr>
                <w:b w:val="0"/>
                <w:szCs w:val="22"/>
              </w:rPr>
            </w:pPr>
            <w:r w:rsidRPr="00DD7CFA">
              <w:rPr>
                <w:b w:val="0"/>
                <w:szCs w:val="22"/>
              </w:rPr>
              <w:t xml:space="preserve">To act as training </w:t>
            </w:r>
            <w:r w:rsidR="000E6438">
              <w:rPr>
                <w:b w:val="0"/>
                <w:szCs w:val="22"/>
              </w:rPr>
              <w:t>mentor</w:t>
            </w:r>
            <w:r w:rsidRPr="00DD7CFA">
              <w:rPr>
                <w:b w:val="0"/>
                <w:szCs w:val="22"/>
              </w:rPr>
              <w:t xml:space="preserve"> for </w:t>
            </w:r>
            <w:r w:rsidR="000E6438">
              <w:rPr>
                <w:b w:val="0"/>
                <w:szCs w:val="22"/>
              </w:rPr>
              <w:t>h</w:t>
            </w:r>
            <w:r w:rsidRPr="00DD7CFA">
              <w:rPr>
                <w:b w:val="0"/>
                <w:szCs w:val="22"/>
              </w:rPr>
              <w:t xml:space="preserve">istopathology and co-ordinate </w:t>
            </w:r>
            <w:r w:rsidR="000E6438">
              <w:rPr>
                <w:b w:val="0"/>
                <w:szCs w:val="22"/>
              </w:rPr>
              <w:t xml:space="preserve">the </w:t>
            </w:r>
            <w:r w:rsidRPr="00DD7CFA">
              <w:rPr>
                <w:b w:val="0"/>
                <w:szCs w:val="22"/>
              </w:rPr>
              <w:t>training of staff.</w:t>
            </w:r>
          </w:p>
          <w:p w14:paraId="594968BD" w14:textId="6141FDFC" w:rsidR="00581905" w:rsidRDefault="00581905" w:rsidP="00581905">
            <w:pPr>
              <w:pStyle w:val="Heading1"/>
              <w:numPr>
                <w:ilvl w:val="0"/>
                <w:numId w:val="0"/>
              </w:numPr>
              <w:outlineLvl w:val="0"/>
              <w:rPr>
                <w:b w:val="0"/>
                <w:szCs w:val="22"/>
              </w:rPr>
            </w:pPr>
            <w:r w:rsidRPr="00DD7CFA">
              <w:rPr>
                <w:b w:val="0"/>
                <w:szCs w:val="22"/>
              </w:rPr>
              <w:t>To be responsible for stock control and authorised to approve the requisition of consumables and reagents in the absence of Cellular Pathology Manager.</w:t>
            </w:r>
          </w:p>
          <w:p w14:paraId="4A943B54" w14:textId="77777777" w:rsidR="00581905" w:rsidRPr="00DD7CFA" w:rsidRDefault="00581905" w:rsidP="00581905">
            <w:pPr>
              <w:jc w:val="both"/>
              <w:rPr>
                <w:rFonts w:ascii="Arial" w:hAnsi="Arial" w:cs="Arial"/>
              </w:rPr>
            </w:pPr>
          </w:p>
          <w:p w14:paraId="15E0D61C" w14:textId="1AB688E3" w:rsidR="00581905" w:rsidRPr="00DD7CFA" w:rsidRDefault="00581905" w:rsidP="00581905">
            <w:pPr>
              <w:jc w:val="both"/>
              <w:rPr>
                <w:rFonts w:ascii="Arial" w:hAnsi="Arial" w:cs="Arial"/>
                <w:b/>
              </w:rPr>
            </w:pPr>
            <w:r w:rsidRPr="00DD7CFA">
              <w:rPr>
                <w:rFonts w:ascii="Arial" w:hAnsi="Arial" w:cs="Arial"/>
                <w:b/>
              </w:rPr>
              <w:t>Context:</w:t>
            </w:r>
          </w:p>
          <w:p w14:paraId="130F35F4" w14:textId="22E262BE" w:rsidR="00581905" w:rsidRPr="00DD7CFA" w:rsidRDefault="00581905" w:rsidP="00581905">
            <w:pPr>
              <w:rPr>
                <w:rFonts w:ascii="Arial" w:hAnsi="Arial" w:cs="Arial"/>
                <w:lang w:val="en-US"/>
              </w:rPr>
            </w:pPr>
            <w:r w:rsidRPr="00DD7CFA">
              <w:rPr>
                <w:rFonts w:ascii="Arial" w:hAnsi="Arial" w:cs="Arial"/>
                <w:lang w:val="en-US"/>
              </w:rPr>
              <w:t>Cellular Pathology processes approximately 11000 surgical Histology requests and 1300 non-gynae Cytology requests per annum.</w:t>
            </w:r>
          </w:p>
          <w:p w14:paraId="13AC2CBE" w14:textId="77777777" w:rsidR="00581905" w:rsidRPr="00DD7CFA" w:rsidRDefault="00581905" w:rsidP="00581905">
            <w:pPr>
              <w:rPr>
                <w:rFonts w:ascii="Arial" w:hAnsi="Arial" w:cs="Arial"/>
                <w:lang w:val="en-US"/>
              </w:rPr>
            </w:pPr>
          </w:p>
          <w:p w14:paraId="7ACE4B12" w14:textId="1BD4183B" w:rsidR="00581905" w:rsidRPr="00DD7CFA" w:rsidRDefault="00581905" w:rsidP="00581905">
            <w:pPr>
              <w:rPr>
                <w:rFonts w:ascii="Arial" w:hAnsi="Arial" w:cs="Arial"/>
                <w:lang w:val="en-US"/>
              </w:rPr>
            </w:pPr>
            <w:r w:rsidRPr="00DD7CFA">
              <w:rPr>
                <w:rFonts w:ascii="Arial" w:hAnsi="Arial" w:cs="Arial"/>
                <w:lang w:val="en-US"/>
              </w:rPr>
              <w:t xml:space="preserve">This is a full-time post as a member of the Cellular Pathology team that consists of a </w:t>
            </w:r>
            <w:r w:rsidR="000E6438">
              <w:rPr>
                <w:rFonts w:ascii="Arial" w:hAnsi="Arial" w:cs="Arial"/>
                <w:lang w:val="en-US"/>
              </w:rPr>
              <w:t xml:space="preserve">Cellular Pathology </w:t>
            </w:r>
            <w:r w:rsidRPr="00DD7CFA">
              <w:rPr>
                <w:rFonts w:ascii="Arial" w:hAnsi="Arial" w:cs="Arial"/>
                <w:lang w:val="en-US"/>
              </w:rPr>
              <w:t>laboratory manager, 3 senior biomedical scientists (this post - 1wte), 2 band 6 biomedical scientists (2wte), 2 band 5 biomedical scientists (2wte), one Biomedical Support Worker (1wte), 1 medical laboratory assistant (1wte), 3 medical secretary posts (1.8wte) and 4 Consultant Histopathologists.</w:t>
            </w:r>
          </w:p>
          <w:p w14:paraId="3AA841AF" w14:textId="77777777" w:rsidR="00581905" w:rsidRPr="00DD7CFA" w:rsidRDefault="00581905" w:rsidP="00581905">
            <w:pPr>
              <w:rPr>
                <w:rFonts w:ascii="Arial" w:hAnsi="Arial" w:cs="Arial"/>
                <w:lang w:val="en-US"/>
              </w:rPr>
            </w:pPr>
          </w:p>
          <w:p w14:paraId="07E45B4B" w14:textId="63EC9B5B" w:rsidR="00581905" w:rsidRPr="00DD7CFA" w:rsidRDefault="00581905" w:rsidP="00581905">
            <w:pPr>
              <w:rPr>
                <w:rFonts w:ascii="Arial" w:hAnsi="Arial" w:cs="Arial"/>
              </w:rPr>
            </w:pPr>
            <w:r w:rsidRPr="00DD7CFA">
              <w:rPr>
                <w:rFonts w:ascii="Arial" w:hAnsi="Arial" w:cs="Arial"/>
              </w:rPr>
              <w:t>The Senior Biomedical Scientist will be based at North Devon District Hospital.</w:t>
            </w:r>
          </w:p>
          <w:p w14:paraId="0710E886" w14:textId="77777777" w:rsidR="00581905" w:rsidRPr="00DD7CFA" w:rsidRDefault="00581905" w:rsidP="00581905">
            <w:pPr>
              <w:rPr>
                <w:rFonts w:ascii="Arial" w:hAnsi="Arial" w:cs="Arial"/>
              </w:rPr>
            </w:pPr>
          </w:p>
          <w:p w14:paraId="5E8F0005" w14:textId="0DE8E75A" w:rsidR="00581905" w:rsidRPr="00DD7CFA" w:rsidRDefault="00581905" w:rsidP="00581905">
            <w:pPr>
              <w:rPr>
                <w:rFonts w:ascii="Arial" w:hAnsi="Arial" w:cs="Arial"/>
              </w:rPr>
            </w:pPr>
            <w:r w:rsidRPr="00DD7CFA">
              <w:rPr>
                <w:rFonts w:ascii="Arial" w:hAnsi="Arial" w:cs="Arial"/>
              </w:rPr>
              <w:t xml:space="preserve">The post holder will, in collaboration </w:t>
            </w:r>
            <w:r w:rsidR="000E6438">
              <w:rPr>
                <w:rFonts w:ascii="Arial" w:hAnsi="Arial" w:cs="Arial"/>
              </w:rPr>
              <w:t>with other senior BMS</w:t>
            </w:r>
            <w:r w:rsidRPr="00DD7CFA">
              <w:rPr>
                <w:rFonts w:ascii="Arial" w:hAnsi="Arial" w:cs="Arial"/>
              </w:rPr>
              <w:t>, fulfil all tasks and work as part of a team.</w:t>
            </w:r>
            <w:r w:rsidRPr="00DD7CFA">
              <w:rPr>
                <w:rFonts w:ascii="Arial" w:hAnsi="Arial" w:cs="Arial"/>
                <w:i/>
              </w:rPr>
              <w:t xml:space="preserve"> </w:t>
            </w:r>
            <w:r w:rsidRPr="00DD7CFA">
              <w:rPr>
                <w:rFonts w:ascii="Arial" w:hAnsi="Arial" w:cs="Arial"/>
              </w:rPr>
              <w:t>To meet the needs of the service, the post holder may be required to work in other areas as appropriate as directed by the Cellular Pathology Manager.</w:t>
            </w:r>
          </w:p>
          <w:p w14:paraId="5108AC8C" w14:textId="12F02586" w:rsidR="00C07329" w:rsidRPr="00F607B2" w:rsidRDefault="00C07329" w:rsidP="00C07329">
            <w:pPr>
              <w:jc w:val="both"/>
              <w:rPr>
                <w:rFonts w:ascii="Arial" w:hAnsi="Arial" w:cs="Arial"/>
              </w:rPr>
            </w:pPr>
          </w:p>
        </w:tc>
        <w:bookmarkStart w:id="0" w:name="_GoBack"/>
        <w:bookmarkEnd w:id="0"/>
      </w:tr>
      <w:tr w:rsidR="00884334" w:rsidRPr="00F607B2" w14:paraId="0FEB8BFD" w14:textId="77777777" w:rsidTr="009D3363">
        <w:tc>
          <w:tcPr>
            <w:tcW w:w="10206" w:type="dxa"/>
            <w:shd w:val="clear" w:color="auto" w:fill="002060"/>
          </w:tcPr>
          <w:p w14:paraId="6AE28A96" w14:textId="0FF0E8F7" w:rsidR="00884334" w:rsidRPr="00F607B2" w:rsidRDefault="00581905" w:rsidP="00F607B2">
            <w:pPr>
              <w:jc w:val="both"/>
              <w:rPr>
                <w:rFonts w:ascii="Arial" w:hAnsi="Arial" w:cs="Arial"/>
              </w:rPr>
            </w:pPr>
            <w:r>
              <w:rPr>
                <w:rFonts w:ascii="Arial" w:hAnsi="Arial" w:cs="Arial"/>
                <w:b/>
              </w:rPr>
              <w:t>K</w:t>
            </w:r>
            <w:r w:rsidR="00884334" w:rsidRPr="00F607B2">
              <w:rPr>
                <w:rFonts w:ascii="Arial" w:hAnsi="Arial" w:cs="Arial"/>
                <w:b/>
              </w:rPr>
              <w:t xml:space="preserve">EY WORKING RELATIONSHIPS </w:t>
            </w:r>
          </w:p>
        </w:tc>
      </w:tr>
      <w:tr w:rsidR="00213541" w:rsidRPr="00F607B2" w14:paraId="42BDB81E" w14:textId="77777777" w:rsidTr="00884334">
        <w:tc>
          <w:tcPr>
            <w:tcW w:w="10206" w:type="dxa"/>
            <w:tcBorders>
              <w:bottom w:val="single" w:sz="4" w:space="0" w:color="auto"/>
            </w:tcBorders>
          </w:tcPr>
          <w:p w14:paraId="011C88FF" w14:textId="1C8F5B50" w:rsidR="006B3EBB" w:rsidRDefault="006B3EBB" w:rsidP="006B3EBB">
            <w:pPr>
              <w:pStyle w:val="Heading1"/>
              <w:numPr>
                <w:ilvl w:val="0"/>
                <w:numId w:val="0"/>
              </w:numPr>
              <w:spacing w:before="0" w:after="0"/>
              <w:jc w:val="left"/>
              <w:outlineLvl w:val="0"/>
              <w:rPr>
                <w:b w:val="0"/>
                <w:szCs w:val="22"/>
              </w:rPr>
            </w:pPr>
            <w:r w:rsidRPr="006B3EBB">
              <w:rPr>
                <w:b w:val="0"/>
                <w:szCs w:val="22"/>
              </w:rPr>
              <w:lastRenderedPageBreak/>
              <w:t>Work as part of a team under the direction of the</w:t>
            </w:r>
            <w:r w:rsidR="000E6438">
              <w:rPr>
                <w:b w:val="0"/>
                <w:szCs w:val="22"/>
              </w:rPr>
              <w:t xml:space="preserve"> Pathology Service Manager,</w:t>
            </w:r>
            <w:r w:rsidRPr="006B3EBB">
              <w:rPr>
                <w:b w:val="0"/>
                <w:szCs w:val="22"/>
              </w:rPr>
              <w:t xml:space="preserve"> Cellular Pathology Manager and Consultant Histopathologists.</w:t>
            </w:r>
          </w:p>
          <w:p w14:paraId="465CFD74" w14:textId="77777777" w:rsidR="006B3EBB" w:rsidRPr="006B3EBB" w:rsidRDefault="006B3EBB" w:rsidP="006B3EBB">
            <w:pPr>
              <w:rPr>
                <w:lang w:eastAsia="en-GB"/>
              </w:rPr>
            </w:pPr>
          </w:p>
          <w:p w14:paraId="7D12B54A" w14:textId="3883D7FE" w:rsidR="006B3EBB" w:rsidRPr="006B3EBB" w:rsidRDefault="006B3EBB" w:rsidP="006B3EBB">
            <w:pPr>
              <w:rPr>
                <w:rFonts w:ascii="Arial" w:hAnsi="Arial" w:cs="Arial"/>
              </w:rPr>
            </w:pPr>
            <w:r w:rsidRPr="006B3EBB">
              <w:rPr>
                <w:rFonts w:ascii="Arial" w:hAnsi="Arial" w:cs="Arial"/>
              </w:rPr>
              <w:t>Work closely on a daily basis with the following staff in Cellular Pathology with good team work and communication:</w:t>
            </w:r>
          </w:p>
          <w:p w14:paraId="03CF012F" w14:textId="083BCFE8" w:rsidR="000E6438" w:rsidRDefault="000E6438" w:rsidP="006B3EBB">
            <w:pPr>
              <w:pStyle w:val="Heading1"/>
              <w:numPr>
                <w:ilvl w:val="0"/>
                <w:numId w:val="25"/>
              </w:numPr>
              <w:spacing w:before="0" w:after="0"/>
              <w:jc w:val="left"/>
              <w:outlineLvl w:val="0"/>
              <w:rPr>
                <w:b w:val="0"/>
                <w:szCs w:val="22"/>
              </w:rPr>
            </w:pPr>
            <w:r>
              <w:rPr>
                <w:b w:val="0"/>
                <w:szCs w:val="22"/>
              </w:rPr>
              <w:t>Pathology Service Manager</w:t>
            </w:r>
          </w:p>
          <w:p w14:paraId="73125498" w14:textId="4115FE71" w:rsidR="006B3EBB" w:rsidRPr="006B3EBB" w:rsidRDefault="006B3EBB" w:rsidP="006B3EBB">
            <w:pPr>
              <w:pStyle w:val="Heading1"/>
              <w:numPr>
                <w:ilvl w:val="0"/>
                <w:numId w:val="25"/>
              </w:numPr>
              <w:spacing w:before="0" w:after="0"/>
              <w:jc w:val="left"/>
              <w:outlineLvl w:val="0"/>
              <w:rPr>
                <w:b w:val="0"/>
                <w:szCs w:val="22"/>
              </w:rPr>
            </w:pPr>
            <w:r w:rsidRPr="006B3EBB">
              <w:rPr>
                <w:b w:val="0"/>
                <w:szCs w:val="22"/>
              </w:rPr>
              <w:t>Consultant Histopathologists</w:t>
            </w:r>
          </w:p>
          <w:p w14:paraId="21443C70" w14:textId="77777777" w:rsidR="006B3EBB" w:rsidRPr="006B3EBB" w:rsidRDefault="006B3EBB" w:rsidP="006B3EBB">
            <w:pPr>
              <w:pStyle w:val="Heading1"/>
              <w:numPr>
                <w:ilvl w:val="0"/>
                <w:numId w:val="25"/>
              </w:numPr>
              <w:spacing w:before="0" w:after="0"/>
              <w:jc w:val="left"/>
              <w:outlineLvl w:val="0"/>
              <w:rPr>
                <w:b w:val="0"/>
                <w:szCs w:val="22"/>
              </w:rPr>
            </w:pPr>
            <w:r w:rsidRPr="006B3EBB">
              <w:rPr>
                <w:b w:val="0"/>
                <w:szCs w:val="22"/>
              </w:rPr>
              <w:t>Cellular Pathology Laboratory Manager</w:t>
            </w:r>
          </w:p>
          <w:p w14:paraId="51CF59D8" w14:textId="77777777" w:rsidR="006B3EBB" w:rsidRPr="006B3EBB" w:rsidRDefault="006B3EBB" w:rsidP="006B3EBB">
            <w:pPr>
              <w:pStyle w:val="Heading1"/>
              <w:numPr>
                <w:ilvl w:val="0"/>
                <w:numId w:val="25"/>
              </w:numPr>
              <w:spacing w:before="0" w:after="0"/>
              <w:jc w:val="left"/>
              <w:outlineLvl w:val="0"/>
              <w:rPr>
                <w:b w:val="0"/>
                <w:szCs w:val="22"/>
              </w:rPr>
            </w:pPr>
            <w:r w:rsidRPr="006B3EBB">
              <w:rPr>
                <w:b w:val="0"/>
                <w:szCs w:val="22"/>
              </w:rPr>
              <w:t>Biomedical Scientists of all grades</w:t>
            </w:r>
          </w:p>
          <w:p w14:paraId="1AB6A669" w14:textId="77777777" w:rsidR="006B3EBB" w:rsidRPr="006B3EBB" w:rsidRDefault="006B3EBB" w:rsidP="006B3EBB">
            <w:pPr>
              <w:pStyle w:val="Heading1"/>
              <w:numPr>
                <w:ilvl w:val="0"/>
                <w:numId w:val="25"/>
              </w:numPr>
              <w:spacing w:before="0" w:after="0"/>
              <w:jc w:val="left"/>
              <w:outlineLvl w:val="0"/>
              <w:rPr>
                <w:b w:val="0"/>
                <w:szCs w:val="22"/>
              </w:rPr>
            </w:pPr>
            <w:r w:rsidRPr="006B3EBB">
              <w:rPr>
                <w:b w:val="0"/>
                <w:szCs w:val="22"/>
              </w:rPr>
              <w:t>Biomedical Support Workers</w:t>
            </w:r>
          </w:p>
          <w:p w14:paraId="6C1AD60B" w14:textId="77777777" w:rsidR="006B3EBB" w:rsidRPr="006B3EBB" w:rsidRDefault="006B3EBB" w:rsidP="006B3EBB">
            <w:pPr>
              <w:pStyle w:val="Heading1"/>
              <w:numPr>
                <w:ilvl w:val="0"/>
                <w:numId w:val="25"/>
              </w:numPr>
              <w:spacing w:before="0" w:after="0"/>
              <w:jc w:val="left"/>
              <w:outlineLvl w:val="0"/>
              <w:rPr>
                <w:b w:val="0"/>
                <w:szCs w:val="22"/>
              </w:rPr>
            </w:pPr>
            <w:r w:rsidRPr="006B3EBB">
              <w:rPr>
                <w:b w:val="0"/>
                <w:szCs w:val="22"/>
              </w:rPr>
              <w:t>Medical Laboratory Assistants</w:t>
            </w:r>
          </w:p>
          <w:p w14:paraId="5C926446" w14:textId="51C1CE6B" w:rsidR="006B3EBB" w:rsidRDefault="006B3EBB" w:rsidP="006B3EBB">
            <w:pPr>
              <w:pStyle w:val="Heading1"/>
              <w:numPr>
                <w:ilvl w:val="0"/>
                <w:numId w:val="25"/>
              </w:numPr>
              <w:spacing w:before="0" w:after="0"/>
              <w:jc w:val="left"/>
              <w:outlineLvl w:val="0"/>
              <w:rPr>
                <w:b w:val="0"/>
                <w:szCs w:val="22"/>
              </w:rPr>
            </w:pPr>
            <w:r w:rsidRPr="006B3EBB">
              <w:rPr>
                <w:b w:val="0"/>
                <w:szCs w:val="22"/>
              </w:rPr>
              <w:t>Cellular Pathology Secretarial Team</w:t>
            </w:r>
          </w:p>
          <w:p w14:paraId="1318C680" w14:textId="77777777" w:rsidR="006B3EBB" w:rsidRPr="006B3EBB" w:rsidRDefault="006B3EBB" w:rsidP="006B3EBB">
            <w:pPr>
              <w:rPr>
                <w:lang w:eastAsia="en-GB"/>
              </w:rPr>
            </w:pPr>
          </w:p>
          <w:p w14:paraId="771DAA11" w14:textId="35020DA8" w:rsidR="006B3EBB" w:rsidRPr="006B3EBB" w:rsidRDefault="006B3EBB" w:rsidP="006B3EBB">
            <w:pPr>
              <w:rPr>
                <w:rFonts w:ascii="Arial" w:hAnsi="Arial" w:cs="Arial"/>
              </w:rPr>
            </w:pPr>
            <w:r w:rsidRPr="006B3EBB">
              <w:rPr>
                <w:rFonts w:ascii="Arial" w:hAnsi="Arial" w:cs="Arial"/>
              </w:rPr>
              <w:t>Outside of Cellular Pathology, work frequently with the following people:</w:t>
            </w:r>
          </w:p>
          <w:p w14:paraId="481249CF" w14:textId="77777777" w:rsidR="006B3EBB" w:rsidRPr="006B3EBB" w:rsidRDefault="006B3EBB" w:rsidP="006B3EBB">
            <w:pPr>
              <w:pStyle w:val="Heading1"/>
              <w:numPr>
                <w:ilvl w:val="0"/>
                <w:numId w:val="25"/>
              </w:numPr>
              <w:spacing w:before="0" w:after="0"/>
              <w:jc w:val="left"/>
              <w:outlineLvl w:val="0"/>
              <w:rPr>
                <w:b w:val="0"/>
                <w:szCs w:val="22"/>
              </w:rPr>
            </w:pPr>
            <w:r w:rsidRPr="006B3EBB">
              <w:rPr>
                <w:b w:val="0"/>
                <w:szCs w:val="22"/>
              </w:rPr>
              <w:t>Pathology I.T. and Quality Managers</w:t>
            </w:r>
          </w:p>
          <w:p w14:paraId="00A658F4" w14:textId="77777777" w:rsidR="006B3EBB" w:rsidRPr="006B3EBB" w:rsidRDefault="006B3EBB" w:rsidP="006B3EBB">
            <w:pPr>
              <w:pStyle w:val="Heading1"/>
              <w:numPr>
                <w:ilvl w:val="0"/>
                <w:numId w:val="25"/>
              </w:numPr>
              <w:spacing w:before="0" w:after="0"/>
              <w:jc w:val="left"/>
              <w:outlineLvl w:val="0"/>
              <w:rPr>
                <w:b w:val="0"/>
                <w:szCs w:val="22"/>
              </w:rPr>
            </w:pPr>
            <w:r w:rsidRPr="006B3EBB">
              <w:rPr>
                <w:b w:val="0"/>
                <w:szCs w:val="22"/>
              </w:rPr>
              <w:t>Recruitment &amp; HR staff</w:t>
            </w:r>
          </w:p>
          <w:p w14:paraId="08AF3873" w14:textId="77777777" w:rsidR="006B3EBB" w:rsidRPr="006B3EBB" w:rsidRDefault="006B3EBB" w:rsidP="006B3EBB">
            <w:pPr>
              <w:pStyle w:val="Heading1"/>
              <w:numPr>
                <w:ilvl w:val="0"/>
                <w:numId w:val="25"/>
              </w:numPr>
              <w:spacing w:before="0" w:after="0"/>
              <w:jc w:val="left"/>
              <w:outlineLvl w:val="0"/>
              <w:rPr>
                <w:b w:val="0"/>
                <w:szCs w:val="22"/>
              </w:rPr>
            </w:pPr>
            <w:r w:rsidRPr="006B3EBB">
              <w:rPr>
                <w:b w:val="0"/>
                <w:szCs w:val="22"/>
              </w:rPr>
              <w:t>Trust Procurement staff</w:t>
            </w:r>
          </w:p>
          <w:p w14:paraId="451542E9" w14:textId="77777777" w:rsidR="006B3EBB" w:rsidRPr="006B3EBB" w:rsidRDefault="006B3EBB" w:rsidP="006B3EBB">
            <w:pPr>
              <w:pStyle w:val="Heading1"/>
              <w:numPr>
                <w:ilvl w:val="0"/>
                <w:numId w:val="25"/>
              </w:numPr>
              <w:spacing w:before="0" w:after="0"/>
              <w:jc w:val="left"/>
              <w:outlineLvl w:val="0"/>
              <w:rPr>
                <w:b w:val="0"/>
                <w:szCs w:val="22"/>
              </w:rPr>
            </w:pPr>
            <w:r w:rsidRPr="006B3EBB">
              <w:rPr>
                <w:b w:val="0"/>
                <w:szCs w:val="22"/>
              </w:rPr>
              <w:t>Mortuary and Bereavement Staff.</w:t>
            </w:r>
          </w:p>
          <w:p w14:paraId="5BB4AD49" w14:textId="77777777" w:rsidR="006B3EBB" w:rsidRPr="006B3EBB" w:rsidRDefault="006B3EBB" w:rsidP="006B3EBB">
            <w:pPr>
              <w:pStyle w:val="Heading1"/>
              <w:numPr>
                <w:ilvl w:val="0"/>
                <w:numId w:val="25"/>
              </w:numPr>
              <w:spacing w:before="0" w:after="0"/>
              <w:jc w:val="left"/>
              <w:outlineLvl w:val="0"/>
              <w:rPr>
                <w:b w:val="0"/>
                <w:szCs w:val="22"/>
              </w:rPr>
            </w:pPr>
            <w:r w:rsidRPr="006B3EBB">
              <w:rPr>
                <w:b w:val="0"/>
                <w:szCs w:val="22"/>
              </w:rPr>
              <w:t>Other Consultant, technical and clerical staff within Pathology</w:t>
            </w:r>
          </w:p>
          <w:p w14:paraId="3D68BA5D" w14:textId="6F2F212D" w:rsidR="006B3EBB" w:rsidRDefault="006B3EBB" w:rsidP="006B3EBB">
            <w:pPr>
              <w:pStyle w:val="Heading1"/>
              <w:numPr>
                <w:ilvl w:val="0"/>
                <w:numId w:val="25"/>
              </w:numPr>
              <w:spacing w:before="0" w:after="0"/>
              <w:jc w:val="left"/>
              <w:outlineLvl w:val="0"/>
              <w:rPr>
                <w:b w:val="0"/>
                <w:szCs w:val="22"/>
              </w:rPr>
            </w:pPr>
            <w:r w:rsidRPr="006B3EBB">
              <w:rPr>
                <w:b w:val="0"/>
                <w:szCs w:val="22"/>
              </w:rPr>
              <w:t>Medical, nursing, hotel services and other staff across the Hospital</w:t>
            </w:r>
          </w:p>
          <w:p w14:paraId="7E18B447" w14:textId="77777777" w:rsidR="006B3EBB" w:rsidRPr="006B3EBB" w:rsidRDefault="006B3EBB" w:rsidP="006B3EBB">
            <w:pPr>
              <w:rPr>
                <w:lang w:eastAsia="en-GB"/>
              </w:rPr>
            </w:pPr>
          </w:p>
          <w:p w14:paraId="0C645375" w14:textId="75C24A63" w:rsidR="008F7F1E" w:rsidRPr="006B3EBB" w:rsidRDefault="006B3EBB" w:rsidP="006B3EBB">
            <w:pPr>
              <w:pStyle w:val="paragraph"/>
              <w:spacing w:before="0" w:beforeAutospacing="0" w:after="0" w:afterAutospacing="0"/>
              <w:jc w:val="both"/>
              <w:textAlignment w:val="baseline"/>
              <w:rPr>
                <w:rFonts w:ascii="Arial" w:hAnsi="Arial" w:cs="Arial"/>
                <w:sz w:val="22"/>
                <w:szCs w:val="22"/>
              </w:rPr>
            </w:pPr>
            <w:r w:rsidRPr="006B3EBB">
              <w:rPr>
                <w:rFonts w:ascii="Arial" w:hAnsi="Arial" w:cs="Arial"/>
                <w:sz w:val="22"/>
                <w:szCs w:val="22"/>
              </w:rPr>
              <w:t>The post holder is required to deal effectively with staff of all levels throughout the Trust, the wider Healthcare community, external organisations and the public. This will include verbal, written and electronic media.</w:t>
            </w:r>
          </w:p>
          <w:p w14:paraId="66255F16" w14:textId="77777777" w:rsidR="008E0D89" w:rsidRPr="00F607B2" w:rsidRDefault="008E0D89" w:rsidP="00F607B2">
            <w:pPr>
              <w:jc w:val="both"/>
              <w:rPr>
                <w:rFonts w:ascii="Arial" w:hAnsi="Arial" w:cs="Arial"/>
                <w:color w:val="FF0000"/>
              </w:rPr>
            </w:pPr>
          </w:p>
        </w:tc>
      </w:tr>
    </w:tbl>
    <w:p w14:paraId="514F319A" w14:textId="3C957759" w:rsidR="00C13A0F" w:rsidRDefault="00C13A0F" w:rsidP="00F607B2">
      <w:pPr>
        <w:jc w:val="both"/>
        <w:rPr>
          <w:rFonts w:ascii="Arial" w:hAnsi="Arial" w:cs="Arial"/>
          <w:b/>
        </w:rPr>
      </w:pPr>
    </w:p>
    <w:p w14:paraId="07A209A9" w14:textId="77777777" w:rsidR="00C13A0F" w:rsidRPr="00C13A0F" w:rsidRDefault="00C13A0F" w:rsidP="00C13A0F">
      <w:pPr>
        <w:rPr>
          <w:rFonts w:ascii="Arial" w:hAnsi="Arial" w:cs="Arial"/>
        </w:rPr>
      </w:pPr>
    </w:p>
    <w:p w14:paraId="73F40DD8" w14:textId="77777777" w:rsidR="00C13A0F" w:rsidRPr="00C13A0F" w:rsidRDefault="00C13A0F" w:rsidP="00C13A0F">
      <w:pPr>
        <w:rPr>
          <w:rFonts w:ascii="Arial" w:hAnsi="Arial" w:cs="Arial"/>
        </w:rPr>
      </w:pPr>
    </w:p>
    <w:p w14:paraId="1EE75499" w14:textId="77777777" w:rsidR="00C13A0F" w:rsidRPr="00C13A0F" w:rsidRDefault="00C13A0F" w:rsidP="00C13A0F">
      <w:pPr>
        <w:rPr>
          <w:rFonts w:ascii="Arial" w:hAnsi="Arial" w:cs="Arial"/>
        </w:rPr>
      </w:pPr>
    </w:p>
    <w:p w14:paraId="7EA48767" w14:textId="77777777" w:rsidR="00C13A0F" w:rsidRPr="00C13A0F" w:rsidRDefault="00C13A0F" w:rsidP="00C13A0F">
      <w:pPr>
        <w:rPr>
          <w:rFonts w:ascii="Arial" w:hAnsi="Arial" w:cs="Arial"/>
        </w:rPr>
      </w:pPr>
    </w:p>
    <w:p w14:paraId="4E0DE906" w14:textId="77777777" w:rsidR="00C13A0F" w:rsidRPr="00C13A0F" w:rsidRDefault="00C13A0F" w:rsidP="00C13A0F">
      <w:pPr>
        <w:rPr>
          <w:rFonts w:ascii="Arial" w:hAnsi="Arial" w:cs="Arial"/>
        </w:rPr>
      </w:pPr>
    </w:p>
    <w:p w14:paraId="5F49594E" w14:textId="77777777" w:rsidR="00C13A0F" w:rsidRPr="00C13A0F" w:rsidRDefault="00C13A0F" w:rsidP="00C13A0F">
      <w:pPr>
        <w:rPr>
          <w:rFonts w:ascii="Arial" w:hAnsi="Arial" w:cs="Arial"/>
        </w:rPr>
      </w:pPr>
    </w:p>
    <w:p w14:paraId="77D95B17" w14:textId="77777777" w:rsidR="00C13A0F" w:rsidRPr="00C13A0F" w:rsidRDefault="00C13A0F" w:rsidP="00C13A0F">
      <w:pPr>
        <w:rPr>
          <w:rFonts w:ascii="Arial" w:hAnsi="Arial" w:cs="Arial"/>
        </w:rPr>
      </w:pPr>
    </w:p>
    <w:p w14:paraId="5888B524" w14:textId="77777777" w:rsidR="00C13A0F" w:rsidRPr="00C13A0F" w:rsidRDefault="00C13A0F" w:rsidP="00C13A0F">
      <w:pPr>
        <w:rPr>
          <w:rFonts w:ascii="Arial" w:hAnsi="Arial" w:cs="Arial"/>
        </w:rPr>
      </w:pPr>
    </w:p>
    <w:p w14:paraId="220FCB24" w14:textId="77777777" w:rsidR="00C13A0F" w:rsidRPr="00C13A0F" w:rsidRDefault="00C13A0F" w:rsidP="00C13A0F">
      <w:pPr>
        <w:rPr>
          <w:rFonts w:ascii="Arial" w:hAnsi="Arial" w:cs="Arial"/>
        </w:rPr>
      </w:pPr>
    </w:p>
    <w:p w14:paraId="7DE6049B" w14:textId="77777777" w:rsidR="00C13A0F" w:rsidRPr="00C13A0F" w:rsidRDefault="00C13A0F" w:rsidP="00C13A0F">
      <w:pPr>
        <w:rPr>
          <w:rFonts w:ascii="Arial" w:hAnsi="Arial" w:cs="Arial"/>
        </w:rPr>
      </w:pPr>
    </w:p>
    <w:p w14:paraId="7E644A0E" w14:textId="77777777" w:rsidR="00C13A0F" w:rsidRPr="00C13A0F" w:rsidRDefault="00C13A0F" w:rsidP="00C13A0F">
      <w:pPr>
        <w:rPr>
          <w:rFonts w:ascii="Arial" w:hAnsi="Arial" w:cs="Arial"/>
        </w:rPr>
      </w:pPr>
    </w:p>
    <w:p w14:paraId="2A091EE0" w14:textId="77777777" w:rsidR="00C13A0F" w:rsidRPr="00C13A0F" w:rsidRDefault="00C13A0F" w:rsidP="00C13A0F">
      <w:pPr>
        <w:rPr>
          <w:rFonts w:ascii="Arial" w:hAnsi="Arial" w:cs="Arial"/>
        </w:rPr>
      </w:pPr>
    </w:p>
    <w:p w14:paraId="7873D294" w14:textId="77777777" w:rsidR="00C13A0F" w:rsidRPr="00C13A0F" w:rsidRDefault="00C13A0F" w:rsidP="00C13A0F">
      <w:pPr>
        <w:rPr>
          <w:rFonts w:ascii="Arial" w:hAnsi="Arial" w:cs="Arial"/>
        </w:rPr>
      </w:pPr>
    </w:p>
    <w:p w14:paraId="7162251E" w14:textId="77777777" w:rsidR="00C13A0F" w:rsidRPr="00C13A0F" w:rsidRDefault="00C13A0F" w:rsidP="00C13A0F">
      <w:pPr>
        <w:rPr>
          <w:rFonts w:ascii="Arial" w:hAnsi="Arial" w:cs="Arial"/>
        </w:rPr>
      </w:pPr>
    </w:p>
    <w:p w14:paraId="4D10700A" w14:textId="7964F6C3" w:rsidR="00C13A0F" w:rsidRDefault="00C13A0F" w:rsidP="00C13A0F">
      <w:pPr>
        <w:tabs>
          <w:tab w:val="left" w:pos="1080"/>
        </w:tabs>
        <w:rPr>
          <w:rFonts w:ascii="Arial" w:hAnsi="Arial" w:cs="Arial"/>
        </w:rPr>
      </w:pPr>
      <w:r>
        <w:rPr>
          <w:rFonts w:ascii="Arial" w:hAnsi="Arial" w:cs="Arial"/>
        </w:rPr>
        <w:tab/>
      </w:r>
    </w:p>
    <w:tbl>
      <w:tblPr>
        <w:tblStyle w:val="TableGrid"/>
        <w:tblW w:w="10461" w:type="dxa"/>
        <w:tblInd w:w="-714" w:type="dxa"/>
        <w:tblLayout w:type="fixed"/>
        <w:tblLook w:val="04A0" w:firstRow="1" w:lastRow="0" w:firstColumn="1" w:lastColumn="0" w:noHBand="0" w:noVBand="1"/>
      </w:tblPr>
      <w:tblGrid>
        <w:gridCol w:w="10461"/>
      </w:tblGrid>
      <w:tr w:rsidR="0087013E" w:rsidRPr="00F607B2" w14:paraId="426ABECF" w14:textId="77777777" w:rsidTr="00B06DA7">
        <w:tc>
          <w:tcPr>
            <w:tcW w:w="10461" w:type="dxa"/>
            <w:shd w:val="clear" w:color="auto" w:fill="002060"/>
          </w:tcPr>
          <w:p w14:paraId="034D2AAC" w14:textId="70673831" w:rsidR="0087013E" w:rsidRPr="00F607B2" w:rsidRDefault="00C13A0F" w:rsidP="00F607B2">
            <w:pPr>
              <w:jc w:val="both"/>
              <w:rPr>
                <w:rFonts w:ascii="Arial" w:hAnsi="Arial" w:cs="Arial"/>
                <w:b/>
              </w:rPr>
            </w:pPr>
            <w:r>
              <w:rPr>
                <w:rFonts w:ascii="Arial" w:hAnsi="Arial" w:cs="Arial"/>
              </w:rPr>
              <w:lastRenderedPageBreak/>
              <w:tab/>
            </w:r>
            <w:r w:rsidR="0087013E" w:rsidRPr="00F607B2">
              <w:rPr>
                <w:rFonts w:ascii="Arial" w:hAnsi="Arial" w:cs="Arial"/>
                <w:b/>
              </w:rPr>
              <w:t xml:space="preserve">ORGANISATIONAL CHART </w:t>
            </w:r>
          </w:p>
        </w:tc>
      </w:tr>
      <w:tr w:rsidR="0087013E" w:rsidRPr="00F607B2" w14:paraId="3AEA884F" w14:textId="77777777" w:rsidTr="00B06DA7">
        <w:trPr>
          <w:trHeight w:val="6555"/>
        </w:trPr>
        <w:tc>
          <w:tcPr>
            <w:tcW w:w="10461" w:type="dxa"/>
            <w:tcBorders>
              <w:bottom w:val="single" w:sz="4" w:space="0" w:color="auto"/>
            </w:tcBorders>
          </w:tcPr>
          <w:p w14:paraId="1426D921" w14:textId="4F24DDB8" w:rsidR="005033D7" w:rsidRDefault="005033D7" w:rsidP="00F607B2">
            <w:pPr>
              <w:jc w:val="both"/>
              <w:rPr>
                <w:rFonts w:ascii="Arial" w:hAnsi="Arial" w:cs="Arial"/>
              </w:rPr>
            </w:pPr>
          </w:p>
          <w:p w14:paraId="57A1A7E9" w14:textId="74CAD3CC" w:rsidR="005033D7" w:rsidRDefault="005033D7" w:rsidP="00F607B2">
            <w:pPr>
              <w:jc w:val="both"/>
              <w:rPr>
                <w:rFonts w:ascii="Arial" w:hAnsi="Arial" w:cs="Arial"/>
              </w:rPr>
            </w:pPr>
          </w:p>
          <w:p w14:paraId="4051D6D1" w14:textId="3296C5D8" w:rsidR="000C32E3" w:rsidRDefault="000C32E3" w:rsidP="00F607B2">
            <w:pPr>
              <w:jc w:val="both"/>
              <w:rPr>
                <w:rFonts w:ascii="Arial" w:hAnsi="Arial" w:cs="Arial"/>
              </w:rPr>
            </w:pPr>
          </w:p>
          <w:p w14:paraId="1EAADC21" w14:textId="00BBF831" w:rsidR="000C32E3" w:rsidRDefault="00C13A0F" w:rsidP="00F607B2">
            <w:pPr>
              <w:jc w:val="both"/>
              <w:rPr>
                <w:rFonts w:ascii="Arial" w:hAnsi="Arial" w:cs="Arial"/>
              </w:rPr>
            </w:pPr>
            <w:r>
              <w:rPr>
                <w:noProof/>
              </w:rPr>
              <w:drawing>
                <wp:inline distT="0" distB="0" distL="0" distR="0" wp14:anchorId="462D2380" wp14:editId="4CB7CC14">
                  <wp:extent cx="5762625" cy="5800725"/>
                  <wp:effectExtent l="19050" t="0" r="66675"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1A63485B" w14:textId="77777777" w:rsidR="000C32E3" w:rsidRDefault="000C32E3" w:rsidP="00F607B2">
            <w:pPr>
              <w:jc w:val="both"/>
              <w:rPr>
                <w:rFonts w:ascii="Arial" w:hAnsi="Arial" w:cs="Arial"/>
              </w:rPr>
            </w:pPr>
          </w:p>
          <w:p w14:paraId="1747DCB3" w14:textId="77777777" w:rsidR="000C32E3" w:rsidRPr="00F607B2" w:rsidRDefault="000C32E3" w:rsidP="00F607B2">
            <w:pPr>
              <w:jc w:val="both"/>
              <w:rPr>
                <w:rFonts w:ascii="Arial" w:hAnsi="Arial" w:cs="Arial"/>
              </w:rPr>
            </w:pPr>
          </w:p>
        </w:tc>
      </w:tr>
      <w:tr w:rsidR="00EB350B" w:rsidRPr="00F607B2" w14:paraId="52D3F1F7" w14:textId="77777777" w:rsidTr="00B06DA7">
        <w:tc>
          <w:tcPr>
            <w:tcW w:w="10461" w:type="dxa"/>
            <w:shd w:val="clear" w:color="auto" w:fill="002060"/>
          </w:tcPr>
          <w:p w14:paraId="2565F0CF" w14:textId="22981BE9" w:rsidR="00EB350B" w:rsidRDefault="009F37F8" w:rsidP="005F796C">
            <w:pPr>
              <w:jc w:val="both"/>
              <w:rPr>
                <w:rFonts w:ascii="Arial" w:hAnsi="Arial" w:cs="Arial"/>
                <w:b/>
              </w:rPr>
            </w:pPr>
            <w:r w:rsidRPr="009F37F8">
              <w:rPr>
                <w:rFonts w:ascii="Arial" w:hAnsi="Arial" w:cs="Arial"/>
                <w:b/>
                <w:color w:val="FFFFFF" w:themeColor="background1"/>
              </w:rPr>
              <w:t xml:space="preserve">FREEDOM TO ACT </w:t>
            </w:r>
          </w:p>
        </w:tc>
      </w:tr>
      <w:tr w:rsidR="00EB350B" w:rsidRPr="00F607B2" w14:paraId="352C4026" w14:textId="77777777" w:rsidTr="00B06DA7">
        <w:trPr>
          <w:trHeight w:val="723"/>
        </w:trPr>
        <w:tc>
          <w:tcPr>
            <w:tcW w:w="10461" w:type="dxa"/>
            <w:shd w:val="clear" w:color="auto" w:fill="FFFFFF" w:themeFill="background1"/>
          </w:tcPr>
          <w:p w14:paraId="3C3037D5" w14:textId="0594FE07" w:rsidR="00526CAD" w:rsidRDefault="00526CAD" w:rsidP="00526CAD">
            <w:pPr>
              <w:rPr>
                <w:rFonts w:ascii="Arial" w:hAnsi="Arial" w:cs="Arial"/>
              </w:rPr>
            </w:pPr>
            <w:r w:rsidRPr="00526CAD">
              <w:rPr>
                <w:rFonts w:ascii="Arial" w:hAnsi="Arial" w:cs="Arial"/>
              </w:rPr>
              <w:t xml:space="preserve">Participate in all areas of Cellular Pathology as required to ensure continuation of service, e.g. during periods of staff leave or when there is an especially higher than average daily workload. Occasional but regular participation on the section rota is essential to maintain technical ability in all areas of the department. </w:t>
            </w:r>
          </w:p>
          <w:p w14:paraId="3FE205DF" w14:textId="77777777" w:rsidR="00526CAD" w:rsidRPr="00526CAD" w:rsidRDefault="00526CAD" w:rsidP="00526CAD">
            <w:pPr>
              <w:rPr>
                <w:rFonts w:ascii="Arial" w:hAnsi="Arial" w:cs="Arial"/>
              </w:rPr>
            </w:pPr>
          </w:p>
          <w:p w14:paraId="20DAB581" w14:textId="5D07FFBF" w:rsidR="00526CAD" w:rsidRDefault="00526CAD" w:rsidP="00526CAD">
            <w:pPr>
              <w:rPr>
                <w:rFonts w:ascii="Arial" w:hAnsi="Arial" w:cs="Arial"/>
              </w:rPr>
            </w:pPr>
            <w:r w:rsidRPr="00526CAD">
              <w:rPr>
                <w:rFonts w:ascii="Arial" w:hAnsi="Arial" w:cs="Arial"/>
              </w:rPr>
              <w:t>Line manage, supervise and train BMS and MLA staff to achieve the best utilisation of resources maintaining an effective service.</w:t>
            </w:r>
          </w:p>
          <w:p w14:paraId="16EB2405" w14:textId="77777777" w:rsidR="00526CAD" w:rsidRPr="00526CAD" w:rsidRDefault="00526CAD" w:rsidP="00526CAD">
            <w:pPr>
              <w:rPr>
                <w:rFonts w:ascii="Arial" w:hAnsi="Arial" w:cs="Arial"/>
              </w:rPr>
            </w:pPr>
          </w:p>
          <w:p w14:paraId="0171E883" w14:textId="4BFAD6AE" w:rsidR="00526CAD" w:rsidRDefault="00526CAD" w:rsidP="00526CAD">
            <w:pPr>
              <w:rPr>
                <w:rFonts w:ascii="Arial" w:hAnsi="Arial" w:cs="Arial"/>
              </w:rPr>
            </w:pPr>
            <w:r w:rsidRPr="00526CAD">
              <w:rPr>
                <w:rFonts w:ascii="Arial" w:hAnsi="Arial" w:cs="Arial"/>
              </w:rPr>
              <w:t xml:space="preserve">In collaboration with the Cellular Pathology Manager, take day to day responsibility for reagent and consumable stock control </w:t>
            </w:r>
            <w:r w:rsidR="00C13A0F">
              <w:rPr>
                <w:rFonts w:ascii="Arial" w:hAnsi="Arial" w:cs="Arial"/>
              </w:rPr>
              <w:t xml:space="preserve">and </w:t>
            </w:r>
            <w:r w:rsidRPr="00526CAD">
              <w:rPr>
                <w:rFonts w:ascii="Arial" w:hAnsi="Arial" w:cs="Arial"/>
              </w:rPr>
              <w:t>authorise the requisition of consumables and reagents</w:t>
            </w:r>
            <w:r w:rsidR="00C13A0F">
              <w:rPr>
                <w:rFonts w:ascii="Arial" w:hAnsi="Arial" w:cs="Arial"/>
              </w:rPr>
              <w:t>.</w:t>
            </w:r>
          </w:p>
          <w:p w14:paraId="66258D0A" w14:textId="77777777" w:rsidR="00526CAD" w:rsidRPr="00526CAD" w:rsidRDefault="00526CAD" w:rsidP="00526CAD">
            <w:pPr>
              <w:rPr>
                <w:rFonts w:ascii="Arial" w:hAnsi="Arial" w:cs="Arial"/>
              </w:rPr>
            </w:pPr>
          </w:p>
          <w:p w14:paraId="09F1AA7B" w14:textId="49A0ADD2" w:rsidR="00526CAD" w:rsidRDefault="00526CAD" w:rsidP="00526CAD">
            <w:pPr>
              <w:rPr>
                <w:rFonts w:ascii="Arial" w:hAnsi="Arial" w:cs="Arial"/>
              </w:rPr>
            </w:pPr>
            <w:r w:rsidRPr="00526CAD">
              <w:rPr>
                <w:rFonts w:ascii="Arial" w:hAnsi="Arial" w:cs="Arial"/>
              </w:rPr>
              <w:t>Active involvement in the process of continuous quality improvement through audit, preventative and corrective action throughout the laboratory.</w:t>
            </w:r>
          </w:p>
          <w:p w14:paraId="34392E6D" w14:textId="77777777" w:rsidR="00526CAD" w:rsidRPr="00526CAD" w:rsidRDefault="00526CAD" w:rsidP="00526CAD">
            <w:pPr>
              <w:rPr>
                <w:rFonts w:ascii="Arial" w:hAnsi="Arial" w:cs="Arial"/>
              </w:rPr>
            </w:pPr>
          </w:p>
          <w:p w14:paraId="1725EFB4" w14:textId="1AF9EF65" w:rsidR="00526CAD" w:rsidRDefault="00C13A0F" w:rsidP="00526CAD">
            <w:pPr>
              <w:rPr>
                <w:rFonts w:ascii="Arial" w:hAnsi="Arial" w:cs="Arial"/>
              </w:rPr>
            </w:pPr>
            <w:r>
              <w:rPr>
                <w:rFonts w:ascii="Arial" w:hAnsi="Arial" w:cs="Arial"/>
              </w:rPr>
              <w:lastRenderedPageBreak/>
              <w:t>With other senior Biomedical Scientists d</w:t>
            </w:r>
            <w:r w:rsidR="00526CAD" w:rsidRPr="00526CAD">
              <w:rPr>
                <w:rFonts w:ascii="Arial" w:hAnsi="Arial" w:cs="Arial"/>
              </w:rPr>
              <w:t>eputise for the Cellular Pathology Manager in their absence and ensure the smooth running of the Department.  Attend any meetings on behalf of the Cellular Pathology Manager when necessary.</w:t>
            </w:r>
          </w:p>
          <w:p w14:paraId="5247F9F9" w14:textId="77777777" w:rsidR="00526CAD" w:rsidRPr="00526CAD" w:rsidRDefault="00526CAD" w:rsidP="00526CAD">
            <w:pPr>
              <w:rPr>
                <w:rFonts w:ascii="Arial" w:hAnsi="Arial" w:cs="Arial"/>
              </w:rPr>
            </w:pPr>
          </w:p>
          <w:p w14:paraId="25698227" w14:textId="2A3E894F" w:rsidR="00526CAD" w:rsidRDefault="00526CAD" w:rsidP="00526CAD">
            <w:pPr>
              <w:rPr>
                <w:rFonts w:ascii="Arial" w:hAnsi="Arial" w:cs="Arial"/>
              </w:rPr>
            </w:pPr>
            <w:r w:rsidRPr="00526CAD">
              <w:rPr>
                <w:rFonts w:ascii="Arial" w:hAnsi="Arial" w:cs="Arial"/>
              </w:rPr>
              <w:t xml:space="preserve">In conjunction with the Laboratory Manager, </w:t>
            </w:r>
            <w:r w:rsidR="00C13A0F">
              <w:rPr>
                <w:rFonts w:ascii="Arial" w:hAnsi="Arial" w:cs="Arial"/>
              </w:rPr>
              <w:t xml:space="preserve">support the </w:t>
            </w:r>
            <w:r w:rsidRPr="00526CAD">
              <w:rPr>
                <w:rFonts w:ascii="Arial" w:hAnsi="Arial" w:cs="Arial"/>
              </w:rPr>
              <w:t xml:space="preserve">develop </w:t>
            </w:r>
            <w:r w:rsidR="00351C15">
              <w:rPr>
                <w:rFonts w:ascii="Arial" w:hAnsi="Arial" w:cs="Arial"/>
              </w:rPr>
              <w:t xml:space="preserve">of  </w:t>
            </w:r>
            <w:r w:rsidR="00C13A0F">
              <w:rPr>
                <w:rFonts w:ascii="Arial" w:hAnsi="Arial" w:cs="Arial"/>
              </w:rPr>
              <w:t xml:space="preserve">the department </w:t>
            </w:r>
            <w:r w:rsidRPr="00526CAD">
              <w:rPr>
                <w:rFonts w:ascii="Arial" w:hAnsi="Arial" w:cs="Arial"/>
              </w:rPr>
              <w:t>training policy for all staff which considers the needs of individuals, the requirements of the department and the professional standards of the IBMS and HCPC.</w:t>
            </w:r>
          </w:p>
          <w:p w14:paraId="14F3A7F3" w14:textId="77777777" w:rsidR="00C13A0F" w:rsidRDefault="00C13A0F" w:rsidP="00526CAD">
            <w:pPr>
              <w:rPr>
                <w:rFonts w:ascii="Arial" w:hAnsi="Arial" w:cs="Arial"/>
              </w:rPr>
            </w:pPr>
          </w:p>
          <w:p w14:paraId="1429156B" w14:textId="627EE06E" w:rsidR="005E29F7" w:rsidRDefault="00C13A0F" w:rsidP="00526CAD">
            <w:pPr>
              <w:rPr>
                <w:rFonts w:cs="Arial"/>
              </w:rPr>
            </w:pPr>
            <w:r>
              <w:rPr>
                <w:rFonts w:ascii="Arial" w:hAnsi="Arial" w:cs="Arial"/>
              </w:rPr>
              <w:t>A</w:t>
            </w:r>
            <w:r w:rsidR="00526CAD" w:rsidRPr="00526CAD">
              <w:rPr>
                <w:rFonts w:ascii="Arial" w:hAnsi="Arial" w:cs="Arial"/>
              </w:rPr>
              <w:t>ttend Quality Committee Meetings, conduct internal audits and maintain the quality management system to a high standard.</w:t>
            </w:r>
            <w:r w:rsidR="005E29F7" w:rsidRPr="00526CAD">
              <w:rPr>
                <w:rFonts w:cs="Arial"/>
              </w:rPr>
              <w:t xml:space="preserve"> </w:t>
            </w:r>
          </w:p>
          <w:p w14:paraId="19E888D8" w14:textId="77777777" w:rsidR="00526CAD" w:rsidRDefault="00526CAD" w:rsidP="00526CAD">
            <w:pPr>
              <w:rPr>
                <w:rFonts w:cs="Arial"/>
              </w:rPr>
            </w:pPr>
          </w:p>
          <w:p w14:paraId="08D67920" w14:textId="77777777" w:rsidR="00F13B7D" w:rsidRPr="00F13B7D" w:rsidRDefault="00F13B7D" w:rsidP="00F13B7D">
            <w:pPr>
              <w:rPr>
                <w:rFonts w:ascii="Arial" w:hAnsi="Arial" w:cs="Arial"/>
              </w:rPr>
            </w:pPr>
            <w:r w:rsidRPr="00F13B7D">
              <w:rPr>
                <w:rFonts w:ascii="Arial" w:hAnsi="Arial" w:cs="Arial"/>
              </w:rPr>
              <w:t>The post holder will be expected to make decisions required for the smooth, day to day running of the department, which will include prioritising workload to ensure urgent requests are processed rapidly and work flows throughout the laboratory in an efficient manner.</w:t>
            </w:r>
          </w:p>
          <w:p w14:paraId="27F6767C" w14:textId="535FB67C" w:rsidR="00F13B7D" w:rsidRPr="00526CAD" w:rsidRDefault="00F13B7D" w:rsidP="00526CAD">
            <w:pPr>
              <w:rPr>
                <w:rFonts w:cs="Arial"/>
              </w:rPr>
            </w:pPr>
          </w:p>
        </w:tc>
      </w:tr>
      <w:tr w:rsidR="0087013E" w:rsidRPr="00F607B2" w14:paraId="5BFB30B1" w14:textId="77777777" w:rsidTr="00B06DA7">
        <w:tc>
          <w:tcPr>
            <w:tcW w:w="10461" w:type="dxa"/>
            <w:shd w:val="clear" w:color="auto" w:fill="002060"/>
          </w:tcPr>
          <w:p w14:paraId="7DA5C81E" w14:textId="77777777" w:rsidR="0087013E" w:rsidRPr="00F607B2" w:rsidRDefault="00D44AB0" w:rsidP="00F607B2">
            <w:pPr>
              <w:jc w:val="both"/>
              <w:rPr>
                <w:rFonts w:ascii="Arial" w:hAnsi="Arial" w:cs="Arial"/>
              </w:rPr>
            </w:pPr>
            <w:r w:rsidRPr="00F607B2">
              <w:rPr>
                <w:rFonts w:ascii="Arial" w:hAnsi="Arial" w:cs="Arial"/>
                <w:b/>
              </w:rPr>
              <w:lastRenderedPageBreak/>
              <w:t>COMMUNICATION/</w:t>
            </w:r>
            <w:r w:rsidR="0087013E" w:rsidRPr="00F607B2">
              <w:rPr>
                <w:rFonts w:ascii="Arial" w:hAnsi="Arial" w:cs="Arial"/>
                <w:b/>
              </w:rPr>
              <w:t xml:space="preserve">RELATIONSHIP SKILLS </w:t>
            </w:r>
          </w:p>
        </w:tc>
      </w:tr>
      <w:tr w:rsidR="0087013E" w:rsidRPr="00F607B2" w14:paraId="4B82442A" w14:textId="77777777" w:rsidTr="00B06DA7">
        <w:tc>
          <w:tcPr>
            <w:tcW w:w="10461" w:type="dxa"/>
            <w:tcBorders>
              <w:bottom w:val="single" w:sz="4" w:space="0" w:color="auto"/>
            </w:tcBorders>
          </w:tcPr>
          <w:p w14:paraId="07E0E7D6" w14:textId="3874BCEB" w:rsidR="00526CAD" w:rsidRDefault="00526CAD" w:rsidP="00526CAD">
            <w:pPr>
              <w:rPr>
                <w:rFonts w:ascii="Arial" w:hAnsi="Arial" w:cs="Arial"/>
              </w:rPr>
            </w:pPr>
            <w:r w:rsidRPr="00526CAD">
              <w:rPr>
                <w:rFonts w:ascii="Arial" w:hAnsi="Arial" w:cs="Arial"/>
              </w:rPr>
              <w:t>Assist the consultant Histopathologists with data extractions from the Pathology LIMS as required.</w:t>
            </w:r>
          </w:p>
          <w:p w14:paraId="71805EDB" w14:textId="77777777" w:rsidR="00C13A0F" w:rsidRPr="00526CAD" w:rsidRDefault="00C13A0F" w:rsidP="00526CAD">
            <w:pPr>
              <w:rPr>
                <w:rFonts w:ascii="Arial" w:hAnsi="Arial" w:cs="Arial"/>
              </w:rPr>
            </w:pPr>
          </w:p>
          <w:p w14:paraId="5A2AB563" w14:textId="38076BAA" w:rsidR="00526CAD" w:rsidRDefault="00526CAD" w:rsidP="00526CAD">
            <w:pPr>
              <w:rPr>
                <w:rFonts w:ascii="Arial" w:hAnsi="Arial" w:cs="Arial"/>
              </w:rPr>
            </w:pPr>
            <w:r w:rsidRPr="00526CAD">
              <w:rPr>
                <w:rFonts w:ascii="Arial" w:hAnsi="Arial" w:cs="Arial"/>
              </w:rPr>
              <w:t>Liaise with external support companies in relation to equipment failures repairs and repairs.</w:t>
            </w:r>
          </w:p>
          <w:p w14:paraId="0FBA37B2" w14:textId="77777777" w:rsidR="00526CAD" w:rsidRPr="00526CAD" w:rsidRDefault="00526CAD" w:rsidP="00526CAD">
            <w:pPr>
              <w:rPr>
                <w:rFonts w:ascii="Arial" w:hAnsi="Arial" w:cs="Arial"/>
              </w:rPr>
            </w:pPr>
          </w:p>
          <w:p w14:paraId="337D7D18" w14:textId="00E460E0" w:rsidR="00526CAD" w:rsidRDefault="00526CAD" w:rsidP="00526CAD">
            <w:pPr>
              <w:rPr>
                <w:rFonts w:ascii="Arial" w:hAnsi="Arial" w:cs="Arial"/>
              </w:rPr>
            </w:pPr>
            <w:r w:rsidRPr="00526CAD">
              <w:rPr>
                <w:rFonts w:ascii="Arial" w:hAnsi="Arial" w:cs="Arial"/>
              </w:rPr>
              <w:t>Contribute towards the integrity and reputation of the Department by adopting a professional and harmonious attitude towards colleagues, other hospital personnel and visitors to the Department.</w:t>
            </w:r>
          </w:p>
          <w:p w14:paraId="54652E97" w14:textId="77777777" w:rsidR="00407DDB" w:rsidRPr="00526CAD" w:rsidRDefault="00407DDB" w:rsidP="00526CAD">
            <w:pPr>
              <w:rPr>
                <w:rFonts w:ascii="Arial" w:hAnsi="Arial" w:cs="Arial"/>
              </w:rPr>
            </w:pPr>
          </w:p>
          <w:p w14:paraId="7034CB4C" w14:textId="31CB2B4A" w:rsidR="00526CAD" w:rsidRDefault="00C13A0F" w:rsidP="00526CAD">
            <w:pPr>
              <w:rPr>
                <w:rFonts w:ascii="Arial" w:hAnsi="Arial" w:cs="Arial"/>
              </w:rPr>
            </w:pPr>
            <w:r>
              <w:rPr>
                <w:rFonts w:ascii="Arial" w:hAnsi="Arial" w:cs="Arial"/>
              </w:rPr>
              <w:t>Other such</w:t>
            </w:r>
            <w:r w:rsidR="00526CAD" w:rsidRPr="00526CAD">
              <w:rPr>
                <w:rFonts w:ascii="Arial" w:hAnsi="Arial" w:cs="Arial"/>
              </w:rPr>
              <w:t xml:space="preserve"> duties as may be required to assist with the smooth running and effectiveness of the Department that is appropriate for a Senior Biomedical Scientist.</w:t>
            </w:r>
          </w:p>
          <w:p w14:paraId="05DB3F4B" w14:textId="77777777" w:rsidR="00407DDB" w:rsidRPr="00526CAD" w:rsidRDefault="00407DDB" w:rsidP="00526CAD">
            <w:pPr>
              <w:rPr>
                <w:rFonts w:ascii="Arial" w:hAnsi="Arial" w:cs="Arial"/>
              </w:rPr>
            </w:pPr>
          </w:p>
          <w:p w14:paraId="76BDC1EA" w14:textId="77777777" w:rsidR="00407DDB" w:rsidRDefault="00526CAD" w:rsidP="00526CAD">
            <w:pPr>
              <w:rPr>
                <w:rFonts w:ascii="Arial" w:hAnsi="Arial" w:cs="Arial"/>
              </w:rPr>
            </w:pPr>
            <w:r w:rsidRPr="00526CAD">
              <w:rPr>
                <w:rFonts w:ascii="Arial" w:hAnsi="Arial" w:cs="Arial"/>
              </w:rPr>
              <w:t>On a day to day basis communicate and work with consultant Histopathologists, Biomedical scientists, secretarial staff and a variety of staff (doctors, nurses, other health care professionals and admin staff) outside of the laboratory in regard to the service provided by a Histopathology laboratory.</w:t>
            </w:r>
          </w:p>
          <w:p w14:paraId="34680AB0" w14:textId="4717CA6E" w:rsidR="00526CAD" w:rsidRPr="00526CAD" w:rsidRDefault="00526CAD" w:rsidP="00526CAD">
            <w:pPr>
              <w:rPr>
                <w:rFonts w:ascii="Arial" w:hAnsi="Arial" w:cs="Arial"/>
              </w:rPr>
            </w:pPr>
            <w:r w:rsidRPr="00526CAD">
              <w:rPr>
                <w:rFonts w:ascii="Arial" w:hAnsi="Arial" w:cs="Arial"/>
              </w:rPr>
              <w:t xml:space="preserve">  </w:t>
            </w:r>
          </w:p>
          <w:p w14:paraId="166EC0F4" w14:textId="0098237D" w:rsidR="00526CAD" w:rsidRPr="00526CAD" w:rsidRDefault="00C13A0F" w:rsidP="00526CAD">
            <w:pPr>
              <w:rPr>
                <w:rFonts w:ascii="Arial" w:hAnsi="Arial" w:cs="Arial"/>
              </w:rPr>
            </w:pPr>
            <w:r>
              <w:rPr>
                <w:rFonts w:ascii="Arial" w:hAnsi="Arial" w:cs="Arial"/>
              </w:rPr>
              <w:t>To act as a</w:t>
            </w:r>
            <w:r w:rsidR="00526CAD" w:rsidRPr="00526CAD">
              <w:rPr>
                <w:rFonts w:ascii="Arial" w:hAnsi="Arial" w:cs="Arial"/>
              </w:rPr>
              <w:t xml:space="preserve"> quality representative on the Pathology Department Quality Committee for Cellular Pathology.</w:t>
            </w:r>
          </w:p>
          <w:p w14:paraId="4E87D1A3" w14:textId="259DC67C" w:rsidR="005E29F7" w:rsidRPr="00526CAD" w:rsidRDefault="005E29F7" w:rsidP="00526CAD">
            <w:pPr>
              <w:contextualSpacing/>
              <w:rPr>
                <w:rFonts w:cs="Arial"/>
              </w:rPr>
            </w:pPr>
          </w:p>
        </w:tc>
      </w:tr>
      <w:tr w:rsidR="0087013E" w:rsidRPr="00F607B2" w14:paraId="7912B05B" w14:textId="77777777" w:rsidTr="00B06DA7">
        <w:tc>
          <w:tcPr>
            <w:tcW w:w="10461" w:type="dxa"/>
            <w:shd w:val="clear" w:color="auto" w:fill="002060"/>
          </w:tcPr>
          <w:p w14:paraId="5F7DD2F3" w14:textId="77777777" w:rsidR="0087013E" w:rsidRPr="00F607B2" w:rsidRDefault="00D44AB0" w:rsidP="00F607B2">
            <w:pPr>
              <w:jc w:val="both"/>
              <w:rPr>
                <w:rFonts w:ascii="Arial" w:hAnsi="Arial" w:cs="Arial"/>
              </w:rPr>
            </w:pPr>
            <w:r w:rsidRPr="00F607B2">
              <w:rPr>
                <w:rFonts w:ascii="Arial" w:hAnsi="Arial" w:cs="Arial"/>
                <w:b/>
              </w:rPr>
              <w:t>ANALYTICAL/</w:t>
            </w:r>
            <w:r w:rsidR="0087013E" w:rsidRPr="00F607B2">
              <w:rPr>
                <w:rFonts w:ascii="Arial" w:hAnsi="Arial" w:cs="Arial"/>
                <w:b/>
              </w:rPr>
              <w:t>JUDGEMENTAL SKILLS</w:t>
            </w:r>
          </w:p>
        </w:tc>
      </w:tr>
      <w:tr w:rsidR="0087013E" w:rsidRPr="00F607B2" w14:paraId="1267508A" w14:textId="77777777" w:rsidTr="00B06DA7">
        <w:tc>
          <w:tcPr>
            <w:tcW w:w="10461" w:type="dxa"/>
            <w:tcBorders>
              <w:bottom w:val="single" w:sz="4" w:space="0" w:color="auto"/>
            </w:tcBorders>
          </w:tcPr>
          <w:p w14:paraId="31C3B7A3" w14:textId="67EE0962" w:rsidR="00407DDB" w:rsidRDefault="00407DDB" w:rsidP="00407DDB">
            <w:pPr>
              <w:rPr>
                <w:rFonts w:ascii="Arial" w:hAnsi="Arial" w:cs="Arial"/>
              </w:rPr>
            </w:pPr>
            <w:r w:rsidRPr="00407DDB">
              <w:rPr>
                <w:rFonts w:ascii="Arial" w:hAnsi="Arial" w:cs="Arial"/>
              </w:rPr>
              <w:t xml:space="preserve">Deliver an effective and efficient Cellular Pathology service by providing specialist technical expertise in all areas of Cellular Pathology. This includes maintaining complicated automated equipment, maintaining reagent stocks, reviewing and amending procedures and protocols and training qualified BMS members of staff in its routine use.  </w:t>
            </w:r>
          </w:p>
          <w:p w14:paraId="31EAE6DE" w14:textId="77777777" w:rsidR="00407DDB" w:rsidRPr="00407DDB" w:rsidRDefault="00407DDB" w:rsidP="00407DDB">
            <w:pPr>
              <w:rPr>
                <w:rFonts w:ascii="Arial" w:hAnsi="Arial" w:cs="Arial"/>
              </w:rPr>
            </w:pPr>
          </w:p>
          <w:p w14:paraId="3C68B77D" w14:textId="375F431E" w:rsidR="00407DDB" w:rsidRDefault="00407DDB" w:rsidP="00407DDB">
            <w:pPr>
              <w:rPr>
                <w:rFonts w:ascii="Arial" w:hAnsi="Arial" w:cs="Arial"/>
              </w:rPr>
            </w:pPr>
            <w:r w:rsidRPr="00407DDB">
              <w:rPr>
                <w:rFonts w:ascii="Arial" w:hAnsi="Arial" w:cs="Arial"/>
              </w:rPr>
              <w:t>Maintain highly developed technical skills and experience in dissection and examination of a wide range of surgical specimens, (categories 1-3), under the direction of the Consultant Histopathologist. (See footnote)</w:t>
            </w:r>
          </w:p>
          <w:p w14:paraId="5C9EB3A2" w14:textId="77777777" w:rsidR="00407DDB" w:rsidRPr="00407DDB" w:rsidRDefault="00407DDB" w:rsidP="00407DDB">
            <w:pPr>
              <w:rPr>
                <w:rFonts w:ascii="Arial" w:hAnsi="Arial" w:cs="Arial"/>
              </w:rPr>
            </w:pPr>
          </w:p>
          <w:p w14:paraId="185416FF" w14:textId="17FA63D9" w:rsidR="00407DDB" w:rsidRDefault="00407DDB" w:rsidP="00407DDB">
            <w:pPr>
              <w:rPr>
                <w:rFonts w:ascii="Arial" w:hAnsi="Arial" w:cs="Arial"/>
              </w:rPr>
            </w:pPr>
            <w:r w:rsidRPr="00407DDB">
              <w:rPr>
                <w:rFonts w:ascii="Arial" w:hAnsi="Arial" w:cs="Arial"/>
              </w:rPr>
              <w:t xml:space="preserve">Work to the highest professional standards at all times in Cellular Pathology and within accepted guidelines and procedures as </w:t>
            </w:r>
            <w:r w:rsidR="00C13A0F">
              <w:rPr>
                <w:rFonts w:ascii="Arial" w:hAnsi="Arial" w:cs="Arial"/>
              </w:rPr>
              <w:t>described</w:t>
            </w:r>
            <w:r w:rsidRPr="00407DDB">
              <w:rPr>
                <w:rFonts w:ascii="Arial" w:hAnsi="Arial" w:cs="Arial"/>
              </w:rPr>
              <w:t xml:space="preserve"> in SOP’s within the Department.</w:t>
            </w:r>
          </w:p>
          <w:p w14:paraId="6B7B9395" w14:textId="77777777" w:rsidR="00407DDB" w:rsidRPr="00407DDB" w:rsidRDefault="00407DDB" w:rsidP="00407DDB">
            <w:pPr>
              <w:rPr>
                <w:rFonts w:ascii="Arial" w:hAnsi="Arial" w:cs="Arial"/>
              </w:rPr>
            </w:pPr>
          </w:p>
          <w:p w14:paraId="6D02ED48" w14:textId="7ED99CD5" w:rsidR="00407DDB" w:rsidRDefault="00407DDB" w:rsidP="00407DDB">
            <w:pPr>
              <w:rPr>
                <w:rFonts w:ascii="Arial" w:hAnsi="Arial" w:cs="Arial"/>
              </w:rPr>
            </w:pPr>
            <w:r w:rsidRPr="00407DDB">
              <w:rPr>
                <w:rFonts w:ascii="Arial" w:hAnsi="Arial" w:cs="Arial"/>
              </w:rPr>
              <w:t xml:space="preserve">Trouble shoot and be first point of contact for queries, errors, incidents and equipment failures in all sections of the cellular pathology department. </w:t>
            </w:r>
          </w:p>
          <w:p w14:paraId="7D62922F" w14:textId="498F0A30" w:rsidR="00407DDB" w:rsidRDefault="00407DDB" w:rsidP="00407DDB">
            <w:pPr>
              <w:rPr>
                <w:rFonts w:ascii="Arial" w:hAnsi="Arial" w:cs="Arial"/>
              </w:rPr>
            </w:pPr>
          </w:p>
          <w:p w14:paraId="62640C41" w14:textId="77777777" w:rsidR="00407DDB" w:rsidRPr="0071117E" w:rsidRDefault="00407DDB" w:rsidP="00407DDB">
            <w:pPr>
              <w:rPr>
                <w:rFonts w:cs="Arial"/>
                <w:b/>
                <w:i/>
              </w:rPr>
            </w:pPr>
            <w:r w:rsidRPr="0071117E">
              <w:rPr>
                <w:rFonts w:cs="Arial"/>
                <w:b/>
                <w:i/>
              </w:rPr>
              <w:t>Footnote</w:t>
            </w:r>
          </w:p>
          <w:p w14:paraId="0F86A9AF" w14:textId="5E5FF839" w:rsidR="00407DDB" w:rsidRPr="00407DDB" w:rsidRDefault="00407DDB" w:rsidP="00407DDB">
            <w:pPr>
              <w:rPr>
                <w:rFonts w:cs="Arial"/>
                <w:i/>
              </w:rPr>
            </w:pPr>
            <w:r w:rsidRPr="0071117E">
              <w:rPr>
                <w:rFonts w:cs="Arial"/>
                <w:i/>
              </w:rPr>
              <w:t xml:space="preserve">The </w:t>
            </w:r>
            <w:smartTag w:uri="urn:schemas-microsoft-com:office:smarttags" w:element="place">
              <w:smartTag w:uri="urn:schemas-microsoft-com:office:smarttags" w:element="PlaceName">
                <w:r w:rsidRPr="0071117E">
                  <w:rPr>
                    <w:rFonts w:cs="Arial"/>
                    <w:i/>
                  </w:rPr>
                  <w:t>Royal</w:t>
                </w:r>
              </w:smartTag>
              <w:r w:rsidRPr="0071117E">
                <w:rPr>
                  <w:rFonts w:cs="Arial"/>
                  <w:i/>
                </w:rPr>
                <w:t xml:space="preserve"> </w:t>
              </w:r>
              <w:smartTag w:uri="urn:schemas-microsoft-com:office:smarttags" w:element="place">
                <w:r w:rsidRPr="0071117E">
                  <w:rPr>
                    <w:rFonts w:cs="Arial"/>
                    <w:i/>
                  </w:rPr>
                  <w:t>College</w:t>
                </w:r>
              </w:smartTag>
            </w:smartTag>
            <w:r w:rsidRPr="0071117E">
              <w:rPr>
                <w:rFonts w:cs="Arial"/>
                <w:i/>
              </w:rPr>
              <w:t xml:space="preserve"> of Pathologists has issued guidelines, which categorise specimens for dissection by BMS staff. Category 1 refers to small samples, which require no dissection. Categories 2 and 3 refer to larger more complex cases, which require more skill and experience.</w:t>
            </w:r>
          </w:p>
          <w:p w14:paraId="5D048B78" w14:textId="68C513AF" w:rsidR="0087013E" w:rsidRPr="00375363" w:rsidRDefault="0087013E" w:rsidP="00407DDB">
            <w:pPr>
              <w:rPr>
                <w:rFonts w:ascii="Arial" w:eastAsia="Calibri" w:hAnsi="Arial" w:cs="Arial"/>
              </w:rPr>
            </w:pPr>
          </w:p>
        </w:tc>
      </w:tr>
      <w:tr w:rsidR="0087013E" w:rsidRPr="00F607B2" w14:paraId="55CF48B6" w14:textId="77777777" w:rsidTr="00B06DA7">
        <w:tc>
          <w:tcPr>
            <w:tcW w:w="10461" w:type="dxa"/>
            <w:shd w:val="clear" w:color="auto" w:fill="002060"/>
          </w:tcPr>
          <w:p w14:paraId="20897EB9" w14:textId="77777777" w:rsidR="0087013E" w:rsidRPr="00F607B2" w:rsidRDefault="00D44AB0" w:rsidP="00F607B2">
            <w:pPr>
              <w:jc w:val="both"/>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87013E" w:rsidRPr="00F607B2" w14:paraId="0E5D2722" w14:textId="77777777" w:rsidTr="00B06DA7">
        <w:tc>
          <w:tcPr>
            <w:tcW w:w="10461" w:type="dxa"/>
            <w:tcBorders>
              <w:bottom w:val="single" w:sz="4" w:space="0" w:color="auto"/>
            </w:tcBorders>
          </w:tcPr>
          <w:p w14:paraId="3C3B1CF9" w14:textId="77777777" w:rsidR="00407DDB" w:rsidRPr="00407DDB" w:rsidRDefault="00407DDB" w:rsidP="00407DDB">
            <w:pPr>
              <w:rPr>
                <w:rFonts w:ascii="Arial" w:hAnsi="Arial" w:cs="Arial"/>
              </w:rPr>
            </w:pPr>
            <w:r w:rsidRPr="00407DDB">
              <w:rPr>
                <w:rFonts w:ascii="Arial" w:hAnsi="Arial" w:cs="Arial"/>
              </w:rPr>
              <w:t xml:space="preserve">Participate in External Quality Control schemes as agreed with the Consultant Histopathologists and Cellular Pathology Manager and communicate feedback to all department staff. </w:t>
            </w:r>
          </w:p>
          <w:p w14:paraId="0C254F3A" w14:textId="1DE92013" w:rsidR="0087013E" w:rsidRPr="00862F93" w:rsidRDefault="0087013E" w:rsidP="00407DDB">
            <w:pPr>
              <w:pStyle w:val="Default"/>
              <w:rPr>
                <w:color w:val="auto"/>
                <w:sz w:val="22"/>
                <w:szCs w:val="22"/>
              </w:rPr>
            </w:pPr>
          </w:p>
        </w:tc>
      </w:tr>
      <w:tr w:rsidR="005E29F7" w:rsidRPr="00F607B2" w14:paraId="08DCE099" w14:textId="77777777" w:rsidTr="00B06DA7">
        <w:tc>
          <w:tcPr>
            <w:tcW w:w="10461" w:type="dxa"/>
            <w:tcBorders>
              <w:bottom w:val="single" w:sz="4" w:space="0" w:color="auto"/>
            </w:tcBorders>
            <w:shd w:val="clear" w:color="auto" w:fill="002060"/>
          </w:tcPr>
          <w:p w14:paraId="14407BDF" w14:textId="08A1EAEB" w:rsidR="005E29F7" w:rsidRPr="005E29F7" w:rsidRDefault="005E29F7" w:rsidP="005E29F7">
            <w:pPr>
              <w:jc w:val="both"/>
              <w:rPr>
                <w:rFonts w:cs="Arial"/>
              </w:rPr>
            </w:pPr>
            <w:r>
              <w:rPr>
                <w:rFonts w:ascii="Arial" w:hAnsi="Arial" w:cs="Arial"/>
                <w:b/>
              </w:rPr>
              <w:lastRenderedPageBreak/>
              <w:t>PHYSICAL SKILLS</w:t>
            </w:r>
          </w:p>
        </w:tc>
      </w:tr>
      <w:tr w:rsidR="005E29F7" w:rsidRPr="00F607B2" w14:paraId="0611CAC0" w14:textId="77777777" w:rsidTr="00B06DA7">
        <w:tc>
          <w:tcPr>
            <w:tcW w:w="10461" w:type="dxa"/>
            <w:tcBorders>
              <w:bottom w:val="single" w:sz="4" w:space="0" w:color="auto"/>
            </w:tcBorders>
          </w:tcPr>
          <w:p w14:paraId="064B7421" w14:textId="32053EA5" w:rsidR="00407DDB" w:rsidRDefault="00407DDB" w:rsidP="00407DDB">
            <w:pPr>
              <w:rPr>
                <w:rFonts w:ascii="Arial" w:hAnsi="Arial" w:cs="Arial"/>
              </w:rPr>
            </w:pPr>
            <w:r w:rsidRPr="00407DDB">
              <w:rPr>
                <w:rFonts w:ascii="Arial" w:hAnsi="Arial" w:cs="Arial"/>
              </w:rPr>
              <w:t>Duties require fine, accurate working with small biopsies and tissue sections for long periods of time.</w:t>
            </w:r>
          </w:p>
          <w:p w14:paraId="0E40FE83" w14:textId="77777777" w:rsidR="00407DDB" w:rsidRPr="00407DDB" w:rsidRDefault="00407DDB" w:rsidP="00407DDB">
            <w:pPr>
              <w:rPr>
                <w:rFonts w:ascii="Arial" w:hAnsi="Arial" w:cs="Arial"/>
              </w:rPr>
            </w:pPr>
          </w:p>
          <w:p w14:paraId="3DC6ACE3" w14:textId="77777777" w:rsidR="00C13A0F" w:rsidRDefault="00407DDB" w:rsidP="005E29F7">
            <w:pPr>
              <w:rPr>
                <w:rFonts w:ascii="Arial" w:hAnsi="Arial" w:cs="Arial"/>
              </w:rPr>
            </w:pPr>
            <w:r w:rsidRPr="00407DDB">
              <w:rPr>
                <w:rFonts w:ascii="Arial" w:hAnsi="Arial" w:cs="Arial"/>
              </w:rPr>
              <w:t>Unpacking deliveries of consumables, reagents and equipment which may be bulky in nature.</w:t>
            </w:r>
            <w:r>
              <w:rPr>
                <w:rFonts w:ascii="Arial" w:hAnsi="Arial" w:cs="Arial"/>
              </w:rPr>
              <w:t xml:space="preserve"> </w:t>
            </w:r>
          </w:p>
          <w:p w14:paraId="71D2B697" w14:textId="77777777" w:rsidR="00C13A0F" w:rsidRDefault="00C13A0F" w:rsidP="005E29F7">
            <w:pPr>
              <w:rPr>
                <w:rFonts w:ascii="Arial" w:hAnsi="Arial" w:cs="Arial"/>
              </w:rPr>
            </w:pPr>
          </w:p>
          <w:p w14:paraId="7A7EAB24" w14:textId="32806E2C" w:rsidR="00C13A0F" w:rsidRPr="00407DDB" w:rsidRDefault="00407DDB" w:rsidP="005E29F7">
            <w:pPr>
              <w:rPr>
                <w:rFonts w:ascii="Arial" w:hAnsi="Arial" w:cs="Arial"/>
              </w:rPr>
            </w:pPr>
            <w:r w:rsidRPr="00407DDB">
              <w:rPr>
                <w:rFonts w:ascii="Arial" w:hAnsi="Arial" w:cs="Arial"/>
              </w:rPr>
              <w:t xml:space="preserve">Transportation of reagents, chemicals, consumables from store locations to the laboratory. </w:t>
            </w:r>
            <w:r>
              <w:rPr>
                <w:rFonts w:ascii="Arial" w:hAnsi="Arial" w:cs="Arial"/>
              </w:rPr>
              <w:t xml:space="preserve"> </w:t>
            </w:r>
            <w:r w:rsidRPr="00407DDB">
              <w:rPr>
                <w:rFonts w:ascii="Arial" w:hAnsi="Arial" w:cs="Arial"/>
              </w:rPr>
              <w:t>Transportation of items to and from the archive store as required</w:t>
            </w:r>
            <w:r>
              <w:rPr>
                <w:rFonts w:ascii="Arial" w:hAnsi="Arial" w:cs="Arial"/>
              </w:rPr>
              <w:t>.</w:t>
            </w:r>
          </w:p>
          <w:p w14:paraId="684DA723" w14:textId="0BE5625A" w:rsidR="005E29F7" w:rsidRPr="004134A5" w:rsidRDefault="005E29F7" w:rsidP="005E29F7">
            <w:pPr>
              <w:pStyle w:val="ListParagraph"/>
              <w:spacing w:before="0"/>
              <w:contextualSpacing/>
              <w:jc w:val="left"/>
              <w:rPr>
                <w:rFonts w:cs="Arial"/>
                <w:szCs w:val="22"/>
              </w:rPr>
            </w:pPr>
          </w:p>
        </w:tc>
      </w:tr>
      <w:tr w:rsidR="005E29F7" w:rsidRPr="00F607B2" w14:paraId="3DF86F0E" w14:textId="77777777" w:rsidTr="00B06DA7">
        <w:tc>
          <w:tcPr>
            <w:tcW w:w="10461" w:type="dxa"/>
            <w:shd w:val="clear" w:color="auto" w:fill="002060"/>
          </w:tcPr>
          <w:p w14:paraId="26B30CA2" w14:textId="77777777" w:rsidR="005E29F7" w:rsidRPr="00F607B2" w:rsidRDefault="005E29F7" w:rsidP="005E29F7">
            <w:pPr>
              <w:jc w:val="both"/>
              <w:rPr>
                <w:rFonts w:ascii="Arial" w:hAnsi="Arial" w:cs="Arial"/>
              </w:rPr>
            </w:pPr>
            <w:r w:rsidRPr="00F607B2">
              <w:rPr>
                <w:rFonts w:ascii="Arial" w:hAnsi="Arial" w:cs="Arial"/>
                <w:b/>
              </w:rPr>
              <w:t xml:space="preserve">PATIENT/CLIENT CARE </w:t>
            </w:r>
          </w:p>
        </w:tc>
      </w:tr>
      <w:tr w:rsidR="005E29F7" w:rsidRPr="00F607B2" w14:paraId="08FCD8C0" w14:textId="77777777" w:rsidTr="00B06DA7">
        <w:tc>
          <w:tcPr>
            <w:tcW w:w="10461" w:type="dxa"/>
            <w:tcBorders>
              <w:bottom w:val="single" w:sz="4" w:space="0" w:color="auto"/>
            </w:tcBorders>
          </w:tcPr>
          <w:p w14:paraId="456E917A" w14:textId="04895F15" w:rsidR="00212B29" w:rsidRDefault="00212B29" w:rsidP="00212B29">
            <w:pPr>
              <w:rPr>
                <w:rFonts w:ascii="Arial" w:hAnsi="Arial" w:cs="Arial"/>
              </w:rPr>
            </w:pPr>
            <w:r w:rsidRPr="00212B29">
              <w:rPr>
                <w:rFonts w:ascii="Arial" w:hAnsi="Arial" w:cs="Arial"/>
              </w:rPr>
              <w:t>The quality and accuracy of the work carried out in the department impacts on the results produced by the department and therefore impacts directly on patient care.  Therefore, it is essential that all work is completed to a standard that makes patient safety a priority.</w:t>
            </w:r>
          </w:p>
          <w:p w14:paraId="251168FF" w14:textId="77777777" w:rsidR="00212B29" w:rsidRPr="00212B29" w:rsidRDefault="00212B29" w:rsidP="00212B29">
            <w:pPr>
              <w:rPr>
                <w:rFonts w:ascii="Arial" w:hAnsi="Arial" w:cs="Arial"/>
              </w:rPr>
            </w:pPr>
          </w:p>
          <w:p w14:paraId="3DCFD6A7" w14:textId="77777777" w:rsidR="00212B29" w:rsidRPr="00212B29" w:rsidRDefault="00212B29" w:rsidP="00212B29">
            <w:pPr>
              <w:rPr>
                <w:rFonts w:ascii="Arial" w:hAnsi="Arial" w:cs="Arial"/>
              </w:rPr>
            </w:pPr>
            <w:r w:rsidRPr="00212B29">
              <w:rPr>
                <w:rFonts w:ascii="Arial" w:hAnsi="Arial" w:cs="Arial"/>
              </w:rPr>
              <w:t>The post holder will contribute towards the integrity and reputation of the Pathology Department by maintaining effective and harmonious attitudes to patients, colleagues and other hospital personnel.</w:t>
            </w:r>
          </w:p>
          <w:p w14:paraId="696A9CA2" w14:textId="05000302" w:rsidR="00212B29" w:rsidRPr="00212B29" w:rsidRDefault="00212B29" w:rsidP="00212B29">
            <w:pPr>
              <w:rPr>
                <w:rFonts w:ascii="Arial" w:hAnsi="Arial" w:cs="Arial"/>
              </w:rPr>
            </w:pPr>
            <w:r w:rsidRPr="00212B29">
              <w:rPr>
                <w:rFonts w:ascii="Arial" w:hAnsi="Arial" w:cs="Arial"/>
              </w:rPr>
              <w:t>Patient confidentiality must</w:t>
            </w:r>
            <w:r>
              <w:rPr>
                <w:rFonts w:ascii="Arial" w:hAnsi="Arial" w:cs="Arial"/>
              </w:rPr>
              <w:t xml:space="preserve"> be</w:t>
            </w:r>
            <w:r w:rsidRPr="00212B29">
              <w:rPr>
                <w:rFonts w:ascii="Arial" w:hAnsi="Arial" w:cs="Arial"/>
              </w:rPr>
              <w:t xml:space="preserve"> maintained at all times.</w:t>
            </w:r>
          </w:p>
          <w:p w14:paraId="7EC93B82" w14:textId="0BEC7634" w:rsidR="005E29F7" w:rsidRPr="00F607B2" w:rsidRDefault="005E29F7" w:rsidP="00212B29">
            <w:pPr>
              <w:pStyle w:val="Default"/>
            </w:pPr>
          </w:p>
        </w:tc>
      </w:tr>
      <w:tr w:rsidR="005E29F7" w:rsidRPr="00F607B2" w14:paraId="02A714EB" w14:textId="77777777" w:rsidTr="00B06DA7">
        <w:tc>
          <w:tcPr>
            <w:tcW w:w="10461" w:type="dxa"/>
            <w:shd w:val="clear" w:color="auto" w:fill="002060"/>
          </w:tcPr>
          <w:p w14:paraId="6713EE3A" w14:textId="77777777" w:rsidR="005E29F7" w:rsidRPr="00F607B2" w:rsidRDefault="005E29F7" w:rsidP="005E29F7">
            <w:pPr>
              <w:jc w:val="both"/>
              <w:rPr>
                <w:rFonts w:ascii="Arial" w:hAnsi="Arial" w:cs="Arial"/>
              </w:rPr>
            </w:pPr>
            <w:r w:rsidRPr="00F607B2">
              <w:rPr>
                <w:rFonts w:ascii="Arial" w:hAnsi="Arial" w:cs="Arial"/>
                <w:b/>
              </w:rPr>
              <w:t xml:space="preserve">POLICY/SERVICE DEVELOPMENT </w:t>
            </w:r>
          </w:p>
        </w:tc>
      </w:tr>
      <w:tr w:rsidR="005E29F7" w:rsidRPr="00F607B2" w14:paraId="74E7B99F" w14:textId="77777777" w:rsidTr="00B06DA7">
        <w:tc>
          <w:tcPr>
            <w:tcW w:w="10461" w:type="dxa"/>
            <w:tcBorders>
              <w:bottom w:val="single" w:sz="4" w:space="0" w:color="auto"/>
            </w:tcBorders>
          </w:tcPr>
          <w:p w14:paraId="082101EA" w14:textId="77777777" w:rsidR="00212B29" w:rsidRPr="00212B29" w:rsidRDefault="00212B29" w:rsidP="00212B29">
            <w:pPr>
              <w:rPr>
                <w:rFonts w:ascii="Arial" w:hAnsi="Arial" w:cs="Arial"/>
              </w:rPr>
            </w:pPr>
            <w:r w:rsidRPr="00212B29">
              <w:rPr>
                <w:rFonts w:ascii="Arial" w:hAnsi="Arial" w:cs="Arial"/>
              </w:rPr>
              <w:t xml:space="preserve">The post holder will be involved with the Cellular Pathology Manager in implementation of departmental policies and procedures for the continued improvement of the service as agreed with the Consultant Histopathologists, with particular reference to quality improvement. </w:t>
            </w:r>
          </w:p>
          <w:p w14:paraId="5EDA39C9" w14:textId="77777777" w:rsidR="005E29F7" w:rsidRPr="00F607B2" w:rsidRDefault="005E29F7" w:rsidP="00212B29">
            <w:pPr>
              <w:pStyle w:val="Default"/>
            </w:pPr>
          </w:p>
        </w:tc>
      </w:tr>
      <w:tr w:rsidR="005E29F7" w:rsidRPr="00F607B2" w14:paraId="52DCE3E3" w14:textId="77777777" w:rsidTr="00B06DA7">
        <w:tc>
          <w:tcPr>
            <w:tcW w:w="10461" w:type="dxa"/>
            <w:shd w:val="clear" w:color="auto" w:fill="002060"/>
          </w:tcPr>
          <w:p w14:paraId="78C9054A" w14:textId="77777777" w:rsidR="005E29F7" w:rsidRPr="00F607B2" w:rsidRDefault="005E29F7" w:rsidP="005E29F7">
            <w:pPr>
              <w:jc w:val="both"/>
              <w:rPr>
                <w:rFonts w:ascii="Arial" w:hAnsi="Arial" w:cs="Arial"/>
              </w:rPr>
            </w:pPr>
            <w:r w:rsidRPr="00F607B2">
              <w:rPr>
                <w:rFonts w:ascii="Arial" w:hAnsi="Arial" w:cs="Arial"/>
                <w:b/>
              </w:rPr>
              <w:t xml:space="preserve">FINANCIAL/PHYSICAL RESOURCES </w:t>
            </w:r>
          </w:p>
        </w:tc>
      </w:tr>
      <w:tr w:rsidR="005E29F7" w:rsidRPr="00F607B2" w14:paraId="73A4BA23" w14:textId="77777777" w:rsidTr="00B06DA7">
        <w:tc>
          <w:tcPr>
            <w:tcW w:w="10461" w:type="dxa"/>
            <w:tcBorders>
              <w:bottom w:val="single" w:sz="4" w:space="0" w:color="auto"/>
            </w:tcBorders>
          </w:tcPr>
          <w:p w14:paraId="26120D1A" w14:textId="1013330C" w:rsidR="00212B29" w:rsidRDefault="00212B29" w:rsidP="00212B29">
            <w:pPr>
              <w:rPr>
                <w:rFonts w:ascii="Arial" w:hAnsi="Arial" w:cs="Arial"/>
              </w:rPr>
            </w:pPr>
            <w:r w:rsidRPr="00212B29">
              <w:rPr>
                <w:rFonts w:ascii="Arial" w:hAnsi="Arial" w:cs="Arial"/>
              </w:rPr>
              <w:t xml:space="preserve">The post holder </w:t>
            </w:r>
            <w:r w:rsidR="009820DB">
              <w:rPr>
                <w:rFonts w:ascii="Arial" w:hAnsi="Arial" w:cs="Arial"/>
              </w:rPr>
              <w:t>will</w:t>
            </w:r>
            <w:r w:rsidRPr="00212B29">
              <w:rPr>
                <w:rFonts w:ascii="Arial" w:hAnsi="Arial" w:cs="Arial"/>
              </w:rPr>
              <w:t xml:space="preserve"> ensure that stocks of reagents, consumables and other equipment items are managed to allow continuity of the cellular pathology service. </w:t>
            </w:r>
          </w:p>
          <w:p w14:paraId="19FC5676" w14:textId="77777777" w:rsidR="00212B29" w:rsidRPr="00212B29" w:rsidRDefault="00212B29" w:rsidP="00212B29">
            <w:pPr>
              <w:rPr>
                <w:rFonts w:ascii="Arial" w:hAnsi="Arial" w:cs="Arial"/>
              </w:rPr>
            </w:pPr>
          </w:p>
          <w:p w14:paraId="1D8D6E3F" w14:textId="77777777" w:rsidR="00212B29" w:rsidRPr="00212B29" w:rsidRDefault="00212B29" w:rsidP="00212B29">
            <w:pPr>
              <w:rPr>
                <w:rFonts w:ascii="Arial" w:hAnsi="Arial" w:cs="Arial"/>
              </w:rPr>
            </w:pPr>
            <w:r w:rsidRPr="00212B29">
              <w:rPr>
                <w:rFonts w:ascii="Arial" w:hAnsi="Arial" w:cs="Arial"/>
              </w:rPr>
              <w:t>Where the physical environment is seen to be defective this must be reported to the appropriate Trust department to log a repair/replacement call.</w:t>
            </w:r>
          </w:p>
          <w:p w14:paraId="7F1F6CFA" w14:textId="4886027C" w:rsidR="005E29F7" w:rsidRPr="00212B29" w:rsidRDefault="005E29F7" w:rsidP="00212B29">
            <w:pPr>
              <w:overflowPunct w:val="0"/>
              <w:autoSpaceDE w:val="0"/>
              <w:autoSpaceDN w:val="0"/>
              <w:adjustRightInd w:val="0"/>
              <w:contextualSpacing/>
              <w:textAlignment w:val="baseline"/>
              <w:rPr>
                <w:rFonts w:cs="Arial"/>
              </w:rPr>
            </w:pPr>
          </w:p>
        </w:tc>
      </w:tr>
      <w:tr w:rsidR="005E29F7" w:rsidRPr="00F607B2" w14:paraId="55F19603" w14:textId="77777777" w:rsidTr="00B06DA7">
        <w:tc>
          <w:tcPr>
            <w:tcW w:w="10461" w:type="dxa"/>
            <w:shd w:val="clear" w:color="auto" w:fill="002060"/>
          </w:tcPr>
          <w:p w14:paraId="1185D2B8" w14:textId="77777777" w:rsidR="005E29F7" w:rsidRPr="00F607B2" w:rsidRDefault="005E29F7" w:rsidP="005E29F7">
            <w:pPr>
              <w:jc w:val="both"/>
              <w:rPr>
                <w:rFonts w:ascii="Arial" w:hAnsi="Arial" w:cs="Arial"/>
              </w:rPr>
            </w:pPr>
            <w:r w:rsidRPr="00F607B2">
              <w:rPr>
                <w:rFonts w:ascii="Arial" w:hAnsi="Arial" w:cs="Arial"/>
                <w:b/>
              </w:rPr>
              <w:t xml:space="preserve">HUMAN RESOURCES </w:t>
            </w:r>
          </w:p>
        </w:tc>
      </w:tr>
      <w:tr w:rsidR="005E29F7" w:rsidRPr="00F607B2" w14:paraId="2C20D6F3" w14:textId="77777777" w:rsidTr="00B06DA7">
        <w:tc>
          <w:tcPr>
            <w:tcW w:w="10461" w:type="dxa"/>
            <w:tcBorders>
              <w:bottom w:val="single" w:sz="4" w:space="0" w:color="auto"/>
            </w:tcBorders>
          </w:tcPr>
          <w:p w14:paraId="47B31298" w14:textId="1E5570F3" w:rsidR="00212B29" w:rsidRDefault="00212B29" w:rsidP="00212B29">
            <w:pPr>
              <w:rPr>
                <w:rFonts w:ascii="Arial" w:hAnsi="Arial" w:cs="Arial"/>
              </w:rPr>
            </w:pPr>
            <w:r w:rsidRPr="00212B29">
              <w:rPr>
                <w:rFonts w:ascii="Arial" w:hAnsi="Arial" w:cs="Arial"/>
              </w:rPr>
              <w:t>Cover the duties of other BMS and MLA staff when absent due to sickness or annual leave.</w:t>
            </w:r>
          </w:p>
          <w:p w14:paraId="4EDACD74" w14:textId="77777777" w:rsidR="00212B29" w:rsidRPr="00212B29" w:rsidRDefault="00212B29" w:rsidP="00212B29">
            <w:pPr>
              <w:rPr>
                <w:rFonts w:ascii="Arial" w:hAnsi="Arial" w:cs="Arial"/>
              </w:rPr>
            </w:pPr>
          </w:p>
          <w:p w14:paraId="3BDD3A92" w14:textId="2CCC5103" w:rsidR="00212B29" w:rsidRDefault="00212B29" w:rsidP="00212B29">
            <w:pPr>
              <w:rPr>
                <w:rFonts w:ascii="Arial" w:hAnsi="Arial" w:cs="Arial"/>
              </w:rPr>
            </w:pPr>
            <w:r w:rsidRPr="00212B29">
              <w:rPr>
                <w:rFonts w:ascii="Arial" w:hAnsi="Arial" w:cs="Arial"/>
              </w:rPr>
              <w:t>Line manage, supervise and train BMS and MLA staff to achieve the best utilisation of resources maintaining an effective service.</w:t>
            </w:r>
          </w:p>
          <w:p w14:paraId="354C9969" w14:textId="77777777" w:rsidR="00212B29" w:rsidRPr="00212B29" w:rsidRDefault="00212B29" w:rsidP="00212B29">
            <w:pPr>
              <w:rPr>
                <w:rFonts w:ascii="Arial" w:hAnsi="Arial" w:cs="Arial"/>
              </w:rPr>
            </w:pPr>
          </w:p>
          <w:p w14:paraId="4A04FF35" w14:textId="77777777" w:rsidR="00DA7350" w:rsidRDefault="00212B29" w:rsidP="00212B29">
            <w:pPr>
              <w:rPr>
                <w:rFonts w:ascii="Arial" w:hAnsi="Arial" w:cs="Arial"/>
              </w:rPr>
            </w:pPr>
            <w:r w:rsidRPr="00212B29">
              <w:rPr>
                <w:rFonts w:ascii="Arial" w:hAnsi="Arial" w:cs="Arial"/>
              </w:rPr>
              <w:t xml:space="preserve">To participate in annual appraisal, development and review meetings with the Cellular Pathology Manager. </w:t>
            </w:r>
          </w:p>
          <w:p w14:paraId="19E35E61" w14:textId="77777777" w:rsidR="00DA7350" w:rsidRDefault="00DA7350" w:rsidP="00212B29">
            <w:pPr>
              <w:rPr>
                <w:rFonts w:ascii="Arial" w:hAnsi="Arial" w:cs="Arial"/>
              </w:rPr>
            </w:pPr>
          </w:p>
          <w:p w14:paraId="311CB55A" w14:textId="3CBF81CD" w:rsidR="00212B29" w:rsidRDefault="00212B29" w:rsidP="00212B29">
            <w:pPr>
              <w:rPr>
                <w:rFonts w:ascii="Arial" w:hAnsi="Arial" w:cs="Arial"/>
              </w:rPr>
            </w:pPr>
            <w:r w:rsidRPr="00212B29">
              <w:rPr>
                <w:rFonts w:ascii="Arial" w:hAnsi="Arial" w:cs="Arial"/>
              </w:rPr>
              <w:t>To undertake appraisal, development and review meetings with Cellular Pathology staff as directed by the Cellular Pathology Manager.</w:t>
            </w:r>
          </w:p>
          <w:p w14:paraId="3F89BA32" w14:textId="77777777" w:rsidR="00212B29" w:rsidRPr="00212B29" w:rsidRDefault="00212B29" w:rsidP="00212B29">
            <w:pPr>
              <w:rPr>
                <w:rFonts w:ascii="Arial" w:hAnsi="Arial" w:cs="Arial"/>
              </w:rPr>
            </w:pPr>
          </w:p>
          <w:p w14:paraId="35660E05" w14:textId="1CC16B4D" w:rsidR="00212B29" w:rsidRDefault="00212B29" w:rsidP="00212B29">
            <w:pPr>
              <w:rPr>
                <w:rFonts w:ascii="Arial" w:hAnsi="Arial" w:cs="Arial"/>
              </w:rPr>
            </w:pPr>
            <w:r w:rsidRPr="00212B29">
              <w:rPr>
                <w:rFonts w:ascii="Arial" w:hAnsi="Arial" w:cs="Arial"/>
              </w:rPr>
              <w:t xml:space="preserve">The post holder will be involved with the Cellular Pathology Manager in the recruitment of new BMS, MLA and </w:t>
            </w:r>
            <w:r w:rsidR="00257CCC">
              <w:rPr>
                <w:rFonts w:ascii="Arial" w:hAnsi="Arial" w:cs="Arial"/>
              </w:rPr>
              <w:t xml:space="preserve">other </w:t>
            </w:r>
            <w:r w:rsidRPr="00212B29">
              <w:rPr>
                <w:rFonts w:ascii="Arial" w:hAnsi="Arial" w:cs="Arial"/>
              </w:rPr>
              <w:t>staff.</w:t>
            </w:r>
          </w:p>
          <w:p w14:paraId="4AD9BDDC" w14:textId="77777777" w:rsidR="00212B29" w:rsidRPr="00212B29" w:rsidRDefault="00212B29" w:rsidP="00212B29">
            <w:pPr>
              <w:rPr>
                <w:rFonts w:ascii="Arial" w:hAnsi="Arial" w:cs="Arial"/>
              </w:rPr>
            </w:pPr>
          </w:p>
          <w:p w14:paraId="2734A4DE" w14:textId="59AC77BE" w:rsidR="00212B29" w:rsidRPr="00212B29" w:rsidRDefault="00212B29" w:rsidP="00212B29">
            <w:pPr>
              <w:rPr>
                <w:rFonts w:ascii="Arial" w:hAnsi="Arial" w:cs="Arial"/>
              </w:rPr>
            </w:pPr>
            <w:r w:rsidRPr="00212B29">
              <w:rPr>
                <w:rFonts w:ascii="Arial" w:hAnsi="Arial" w:cs="Arial"/>
              </w:rPr>
              <w:t xml:space="preserve">Work to maintain and improve </w:t>
            </w:r>
            <w:r w:rsidR="00786D47">
              <w:rPr>
                <w:rFonts w:ascii="Arial" w:hAnsi="Arial" w:cs="Arial"/>
              </w:rPr>
              <w:t xml:space="preserve">own </w:t>
            </w:r>
            <w:r w:rsidRPr="00212B29">
              <w:rPr>
                <w:rFonts w:ascii="Arial" w:hAnsi="Arial" w:cs="Arial"/>
              </w:rPr>
              <w:t xml:space="preserve">professional and technical skills by attending appropriate courses, meetings and conferences as agreed through the </w:t>
            </w:r>
            <w:r w:rsidR="00786D47">
              <w:rPr>
                <w:rFonts w:ascii="Arial" w:hAnsi="Arial" w:cs="Arial"/>
              </w:rPr>
              <w:t xml:space="preserve">appraisal </w:t>
            </w:r>
            <w:r w:rsidRPr="00212B29">
              <w:rPr>
                <w:rFonts w:ascii="Arial" w:hAnsi="Arial" w:cs="Arial"/>
              </w:rPr>
              <w:t xml:space="preserve">process and as part of the process of continuous professional development and ensuring that </w:t>
            </w:r>
            <w:r w:rsidR="00786D47">
              <w:rPr>
                <w:rFonts w:ascii="Arial" w:hAnsi="Arial" w:cs="Arial"/>
              </w:rPr>
              <w:t xml:space="preserve">other </w:t>
            </w:r>
            <w:r w:rsidRPr="00212B29">
              <w:rPr>
                <w:rFonts w:ascii="Arial" w:hAnsi="Arial" w:cs="Arial"/>
              </w:rPr>
              <w:t>BMS and MLA staff are being given opportunities to do the same.</w:t>
            </w:r>
          </w:p>
          <w:p w14:paraId="3014E1A2" w14:textId="02D058BF" w:rsidR="005E29F7" w:rsidRPr="000C589A" w:rsidRDefault="005E29F7" w:rsidP="00212B29">
            <w:pPr>
              <w:pStyle w:val="Default"/>
              <w:rPr>
                <w:color w:val="auto"/>
                <w:sz w:val="22"/>
                <w:szCs w:val="22"/>
              </w:rPr>
            </w:pPr>
          </w:p>
        </w:tc>
      </w:tr>
      <w:tr w:rsidR="005E29F7" w:rsidRPr="00F607B2" w14:paraId="569C0FB0" w14:textId="77777777" w:rsidTr="00B06DA7">
        <w:tc>
          <w:tcPr>
            <w:tcW w:w="10461" w:type="dxa"/>
            <w:shd w:val="clear" w:color="auto" w:fill="002060"/>
          </w:tcPr>
          <w:p w14:paraId="02E2EC9E" w14:textId="77777777" w:rsidR="005E29F7" w:rsidRPr="00F607B2" w:rsidRDefault="005E29F7" w:rsidP="005E29F7">
            <w:pPr>
              <w:jc w:val="both"/>
              <w:rPr>
                <w:rFonts w:ascii="Arial" w:hAnsi="Arial" w:cs="Arial"/>
              </w:rPr>
            </w:pPr>
            <w:r w:rsidRPr="00F607B2">
              <w:rPr>
                <w:rFonts w:ascii="Arial" w:hAnsi="Arial" w:cs="Arial"/>
                <w:b/>
              </w:rPr>
              <w:t xml:space="preserve">INFORMATION RESOURCES </w:t>
            </w:r>
          </w:p>
        </w:tc>
      </w:tr>
      <w:tr w:rsidR="005E29F7" w:rsidRPr="00F607B2" w14:paraId="326FE2FF" w14:textId="77777777" w:rsidTr="00B06DA7">
        <w:tc>
          <w:tcPr>
            <w:tcW w:w="10461" w:type="dxa"/>
            <w:tcBorders>
              <w:bottom w:val="single" w:sz="4" w:space="0" w:color="auto"/>
            </w:tcBorders>
          </w:tcPr>
          <w:p w14:paraId="6A7D5DD7" w14:textId="21403DCC" w:rsidR="00212B29" w:rsidRDefault="00212B29" w:rsidP="00212B29">
            <w:pPr>
              <w:rPr>
                <w:rFonts w:ascii="Arial" w:hAnsi="Arial" w:cs="Arial"/>
              </w:rPr>
            </w:pPr>
            <w:r w:rsidRPr="00212B29">
              <w:rPr>
                <w:rFonts w:ascii="Arial" w:hAnsi="Arial" w:cs="Arial"/>
              </w:rPr>
              <w:t>Ensure that patient confidentiality is maintained at all times.</w:t>
            </w:r>
          </w:p>
          <w:p w14:paraId="388F8A03" w14:textId="77777777" w:rsidR="00212B29" w:rsidRPr="00212B29" w:rsidRDefault="00212B29" w:rsidP="00212B29">
            <w:pPr>
              <w:rPr>
                <w:rFonts w:ascii="Arial" w:hAnsi="Arial" w:cs="Arial"/>
              </w:rPr>
            </w:pPr>
          </w:p>
          <w:p w14:paraId="6685F7DD" w14:textId="75AE5E54" w:rsidR="00212B29" w:rsidRDefault="00212B29" w:rsidP="00212B29">
            <w:pPr>
              <w:rPr>
                <w:rFonts w:ascii="Arial" w:hAnsi="Arial" w:cs="Arial"/>
              </w:rPr>
            </w:pPr>
            <w:r w:rsidRPr="00212B29">
              <w:rPr>
                <w:rFonts w:ascii="Arial" w:hAnsi="Arial" w:cs="Arial"/>
              </w:rPr>
              <w:t>Provide data extractions, as required for Consultant Histopathologists and BMSs relating to cellular pathology requests.</w:t>
            </w:r>
          </w:p>
          <w:p w14:paraId="3D65BEBE" w14:textId="77777777" w:rsidR="00212B29" w:rsidRPr="00212B29" w:rsidRDefault="00212B29" w:rsidP="00212B29">
            <w:pPr>
              <w:rPr>
                <w:rFonts w:ascii="Arial" w:hAnsi="Arial" w:cs="Arial"/>
              </w:rPr>
            </w:pPr>
          </w:p>
          <w:p w14:paraId="3C82D5AB" w14:textId="71DA5BFB" w:rsidR="00212B29" w:rsidRPr="00212B29" w:rsidRDefault="00212B29" w:rsidP="00212B29">
            <w:pPr>
              <w:rPr>
                <w:rFonts w:ascii="Arial" w:hAnsi="Arial" w:cs="Arial"/>
              </w:rPr>
            </w:pPr>
            <w:r w:rsidRPr="00212B29">
              <w:rPr>
                <w:rFonts w:ascii="Arial" w:hAnsi="Arial" w:cs="Arial"/>
              </w:rPr>
              <w:lastRenderedPageBreak/>
              <w:t xml:space="preserve">Trouble shoot patient ID discrepancies using </w:t>
            </w:r>
            <w:r>
              <w:rPr>
                <w:rFonts w:ascii="Arial" w:hAnsi="Arial" w:cs="Arial"/>
              </w:rPr>
              <w:t>EPIC</w:t>
            </w:r>
            <w:r w:rsidRPr="00212B29">
              <w:rPr>
                <w:rFonts w:ascii="Arial" w:hAnsi="Arial" w:cs="Arial"/>
              </w:rPr>
              <w:t xml:space="preserve"> and Summary Care Record applications.</w:t>
            </w:r>
          </w:p>
          <w:p w14:paraId="3C12A5D0" w14:textId="3B08B74E" w:rsidR="005E29F7" w:rsidRPr="00212B29" w:rsidRDefault="005E29F7" w:rsidP="00212B29">
            <w:pPr>
              <w:contextualSpacing/>
              <w:rPr>
                <w:rFonts w:cs="Arial"/>
              </w:rPr>
            </w:pPr>
          </w:p>
        </w:tc>
      </w:tr>
      <w:tr w:rsidR="005E29F7" w:rsidRPr="00F607B2" w14:paraId="6142ED10" w14:textId="77777777" w:rsidTr="00B06DA7">
        <w:tc>
          <w:tcPr>
            <w:tcW w:w="10461" w:type="dxa"/>
            <w:shd w:val="clear" w:color="auto" w:fill="002060"/>
          </w:tcPr>
          <w:p w14:paraId="09642097" w14:textId="77777777" w:rsidR="005E29F7" w:rsidRPr="00F607B2" w:rsidRDefault="005E29F7" w:rsidP="005E29F7">
            <w:pPr>
              <w:jc w:val="both"/>
              <w:rPr>
                <w:rFonts w:ascii="Arial" w:hAnsi="Arial" w:cs="Arial"/>
              </w:rPr>
            </w:pPr>
            <w:r w:rsidRPr="00F607B2">
              <w:rPr>
                <w:rFonts w:ascii="Arial" w:hAnsi="Arial" w:cs="Arial"/>
                <w:b/>
              </w:rPr>
              <w:lastRenderedPageBreak/>
              <w:t xml:space="preserve">RESEARCH AND DEVELOPMENT </w:t>
            </w:r>
          </w:p>
        </w:tc>
      </w:tr>
      <w:tr w:rsidR="005E29F7" w:rsidRPr="00F607B2" w14:paraId="4D860538" w14:textId="77777777" w:rsidTr="00B06DA7">
        <w:tc>
          <w:tcPr>
            <w:tcW w:w="10461" w:type="dxa"/>
            <w:tcBorders>
              <w:bottom w:val="single" w:sz="4" w:space="0" w:color="auto"/>
            </w:tcBorders>
          </w:tcPr>
          <w:p w14:paraId="21A9B410" w14:textId="77777777" w:rsidR="005E29F7" w:rsidRDefault="00F13B7D" w:rsidP="00F13B7D">
            <w:pPr>
              <w:rPr>
                <w:rFonts w:ascii="Arial" w:hAnsi="Arial" w:cs="Arial"/>
              </w:rPr>
            </w:pPr>
            <w:r w:rsidRPr="00F13B7D">
              <w:rPr>
                <w:rFonts w:ascii="Arial" w:hAnsi="Arial" w:cs="Arial"/>
              </w:rPr>
              <w:t xml:space="preserve">The post holder will be involved in the development of new techniques, technical improvements and processes as part of the quality improvement processes in place throughout the department. Such tasks may involve a degree of research to ensure that cost effective best practice is implemented. </w:t>
            </w:r>
          </w:p>
          <w:p w14:paraId="5F8D5F18" w14:textId="487A94C2" w:rsidR="00786D47" w:rsidRPr="00F13B7D" w:rsidRDefault="00786D47" w:rsidP="00F13B7D">
            <w:pPr>
              <w:rPr>
                <w:rFonts w:ascii="Arial" w:hAnsi="Arial" w:cs="Arial"/>
              </w:rPr>
            </w:pPr>
          </w:p>
        </w:tc>
      </w:tr>
      <w:tr w:rsidR="005E29F7" w:rsidRPr="00F607B2" w14:paraId="0300A012" w14:textId="77777777" w:rsidTr="00B06DA7">
        <w:tc>
          <w:tcPr>
            <w:tcW w:w="10461" w:type="dxa"/>
            <w:tcBorders>
              <w:bottom w:val="single" w:sz="4" w:space="0" w:color="auto"/>
            </w:tcBorders>
            <w:shd w:val="clear" w:color="auto" w:fill="002060"/>
          </w:tcPr>
          <w:p w14:paraId="18A8137F" w14:textId="77777777" w:rsidR="005E29F7" w:rsidRPr="003E26C9" w:rsidRDefault="005E29F7" w:rsidP="005E29F7">
            <w:pPr>
              <w:jc w:val="both"/>
              <w:rPr>
                <w:rFonts w:ascii="Arial" w:hAnsi="Arial" w:cs="Arial"/>
                <w:b/>
                <w:bCs/>
                <w:color w:val="FF0000"/>
              </w:rPr>
            </w:pPr>
            <w:r w:rsidRPr="003E26C9">
              <w:rPr>
                <w:rFonts w:ascii="Arial" w:hAnsi="Arial" w:cs="Arial"/>
                <w:b/>
                <w:bCs/>
                <w:color w:val="FFFFFF" w:themeColor="background1"/>
              </w:rPr>
              <w:t>PHYSICAL EFFORT</w:t>
            </w:r>
          </w:p>
        </w:tc>
      </w:tr>
      <w:tr w:rsidR="005E29F7" w:rsidRPr="00F607B2" w14:paraId="682B12DC" w14:textId="77777777" w:rsidTr="00B06DA7">
        <w:tc>
          <w:tcPr>
            <w:tcW w:w="10461" w:type="dxa"/>
            <w:tcBorders>
              <w:bottom w:val="single" w:sz="4" w:space="0" w:color="auto"/>
            </w:tcBorders>
          </w:tcPr>
          <w:p w14:paraId="447D6E1A" w14:textId="33762732" w:rsidR="00F13B7D" w:rsidRPr="00F13B7D" w:rsidRDefault="00F13B7D" w:rsidP="00F13B7D">
            <w:pPr>
              <w:rPr>
                <w:rFonts w:ascii="Arial" w:hAnsi="Arial" w:cs="Arial"/>
                <w:b/>
              </w:rPr>
            </w:pPr>
            <w:r w:rsidRPr="00F13B7D">
              <w:rPr>
                <w:rFonts w:ascii="Arial" w:hAnsi="Arial" w:cs="Arial"/>
              </w:rPr>
              <w:t>Some tasks will involve sitting or standing for a prolonged period and operating machinery using repetitive movements.  There is some requirement for handling large specimens in buckets, reagent and consumable containers</w:t>
            </w:r>
            <w:r w:rsidR="00786D47">
              <w:rPr>
                <w:rFonts w:ascii="Arial" w:hAnsi="Arial" w:cs="Arial"/>
              </w:rPr>
              <w:t>.</w:t>
            </w:r>
            <w:r w:rsidRPr="00F13B7D">
              <w:rPr>
                <w:rFonts w:ascii="Arial" w:hAnsi="Arial" w:cs="Arial"/>
              </w:rPr>
              <w:t xml:space="preserve"> </w:t>
            </w:r>
          </w:p>
          <w:p w14:paraId="4A09771B" w14:textId="458FB213" w:rsidR="005E29F7" w:rsidRPr="000C589A" w:rsidRDefault="005E29F7" w:rsidP="00F13B7D">
            <w:pPr>
              <w:jc w:val="both"/>
              <w:rPr>
                <w:rFonts w:ascii="Arial" w:hAnsi="Arial" w:cs="Arial"/>
              </w:rPr>
            </w:pPr>
          </w:p>
        </w:tc>
      </w:tr>
      <w:tr w:rsidR="005E29F7" w:rsidRPr="00F607B2" w14:paraId="517C19A0" w14:textId="77777777" w:rsidTr="00B06DA7">
        <w:tc>
          <w:tcPr>
            <w:tcW w:w="10461" w:type="dxa"/>
            <w:tcBorders>
              <w:bottom w:val="single" w:sz="4" w:space="0" w:color="auto"/>
            </w:tcBorders>
            <w:shd w:val="clear" w:color="auto" w:fill="002060"/>
          </w:tcPr>
          <w:p w14:paraId="577F80C6" w14:textId="77777777" w:rsidR="005E29F7" w:rsidRPr="00263927" w:rsidRDefault="005E29F7" w:rsidP="005E29F7">
            <w:pPr>
              <w:jc w:val="both"/>
              <w:rPr>
                <w:rFonts w:ascii="Arial" w:hAnsi="Arial" w:cs="Arial"/>
                <w:b/>
                <w:bCs/>
                <w:color w:val="FF0000"/>
              </w:rPr>
            </w:pPr>
            <w:r w:rsidRPr="00263927">
              <w:rPr>
                <w:rFonts w:ascii="Arial" w:hAnsi="Arial" w:cs="Arial"/>
                <w:b/>
                <w:bCs/>
                <w:color w:val="FFFFFF" w:themeColor="background1"/>
              </w:rPr>
              <w:t>MENTAL EFFORT</w:t>
            </w:r>
          </w:p>
        </w:tc>
      </w:tr>
      <w:tr w:rsidR="005E29F7" w:rsidRPr="00F607B2" w14:paraId="71A1520E" w14:textId="77777777" w:rsidTr="00B06DA7">
        <w:tc>
          <w:tcPr>
            <w:tcW w:w="10461" w:type="dxa"/>
            <w:tcBorders>
              <w:bottom w:val="single" w:sz="4" w:space="0" w:color="auto"/>
            </w:tcBorders>
          </w:tcPr>
          <w:p w14:paraId="088453B3" w14:textId="66C8914B" w:rsidR="00F13B7D" w:rsidRDefault="00F13B7D" w:rsidP="00F13B7D">
            <w:pPr>
              <w:rPr>
                <w:rFonts w:ascii="Arial" w:hAnsi="Arial" w:cs="Arial"/>
              </w:rPr>
            </w:pPr>
            <w:r w:rsidRPr="00F13B7D">
              <w:rPr>
                <w:rFonts w:ascii="Arial" w:hAnsi="Arial" w:cs="Arial"/>
              </w:rPr>
              <w:t xml:space="preserve">The post holder is expected to concentrate for prolonged periods, up to 2 hours on a daily basis, on tasks such as immunocytochemistry, microtomy and tissue embedding where attention to detail and accuracy is vital.  The laboratory is a noisy environment and there are frequent interruptions whilst carrying out the duties described in this job description.  </w:t>
            </w:r>
          </w:p>
          <w:p w14:paraId="377AD8C4" w14:textId="77777777" w:rsidR="00F13B7D" w:rsidRPr="00F13B7D" w:rsidRDefault="00F13B7D" w:rsidP="00F13B7D">
            <w:pPr>
              <w:rPr>
                <w:rFonts w:ascii="Arial" w:hAnsi="Arial" w:cs="Arial"/>
              </w:rPr>
            </w:pPr>
          </w:p>
          <w:p w14:paraId="578BBD16" w14:textId="77777777" w:rsidR="00F13B7D" w:rsidRPr="00F13B7D" w:rsidRDefault="00F13B7D" w:rsidP="00F13B7D">
            <w:pPr>
              <w:rPr>
                <w:rFonts w:ascii="Arial" w:hAnsi="Arial" w:cs="Arial"/>
              </w:rPr>
            </w:pPr>
            <w:r w:rsidRPr="00F13B7D">
              <w:rPr>
                <w:rFonts w:ascii="Arial" w:hAnsi="Arial" w:cs="Arial"/>
              </w:rPr>
              <w:t xml:space="preserve">Multiple, complex tasks may be required to be undertaken at the same time whilst maintaining accuracy and efficiency. </w:t>
            </w:r>
          </w:p>
          <w:p w14:paraId="4973917D" w14:textId="5D579AD8" w:rsidR="005E29F7" w:rsidRPr="000C589A" w:rsidRDefault="005E29F7" w:rsidP="00F13B7D">
            <w:pPr>
              <w:pStyle w:val="Default"/>
              <w:rPr>
                <w:color w:val="auto"/>
                <w:sz w:val="22"/>
                <w:szCs w:val="22"/>
              </w:rPr>
            </w:pPr>
          </w:p>
        </w:tc>
      </w:tr>
      <w:tr w:rsidR="005E29F7" w:rsidRPr="008142D3" w14:paraId="2D241821" w14:textId="77777777" w:rsidTr="00B06DA7">
        <w:tc>
          <w:tcPr>
            <w:tcW w:w="10461" w:type="dxa"/>
            <w:tcBorders>
              <w:bottom w:val="single" w:sz="4" w:space="0" w:color="auto"/>
            </w:tcBorders>
            <w:shd w:val="clear" w:color="auto" w:fill="002060"/>
          </w:tcPr>
          <w:p w14:paraId="54D5E7A2" w14:textId="77777777" w:rsidR="005E29F7" w:rsidRPr="00263927" w:rsidRDefault="005E29F7" w:rsidP="005E29F7">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5E29F7" w:rsidRPr="00F607B2" w14:paraId="7362BFB7" w14:textId="77777777" w:rsidTr="00B06DA7">
        <w:tc>
          <w:tcPr>
            <w:tcW w:w="10461" w:type="dxa"/>
            <w:tcBorders>
              <w:bottom w:val="single" w:sz="4" w:space="0" w:color="auto"/>
            </w:tcBorders>
          </w:tcPr>
          <w:p w14:paraId="3B7E3171" w14:textId="49E0A65E" w:rsidR="00F13B7D" w:rsidRDefault="00F13B7D" w:rsidP="00F13B7D">
            <w:pPr>
              <w:rPr>
                <w:rFonts w:ascii="Arial" w:hAnsi="Arial" w:cs="Arial"/>
              </w:rPr>
            </w:pPr>
            <w:r w:rsidRPr="00F13B7D">
              <w:rPr>
                <w:rFonts w:ascii="Arial" w:hAnsi="Arial" w:cs="Arial"/>
              </w:rPr>
              <w:t xml:space="preserve">On a daily basis the job involves the processing of tissue samples for the diagnosis and treatment of cancer.  </w:t>
            </w:r>
          </w:p>
          <w:p w14:paraId="4A5B4E19" w14:textId="77777777" w:rsidR="00F13B7D" w:rsidRPr="00F13B7D" w:rsidRDefault="00F13B7D" w:rsidP="00F13B7D">
            <w:pPr>
              <w:rPr>
                <w:rFonts w:ascii="Arial" w:hAnsi="Arial" w:cs="Arial"/>
              </w:rPr>
            </w:pPr>
          </w:p>
          <w:p w14:paraId="733B8939" w14:textId="4BB8E971" w:rsidR="00F13B7D" w:rsidRDefault="00786D47" w:rsidP="00F13B7D">
            <w:pPr>
              <w:rPr>
                <w:rFonts w:ascii="Arial" w:hAnsi="Arial" w:cs="Arial"/>
              </w:rPr>
            </w:pPr>
            <w:r>
              <w:rPr>
                <w:rFonts w:ascii="Arial" w:hAnsi="Arial" w:cs="Arial"/>
              </w:rPr>
              <w:t>The p</w:t>
            </w:r>
            <w:r w:rsidR="00F13B7D" w:rsidRPr="00F13B7D">
              <w:rPr>
                <w:rFonts w:ascii="Arial" w:hAnsi="Arial" w:cs="Arial"/>
              </w:rPr>
              <w:t>ost holder will be involved in the management of foetal remains ensuring that they are handled sensitively and taken to the mortuary for sensitive disposal via cremation once they have been examined in the laboratory.  The post holder will ensure that the right paperwork for permission to cremate the remains completed by the patient and that the appropriate application form for the crematorium is completed by a clinician.  The post holder will ensure that all foetal remains are disposed of in accordance with wishes and permission from the patient.</w:t>
            </w:r>
          </w:p>
          <w:p w14:paraId="6221F002" w14:textId="77777777" w:rsidR="00F13B7D" w:rsidRPr="00F13B7D" w:rsidRDefault="00F13B7D" w:rsidP="00F13B7D">
            <w:pPr>
              <w:rPr>
                <w:rFonts w:ascii="Arial" w:hAnsi="Arial" w:cs="Arial"/>
              </w:rPr>
            </w:pPr>
          </w:p>
          <w:p w14:paraId="4E0C535B" w14:textId="7DA8A8AB" w:rsidR="00F13B7D" w:rsidRPr="00F13B7D" w:rsidRDefault="00F13B7D" w:rsidP="00F13B7D">
            <w:pPr>
              <w:rPr>
                <w:rFonts w:ascii="Arial" w:hAnsi="Arial" w:cs="Arial"/>
              </w:rPr>
            </w:pPr>
            <w:r w:rsidRPr="00F13B7D">
              <w:rPr>
                <w:rFonts w:ascii="Arial" w:hAnsi="Arial" w:cs="Arial"/>
              </w:rPr>
              <w:t xml:space="preserve">The post holder will </w:t>
            </w:r>
            <w:r w:rsidR="00786D47">
              <w:rPr>
                <w:rFonts w:ascii="Arial" w:hAnsi="Arial" w:cs="Arial"/>
              </w:rPr>
              <w:t xml:space="preserve">investigate and </w:t>
            </w:r>
            <w:r w:rsidRPr="00F13B7D">
              <w:rPr>
                <w:rFonts w:ascii="Arial" w:hAnsi="Arial" w:cs="Arial"/>
              </w:rPr>
              <w:t xml:space="preserve">manage any complaints </w:t>
            </w:r>
            <w:r w:rsidR="00786D47">
              <w:rPr>
                <w:rFonts w:ascii="Arial" w:hAnsi="Arial" w:cs="Arial"/>
              </w:rPr>
              <w:t>or concerns and any</w:t>
            </w:r>
            <w:r w:rsidRPr="00F13B7D">
              <w:rPr>
                <w:rFonts w:ascii="Arial" w:hAnsi="Arial" w:cs="Arial"/>
              </w:rPr>
              <w:t xml:space="preserve"> issues arising from the Consultant Histopathologists and external users of the service.</w:t>
            </w:r>
          </w:p>
          <w:p w14:paraId="137B11B3" w14:textId="139E5060" w:rsidR="005E29F7" w:rsidRPr="0016756F" w:rsidRDefault="005E29F7" w:rsidP="00F13B7D">
            <w:pPr>
              <w:jc w:val="both"/>
              <w:rPr>
                <w:rFonts w:ascii="Arial" w:hAnsi="Arial" w:cs="Arial"/>
              </w:rPr>
            </w:pPr>
          </w:p>
        </w:tc>
      </w:tr>
      <w:tr w:rsidR="005E29F7" w:rsidRPr="00F607B2" w14:paraId="75EE2669" w14:textId="77777777" w:rsidTr="00B06DA7">
        <w:tc>
          <w:tcPr>
            <w:tcW w:w="10461" w:type="dxa"/>
            <w:tcBorders>
              <w:bottom w:val="single" w:sz="4" w:space="0" w:color="auto"/>
            </w:tcBorders>
            <w:shd w:val="clear" w:color="auto" w:fill="002060"/>
          </w:tcPr>
          <w:p w14:paraId="2E61B875" w14:textId="77777777" w:rsidR="005E29F7" w:rsidRPr="00263927" w:rsidRDefault="005E29F7" w:rsidP="005E29F7">
            <w:pPr>
              <w:jc w:val="both"/>
              <w:rPr>
                <w:rFonts w:ascii="Arial" w:hAnsi="Arial" w:cs="Arial"/>
                <w:b/>
                <w:bCs/>
                <w:color w:val="FF0000"/>
              </w:rPr>
            </w:pPr>
            <w:r w:rsidRPr="00263927">
              <w:rPr>
                <w:rFonts w:ascii="Arial" w:hAnsi="Arial" w:cs="Arial"/>
                <w:b/>
                <w:bCs/>
                <w:color w:val="FFFFFF" w:themeColor="background1"/>
              </w:rPr>
              <w:t>WORKING CONDITIONS</w:t>
            </w:r>
          </w:p>
        </w:tc>
      </w:tr>
      <w:tr w:rsidR="005E29F7" w:rsidRPr="00F607B2" w14:paraId="79714D0C" w14:textId="77777777" w:rsidTr="00B06DA7">
        <w:tc>
          <w:tcPr>
            <w:tcW w:w="10461" w:type="dxa"/>
            <w:tcBorders>
              <w:bottom w:val="single" w:sz="4" w:space="0" w:color="auto"/>
            </w:tcBorders>
          </w:tcPr>
          <w:p w14:paraId="53B43712" w14:textId="0DC50037" w:rsidR="00F13B7D" w:rsidRDefault="00786D47" w:rsidP="00F13B7D">
            <w:pPr>
              <w:rPr>
                <w:rFonts w:ascii="Arial" w:hAnsi="Arial" w:cs="Arial"/>
              </w:rPr>
            </w:pPr>
            <w:r>
              <w:rPr>
                <w:rFonts w:ascii="Arial" w:hAnsi="Arial" w:cs="Arial"/>
              </w:rPr>
              <w:t xml:space="preserve">The post holder must be </w:t>
            </w:r>
            <w:r w:rsidR="00F13B7D" w:rsidRPr="00F13B7D">
              <w:rPr>
                <w:rFonts w:ascii="Arial" w:hAnsi="Arial" w:cs="Arial"/>
              </w:rPr>
              <w:t xml:space="preserve">aware of the infection risks posed by unfixed specimens and body fluids and takes the appropriate precautions to minimise the risk to themselves and others.  </w:t>
            </w:r>
          </w:p>
          <w:p w14:paraId="3E3C3983" w14:textId="77777777" w:rsidR="00F13B7D" w:rsidRPr="00F13B7D" w:rsidRDefault="00F13B7D" w:rsidP="00F13B7D">
            <w:pPr>
              <w:rPr>
                <w:rFonts w:ascii="Arial" w:hAnsi="Arial" w:cs="Arial"/>
              </w:rPr>
            </w:pPr>
          </w:p>
          <w:p w14:paraId="43B18B6D" w14:textId="277728B7" w:rsidR="00F13B7D" w:rsidRDefault="00F13B7D" w:rsidP="00F13B7D">
            <w:pPr>
              <w:rPr>
                <w:rFonts w:ascii="Arial" w:hAnsi="Arial" w:cs="Arial"/>
              </w:rPr>
            </w:pPr>
            <w:r w:rsidRPr="00F13B7D">
              <w:rPr>
                <w:rFonts w:ascii="Arial" w:hAnsi="Arial" w:cs="Arial"/>
              </w:rPr>
              <w:t>Work within the responsibilities given by the Health and Safety at Work act (1974) including COSHH, fire safety and manual handling to ensure that agreed safety procedures are carried out to maintain a safe environment for self, colleagues and visitors.</w:t>
            </w:r>
          </w:p>
          <w:p w14:paraId="2161AAF5" w14:textId="77777777" w:rsidR="00F13B7D" w:rsidRPr="00F13B7D" w:rsidRDefault="00F13B7D" w:rsidP="00F13B7D">
            <w:pPr>
              <w:rPr>
                <w:rFonts w:ascii="Arial" w:hAnsi="Arial" w:cs="Arial"/>
              </w:rPr>
            </w:pPr>
          </w:p>
          <w:p w14:paraId="0D3E9EEE" w14:textId="3AE82E81" w:rsidR="00F13B7D" w:rsidRDefault="00F13B7D" w:rsidP="00F13B7D">
            <w:pPr>
              <w:rPr>
                <w:rFonts w:ascii="Arial" w:hAnsi="Arial" w:cs="Arial"/>
              </w:rPr>
            </w:pPr>
            <w:r w:rsidRPr="00F13B7D">
              <w:rPr>
                <w:rFonts w:ascii="Arial" w:hAnsi="Arial" w:cs="Arial"/>
              </w:rPr>
              <w:t>Comply with department Health and Safety, Fire, and Security regulations, attending statutory Health and Safety, manual handling and fire safety training when necessary.</w:t>
            </w:r>
          </w:p>
          <w:p w14:paraId="784CD8DC" w14:textId="77777777" w:rsidR="00F13B7D" w:rsidRPr="00F13B7D" w:rsidRDefault="00F13B7D" w:rsidP="00F13B7D">
            <w:pPr>
              <w:rPr>
                <w:rFonts w:ascii="Arial" w:hAnsi="Arial" w:cs="Arial"/>
              </w:rPr>
            </w:pPr>
          </w:p>
          <w:p w14:paraId="487481D7" w14:textId="77777777" w:rsidR="005E29F7" w:rsidRDefault="00F13B7D" w:rsidP="00B06DA7">
            <w:pPr>
              <w:jc w:val="both"/>
              <w:rPr>
                <w:rFonts w:ascii="Arial" w:hAnsi="Arial" w:cs="Arial"/>
              </w:rPr>
            </w:pPr>
            <w:r w:rsidRPr="00F13B7D">
              <w:rPr>
                <w:rFonts w:ascii="Arial" w:hAnsi="Arial" w:cs="Arial"/>
              </w:rPr>
              <w:t>Ensure safe practice to minimise the risks of infection to patients and staff in accordance with national and Trust policy, in particular to be aware of their responsibilities as listed in the Infection Control Operational Policy.</w:t>
            </w:r>
          </w:p>
          <w:p w14:paraId="4C44760A" w14:textId="697F01CA" w:rsidR="00B06DA7" w:rsidRPr="0016756F" w:rsidRDefault="00B06DA7" w:rsidP="00B06DA7">
            <w:pPr>
              <w:jc w:val="both"/>
              <w:rPr>
                <w:rFonts w:ascii="Arial" w:hAnsi="Arial" w:cs="Arial"/>
                <w:color w:val="FF0000"/>
              </w:rPr>
            </w:pPr>
          </w:p>
        </w:tc>
      </w:tr>
      <w:tr w:rsidR="005E29F7" w:rsidRPr="00F607B2" w14:paraId="152B908B" w14:textId="77777777" w:rsidTr="00B06DA7">
        <w:tc>
          <w:tcPr>
            <w:tcW w:w="10461" w:type="dxa"/>
            <w:shd w:val="clear" w:color="auto" w:fill="002060"/>
          </w:tcPr>
          <w:p w14:paraId="0AA5C963" w14:textId="77777777" w:rsidR="005E29F7" w:rsidRPr="00F607B2" w:rsidRDefault="005E29F7" w:rsidP="005E29F7">
            <w:pPr>
              <w:jc w:val="both"/>
              <w:rPr>
                <w:rFonts w:ascii="Arial" w:hAnsi="Arial" w:cs="Arial"/>
              </w:rPr>
            </w:pPr>
            <w:r w:rsidRPr="00F607B2">
              <w:rPr>
                <w:rFonts w:ascii="Arial" w:hAnsi="Arial" w:cs="Arial"/>
                <w:b/>
              </w:rPr>
              <w:t xml:space="preserve">OTHER RESPONSIBILITIES </w:t>
            </w:r>
          </w:p>
        </w:tc>
      </w:tr>
      <w:tr w:rsidR="005E29F7" w:rsidRPr="00F607B2" w14:paraId="76B461A2" w14:textId="77777777" w:rsidTr="00B06DA7">
        <w:tc>
          <w:tcPr>
            <w:tcW w:w="10461" w:type="dxa"/>
            <w:tcBorders>
              <w:bottom w:val="single" w:sz="4" w:space="0" w:color="auto"/>
            </w:tcBorders>
          </w:tcPr>
          <w:p w14:paraId="00297D72" w14:textId="3AA0B2BF" w:rsidR="00CC3FD3" w:rsidRDefault="00CC3FD3" w:rsidP="00CC3FD3">
            <w:pPr>
              <w:rPr>
                <w:rFonts w:ascii="Arial" w:hAnsi="Arial" w:cs="Arial"/>
              </w:rPr>
            </w:pPr>
            <w:r w:rsidRPr="00CC3FD3">
              <w:rPr>
                <w:rFonts w:ascii="Arial" w:hAnsi="Arial" w:cs="Arial"/>
              </w:rPr>
              <w:t>The employer will take all reasonably practical steps to ensure your health, safety and welfare while at work. You must familiarise yourself with the employer's Health &amp; Safety policy, and its safety and fire rules. It is your legal duty to take care for your own health and safety as well as that of your colleagues.</w:t>
            </w:r>
          </w:p>
          <w:p w14:paraId="41F615D0" w14:textId="18AFB0E5" w:rsidR="00CC3FD3" w:rsidRPr="00CC3FD3" w:rsidRDefault="00CC3FD3" w:rsidP="00CC3FD3">
            <w:pPr>
              <w:rPr>
                <w:rFonts w:ascii="Arial" w:hAnsi="Arial" w:cs="Arial"/>
              </w:rPr>
            </w:pPr>
          </w:p>
          <w:p w14:paraId="543CD000" w14:textId="77777777" w:rsidR="00CC3FD3" w:rsidRPr="00CC3FD3" w:rsidRDefault="00CC3FD3" w:rsidP="00CC3FD3">
            <w:pPr>
              <w:rPr>
                <w:rFonts w:ascii="Arial" w:hAnsi="Arial" w:cs="Arial"/>
                <w:b/>
              </w:rPr>
            </w:pPr>
            <w:r w:rsidRPr="00CC3FD3">
              <w:rPr>
                <w:rFonts w:ascii="Arial" w:hAnsi="Arial" w:cs="Arial"/>
              </w:rPr>
              <w:t xml:space="preserve">You may not disclose any information of a confidential nature relating to the employer or in respect of which the employer has an obligation of confidence to any third party other than where you are obliged to </w:t>
            </w:r>
            <w:r w:rsidRPr="00CC3FD3">
              <w:rPr>
                <w:rFonts w:ascii="Arial" w:hAnsi="Arial" w:cs="Arial"/>
              </w:rPr>
              <w:lastRenderedPageBreak/>
              <w:t>disclose such information in the proper course of your employment or as required by law. Any failure to comply with this term of your employment will be treated as an act of misconduct under the employer's disciplinary procedure.</w:t>
            </w:r>
          </w:p>
          <w:p w14:paraId="678EC09E" w14:textId="6A8049A2" w:rsidR="001920A1" w:rsidRDefault="001920A1" w:rsidP="00CC3FD3">
            <w:pPr>
              <w:jc w:val="both"/>
              <w:rPr>
                <w:rFonts w:ascii="Arial" w:hAnsi="Arial" w:cs="Arial"/>
              </w:rPr>
            </w:pPr>
          </w:p>
          <w:p w14:paraId="1FAD117C" w14:textId="77777777" w:rsidR="00CC3FD3" w:rsidRPr="00CC3FD3" w:rsidRDefault="00CC3FD3" w:rsidP="00CC3FD3">
            <w:pPr>
              <w:rPr>
                <w:rFonts w:ascii="Arial" w:hAnsi="Arial" w:cs="Arial"/>
                <w:b/>
              </w:rPr>
            </w:pPr>
            <w:r w:rsidRPr="00CC3FD3">
              <w:rPr>
                <w:rFonts w:ascii="Arial" w:hAnsi="Arial" w:cs="Arial"/>
              </w:rPr>
              <w:t>To be fully aware of and understand the duties and responsibilities arising from the Children’s Act 2004 and Working Together in relation to child protection and safeguarding children and young people as this applies to the worker’s role within the organisation.</w:t>
            </w:r>
          </w:p>
          <w:p w14:paraId="4D849225" w14:textId="77777777" w:rsidR="00CC3FD3" w:rsidRPr="00450224" w:rsidRDefault="00CC3FD3" w:rsidP="00CC3FD3">
            <w:pPr>
              <w:pStyle w:val="ListParagraph"/>
              <w:ind w:left="0"/>
              <w:rPr>
                <w:rFonts w:cs="Arial"/>
                <w:szCs w:val="22"/>
              </w:rPr>
            </w:pPr>
            <w:r w:rsidRPr="00450224">
              <w:rPr>
                <w:rFonts w:cs="Arial"/>
                <w:szCs w:val="22"/>
              </w:rPr>
              <w:t>To also be fully aware of the principles of safeguarding as they apply to vulnerable adults in relation to the worker’s role, which will include recognising the types and signs of abuse and neglect and ensuring that the worker’s line manager is made aware and kept fully informed of any concerns which the worker may have in relation to safeguarding adults and/or child protection.</w:t>
            </w:r>
          </w:p>
          <w:p w14:paraId="71E775F2" w14:textId="77777777" w:rsidR="00CC3FD3" w:rsidRPr="00450224" w:rsidRDefault="00CC3FD3" w:rsidP="00CC3FD3">
            <w:pPr>
              <w:pStyle w:val="ListParagraph"/>
              <w:ind w:left="0"/>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13DF4059" w14:textId="148C5B14" w:rsidR="00CC3FD3" w:rsidRPr="00CC3FD3" w:rsidRDefault="00CC3FD3" w:rsidP="00CC3FD3">
            <w:pPr>
              <w:jc w:val="both"/>
              <w:rPr>
                <w:rFonts w:ascii="Arial" w:hAnsi="Arial" w:cs="Arial"/>
              </w:rPr>
            </w:pPr>
          </w:p>
        </w:tc>
      </w:tr>
      <w:tr w:rsidR="005E29F7" w:rsidRPr="00F607B2" w14:paraId="6CE458A9" w14:textId="77777777" w:rsidTr="00B06DA7">
        <w:tc>
          <w:tcPr>
            <w:tcW w:w="10461" w:type="dxa"/>
            <w:shd w:val="clear" w:color="auto" w:fill="002060"/>
          </w:tcPr>
          <w:p w14:paraId="2E401EA4" w14:textId="77777777" w:rsidR="005E29F7" w:rsidRPr="00F607B2" w:rsidRDefault="005E29F7" w:rsidP="005E29F7">
            <w:pPr>
              <w:jc w:val="both"/>
              <w:rPr>
                <w:rFonts w:ascii="Arial" w:hAnsi="Arial" w:cs="Arial"/>
              </w:rPr>
            </w:pPr>
            <w:r w:rsidRPr="00F607B2">
              <w:rPr>
                <w:rFonts w:ascii="Arial" w:hAnsi="Arial" w:cs="Arial"/>
                <w:b/>
              </w:rPr>
              <w:lastRenderedPageBreak/>
              <w:t xml:space="preserve">GENERAL </w:t>
            </w:r>
          </w:p>
        </w:tc>
      </w:tr>
      <w:tr w:rsidR="005E29F7" w:rsidRPr="00F607B2" w14:paraId="7E0A6926" w14:textId="77777777" w:rsidTr="00B06DA7">
        <w:tc>
          <w:tcPr>
            <w:tcW w:w="10461" w:type="dxa"/>
          </w:tcPr>
          <w:p w14:paraId="7F2C7255" w14:textId="7E3FA9F4" w:rsidR="00B06DA7" w:rsidRDefault="00B06DA7" w:rsidP="00B06DA7">
            <w:pPr>
              <w:rPr>
                <w:rFonts w:ascii="Arial" w:hAnsi="Arial" w:cs="Arial"/>
              </w:rPr>
            </w:pPr>
            <w:r w:rsidRPr="00B06DA7">
              <w:rPr>
                <w:rFonts w:ascii="Arial" w:hAnsi="Arial" w:cs="Arial"/>
              </w:rPr>
              <w:t>This is a description of the job as it is at present constituted.  It is the practice of this organisation periodically to examine employees' job descriptions and to update them to ensure that they relate to the job as then being performed, or to incorporate whatever changes are being proposed.  This procedure is jointly conducted by each manager in consultation with those working directly to him or her.  You will, therefore, be expected to participate fully in such discussions.   It is the organisations' aim to reach agreement to reasonable changes, but if agreement is not possible management reserves the right to insist on changes to your job description after consultation with you.</w:t>
            </w:r>
          </w:p>
          <w:p w14:paraId="6B67F491" w14:textId="77777777" w:rsidR="00B06DA7" w:rsidRPr="00B06DA7" w:rsidRDefault="00B06DA7" w:rsidP="00B06DA7">
            <w:pPr>
              <w:rPr>
                <w:rFonts w:ascii="Arial" w:hAnsi="Arial" w:cs="Arial"/>
              </w:rPr>
            </w:pPr>
          </w:p>
          <w:p w14:paraId="672B33F8" w14:textId="0E1E537E" w:rsidR="00B06DA7" w:rsidRDefault="00B06DA7" w:rsidP="00B06DA7">
            <w:pPr>
              <w:rPr>
                <w:rFonts w:ascii="Arial" w:hAnsi="Arial" w:cs="Arial"/>
              </w:rPr>
            </w:pPr>
            <w:r w:rsidRPr="00B06DA7">
              <w:rPr>
                <w:rFonts w:ascii="Arial" w:hAnsi="Arial" w:cs="Arial"/>
              </w:rPr>
              <w:t>We are committed to serving our community.  We aim to co-ordinate our services with secondary and acute care.</w:t>
            </w:r>
          </w:p>
          <w:p w14:paraId="3C75C325" w14:textId="77777777" w:rsidR="00B06DA7" w:rsidRPr="00B06DA7" w:rsidRDefault="00B06DA7" w:rsidP="00B06DA7">
            <w:pPr>
              <w:rPr>
                <w:rFonts w:ascii="Arial" w:hAnsi="Arial" w:cs="Arial"/>
              </w:rPr>
            </w:pPr>
          </w:p>
          <w:p w14:paraId="7F758C21" w14:textId="0CCC2907" w:rsidR="00B06DA7" w:rsidRDefault="00B06DA7" w:rsidP="00B06DA7">
            <w:pPr>
              <w:rPr>
                <w:rFonts w:ascii="Arial" w:hAnsi="Arial" w:cs="Arial"/>
              </w:rPr>
            </w:pPr>
            <w:r w:rsidRPr="00B06DA7">
              <w:rPr>
                <w:rFonts w:ascii="Arial" w:hAnsi="Arial" w:cs="Arial"/>
              </w:rPr>
              <w:t>We aim to make all our services exemplary in both clinical and operational aspects.  We will show leadership in identifying healthcare needs to which we can respond and in determining the most cost-effective way of doing so. We will share our knowledge with neighbouring healthcare agencies and professionals.</w:t>
            </w:r>
          </w:p>
          <w:p w14:paraId="0F4EA911" w14:textId="77777777" w:rsidR="00B06DA7" w:rsidRPr="00B06DA7" w:rsidRDefault="00B06DA7" w:rsidP="00B06DA7">
            <w:pPr>
              <w:rPr>
                <w:rFonts w:ascii="Arial" w:hAnsi="Arial" w:cs="Arial"/>
              </w:rPr>
            </w:pPr>
          </w:p>
          <w:p w14:paraId="5B8DC26D" w14:textId="57B8BB81" w:rsidR="00B06DA7" w:rsidRDefault="00B06DA7" w:rsidP="00B06DA7">
            <w:pPr>
              <w:rPr>
                <w:rFonts w:ascii="Arial" w:hAnsi="Arial" w:cs="Arial"/>
              </w:rPr>
            </w:pPr>
            <w:r w:rsidRPr="00B06DA7">
              <w:rPr>
                <w:rFonts w:ascii="Arial" w:hAnsi="Arial" w:cs="Arial"/>
              </w:rPr>
              <w:t>We recruit competent staff whom we support in maintaining and extending their skills in accordance with the needs of the people we serve.  We will pay staff fairly and recognise the whole staff’s commitment to meeting the needs of our patients.</w:t>
            </w:r>
          </w:p>
          <w:p w14:paraId="64FE24E5" w14:textId="77777777" w:rsidR="00B06DA7" w:rsidRPr="00B06DA7" w:rsidRDefault="00B06DA7" w:rsidP="00B06DA7">
            <w:pPr>
              <w:rPr>
                <w:rFonts w:ascii="Arial" w:hAnsi="Arial" w:cs="Arial"/>
              </w:rPr>
            </w:pPr>
          </w:p>
          <w:p w14:paraId="6868B3ED" w14:textId="453D6A36" w:rsidR="00B06DA7" w:rsidRDefault="00B06DA7" w:rsidP="00B06DA7">
            <w:pPr>
              <w:rPr>
                <w:rFonts w:ascii="Arial" w:hAnsi="Arial" w:cs="Arial"/>
              </w:rPr>
            </w:pPr>
            <w:r w:rsidRPr="00B06DA7">
              <w:rPr>
                <w:rFonts w:ascii="Arial" w:hAnsi="Arial" w:cs="Arial"/>
              </w:rPr>
              <w:t>The Trust operates a '</w:t>
            </w:r>
            <w:r w:rsidR="00CC3FD3" w:rsidRPr="00B06DA7">
              <w:rPr>
                <w:rFonts w:ascii="Arial" w:hAnsi="Arial" w:cs="Arial"/>
              </w:rPr>
              <w:t>non-smoking</w:t>
            </w:r>
            <w:r w:rsidRPr="00B06DA7">
              <w:rPr>
                <w:rFonts w:ascii="Arial" w:hAnsi="Arial" w:cs="Arial"/>
              </w:rPr>
              <w:t>' policy.  Employees are not able to smoke anywhere within the premises of the Trust or when outside on official business.</w:t>
            </w:r>
          </w:p>
          <w:p w14:paraId="44FB78B5" w14:textId="77777777" w:rsidR="00B06DA7" w:rsidRPr="00B06DA7" w:rsidRDefault="00B06DA7" w:rsidP="00B06DA7">
            <w:pPr>
              <w:rPr>
                <w:rFonts w:ascii="Arial" w:hAnsi="Arial" w:cs="Arial"/>
              </w:rPr>
            </w:pPr>
          </w:p>
          <w:p w14:paraId="13CB6D42" w14:textId="7E528394" w:rsidR="00B06DA7" w:rsidRDefault="00B06DA7" w:rsidP="00B06DA7">
            <w:pPr>
              <w:rPr>
                <w:rFonts w:ascii="Arial" w:hAnsi="Arial" w:cs="Arial"/>
              </w:rPr>
            </w:pPr>
            <w:r w:rsidRPr="00B06DA7">
              <w:rPr>
                <w:rFonts w:ascii="Arial" w:hAnsi="Arial" w:cs="Arial"/>
              </w:rPr>
              <w:t xml:space="preserve">All employees must demonstrate a positive attitude to Trust equality policies and Equality Scheme. Employees must not discriminate on the grounds of sex, colour, race, ethnic or national beliefs, marital status, age, disability, sexual orientation, religion or belief and will treat patients, colleagues and members of the public with dignity and respect. </w:t>
            </w:r>
          </w:p>
          <w:p w14:paraId="3E8EBE13" w14:textId="77777777" w:rsidR="00B06DA7" w:rsidRPr="00B06DA7" w:rsidRDefault="00B06DA7" w:rsidP="00B06DA7">
            <w:pPr>
              <w:rPr>
                <w:rFonts w:ascii="Arial" w:hAnsi="Arial" w:cs="Arial"/>
              </w:rPr>
            </w:pPr>
          </w:p>
          <w:p w14:paraId="7E2B2E80" w14:textId="77777777" w:rsidR="00B06DA7" w:rsidRPr="00B06DA7" w:rsidRDefault="00B06DA7" w:rsidP="00B06DA7">
            <w:pPr>
              <w:rPr>
                <w:rFonts w:ascii="Arial" w:hAnsi="Arial" w:cs="Arial"/>
              </w:rPr>
            </w:pPr>
            <w:r w:rsidRPr="00B06DA7">
              <w:rPr>
                <w:rFonts w:ascii="Arial" w:hAnsi="Arial" w:cs="Arial"/>
              </w:rPr>
              <w:t>If the post holder is required to travel to meet the needs of the job, we will make reasonable adjustments, if required, as defined by the</w:t>
            </w:r>
            <w:r w:rsidRPr="00B06DA7">
              <w:rPr>
                <w:rFonts w:ascii="Arial" w:hAnsi="Arial" w:cs="Arial"/>
                <w:color w:val="000080"/>
              </w:rPr>
              <w:t xml:space="preserve"> </w:t>
            </w:r>
            <w:r w:rsidRPr="00B06DA7">
              <w:rPr>
                <w:rFonts w:ascii="Arial" w:hAnsi="Arial" w:cs="Arial"/>
              </w:rPr>
              <w:t>Equality Act 2010.</w:t>
            </w:r>
          </w:p>
          <w:p w14:paraId="32158134" w14:textId="6B61D2BA" w:rsidR="005E29F7" w:rsidRPr="00B06DA7" w:rsidRDefault="005E29F7" w:rsidP="00B06DA7">
            <w:pPr>
              <w:ind w:left="-709"/>
              <w:rPr>
                <w:rFonts w:ascii="Arial" w:hAnsi="Arial" w:cs="Arial"/>
              </w:rPr>
            </w:pPr>
          </w:p>
        </w:tc>
      </w:tr>
    </w:tbl>
    <w:p w14:paraId="7070DF06" w14:textId="77777777" w:rsidR="003B43F4" w:rsidRDefault="003B43F4" w:rsidP="00F607B2">
      <w:pPr>
        <w:spacing w:after="0" w:line="240" w:lineRule="auto"/>
        <w:jc w:val="both"/>
        <w:rPr>
          <w:rFonts w:ascii="Arial" w:hAnsi="Arial" w:cs="Arial"/>
        </w:rPr>
      </w:pPr>
    </w:p>
    <w:p w14:paraId="5A975EC4" w14:textId="77777777" w:rsidR="000C32E3" w:rsidRDefault="000C32E3" w:rsidP="004E5CAD">
      <w:pPr>
        <w:ind w:left="-709"/>
        <w:rPr>
          <w:rFonts w:cs="Arial"/>
        </w:rPr>
        <w:sectPr w:rsidR="000C32E3" w:rsidSect="000C32E3">
          <w:headerReference w:type="default" r:id="rId17"/>
          <w:footerReference w:type="default" r:id="rId18"/>
          <w:pgSz w:w="11906" w:h="16838"/>
          <w:pgMar w:top="709" w:right="1440" w:bottom="851" w:left="1440" w:header="708" w:footer="708" w:gutter="0"/>
          <w:cols w:space="708"/>
          <w:docGrid w:linePitch="360"/>
        </w:sectPr>
      </w:pPr>
    </w:p>
    <w:p w14:paraId="12DC0E98" w14:textId="77777777" w:rsidR="008F7D36" w:rsidRDefault="008F7D36" w:rsidP="00F607B2">
      <w:pPr>
        <w:spacing w:after="0" w:line="240" w:lineRule="auto"/>
        <w:jc w:val="both"/>
        <w:rPr>
          <w:rFonts w:ascii="Arial" w:hAnsi="Arial" w:cs="Arial"/>
        </w:rPr>
      </w:pPr>
    </w:p>
    <w:p w14:paraId="7EE3F28F" w14:textId="736DA9E8"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14:paraId="743AD7B3" w14:textId="77777777" w:rsidR="008F7D36" w:rsidRDefault="008F7D36" w:rsidP="00F607B2">
      <w:pPr>
        <w:spacing w:after="0" w:line="240" w:lineRule="auto"/>
        <w:jc w:val="both"/>
        <w:rPr>
          <w:rFonts w:ascii="Arial" w:hAnsi="Arial" w:cs="Arial"/>
        </w:rPr>
      </w:pPr>
    </w:p>
    <w:tbl>
      <w:tblPr>
        <w:tblStyle w:val="TableGrid"/>
        <w:tblW w:w="10461" w:type="dxa"/>
        <w:tblInd w:w="-714" w:type="dxa"/>
        <w:tblLook w:val="04A0" w:firstRow="1" w:lastRow="0" w:firstColumn="1" w:lastColumn="0" w:noHBand="0" w:noVBand="1"/>
      </w:tblPr>
      <w:tblGrid>
        <w:gridCol w:w="2240"/>
        <w:gridCol w:w="8221"/>
      </w:tblGrid>
      <w:tr w:rsidR="008F7D36" w:rsidRPr="00F607B2" w14:paraId="6A7F2186" w14:textId="77777777" w:rsidTr="00F36099">
        <w:tc>
          <w:tcPr>
            <w:tcW w:w="2240" w:type="dxa"/>
          </w:tcPr>
          <w:p w14:paraId="742F0354" w14:textId="77777777" w:rsidR="008F7D36" w:rsidRPr="00F607B2" w:rsidRDefault="008F7D36" w:rsidP="008F7D36">
            <w:pPr>
              <w:jc w:val="both"/>
              <w:rPr>
                <w:rFonts w:ascii="Arial" w:hAnsi="Arial" w:cs="Arial"/>
                <w:b/>
              </w:rPr>
            </w:pPr>
            <w:r>
              <w:rPr>
                <w:rFonts w:ascii="Arial" w:hAnsi="Arial" w:cs="Arial"/>
                <w:b/>
              </w:rPr>
              <w:t>Job Title</w:t>
            </w:r>
          </w:p>
        </w:tc>
        <w:tc>
          <w:tcPr>
            <w:tcW w:w="8221" w:type="dxa"/>
          </w:tcPr>
          <w:p w14:paraId="4A9FAB65" w14:textId="0107D09A" w:rsidR="008F7D36" w:rsidRPr="00F607B2" w:rsidRDefault="001920A1" w:rsidP="00AE0EC0">
            <w:pPr>
              <w:jc w:val="both"/>
              <w:rPr>
                <w:rFonts w:ascii="Arial" w:hAnsi="Arial" w:cs="Arial"/>
              </w:rPr>
            </w:pPr>
            <w:r>
              <w:rPr>
                <w:rFonts w:ascii="Arial" w:hAnsi="Arial" w:cs="Arial"/>
              </w:rPr>
              <w:t xml:space="preserve">Senior Biomedical Scientist – Cellular Pathology </w:t>
            </w:r>
          </w:p>
        </w:tc>
      </w:tr>
    </w:tbl>
    <w:p w14:paraId="1071F580" w14:textId="77777777" w:rsidR="008F7D36" w:rsidRDefault="008F7D36" w:rsidP="00F607B2">
      <w:pPr>
        <w:spacing w:after="0" w:line="240" w:lineRule="auto"/>
        <w:jc w:val="both"/>
        <w:rPr>
          <w:rFonts w:ascii="Arial" w:hAnsi="Arial" w:cs="Arial"/>
        </w:rPr>
      </w:pPr>
    </w:p>
    <w:p w14:paraId="52F37878" w14:textId="0E714AA1" w:rsidR="001D2D93" w:rsidRPr="00F607B2"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653" w:tblpY="13"/>
        <w:tblW w:w="10603" w:type="dxa"/>
        <w:tblLook w:val="04A0" w:firstRow="1" w:lastRow="0" w:firstColumn="1" w:lastColumn="0" w:noHBand="0" w:noVBand="1"/>
      </w:tblPr>
      <w:tblGrid>
        <w:gridCol w:w="8213"/>
        <w:gridCol w:w="1183"/>
        <w:gridCol w:w="1207"/>
      </w:tblGrid>
      <w:tr w:rsidR="001D2D93" w:rsidRPr="00F607B2" w14:paraId="6D5BD208" w14:textId="77777777" w:rsidTr="00F36099">
        <w:tc>
          <w:tcPr>
            <w:tcW w:w="8213" w:type="dxa"/>
            <w:shd w:val="clear" w:color="auto" w:fill="002060"/>
          </w:tcPr>
          <w:p w14:paraId="616165B7" w14:textId="77777777" w:rsidR="001D2D93" w:rsidRPr="00F607B2" w:rsidRDefault="001D2D93" w:rsidP="00F36099">
            <w:pPr>
              <w:jc w:val="both"/>
              <w:rPr>
                <w:rFonts w:ascii="Arial" w:hAnsi="Arial" w:cs="Arial"/>
                <w:b/>
              </w:rPr>
            </w:pPr>
            <w:r w:rsidRPr="00F607B2">
              <w:rPr>
                <w:rFonts w:ascii="Arial" w:hAnsi="Arial" w:cs="Arial"/>
                <w:b/>
              </w:rPr>
              <w:t>Requirements</w:t>
            </w:r>
          </w:p>
        </w:tc>
        <w:tc>
          <w:tcPr>
            <w:tcW w:w="1183" w:type="dxa"/>
            <w:shd w:val="clear" w:color="auto" w:fill="002060"/>
          </w:tcPr>
          <w:p w14:paraId="7087FA50" w14:textId="77777777" w:rsidR="001D2D93" w:rsidRPr="00F607B2" w:rsidRDefault="001D2D93" w:rsidP="00F36099">
            <w:pPr>
              <w:jc w:val="both"/>
              <w:rPr>
                <w:rFonts w:ascii="Arial" w:hAnsi="Arial" w:cs="Arial"/>
                <w:b/>
              </w:rPr>
            </w:pPr>
            <w:r w:rsidRPr="00F607B2">
              <w:rPr>
                <w:rFonts w:ascii="Arial" w:hAnsi="Arial" w:cs="Arial"/>
                <w:b/>
              </w:rPr>
              <w:t>Essential</w:t>
            </w:r>
          </w:p>
        </w:tc>
        <w:tc>
          <w:tcPr>
            <w:tcW w:w="1207" w:type="dxa"/>
            <w:shd w:val="clear" w:color="auto" w:fill="002060"/>
          </w:tcPr>
          <w:p w14:paraId="2B9AD14A" w14:textId="77777777" w:rsidR="001D2D93" w:rsidRPr="00F607B2" w:rsidRDefault="001D2D93" w:rsidP="00F36099">
            <w:pPr>
              <w:jc w:val="both"/>
              <w:rPr>
                <w:rFonts w:ascii="Arial" w:hAnsi="Arial" w:cs="Arial"/>
                <w:b/>
              </w:rPr>
            </w:pPr>
            <w:r w:rsidRPr="00F607B2">
              <w:rPr>
                <w:rFonts w:ascii="Arial" w:hAnsi="Arial" w:cs="Arial"/>
                <w:b/>
              </w:rPr>
              <w:t>Desirable</w:t>
            </w:r>
          </w:p>
        </w:tc>
      </w:tr>
      <w:tr w:rsidR="001D2D93" w:rsidRPr="00F607B2" w14:paraId="1A2A0887" w14:textId="77777777" w:rsidTr="00F36099">
        <w:tc>
          <w:tcPr>
            <w:tcW w:w="8213" w:type="dxa"/>
          </w:tcPr>
          <w:p w14:paraId="7695680D" w14:textId="77777777" w:rsidR="001D2D93" w:rsidRPr="00F607B2" w:rsidRDefault="001D2D93" w:rsidP="00F36099">
            <w:pPr>
              <w:jc w:val="both"/>
              <w:rPr>
                <w:rFonts w:ascii="Arial" w:hAnsi="Arial" w:cs="Arial"/>
                <w:b/>
              </w:rPr>
            </w:pPr>
            <w:r w:rsidRPr="00F607B2">
              <w:rPr>
                <w:rFonts w:ascii="Arial" w:hAnsi="Arial" w:cs="Arial"/>
                <w:b/>
              </w:rPr>
              <w:t>QUALIFICATION/ SPECIAL TRAINING</w:t>
            </w:r>
          </w:p>
          <w:p w14:paraId="0C714869" w14:textId="77777777" w:rsidR="00BA6598" w:rsidRPr="00BA6598" w:rsidRDefault="00BA6598" w:rsidP="00BA6598">
            <w:pPr>
              <w:pStyle w:val="bodytext0"/>
              <w:rPr>
                <w:sz w:val="22"/>
                <w:szCs w:val="22"/>
              </w:rPr>
            </w:pPr>
            <w:r w:rsidRPr="00BA6598">
              <w:rPr>
                <w:sz w:val="22"/>
                <w:szCs w:val="22"/>
              </w:rPr>
              <w:t>BMS degree or equivalent</w:t>
            </w:r>
          </w:p>
          <w:p w14:paraId="0A9EDE19" w14:textId="77777777" w:rsidR="00BA6598" w:rsidRPr="00BA6598" w:rsidRDefault="00BA6598" w:rsidP="00BA6598">
            <w:pPr>
              <w:pStyle w:val="bodytext0"/>
              <w:rPr>
                <w:sz w:val="22"/>
                <w:szCs w:val="22"/>
              </w:rPr>
            </w:pPr>
            <w:r w:rsidRPr="00BA6598">
              <w:rPr>
                <w:sz w:val="22"/>
                <w:szCs w:val="22"/>
              </w:rPr>
              <w:t>State registration with HCPC</w:t>
            </w:r>
          </w:p>
          <w:p w14:paraId="70F38902" w14:textId="77777777" w:rsidR="00BA6598" w:rsidRPr="00BA6598" w:rsidRDefault="00BA6598" w:rsidP="00BA6598">
            <w:pPr>
              <w:pStyle w:val="bodytext0"/>
              <w:rPr>
                <w:sz w:val="22"/>
                <w:szCs w:val="22"/>
              </w:rPr>
            </w:pPr>
            <w:r w:rsidRPr="00BA6598">
              <w:rPr>
                <w:sz w:val="22"/>
                <w:szCs w:val="22"/>
              </w:rPr>
              <w:t>MSc in Biological Sciences or equivalent</w:t>
            </w:r>
          </w:p>
          <w:p w14:paraId="47FF92DC" w14:textId="77777777" w:rsidR="00BA6598" w:rsidRPr="00BA6598" w:rsidRDefault="00BA6598" w:rsidP="00BA6598">
            <w:pPr>
              <w:pStyle w:val="bodytext0"/>
              <w:rPr>
                <w:sz w:val="22"/>
                <w:szCs w:val="22"/>
              </w:rPr>
            </w:pPr>
            <w:r w:rsidRPr="00BA6598">
              <w:rPr>
                <w:sz w:val="22"/>
                <w:szCs w:val="22"/>
              </w:rPr>
              <w:t>Chartered Scientist or equivalent CPD evidence (from qualification)</w:t>
            </w:r>
          </w:p>
          <w:p w14:paraId="42523209" w14:textId="77777777" w:rsidR="00BA6598" w:rsidRPr="00BA6598" w:rsidRDefault="00BA6598" w:rsidP="00BA6598">
            <w:pPr>
              <w:pStyle w:val="bodytext0"/>
              <w:rPr>
                <w:sz w:val="22"/>
                <w:szCs w:val="22"/>
              </w:rPr>
            </w:pPr>
            <w:r w:rsidRPr="00BA6598">
              <w:rPr>
                <w:sz w:val="22"/>
                <w:szCs w:val="22"/>
              </w:rPr>
              <w:t>Management or leadership qualification.</w:t>
            </w:r>
          </w:p>
          <w:p w14:paraId="0F7E59AA" w14:textId="4503AE59" w:rsidR="00BA6598" w:rsidRPr="00BA6598" w:rsidRDefault="00BA6598" w:rsidP="00BA6598">
            <w:pPr>
              <w:pStyle w:val="bodytext0"/>
              <w:rPr>
                <w:sz w:val="22"/>
                <w:szCs w:val="22"/>
              </w:rPr>
            </w:pPr>
            <w:r w:rsidRPr="00BA6598">
              <w:rPr>
                <w:sz w:val="22"/>
                <w:szCs w:val="22"/>
              </w:rPr>
              <w:t>Diploma of Expert Practice in Cellular Pathology</w:t>
            </w:r>
            <w:r>
              <w:rPr>
                <w:sz w:val="22"/>
                <w:szCs w:val="22"/>
              </w:rPr>
              <w:t xml:space="preserve"> (</w:t>
            </w:r>
            <w:proofErr w:type="spellStart"/>
            <w:r>
              <w:rPr>
                <w:sz w:val="22"/>
                <w:szCs w:val="22"/>
              </w:rPr>
              <w:t>eg</w:t>
            </w:r>
            <w:proofErr w:type="spellEnd"/>
            <w:r>
              <w:rPr>
                <w:sz w:val="22"/>
                <w:szCs w:val="22"/>
              </w:rPr>
              <w:t xml:space="preserve"> dissection or IHC)</w:t>
            </w:r>
          </w:p>
          <w:p w14:paraId="70FAE3B8" w14:textId="1B2CC455" w:rsidR="00CC3FD3" w:rsidRPr="00BA6598" w:rsidRDefault="00CC3FD3" w:rsidP="00CC3FD3">
            <w:pPr>
              <w:pStyle w:val="bodytext0"/>
              <w:rPr>
                <w:sz w:val="22"/>
                <w:szCs w:val="22"/>
              </w:rPr>
            </w:pPr>
            <w:r w:rsidRPr="00BA6598">
              <w:rPr>
                <w:sz w:val="22"/>
                <w:szCs w:val="22"/>
              </w:rPr>
              <w:t>A willingness to undertake study leading to qualifications required for further career advancement</w:t>
            </w:r>
          </w:p>
          <w:p w14:paraId="15885A2B" w14:textId="6E605306" w:rsidR="001D2D93" w:rsidRPr="00F607B2" w:rsidRDefault="001D2D93" w:rsidP="00BA6598">
            <w:pPr>
              <w:pStyle w:val="bodytext0"/>
              <w:rPr>
                <w:rFonts w:cs="Arial"/>
                <w:color w:val="FF0000"/>
              </w:rPr>
            </w:pPr>
          </w:p>
        </w:tc>
        <w:tc>
          <w:tcPr>
            <w:tcW w:w="1183" w:type="dxa"/>
          </w:tcPr>
          <w:p w14:paraId="7C1B76A4" w14:textId="77777777" w:rsidR="001D2D93" w:rsidRDefault="001D2D93" w:rsidP="00F36099">
            <w:pPr>
              <w:jc w:val="both"/>
              <w:rPr>
                <w:rFonts w:ascii="Arial" w:hAnsi="Arial" w:cs="Arial"/>
              </w:rPr>
            </w:pPr>
          </w:p>
          <w:p w14:paraId="29F13875" w14:textId="5E3B8005" w:rsidR="000C32E3" w:rsidRDefault="00F36099" w:rsidP="00F36099">
            <w:pPr>
              <w:jc w:val="both"/>
              <w:rPr>
                <w:rFonts w:ascii="Arial" w:hAnsi="Arial" w:cs="Arial"/>
              </w:rPr>
            </w:pPr>
            <w:r>
              <w:rPr>
                <w:rFonts w:ascii="Arial" w:hAnsi="Arial" w:cs="Arial"/>
              </w:rPr>
              <w:t>E</w:t>
            </w:r>
          </w:p>
          <w:p w14:paraId="2BAB395A" w14:textId="13CDB189" w:rsidR="00BA6598" w:rsidRDefault="00BA6598" w:rsidP="00F36099">
            <w:pPr>
              <w:jc w:val="both"/>
              <w:rPr>
                <w:rFonts w:ascii="Arial" w:hAnsi="Arial" w:cs="Arial"/>
              </w:rPr>
            </w:pPr>
            <w:r>
              <w:rPr>
                <w:rFonts w:ascii="Arial" w:hAnsi="Arial" w:cs="Arial"/>
              </w:rPr>
              <w:t>E</w:t>
            </w:r>
          </w:p>
          <w:p w14:paraId="552081A7" w14:textId="2AC2A2F6" w:rsidR="00BA6598" w:rsidRDefault="00BA6598" w:rsidP="00F36099">
            <w:pPr>
              <w:jc w:val="both"/>
              <w:rPr>
                <w:rFonts w:ascii="Arial" w:hAnsi="Arial" w:cs="Arial"/>
              </w:rPr>
            </w:pPr>
            <w:r>
              <w:rPr>
                <w:rFonts w:ascii="Arial" w:hAnsi="Arial" w:cs="Arial"/>
              </w:rPr>
              <w:t>E</w:t>
            </w:r>
          </w:p>
          <w:p w14:paraId="07F28AFE" w14:textId="7ECADAA8" w:rsidR="00BA6598" w:rsidRDefault="00BA6598" w:rsidP="00F36099">
            <w:pPr>
              <w:jc w:val="both"/>
              <w:rPr>
                <w:rFonts w:ascii="Arial" w:hAnsi="Arial" w:cs="Arial"/>
              </w:rPr>
            </w:pPr>
            <w:r>
              <w:rPr>
                <w:rFonts w:ascii="Arial" w:hAnsi="Arial" w:cs="Arial"/>
              </w:rPr>
              <w:t>E</w:t>
            </w:r>
          </w:p>
          <w:p w14:paraId="7C41FE15" w14:textId="692E7616" w:rsidR="00CC3FD3" w:rsidRDefault="0057405B" w:rsidP="00F36099">
            <w:pPr>
              <w:jc w:val="both"/>
              <w:rPr>
                <w:rFonts w:ascii="Arial" w:hAnsi="Arial" w:cs="Arial"/>
              </w:rPr>
            </w:pPr>
            <w:r>
              <w:rPr>
                <w:rFonts w:ascii="Arial" w:hAnsi="Arial" w:cs="Arial"/>
              </w:rPr>
              <w:t>E</w:t>
            </w:r>
          </w:p>
          <w:p w14:paraId="1CA2C160" w14:textId="6EE7474B" w:rsidR="00CC3FD3" w:rsidRDefault="00CC3FD3" w:rsidP="00F36099">
            <w:pPr>
              <w:jc w:val="both"/>
              <w:rPr>
                <w:rFonts w:ascii="Arial" w:hAnsi="Arial" w:cs="Arial"/>
              </w:rPr>
            </w:pPr>
          </w:p>
          <w:p w14:paraId="1D19EE42" w14:textId="77777777" w:rsidR="00CC3FD3" w:rsidRDefault="00CC3FD3" w:rsidP="00F36099">
            <w:pPr>
              <w:jc w:val="both"/>
              <w:rPr>
                <w:rFonts w:ascii="Arial" w:hAnsi="Arial" w:cs="Arial"/>
              </w:rPr>
            </w:pPr>
          </w:p>
          <w:p w14:paraId="5D44C782" w14:textId="77777777" w:rsidR="00CC3FD3" w:rsidRDefault="00CC3FD3" w:rsidP="00F36099">
            <w:pPr>
              <w:jc w:val="both"/>
              <w:rPr>
                <w:rFonts w:ascii="Arial" w:hAnsi="Arial" w:cs="Arial"/>
              </w:rPr>
            </w:pPr>
          </w:p>
          <w:p w14:paraId="40B2F72E" w14:textId="77777777" w:rsidR="00CC3FD3" w:rsidRDefault="00CC3FD3" w:rsidP="00F36099">
            <w:pPr>
              <w:jc w:val="both"/>
              <w:rPr>
                <w:rFonts w:ascii="Arial" w:hAnsi="Arial" w:cs="Arial"/>
              </w:rPr>
            </w:pPr>
          </w:p>
          <w:p w14:paraId="2AF7E629" w14:textId="14A05090" w:rsidR="00CC3FD3" w:rsidRPr="00F607B2" w:rsidRDefault="00CC3FD3" w:rsidP="00F36099">
            <w:pPr>
              <w:jc w:val="both"/>
              <w:rPr>
                <w:rFonts w:ascii="Arial" w:hAnsi="Arial" w:cs="Arial"/>
              </w:rPr>
            </w:pPr>
          </w:p>
        </w:tc>
        <w:tc>
          <w:tcPr>
            <w:tcW w:w="1207" w:type="dxa"/>
          </w:tcPr>
          <w:p w14:paraId="7637E816" w14:textId="77777777" w:rsidR="00F36099" w:rsidRDefault="00F36099" w:rsidP="00F36099">
            <w:pPr>
              <w:jc w:val="both"/>
              <w:rPr>
                <w:rFonts w:ascii="Arial" w:hAnsi="Arial" w:cs="Arial"/>
              </w:rPr>
            </w:pPr>
          </w:p>
          <w:p w14:paraId="094D2CBF" w14:textId="77777777" w:rsidR="00CC3FD3" w:rsidRDefault="00CC3FD3" w:rsidP="00F36099">
            <w:pPr>
              <w:jc w:val="both"/>
              <w:rPr>
                <w:rFonts w:ascii="Arial" w:hAnsi="Arial" w:cs="Arial"/>
              </w:rPr>
            </w:pPr>
          </w:p>
          <w:p w14:paraId="3542738A" w14:textId="77777777" w:rsidR="00CC3FD3" w:rsidRDefault="00CC3FD3" w:rsidP="00F36099">
            <w:pPr>
              <w:jc w:val="both"/>
              <w:rPr>
                <w:rFonts w:ascii="Arial" w:hAnsi="Arial" w:cs="Arial"/>
              </w:rPr>
            </w:pPr>
          </w:p>
          <w:p w14:paraId="194A6880" w14:textId="77777777" w:rsidR="00CC3FD3" w:rsidRDefault="00CC3FD3" w:rsidP="00F36099">
            <w:pPr>
              <w:jc w:val="both"/>
              <w:rPr>
                <w:rFonts w:ascii="Arial" w:hAnsi="Arial" w:cs="Arial"/>
              </w:rPr>
            </w:pPr>
          </w:p>
          <w:p w14:paraId="145222A2" w14:textId="7D428826" w:rsidR="00CC3FD3" w:rsidRDefault="00CC3FD3" w:rsidP="00F36099">
            <w:pPr>
              <w:jc w:val="both"/>
              <w:rPr>
                <w:rFonts w:ascii="Arial" w:hAnsi="Arial" w:cs="Arial"/>
              </w:rPr>
            </w:pPr>
          </w:p>
          <w:p w14:paraId="7C6E1F40" w14:textId="36751537" w:rsidR="00BA6598" w:rsidRDefault="00BA6598" w:rsidP="00F36099">
            <w:pPr>
              <w:jc w:val="both"/>
              <w:rPr>
                <w:rFonts w:ascii="Arial" w:hAnsi="Arial" w:cs="Arial"/>
              </w:rPr>
            </w:pPr>
          </w:p>
          <w:p w14:paraId="6A072E83" w14:textId="1F74AC99" w:rsidR="00CC3FD3" w:rsidRDefault="00BA6598" w:rsidP="00F36099">
            <w:pPr>
              <w:jc w:val="both"/>
              <w:rPr>
                <w:rFonts w:ascii="Arial" w:hAnsi="Arial" w:cs="Arial"/>
              </w:rPr>
            </w:pPr>
            <w:r>
              <w:rPr>
                <w:rFonts w:ascii="Arial" w:hAnsi="Arial" w:cs="Arial"/>
              </w:rPr>
              <w:t>D</w:t>
            </w:r>
          </w:p>
          <w:p w14:paraId="3A75DBAE" w14:textId="5A0E3A81" w:rsidR="00CC3FD3" w:rsidRDefault="00BA6598" w:rsidP="00F36099">
            <w:pPr>
              <w:jc w:val="both"/>
              <w:rPr>
                <w:rFonts w:ascii="Arial" w:hAnsi="Arial" w:cs="Arial"/>
              </w:rPr>
            </w:pPr>
            <w:r>
              <w:rPr>
                <w:rFonts w:ascii="Arial" w:hAnsi="Arial" w:cs="Arial"/>
              </w:rPr>
              <w:t>D</w:t>
            </w:r>
          </w:p>
          <w:p w14:paraId="034571C3" w14:textId="26212A0B" w:rsidR="00CC3FD3" w:rsidRPr="00F607B2" w:rsidRDefault="00CC3FD3" w:rsidP="00F36099">
            <w:pPr>
              <w:jc w:val="both"/>
              <w:rPr>
                <w:rFonts w:ascii="Arial" w:hAnsi="Arial" w:cs="Arial"/>
              </w:rPr>
            </w:pPr>
          </w:p>
        </w:tc>
      </w:tr>
      <w:tr w:rsidR="00F36099" w:rsidRPr="00F607B2" w14:paraId="0FFD6CF2" w14:textId="77777777" w:rsidTr="00BA6598">
        <w:trPr>
          <w:trHeight w:val="3597"/>
        </w:trPr>
        <w:tc>
          <w:tcPr>
            <w:tcW w:w="8213" w:type="dxa"/>
          </w:tcPr>
          <w:p w14:paraId="5995EFD8" w14:textId="77777777" w:rsidR="00F36099" w:rsidRPr="00F607B2" w:rsidRDefault="00F36099" w:rsidP="00F36099">
            <w:pPr>
              <w:jc w:val="both"/>
              <w:rPr>
                <w:rFonts w:ascii="Arial" w:hAnsi="Arial" w:cs="Arial"/>
                <w:b/>
              </w:rPr>
            </w:pPr>
            <w:r w:rsidRPr="00F607B2">
              <w:rPr>
                <w:rFonts w:ascii="Arial" w:hAnsi="Arial" w:cs="Arial"/>
                <w:b/>
              </w:rPr>
              <w:t>KNOWLEDGE/SKILLS</w:t>
            </w:r>
          </w:p>
          <w:p w14:paraId="451FACC4" w14:textId="32878884" w:rsidR="00BA6598" w:rsidRPr="00BA6598" w:rsidRDefault="0057405B" w:rsidP="00BA6598">
            <w:pPr>
              <w:contextualSpacing/>
              <w:rPr>
                <w:rFonts w:ascii="Arial" w:hAnsi="Arial" w:cs="Arial"/>
              </w:rPr>
            </w:pPr>
            <w:r>
              <w:rPr>
                <w:rFonts w:ascii="Arial" w:hAnsi="Arial" w:cs="Arial"/>
              </w:rPr>
              <w:t xml:space="preserve">Good </w:t>
            </w:r>
            <w:r w:rsidR="00BA6598" w:rsidRPr="00BA6598">
              <w:rPr>
                <w:rFonts w:ascii="Arial" w:hAnsi="Arial" w:cs="Arial"/>
              </w:rPr>
              <w:t xml:space="preserve">level of technical competence in all </w:t>
            </w:r>
            <w:r w:rsidR="00BA6598">
              <w:rPr>
                <w:rFonts w:ascii="Arial" w:hAnsi="Arial" w:cs="Arial"/>
              </w:rPr>
              <w:t>areas</w:t>
            </w:r>
            <w:r w:rsidR="00BA6598" w:rsidRPr="00BA6598">
              <w:rPr>
                <w:rFonts w:ascii="Arial" w:hAnsi="Arial" w:cs="Arial"/>
              </w:rPr>
              <w:t xml:space="preserve"> of Histopathology.</w:t>
            </w:r>
          </w:p>
          <w:p w14:paraId="6B33C3BA" w14:textId="65BBDF99" w:rsidR="00BA6598" w:rsidRPr="00BA6598" w:rsidRDefault="0057405B" w:rsidP="00BA6598">
            <w:pPr>
              <w:contextualSpacing/>
              <w:rPr>
                <w:rFonts w:ascii="Arial" w:hAnsi="Arial" w:cs="Arial"/>
              </w:rPr>
            </w:pPr>
            <w:r>
              <w:rPr>
                <w:rFonts w:ascii="Arial" w:hAnsi="Arial" w:cs="Arial"/>
              </w:rPr>
              <w:t>Good</w:t>
            </w:r>
            <w:r w:rsidR="00BA6598" w:rsidRPr="00BA6598">
              <w:rPr>
                <w:rFonts w:ascii="Arial" w:hAnsi="Arial" w:cs="Arial"/>
              </w:rPr>
              <w:t xml:space="preserve"> skills in specimen cut up and dissection</w:t>
            </w:r>
          </w:p>
          <w:p w14:paraId="0A091E44" w14:textId="77777777" w:rsidR="00BA6598" w:rsidRPr="00CC325E" w:rsidRDefault="00BA6598" w:rsidP="00BA6598">
            <w:pPr>
              <w:pStyle w:val="bodytext0"/>
              <w:rPr>
                <w:sz w:val="22"/>
                <w:szCs w:val="22"/>
              </w:rPr>
            </w:pPr>
            <w:r w:rsidRPr="00CC325E">
              <w:rPr>
                <w:sz w:val="22"/>
                <w:szCs w:val="22"/>
              </w:rPr>
              <w:t>Knowledge and skills in Immunocytochemistry.</w:t>
            </w:r>
          </w:p>
          <w:p w14:paraId="3BE89F52" w14:textId="77777777" w:rsidR="00BA6598" w:rsidRPr="00BA6598" w:rsidRDefault="00BA6598" w:rsidP="00BA6598">
            <w:pPr>
              <w:contextualSpacing/>
              <w:rPr>
                <w:rFonts w:ascii="Arial" w:hAnsi="Arial" w:cs="Arial"/>
              </w:rPr>
            </w:pPr>
            <w:r w:rsidRPr="00BA6598">
              <w:rPr>
                <w:rFonts w:ascii="Arial" w:hAnsi="Arial" w:cs="Arial"/>
              </w:rPr>
              <w:t xml:space="preserve">Good theoretical knowledge of Histology </w:t>
            </w:r>
          </w:p>
          <w:p w14:paraId="6634E43A" w14:textId="61FE268E" w:rsidR="00BA6598" w:rsidRPr="00BA6598" w:rsidRDefault="00BA6598" w:rsidP="00BA6598">
            <w:pPr>
              <w:contextualSpacing/>
              <w:rPr>
                <w:rFonts w:ascii="Arial" w:hAnsi="Arial" w:cs="Arial"/>
              </w:rPr>
            </w:pPr>
            <w:r w:rsidRPr="00BA6598">
              <w:rPr>
                <w:rFonts w:ascii="Arial" w:hAnsi="Arial" w:cs="Arial"/>
              </w:rPr>
              <w:t xml:space="preserve">Good IT skills, including </w:t>
            </w:r>
            <w:r>
              <w:rPr>
                <w:rFonts w:ascii="Arial" w:hAnsi="Arial" w:cs="Arial"/>
              </w:rPr>
              <w:t>u</w:t>
            </w:r>
            <w:r w:rsidRPr="00BA6598">
              <w:rPr>
                <w:rFonts w:ascii="Arial" w:hAnsi="Arial" w:cs="Arial"/>
              </w:rPr>
              <w:t xml:space="preserve">se of a laboratory-based computer system </w:t>
            </w:r>
          </w:p>
          <w:p w14:paraId="1624844D" w14:textId="77777777" w:rsidR="00BA6598" w:rsidRPr="00BA6598" w:rsidRDefault="00BA6598" w:rsidP="00BA6598">
            <w:pPr>
              <w:contextualSpacing/>
              <w:rPr>
                <w:rFonts w:ascii="Arial" w:hAnsi="Arial" w:cs="Arial"/>
              </w:rPr>
            </w:pPr>
            <w:r w:rsidRPr="00BA6598">
              <w:rPr>
                <w:rFonts w:ascii="Arial" w:hAnsi="Arial" w:cs="Arial"/>
              </w:rPr>
              <w:t>Ability to work on own initiative</w:t>
            </w:r>
          </w:p>
          <w:p w14:paraId="11F441C9" w14:textId="77777777" w:rsidR="00BA6598" w:rsidRPr="00BA6598" w:rsidRDefault="00BA6598" w:rsidP="00BA6598">
            <w:pPr>
              <w:contextualSpacing/>
              <w:rPr>
                <w:rFonts w:ascii="Arial" w:hAnsi="Arial" w:cs="Arial"/>
              </w:rPr>
            </w:pPr>
            <w:r w:rsidRPr="00BA6598">
              <w:rPr>
                <w:rFonts w:ascii="Arial" w:hAnsi="Arial" w:cs="Arial"/>
              </w:rPr>
              <w:t>Evidence of good management and leadership skills</w:t>
            </w:r>
          </w:p>
          <w:p w14:paraId="628C7E41" w14:textId="78256B06" w:rsidR="00BA6598" w:rsidRPr="00BA6598" w:rsidRDefault="00BA6598" w:rsidP="00BA6598">
            <w:pPr>
              <w:contextualSpacing/>
              <w:rPr>
                <w:rFonts w:ascii="Arial" w:hAnsi="Arial" w:cs="Arial"/>
              </w:rPr>
            </w:pPr>
            <w:r w:rsidRPr="00BA6598">
              <w:rPr>
                <w:rFonts w:ascii="Arial" w:hAnsi="Arial" w:cs="Arial"/>
              </w:rPr>
              <w:t xml:space="preserve">Good communication </w:t>
            </w:r>
            <w:r>
              <w:rPr>
                <w:rFonts w:ascii="Arial" w:hAnsi="Arial" w:cs="Arial"/>
              </w:rPr>
              <w:t xml:space="preserve">and team building </w:t>
            </w:r>
            <w:r w:rsidRPr="00BA6598">
              <w:rPr>
                <w:rFonts w:ascii="Arial" w:hAnsi="Arial" w:cs="Arial"/>
              </w:rPr>
              <w:t xml:space="preserve">skills </w:t>
            </w:r>
          </w:p>
          <w:p w14:paraId="265981E9" w14:textId="42D47355" w:rsidR="00CC3FD3" w:rsidRPr="00BA6598" w:rsidRDefault="00BA6598" w:rsidP="00BA6598">
            <w:pPr>
              <w:contextualSpacing/>
              <w:rPr>
                <w:rFonts w:ascii="Arial" w:hAnsi="Arial" w:cs="Arial"/>
              </w:rPr>
            </w:pPr>
            <w:r w:rsidRPr="00BA6598">
              <w:rPr>
                <w:rFonts w:ascii="Arial" w:hAnsi="Arial" w:cs="Arial"/>
              </w:rPr>
              <w:t>Ability to work accurately under pressure</w:t>
            </w:r>
          </w:p>
          <w:p w14:paraId="47B37BBD" w14:textId="77777777" w:rsidR="00CC3FD3" w:rsidRPr="00CC325E" w:rsidRDefault="00CC3FD3" w:rsidP="00CC3FD3">
            <w:pPr>
              <w:pStyle w:val="bodytext0"/>
              <w:rPr>
                <w:sz w:val="22"/>
                <w:szCs w:val="22"/>
              </w:rPr>
            </w:pPr>
            <w:r w:rsidRPr="00CC325E">
              <w:rPr>
                <w:sz w:val="22"/>
                <w:szCs w:val="22"/>
              </w:rPr>
              <w:t>Good workload planning skills.</w:t>
            </w:r>
          </w:p>
          <w:p w14:paraId="283510BA" w14:textId="77777777" w:rsidR="00CC3FD3" w:rsidRPr="00CC325E" w:rsidRDefault="00CC3FD3" w:rsidP="00CC3FD3">
            <w:pPr>
              <w:pStyle w:val="bodytext0"/>
              <w:rPr>
                <w:sz w:val="22"/>
                <w:szCs w:val="22"/>
              </w:rPr>
            </w:pPr>
            <w:r w:rsidRPr="00CC325E">
              <w:rPr>
                <w:sz w:val="22"/>
                <w:szCs w:val="22"/>
              </w:rPr>
              <w:t>Experience in delivering training to trainee BMS’s to the standards of the HCPC and IBMS.</w:t>
            </w:r>
          </w:p>
          <w:p w14:paraId="27CBE9C6" w14:textId="77777777" w:rsidR="00CC3FD3" w:rsidRPr="00CC325E" w:rsidRDefault="00CC3FD3" w:rsidP="00CC3FD3">
            <w:pPr>
              <w:pStyle w:val="bodytext0"/>
              <w:rPr>
                <w:sz w:val="22"/>
                <w:szCs w:val="22"/>
              </w:rPr>
            </w:pPr>
            <w:r w:rsidRPr="00CC325E">
              <w:rPr>
                <w:sz w:val="22"/>
                <w:szCs w:val="22"/>
              </w:rPr>
              <w:t>All aspects of health and safety associated with a Histopathology laboratory.</w:t>
            </w:r>
          </w:p>
          <w:p w14:paraId="73E9D6CA" w14:textId="0982EA65" w:rsidR="00F36099" w:rsidRPr="00BA6598" w:rsidRDefault="00F36099" w:rsidP="00BA6598">
            <w:pPr>
              <w:pStyle w:val="bodytext0"/>
              <w:rPr>
                <w:sz w:val="22"/>
                <w:szCs w:val="22"/>
              </w:rPr>
            </w:pPr>
            <w:r w:rsidRPr="00B8283A">
              <w:rPr>
                <w:rFonts w:cs="Arial"/>
                <w:color w:val="FF0000"/>
              </w:rPr>
              <w:t xml:space="preserve"> </w:t>
            </w:r>
          </w:p>
        </w:tc>
        <w:tc>
          <w:tcPr>
            <w:tcW w:w="1183" w:type="dxa"/>
          </w:tcPr>
          <w:p w14:paraId="5402AAD5" w14:textId="77777777" w:rsidR="00F36099" w:rsidRDefault="00F36099" w:rsidP="00F36099">
            <w:pPr>
              <w:jc w:val="both"/>
              <w:rPr>
                <w:rFonts w:ascii="Arial" w:hAnsi="Arial" w:cs="Arial"/>
              </w:rPr>
            </w:pPr>
          </w:p>
          <w:p w14:paraId="65F920F1" w14:textId="436319BE" w:rsidR="00CC3FD3" w:rsidRDefault="00BA6598" w:rsidP="00F36099">
            <w:pPr>
              <w:jc w:val="both"/>
              <w:rPr>
                <w:rFonts w:ascii="Arial" w:hAnsi="Arial" w:cs="Arial"/>
              </w:rPr>
            </w:pPr>
            <w:r>
              <w:rPr>
                <w:rFonts w:ascii="Arial" w:hAnsi="Arial" w:cs="Arial"/>
              </w:rPr>
              <w:t>E</w:t>
            </w:r>
          </w:p>
          <w:p w14:paraId="095ADEEE" w14:textId="77777777" w:rsidR="00CC3FD3" w:rsidRDefault="00CC3FD3" w:rsidP="00CC3FD3">
            <w:pPr>
              <w:rPr>
                <w:rFonts w:ascii="Arial" w:hAnsi="Arial" w:cs="Arial"/>
              </w:rPr>
            </w:pPr>
            <w:r>
              <w:rPr>
                <w:rFonts w:ascii="Arial" w:hAnsi="Arial" w:cs="Arial"/>
              </w:rPr>
              <w:t>E</w:t>
            </w:r>
          </w:p>
          <w:p w14:paraId="3C4FE305" w14:textId="1C32814F" w:rsidR="00CC3FD3" w:rsidRDefault="00BA6598" w:rsidP="00CC3FD3">
            <w:pPr>
              <w:rPr>
                <w:rFonts w:ascii="Arial" w:hAnsi="Arial" w:cs="Arial"/>
              </w:rPr>
            </w:pPr>
            <w:r>
              <w:rPr>
                <w:rFonts w:ascii="Arial" w:hAnsi="Arial" w:cs="Arial"/>
              </w:rPr>
              <w:t>E</w:t>
            </w:r>
          </w:p>
          <w:p w14:paraId="01046D61" w14:textId="77777777" w:rsidR="00CC3FD3" w:rsidRDefault="00BA6598" w:rsidP="00CC3FD3">
            <w:pPr>
              <w:rPr>
                <w:rFonts w:ascii="Arial" w:hAnsi="Arial" w:cs="Arial"/>
              </w:rPr>
            </w:pPr>
            <w:r>
              <w:rPr>
                <w:rFonts w:ascii="Arial" w:hAnsi="Arial" w:cs="Arial"/>
              </w:rPr>
              <w:t>E</w:t>
            </w:r>
          </w:p>
          <w:p w14:paraId="5F8744C8" w14:textId="77777777" w:rsidR="00BA6598" w:rsidRDefault="00BA6598" w:rsidP="00CC3FD3">
            <w:pPr>
              <w:rPr>
                <w:rFonts w:ascii="Arial" w:hAnsi="Arial" w:cs="Arial"/>
              </w:rPr>
            </w:pPr>
            <w:r>
              <w:rPr>
                <w:rFonts w:ascii="Arial" w:hAnsi="Arial" w:cs="Arial"/>
              </w:rPr>
              <w:t>E</w:t>
            </w:r>
          </w:p>
          <w:p w14:paraId="0F69A4E5" w14:textId="77777777" w:rsidR="00BA6598" w:rsidRDefault="00BA6598" w:rsidP="00CC3FD3">
            <w:pPr>
              <w:rPr>
                <w:rFonts w:ascii="Arial" w:hAnsi="Arial" w:cs="Arial"/>
              </w:rPr>
            </w:pPr>
            <w:r>
              <w:rPr>
                <w:rFonts w:ascii="Arial" w:hAnsi="Arial" w:cs="Arial"/>
              </w:rPr>
              <w:t>E</w:t>
            </w:r>
          </w:p>
          <w:p w14:paraId="33AC6D95" w14:textId="77777777" w:rsidR="00BA6598" w:rsidRDefault="00BA6598" w:rsidP="00CC3FD3">
            <w:pPr>
              <w:rPr>
                <w:rFonts w:ascii="Arial" w:hAnsi="Arial" w:cs="Arial"/>
              </w:rPr>
            </w:pPr>
            <w:r>
              <w:rPr>
                <w:rFonts w:ascii="Arial" w:hAnsi="Arial" w:cs="Arial"/>
              </w:rPr>
              <w:t>E</w:t>
            </w:r>
          </w:p>
          <w:p w14:paraId="48C05CF4" w14:textId="77777777" w:rsidR="00BA6598" w:rsidRDefault="00BA6598" w:rsidP="00CC3FD3">
            <w:pPr>
              <w:rPr>
                <w:rFonts w:ascii="Arial" w:hAnsi="Arial" w:cs="Arial"/>
              </w:rPr>
            </w:pPr>
            <w:r>
              <w:rPr>
                <w:rFonts w:ascii="Arial" w:hAnsi="Arial" w:cs="Arial"/>
              </w:rPr>
              <w:t>E</w:t>
            </w:r>
          </w:p>
          <w:p w14:paraId="4E9E35A6" w14:textId="77777777" w:rsidR="00BA6598" w:rsidRDefault="00BA6598" w:rsidP="00CC3FD3">
            <w:pPr>
              <w:rPr>
                <w:rFonts w:ascii="Arial" w:hAnsi="Arial" w:cs="Arial"/>
              </w:rPr>
            </w:pPr>
            <w:r>
              <w:rPr>
                <w:rFonts w:ascii="Arial" w:hAnsi="Arial" w:cs="Arial"/>
              </w:rPr>
              <w:t>E</w:t>
            </w:r>
          </w:p>
          <w:p w14:paraId="040BF8E9" w14:textId="77777777" w:rsidR="00BA6598" w:rsidRDefault="00BA6598" w:rsidP="00CC3FD3">
            <w:pPr>
              <w:rPr>
                <w:rFonts w:ascii="Arial" w:hAnsi="Arial" w:cs="Arial"/>
              </w:rPr>
            </w:pPr>
            <w:r>
              <w:rPr>
                <w:rFonts w:ascii="Arial" w:hAnsi="Arial" w:cs="Arial"/>
              </w:rPr>
              <w:t>E</w:t>
            </w:r>
          </w:p>
          <w:p w14:paraId="48489001" w14:textId="1FAF3138" w:rsidR="00BA6598" w:rsidRDefault="00BA6598" w:rsidP="00CC3FD3">
            <w:pPr>
              <w:rPr>
                <w:rFonts w:ascii="Arial" w:hAnsi="Arial" w:cs="Arial"/>
              </w:rPr>
            </w:pPr>
            <w:r>
              <w:rPr>
                <w:rFonts w:ascii="Arial" w:hAnsi="Arial" w:cs="Arial"/>
              </w:rPr>
              <w:t>E</w:t>
            </w:r>
          </w:p>
          <w:p w14:paraId="1F0005A4" w14:textId="77777777" w:rsidR="00BA6598" w:rsidRDefault="00BA6598" w:rsidP="00CC3FD3">
            <w:pPr>
              <w:rPr>
                <w:rFonts w:ascii="Arial" w:hAnsi="Arial" w:cs="Arial"/>
              </w:rPr>
            </w:pPr>
          </w:p>
          <w:p w14:paraId="6CE1FBB7" w14:textId="22C94D82" w:rsidR="00BA6598" w:rsidRPr="00F607B2" w:rsidRDefault="00BA6598" w:rsidP="00CC3FD3">
            <w:pPr>
              <w:rPr>
                <w:rFonts w:ascii="Arial" w:hAnsi="Arial" w:cs="Arial"/>
              </w:rPr>
            </w:pPr>
            <w:r>
              <w:rPr>
                <w:rFonts w:ascii="Arial" w:hAnsi="Arial" w:cs="Arial"/>
              </w:rPr>
              <w:t>E</w:t>
            </w:r>
          </w:p>
        </w:tc>
        <w:tc>
          <w:tcPr>
            <w:tcW w:w="1207" w:type="dxa"/>
          </w:tcPr>
          <w:p w14:paraId="26508C61" w14:textId="77777777" w:rsidR="00F36099" w:rsidRDefault="00F36099" w:rsidP="00F36099">
            <w:pPr>
              <w:jc w:val="both"/>
              <w:rPr>
                <w:rFonts w:ascii="Arial" w:hAnsi="Arial" w:cs="Arial"/>
              </w:rPr>
            </w:pPr>
          </w:p>
          <w:p w14:paraId="7FDF7287" w14:textId="77777777" w:rsidR="00CC3FD3" w:rsidRDefault="00CC3FD3" w:rsidP="00F36099">
            <w:pPr>
              <w:jc w:val="both"/>
              <w:rPr>
                <w:rFonts w:ascii="Arial" w:hAnsi="Arial" w:cs="Arial"/>
              </w:rPr>
            </w:pPr>
          </w:p>
          <w:p w14:paraId="506E34AB" w14:textId="77777777" w:rsidR="00CC3FD3" w:rsidRDefault="00CC3FD3" w:rsidP="00F36099">
            <w:pPr>
              <w:jc w:val="both"/>
              <w:rPr>
                <w:rFonts w:ascii="Arial" w:hAnsi="Arial" w:cs="Arial"/>
              </w:rPr>
            </w:pPr>
          </w:p>
          <w:p w14:paraId="7D379619" w14:textId="77777777" w:rsidR="00CC3FD3" w:rsidRDefault="00CC3FD3" w:rsidP="00F36099">
            <w:pPr>
              <w:jc w:val="both"/>
              <w:rPr>
                <w:rFonts w:ascii="Arial" w:hAnsi="Arial" w:cs="Arial"/>
              </w:rPr>
            </w:pPr>
          </w:p>
          <w:p w14:paraId="2D54F473" w14:textId="77777777" w:rsidR="00CC3FD3" w:rsidRDefault="00CC3FD3" w:rsidP="00F36099">
            <w:pPr>
              <w:jc w:val="both"/>
              <w:rPr>
                <w:rFonts w:ascii="Arial" w:hAnsi="Arial" w:cs="Arial"/>
              </w:rPr>
            </w:pPr>
          </w:p>
          <w:p w14:paraId="43C08558" w14:textId="77777777" w:rsidR="00CC3FD3" w:rsidRDefault="00CC3FD3" w:rsidP="00F36099">
            <w:pPr>
              <w:jc w:val="both"/>
              <w:rPr>
                <w:rFonts w:ascii="Arial" w:hAnsi="Arial" w:cs="Arial"/>
              </w:rPr>
            </w:pPr>
          </w:p>
          <w:p w14:paraId="5FD4EE6E" w14:textId="77777777" w:rsidR="00CC3FD3" w:rsidRDefault="00CC3FD3" w:rsidP="00F36099">
            <w:pPr>
              <w:jc w:val="both"/>
              <w:rPr>
                <w:rFonts w:ascii="Arial" w:hAnsi="Arial" w:cs="Arial"/>
              </w:rPr>
            </w:pPr>
          </w:p>
          <w:p w14:paraId="56D440EC" w14:textId="77777777" w:rsidR="00CC3FD3" w:rsidRDefault="00CC3FD3" w:rsidP="00F36099">
            <w:pPr>
              <w:jc w:val="both"/>
              <w:rPr>
                <w:rFonts w:ascii="Arial" w:hAnsi="Arial" w:cs="Arial"/>
              </w:rPr>
            </w:pPr>
          </w:p>
          <w:p w14:paraId="470CCDAA" w14:textId="77777777" w:rsidR="00CC3FD3" w:rsidRDefault="00CC3FD3" w:rsidP="00F36099">
            <w:pPr>
              <w:jc w:val="both"/>
              <w:rPr>
                <w:rFonts w:ascii="Arial" w:hAnsi="Arial" w:cs="Arial"/>
              </w:rPr>
            </w:pPr>
          </w:p>
          <w:p w14:paraId="584375B1" w14:textId="77777777" w:rsidR="00CC3FD3" w:rsidRDefault="00CC3FD3" w:rsidP="00F36099">
            <w:pPr>
              <w:jc w:val="both"/>
              <w:rPr>
                <w:rFonts w:ascii="Arial" w:hAnsi="Arial" w:cs="Arial"/>
              </w:rPr>
            </w:pPr>
          </w:p>
          <w:p w14:paraId="38173B4F" w14:textId="77777777" w:rsidR="00CC3FD3" w:rsidRDefault="00CC3FD3" w:rsidP="00F36099">
            <w:pPr>
              <w:jc w:val="both"/>
              <w:rPr>
                <w:rFonts w:ascii="Arial" w:hAnsi="Arial" w:cs="Arial"/>
              </w:rPr>
            </w:pPr>
          </w:p>
          <w:p w14:paraId="5136F7A0" w14:textId="77777777" w:rsidR="00CC3FD3" w:rsidRDefault="00CC3FD3" w:rsidP="00F36099">
            <w:pPr>
              <w:jc w:val="both"/>
              <w:rPr>
                <w:rFonts w:ascii="Arial" w:hAnsi="Arial" w:cs="Arial"/>
              </w:rPr>
            </w:pPr>
          </w:p>
          <w:p w14:paraId="120B1886" w14:textId="77777777" w:rsidR="00CC3FD3" w:rsidRDefault="00CC3FD3" w:rsidP="00F36099">
            <w:pPr>
              <w:jc w:val="both"/>
              <w:rPr>
                <w:rFonts w:ascii="Arial" w:hAnsi="Arial" w:cs="Arial"/>
              </w:rPr>
            </w:pPr>
          </w:p>
          <w:p w14:paraId="348290E5" w14:textId="5A1950A8" w:rsidR="00CC3FD3" w:rsidRPr="00F607B2" w:rsidRDefault="00CC3FD3" w:rsidP="00F36099">
            <w:pPr>
              <w:jc w:val="both"/>
              <w:rPr>
                <w:rFonts w:ascii="Arial" w:hAnsi="Arial" w:cs="Arial"/>
              </w:rPr>
            </w:pPr>
          </w:p>
        </w:tc>
      </w:tr>
      <w:tr w:rsidR="00F36099" w:rsidRPr="00F607B2" w14:paraId="0FAFAAB4" w14:textId="77777777" w:rsidTr="005C2797">
        <w:trPr>
          <w:trHeight w:val="1638"/>
        </w:trPr>
        <w:tc>
          <w:tcPr>
            <w:tcW w:w="8213" w:type="dxa"/>
          </w:tcPr>
          <w:p w14:paraId="08494BE5" w14:textId="77777777" w:rsidR="00F36099" w:rsidRPr="00F607B2" w:rsidRDefault="00F36099" w:rsidP="00F36099">
            <w:pPr>
              <w:jc w:val="both"/>
              <w:rPr>
                <w:rFonts w:ascii="Arial" w:hAnsi="Arial" w:cs="Arial"/>
                <w:b/>
              </w:rPr>
            </w:pPr>
            <w:r w:rsidRPr="00F607B2">
              <w:rPr>
                <w:rFonts w:ascii="Arial" w:hAnsi="Arial" w:cs="Arial"/>
                <w:b/>
              </w:rPr>
              <w:t xml:space="preserve">EXPERIENCE </w:t>
            </w:r>
          </w:p>
          <w:p w14:paraId="087BD42C" w14:textId="4EC8D3AB" w:rsidR="00BA6598" w:rsidRDefault="00BA6598" w:rsidP="00BA6598">
            <w:pPr>
              <w:pStyle w:val="bodytext0"/>
              <w:rPr>
                <w:sz w:val="22"/>
                <w:szCs w:val="22"/>
              </w:rPr>
            </w:pPr>
            <w:r w:rsidRPr="00CC325E">
              <w:rPr>
                <w:sz w:val="22"/>
                <w:szCs w:val="22"/>
              </w:rPr>
              <w:t xml:space="preserve">A minimum of </w:t>
            </w:r>
            <w:r>
              <w:rPr>
                <w:sz w:val="22"/>
                <w:szCs w:val="22"/>
              </w:rPr>
              <w:t xml:space="preserve">five </w:t>
            </w:r>
            <w:r w:rsidRPr="00CC325E">
              <w:rPr>
                <w:sz w:val="22"/>
                <w:szCs w:val="22"/>
              </w:rPr>
              <w:t xml:space="preserve">years’ experience in a </w:t>
            </w:r>
            <w:r w:rsidR="0057405B">
              <w:rPr>
                <w:sz w:val="22"/>
                <w:szCs w:val="22"/>
              </w:rPr>
              <w:t xml:space="preserve">Pathology </w:t>
            </w:r>
            <w:r w:rsidRPr="00CC325E">
              <w:rPr>
                <w:sz w:val="22"/>
                <w:szCs w:val="22"/>
              </w:rPr>
              <w:t xml:space="preserve">department </w:t>
            </w:r>
            <w:r>
              <w:rPr>
                <w:sz w:val="22"/>
                <w:szCs w:val="22"/>
              </w:rPr>
              <w:t>with ISO15189 accreditation.</w:t>
            </w:r>
            <w:r w:rsidRPr="00CC325E">
              <w:rPr>
                <w:sz w:val="22"/>
                <w:szCs w:val="22"/>
              </w:rPr>
              <w:t xml:space="preserve">  </w:t>
            </w:r>
          </w:p>
          <w:p w14:paraId="6FC3494A" w14:textId="77777777" w:rsidR="00CC3FD3" w:rsidRPr="00CC3FD3" w:rsidRDefault="00CC3FD3" w:rsidP="00CC3FD3">
            <w:pPr>
              <w:tabs>
                <w:tab w:val="left" w:pos="720"/>
              </w:tabs>
              <w:rPr>
                <w:rFonts w:ascii="Arial" w:hAnsi="Arial" w:cs="Arial"/>
              </w:rPr>
            </w:pPr>
          </w:p>
          <w:p w14:paraId="0F357F43" w14:textId="6E048685" w:rsidR="00F36099" w:rsidRPr="005C2797" w:rsidRDefault="00CC3FD3" w:rsidP="005C2797">
            <w:pPr>
              <w:tabs>
                <w:tab w:val="left" w:pos="720"/>
              </w:tabs>
              <w:rPr>
                <w:rFonts w:ascii="Arial" w:hAnsi="Arial" w:cs="Arial"/>
              </w:rPr>
            </w:pPr>
            <w:r w:rsidRPr="00CC3FD3">
              <w:rPr>
                <w:rFonts w:ascii="Arial" w:hAnsi="Arial" w:cs="Arial"/>
              </w:rPr>
              <w:t xml:space="preserve">Knowledge and experience of maintaining and developing a high-quality service to meet the </w:t>
            </w:r>
            <w:r w:rsidR="00786D47">
              <w:rPr>
                <w:rFonts w:ascii="Arial" w:hAnsi="Arial" w:cs="Arial"/>
              </w:rPr>
              <w:t xml:space="preserve">ISO15189 </w:t>
            </w:r>
            <w:r w:rsidRPr="00CC3FD3">
              <w:rPr>
                <w:rFonts w:ascii="Arial" w:hAnsi="Arial" w:cs="Arial"/>
              </w:rPr>
              <w:t>standards</w:t>
            </w:r>
            <w:r w:rsidR="00786D47">
              <w:rPr>
                <w:rFonts w:ascii="Arial" w:hAnsi="Arial" w:cs="Arial"/>
              </w:rPr>
              <w:t>.</w:t>
            </w:r>
          </w:p>
        </w:tc>
        <w:tc>
          <w:tcPr>
            <w:tcW w:w="1183" w:type="dxa"/>
          </w:tcPr>
          <w:p w14:paraId="2D65528C" w14:textId="77777777" w:rsidR="00F36099" w:rsidRPr="00D92F87" w:rsidRDefault="00F36099" w:rsidP="00F36099">
            <w:pPr>
              <w:jc w:val="both"/>
              <w:rPr>
                <w:rFonts w:ascii="Arial" w:hAnsi="Arial" w:cs="Arial"/>
              </w:rPr>
            </w:pPr>
          </w:p>
          <w:p w14:paraId="00D549D3" w14:textId="77777777" w:rsidR="00F36099" w:rsidRDefault="00CC3FD3" w:rsidP="00F36099">
            <w:pPr>
              <w:jc w:val="both"/>
              <w:rPr>
                <w:rFonts w:ascii="Arial" w:hAnsi="Arial" w:cs="Arial"/>
              </w:rPr>
            </w:pPr>
            <w:r>
              <w:rPr>
                <w:rFonts w:ascii="Arial" w:hAnsi="Arial" w:cs="Arial"/>
              </w:rPr>
              <w:t>E</w:t>
            </w:r>
          </w:p>
          <w:p w14:paraId="24F7B00D" w14:textId="77777777" w:rsidR="00CC3FD3" w:rsidRDefault="00CC3FD3" w:rsidP="00F36099">
            <w:pPr>
              <w:jc w:val="both"/>
              <w:rPr>
                <w:rFonts w:ascii="Arial" w:hAnsi="Arial" w:cs="Arial"/>
              </w:rPr>
            </w:pPr>
          </w:p>
          <w:p w14:paraId="504FDA4E" w14:textId="77777777" w:rsidR="00CC3FD3" w:rsidRDefault="00CC3FD3" w:rsidP="00F36099">
            <w:pPr>
              <w:jc w:val="both"/>
              <w:rPr>
                <w:rFonts w:ascii="Arial" w:hAnsi="Arial" w:cs="Arial"/>
              </w:rPr>
            </w:pPr>
          </w:p>
          <w:p w14:paraId="41AD6A0B" w14:textId="4FDEFC41" w:rsidR="00CC3FD3" w:rsidRDefault="005C2797" w:rsidP="00F36099">
            <w:pPr>
              <w:jc w:val="both"/>
              <w:rPr>
                <w:rFonts w:ascii="Arial" w:hAnsi="Arial" w:cs="Arial"/>
              </w:rPr>
            </w:pPr>
            <w:r>
              <w:rPr>
                <w:rFonts w:ascii="Arial" w:hAnsi="Arial" w:cs="Arial"/>
              </w:rPr>
              <w:t>E</w:t>
            </w:r>
          </w:p>
          <w:p w14:paraId="45089CAA" w14:textId="77777777" w:rsidR="00CC3FD3" w:rsidRDefault="00CC3FD3" w:rsidP="00F36099">
            <w:pPr>
              <w:jc w:val="both"/>
              <w:rPr>
                <w:rFonts w:ascii="Arial" w:hAnsi="Arial" w:cs="Arial"/>
              </w:rPr>
            </w:pPr>
          </w:p>
          <w:p w14:paraId="125FF640" w14:textId="34CA0402" w:rsidR="00CC3FD3" w:rsidRPr="00F607B2" w:rsidRDefault="00CC3FD3" w:rsidP="00F36099">
            <w:pPr>
              <w:jc w:val="both"/>
              <w:rPr>
                <w:rFonts w:ascii="Arial" w:hAnsi="Arial" w:cs="Arial"/>
              </w:rPr>
            </w:pPr>
          </w:p>
        </w:tc>
        <w:tc>
          <w:tcPr>
            <w:tcW w:w="1207" w:type="dxa"/>
          </w:tcPr>
          <w:p w14:paraId="1A958AAA" w14:textId="77777777" w:rsidR="00F36099" w:rsidRDefault="00F36099" w:rsidP="00F36099">
            <w:pPr>
              <w:jc w:val="both"/>
              <w:rPr>
                <w:rFonts w:ascii="Arial" w:hAnsi="Arial" w:cs="Arial"/>
              </w:rPr>
            </w:pPr>
          </w:p>
          <w:p w14:paraId="5EC54447" w14:textId="77777777" w:rsidR="00CC3FD3" w:rsidRDefault="00CC3FD3" w:rsidP="00F36099">
            <w:pPr>
              <w:jc w:val="both"/>
              <w:rPr>
                <w:rFonts w:ascii="Arial" w:hAnsi="Arial" w:cs="Arial"/>
              </w:rPr>
            </w:pPr>
          </w:p>
          <w:p w14:paraId="3A2644EF" w14:textId="77777777" w:rsidR="00CC3FD3" w:rsidRDefault="00CC3FD3" w:rsidP="00F36099">
            <w:pPr>
              <w:jc w:val="both"/>
              <w:rPr>
                <w:rFonts w:ascii="Arial" w:hAnsi="Arial" w:cs="Arial"/>
              </w:rPr>
            </w:pPr>
          </w:p>
          <w:p w14:paraId="58D6B6DC" w14:textId="77777777" w:rsidR="00CC3FD3" w:rsidRDefault="00CC3FD3" w:rsidP="00F36099">
            <w:pPr>
              <w:jc w:val="both"/>
              <w:rPr>
                <w:rFonts w:ascii="Arial" w:hAnsi="Arial" w:cs="Arial"/>
              </w:rPr>
            </w:pPr>
          </w:p>
          <w:p w14:paraId="06769E9D" w14:textId="2741864A" w:rsidR="00786D47" w:rsidRPr="00F607B2" w:rsidRDefault="00786D47" w:rsidP="00F36099">
            <w:pPr>
              <w:jc w:val="both"/>
              <w:rPr>
                <w:rFonts w:ascii="Arial" w:hAnsi="Arial" w:cs="Arial"/>
              </w:rPr>
            </w:pPr>
          </w:p>
        </w:tc>
      </w:tr>
      <w:tr w:rsidR="00F36099" w:rsidRPr="00F607B2" w14:paraId="16D25352" w14:textId="77777777" w:rsidTr="00F36099">
        <w:tc>
          <w:tcPr>
            <w:tcW w:w="8213" w:type="dxa"/>
          </w:tcPr>
          <w:p w14:paraId="613481AC" w14:textId="7AD2C03A" w:rsidR="00F36099" w:rsidRDefault="00F36099" w:rsidP="00F36099">
            <w:pPr>
              <w:jc w:val="both"/>
              <w:rPr>
                <w:rFonts w:ascii="Arial" w:hAnsi="Arial" w:cs="Arial"/>
                <w:b/>
              </w:rPr>
            </w:pPr>
            <w:r w:rsidRPr="00F607B2">
              <w:rPr>
                <w:rFonts w:ascii="Arial" w:hAnsi="Arial" w:cs="Arial"/>
                <w:b/>
              </w:rPr>
              <w:t xml:space="preserve">PERSONAL ATTRIBUTES </w:t>
            </w:r>
          </w:p>
          <w:p w14:paraId="47C80D7D" w14:textId="3EA97D6D" w:rsidR="00B8283A" w:rsidRDefault="00B8283A" w:rsidP="00B8283A">
            <w:pPr>
              <w:pStyle w:val="bodytext0"/>
              <w:rPr>
                <w:rFonts w:cs="Arial"/>
                <w:sz w:val="22"/>
                <w:szCs w:val="22"/>
              </w:rPr>
            </w:pPr>
            <w:r w:rsidRPr="00B8283A">
              <w:rPr>
                <w:rFonts w:cs="Arial"/>
                <w:sz w:val="22"/>
                <w:szCs w:val="22"/>
              </w:rPr>
              <w:t>Ability to work in an environment which requires a high degree of concentration for sustained periods with the ability to cope with interruptions whilst continuing to maintain high quality standards</w:t>
            </w:r>
          </w:p>
          <w:p w14:paraId="6D7CDEF1" w14:textId="77777777" w:rsidR="005C2797" w:rsidRPr="005C2797" w:rsidRDefault="005C2797" w:rsidP="005C2797">
            <w:pPr>
              <w:pStyle w:val="bodytext0"/>
              <w:rPr>
                <w:rFonts w:cs="Arial"/>
                <w:sz w:val="22"/>
                <w:szCs w:val="22"/>
              </w:rPr>
            </w:pPr>
            <w:r w:rsidRPr="005C2797">
              <w:rPr>
                <w:rFonts w:cs="Arial"/>
                <w:sz w:val="22"/>
                <w:szCs w:val="22"/>
              </w:rPr>
              <w:t>Decisive</w:t>
            </w:r>
          </w:p>
          <w:p w14:paraId="6A81B0F2" w14:textId="77777777" w:rsidR="005C2797" w:rsidRPr="005C2797" w:rsidRDefault="005C2797" w:rsidP="005C2797">
            <w:pPr>
              <w:pStyle w:val="bodytext0"/>
              <w:rPr>
                <w:rFonts w:cs="Arial"/>
                <w:sz w:val="22"/>
                <w:szCs w:val="22"/>
              </w:rPr>
            </w:pPr>
            <w:r w:rsidRPr="005C2797">
              <w:rPr>
                <w:rFonts w:cs="Arial"/>
                <w:sz w:val="22"/>
                <w:szCs w:val="22"/>
              </w:rPr>
              <w:t xml:space="preserve">Admit errors/show integrity </w:t>
            </w:r>
          </w:p>
          <w:p w14:paraId="0C6E1540" w14:textId="77777777" w:rsidR="005C2797" w:rsidRPr="005C2797" w:rsidRDefault="005C2797" w:rsidP="005C2797">
            <w:pPr>
              <w:pStyle w:val="bodytext0"/>
              <w:rPr>
                <w:rFonts w:cs="Arial"/>
                <w:sz w:val="22"/>
                <w:szCs w:val="22"/>
              </w:rPr>
            </w:pPr>
            <w:r w:rsidRPr="005C2797">
              <w:rPr>
                <w:rFonts w:cs="Arial"/>
                <w:sz w:val="22"/>
                <w:szCs w:val="22"/>
              </w:rPr>
              <w:t>Flexible</w:t>
            </w:r>
          </w:p>
          <w:p w14:paraId="54581E65" w14:textId="73E53379" w:rsidR="00B8283A" w:rsidRPr="00B8283A" w:rsidRDefault="005C2797" w:rsidP="005C2797">
            <w:pPr>
              <w:pStyle w:val="bodytext0"/>
              <w:rPr>
                <w:rFonts w:cs="Arial"/>
              </w:rPr>
            </w:pPr>
            <w:r w:rsidRPr="005C2797">
              <w:rPr>
                <w:rFonts w:cs="Arial"/>
                <w:sz w:val="22"/>
                <w:szCs w:val="22"/>
              </w:rPr>
              <w:t>Reliable</w:t>
            </w:r>
          </w:p>
          <w:p w14:paraId="3AAF3DF4" w14:textId="6461B58D" w:rsidR="00B8283A" w:rsidRPr="00B8283A" w:rsidRDefault="00B8283A" w:rsidP="00B8283A">
            <w:pPr>
              <w:jc w:val="both"/>
              <w:rPr>
                <w:rFonts w:ascii="Arial" w:hAnsi="Arial" w:cs="Arial"/>
                <w:b/>
              </w:rPr>
            </w:pPr>
            <w:r w:rsidRPr="00B8283A">
              <w:rPr>
                <w:rFonts w:ascii="Arial" w:hAnsi="Arial" w:cs="Arial"/>
              </w:rPr>
              <w:t>Able to work as a team member.</w:t>
            </w:r>
          </w:p>
          <w:p w14:paraId="2F314D8F" w14:textId="16CA7464" w:rsidR="00B8283A" w:rsidRPr="00F607B2" w:rsidRDefault="00B8283A" w:rsidP="00786D47">
            <w:pPr>
              <w:pStyle w:val="Header"/>
              <w:tabs>
                <w:tab w:val="left" w:pos="720"/>
              </w:tabs>
              <w:jc w:val="both"/>
              <w:rPr>
                <w:rFonts w:ascii="Arial" w:hAnsi="Arial" w:cs="Arial"/>
                <w:color w:val="FF0000"/>
              </w:rPr>
            </w:pPr>
          </w:p>
        </w:tc>
        <w:tc>
          <w:tcPr>
            <w:tcW w:w="1183" w:type="dxa"/>
          </w:tcPr>
          <w:p w14:paraId="46D81842" w14:textId="77777777" w:rsidR="00F36099" w:rsidRDefault="00F36099" w:rsidP="00F36099">
            <w:pPr>
              <w:jc w:val="both"/>
              <w:rPr>
                <w:rFonts w:ascii="Arial" w:hAnsi="Arial" w:cs="Arial"/>
              </w:rPr>
            </w:pPr>
          </w:p>
          <w:p w14:paraId="748B6A36" w14:textId="77777777" w:rsidR="00B8283A" w:rsidRDefault="00B8283A" w:rsidP="00F36099">
            <w:pPr>
              <w:jc w:val="both"/>
              <w:rPr>
                <w:rFonts w:ascii="Arial" w:hAnsi="Arial" w:cs="Arial"/>
              </w:rPr>
            </w:pPr>
            <w:r>
              <w:rPr>
                <w:rFonts w:ascii="Arial" w:hAnsi="Arial" w:cs="Arial"/>
              </w:rPr>
              <w:t>E</w:t>
            </w:r>
          </w:p>
          <w:p w14:paraId="41C1D916" w14:textId="24A33390" w:rsidR="005C2797" w:rsidRDefault="005C2797" w:rsidP="00F36099">
            <w:pPr>
              <w:jc w:val="both"/>
              <w:rPr>
                <w:rFonts w:ascii="Arial" w:hAnsi="Arial" w:cs="Arial"/>
              </w:rPr>
            </w:pPr>
          </w:p>
          <w:p w14:paraId="23FDD396" w14:textId="5BAAE4C7" w:rsidR="005C2797" w:rsidRDefault="005C2797" w:rsidP="00F36099">
            <w:pPr>
              <w:jc w:val="both"/>
              <w:rPr>
                <w:rFonts w:ascii="Arial" w:hAnsi="Arial" w:cs="Arial"/>
              </w:rPr>
            </w:pPr>
          </w:p>
          <w:p w14:paraId="4617847A" w14:textId="77333F39" w:rsidR="005C2797" w:rsidRDefault="005C2797" w:rsidP="00F36099">
            <w:pPr>
              <w:jc w:val="both"/>
              <w:rPr>
                <w:rFonts w:ascii="Arial" w:hAnsi="Arial" w:cs="Arial"/>
              </w:rPr>
            </w:pPr>
            <w:r>
              <w:rPr>
                <w:rFonts w:ascii="Arial" w:hAnsi="Arial" w:cs="Arial"/>
              </w:rPr>
              <w:t>E</w:t>
            </w:r>
          </w:p>
          <w:p w14:paraId="040D7807" w14:textId="238374CC" w:rsidR="005C2797" w:rsidRDefault="005C2797" w:rsidP="00F36099">
            <w:pPr>
              <w:jc w:val="both"/>
              <w:rPr>
                <w:rFonts w:ascii="Arial" w:hAnsi="Arial" w:cs="Arial"/>
              </w:rPr>
            </w:pPr>
            <w:r>
              <w:rPr>
                <w:rFonts w:ascii="Arial" w:hAnsi="Arial" w:cs="Arial"/>
              </w:rPr>
              <w:t>E</w:t>
            </w:r>
          </w:p>
          <w:p w14:paraId="0524884F" w14:textId="130EC8D2" w:rsidR="005C2797" w:rsidRDefault="005C2797" w:rsidP="00F36099">
            <w:pPr>
              <w:jc w:val="both"/>
              <w:rPr>
                <w:rFonts w:ascii="Arial" w:hAnsi="Arial" w:cs="Arial"/>
              </w:rPr>
            </w:pPr>
            <w:r>
              <w:rPr>
                <w:rFonts w:ascii="Arial" w:hAnsi="Arial" w:cs="Arial"/>
              </w:rPr>
              <w:t>E</w:t>
            </w:r>
          </w:p>
          <w:p w14:paraId="393AEEAA" w14:textId="2B570484" w:rsidR="005C2797" w:rsidRDefault="005C2797" w:rsidP="00F36099">
            <w:pPr>
              <w:jc w:val="both"/>
              <w:rPr>
                <w:rFonts w:ascii="Arial" w:hAnsi="Arial" w:cs="Arial"/>
              </w:rPr>
            </w:pPr>
            <w:r>
              <w:rPr>
                <w:rFonts w:ascii="Arial" w:hAnsi="Arial" w:cs="Arial"/>
              </w:rPr>
              <w:t>E</w:t>
            </w:r>
          </w:p>
          <w:p w14:paraId="4454F739" w14:textId="0A9D1330" w:rsidR="005C2797" w:rsidRDefault="005C2797" w:rsidP="00F36099">
            <w:pPr>
              <w:jc w:val="both"/>
              <w:rPr>
                <w:rFonts w:ascii="Arial" w:hAnsi="Arial" w:cs="Arial"/>
              </w:rPr>
            </w:pPr>
            <w:r>
              <w:rPr>
                <w:rFonts w:ascii="Arial" w:hAnsi="Arial" w:cs="Arial"/>
              </w:rPr>
              <w:t>E</w:t>
            </w:r>
          </w:p>
          <w:p w14:paraId="11793A0C" w14:textId="221FFBDF" w:rsidR="00B8283A" w:rsidRPr="00F607B2" w:rsidRDefault="00B8283A" w:rsidP="00F36099">
            <w:pPr>
              <w:jc w:val="both"/>
              <w:rPr>
                <w:rFonts w:ascii="Arial" w:hAnsi="Arial" w:cs="Arial"/>
              </w:rPr>
            </w:pPr>
          </w:p>
        </w:tc>
        <w:tc>
          <w:tcPr>
            <w:tcW w:w="1207" w:type="dxa"/>
          </w:tcPr>
          <w:p w14:paraId="72B4A2B1" w14:textId="77777777" w:rsidR="00F36099" w:rsidRPr="00F607B2" w:rsidRDefault="00F36099" w:rsidP="00F36099">
            <w:pPr>
              <w:jc w:val="both"/>
              <w:rPr>
                <w:rFonts w:ascii="Arial" w:hAnsi="Arial" w:cs="Arial"/>
              </w:rPr>
            </w:pPr>
          </w:p>
        </w:tc>
      </w:tr>
      <w:tr w:rsidR="00F36099" w:rsidRPr="00F607B2" w14:paraId="00D0FE23" w14:textId="77777777" w:rsidTr="00F36099">
        <w:tc>
          <w:tcPr>
            <w:tcW w:w="8213" w:type="dxa"/>
          </w:tcPr>
          <w:p w14:paraId="1DD31D60" w14:textId="08B6E882" w:rsidR="00F36099" w:rsidRPr="00F607B2" w:rsidRDefault="00F36099" w:rsidP="00F36099">
            <w:pPr>
              <w:jc w:val="both"/>
              <w:rPr>
                <w:rFonts w:ascii="Arial" w:hAnsi="Arial" w:cs="Arial"/>
                <w:b/>
              </w:rPr>
            </w:pPr>
            <w:r w:rsidRPr="00F607B2">
              <w:rPr>
                <w:rFonts w:ascii="Arial" w:hAnsi="Arial" w:cs="Arial"/>
                <w:b/>
              </w:rPr>
              <w:t>OTHER REQUIR</w:t>
            </w:r>
            <w:r>
              <w:rPr>
                <w:rFonts w:ascii="Arial" w:hAnsi="Arial" w:cs="Arial"/>
                <w:b/>
              </w:rPr>
              <w:t>E</w:t>
            </w:r>
            <w:r w:rsidRPr="00F607B2">
              <w:rPr>
                <w:rFonts w:ascii="Arial" w:hAnsi="Arial" w:cs="Arial"/>
                <w:b/>
              </w:rPr>
              <w:t xml:space="preserve">MENTS </w:t>
            </w:r>
          </w:p>
          <w:p w14:paraId="673BDA0D" w14:textId="06758395" w:rsidR="005C2797" w:rsidRPr="00B8283A" w:rsidRDefault="00B8283A" w:rsidP="00B8283A">
            <w:pPr>
              <w:tabs>
                <w:tab w:val="left" w:pos="720"/>
              </w:tabs>
              <w:rPr>
                <w:rFonts w:ascii="Arial" w:hAnsi="Arial" w:cs="Arial"/>
              </w:rPr>
            </w:pPr>
            <w:r w:rsidRPr="00B8283A">
              <w:rPr>
                <w:rFonts w:ascii="Arial" w:hAnsi="Arial" w:cs="Arial"/>
              </w:rPr>
              <w:t>The post holder must demonstrate a positive commitment to uphold diversity and equality policies approved by the Trust.</w:t>
            </w:r>
          </w:p>
          <w:p w14:paraId="40891103" w14:textId="1D5A5150" w:rsidR="00B8283A" w:rsidRDefault="00B8283A" w:rsidP="00B8283A">
            <w:pPr>
              <w:tabs>
                <w:tab w:val="left" w:pos="720"/>
              </w:tabs>
              <w:rPr>
                <w:rFonts w:ascii="Arial" w:hAnsi="Arial" w:cs="Arial"/>
              </w:rPr>
            </w:pPr>
            <w:r w:rsidRPr="00B8283A">
              <w:rPr>
                <w:rFonts w:ascii="Arial" w:hAnsi="Arial" w:cs="Arial"/>
              </w:rPr>
              <w:t>Ability to travel to other locations as required</w:t>
            </w:r>
          </w:p>
          <w:p w14:paraId="15FEE045" w14:textId="5EE93FE9" w:rsidR="00F36099" w:rsidRPr="005C2797" w:rsidRDefault="00B8283A" w:rsidP="00B8283A">
            <w:pPr>
              <w:tabs>
                <w:tab w:val="left" w:pos="720"/>
              </w:tabs>
              <w:rPr>
                <w:rFonts w:ascii="Arial" w:hAnsi="Arial" w:cs="Arial"/>
              </w:rPr>
            </w:pPr>
            <w:r w:rsidRPr="00B8283A">
              <w:rPr>
                <w:rFonts w:ascii="Arial" w:hAnsi="Arial" w:cs="Arial"/>
              </w:rPr>
              <w:t>Dealing with sensitive confidential information and communicating clearly with users of the service and colleagues.</w:t>
            </w:r>
          </w:p>
        </w:tc>
        <w:tc>
          <w:tcPr>
            <w:tcW w:w="1183" w:type="dxa"/>
          </w:tcPr>
          <w:p w14:paraId="5AEBFC0A" w14:textId="77777777" w:rsidR="00F36099" w:rsidRDefault="00F36099" w:rsidP="00F36099">
            <w:pPr>
              <w:jc w:val="both"/>
              <w:rPr>
                <w:rFonts w:ascii="Arial" w:hAnsi="Arial" w:cs="Arial"/>
              </w:rPr>
            </w:pPr>
          </w:p>
          <w:p w14:paraId="1DDE0B8A" w14:textId="77777777" w:rsidR="00881ED3" w:rsidRDefault="00881ED3" w:rsidP="00F36099">
            <w:pPr>
              <w:jc w:val="both"/>
              <w:rPr>
                <w:rFonts w:ascii="Arial" w:hAnsi="Arial" w:cs="Arial"/>
              </w:rPr>
            </w:pPr>
            <w:r>
              <w:rPr>
                <w:rFonts w:ascii="Arial" w:hAnsi="Arial" w:cs="Arial"/>
              </w:rPr>
              <w:t>E</w:t>
            </w:r>
          </w:p>
          <w:p w14:paraId="5D8E6DD6" w14:textId="77777777" w:rsidR="00881ED3" w:rsidRDefault="00881ED3" w:rsidP="00F36099">
            <w:pPr>
              <w:jc w:val="both"/>
              <w:rPr>
                <w:rFonts w:ascii="Arial" w:hAnsi="Arial" w:cs="Arial"/>
              </w:rPr>
            </w:pPr>
          </w:p>
          <w:p w14:paraId="0B3D362B" w14:textId="4D37855B" w:rsidR="005C2797" w:rsidRDefault="005C2797" w:rsidP="00F36099">
            <w:pPr>
              <w:jc w:val="both"/>
              <w:rPr>
                <w:rFonts w:ascii="Arial" w:hAnsi="Arial" w:cs="Arial"/>
              </w:rPr>
            </w:pPr>
            <w:r>
              <w:rPr>
                <w:rFonts w:ascii="Arial" w:hAnsi="Arial" w:cs="Arial"/>
              </w:rPr>
              <w:t>E</w:t>
            </w:r>
          </w:p>
          <w:p w14:paraId="6DEE6C90" w14:textId="3DC51806" w:rsidR="005C2797" w:rsidRPr="00F607B2" w:rsidRDefault="005C2797" w:rsidP="00F36099">
            <w:pPr>
              <w:jc w:val="both"/>
              <w:rPr>
                <w:rFonts w:ascii="Arial" w:hAnsi="Arial" w:cs="Arial"/>
              </w:rPr>
            </w:pPr>
            <w:r>
              <w:rPr>
                <w:rFonts w:ascii="Arial" w:hAnsi="Arial" w:cs="Arial"/>
              </w:rPr>
              <w:t>E</w:t>
            </w:r>
          </w:p>
        </w:tc>
        <w:tc>
          <w:tcPr>
            <w:tcW w:w="1207" w:type="dxa"/>
          </w:tcPr>
          <w:p w14:paraId="6EC7C4AC" w14:textId="77777777" w:rsidR="00F36099" w:rsidRPr="00F607B2" w:rsidRDefault="00F36099" w:rsidP="00F36099">
            <w:pPr>
              <w:jc w:val="both"/>
              <w:rPr>
                <w:rFonts w:ascii="Arial" w:hAnsi="Arial" w:cs="Arial"/>
              </w:rPr>
            </w:pPr>
          </w:p>
        </w:tc>
      </w:tr>
    </w:tbl>
    <w:p w14:paraId="0DF13E8F" w14:textId="77777777" w:rsidR="000C32E3" w:rsidRDefault="000C32E3" w:rsidP="00F607B2">
      <w:pPr>
        <w:spacing w:after="0" w:line="240" w:lineRule="auto"/>
        <w:jc w:val="both"/>
        <w:rPr>
          <w:rFonts w:ascii="Arial" w:hAnsi="Arial" w:cs="Arial"/>
        </w:rPr>
        <w:sectPr w:rsidR="000C32E3" w:rsidSect="00884334">
          <w:pgSz w:w="11906" w:h="16838"/>
          <w:pgMar w:top="709" w:right="1440" w:bottom="851" w:left="1440" w:header="709" w:footer="709" w:gutter="0"/>
          <w:cols w:space="708"/>
          <w:docGrid w:linePitch="360"/>
        </w:sectPr>
      </w:pPr>
    </w:p>
    <w:p w14:paraId="0235443A" w14:textId="2EF8B618" w:rsidR="00431F44" w:rsidRPr="00F607B2" w:rsidRDefault="00431F44" w:rsidP="009C05D0">
      <w:pPr>
        <w:tabs>
          <w:tab w:val="left" w:pos="2340"/>
        </w:tabs>
        <w:spacing w:after="0" w:line="240" w:lineRule="auto"/>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14:paraId="2114FE30" w14:textId="77777777" w:rsidTr="000C32E3">
        <w:tc>
          <w:tcPr>
            <w:tcW w:w="7338" w:type="dxa"/>
            <w:gridSpan w:val="2"/>
            <w:shd w:val="clear" w:color="auto" w:fill="002060"/>
          </w:tcPr>
          <w:p w14:paraId="50870D88" w14:textId="77777777"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14:paraId="681EF7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14:paraId="070B77E0" w14:textId="77777777" w:rsidR="00F607B2" w:rsidRDefault="00F607B2" w:rsidP="000C32E3">
            <w:pPr>
              <w:jc w:val="center"/>
              <w:rPr>
                <w:rFonts w:ascii="Arial" w:hAnsi="Arial" w:cs="Arial"/>
                <w:b/>
                <w:color w:val="FFFFFF" w:themeColor="background1"/>
              </w:rPr>
            </w:pPr>
          </w:p>
          <w:p w14:paraId="5E0280D3" w14:textId="77777777"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14:paraId="7C64B849" w14:textId="77777777" w:rsidTr="000C32E3">
        <w:tc>
          <w:tcPr>
            <w:tcW w:w="7338" w:type="dxa"/>
            <w:gridSpan w:val="2"/>
            <w:tcBorders>
              <w:bottom w:val="single" w:sz="4" w:space="0" w:color="auto"/>
            </w:tcBorders>
            <w:shd w:val="clear" w:color="auto" w:fill="002060"/>
          </w:tcPr>
          <w:p w14:paraId="3D68419E" w14:textId="77777777"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63AA1D7E"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103A5579"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28EDCF9C"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464266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14:paraId="4F47944D" w14:textId="77777777" w:rsidTr="000C32E3">
        <w:trPr>
          <w:trHeight w:val="288"/>
        </w:trPr>
        <w:tc>
          <w:tcPr>
            <w:tcW w:w="10314" w:type="dxa"/>
            <w:gridSpan w:val="6"/>
            <w:shd w:val="clear" w:color="auto" w:fill="auto"/>
          </w:tcPr>
          <w:p w14:paraId="3EFEC7E6" w14:textId="77777777" w:rsidR="00615705" w:rsidRPr="00F607B2" w:rsidRDefault="00615705" w:rsidP="000C32E3">
            <w:pPr>
              <w:jc w:val="center"/>
              <w:rPr>
                <w:rFonts w:ascii="Arial" w:hAnsi="Arial" w:cs="Arial"/>
                <w:b/>
              </w:rPr>
            </w:pPr>
          </w:p>
        </w:tc>
      </w:tr>
      <w:tr w:rsidR="00F607B2" w:rsidRPr="00F607B2" w14:paraId="689B4D6D" w14:textId="77777777" w:rsidTr="000C32E3">
        <w:trPr>
          <w:trHeight w:val="288"/>
        </w:trPr>
        <w:tc>
          <w:tcPr>
            <w:tcW w:w="7338" w:type="dxa"/>
            <w:gridSpan w:val="2"/>
            <w:shd w:val="clear" w:color="auto" w:fill="002060"/>
          </w:tcPr>
          <w:p w14:paraId="08112E56" w14:textId="77777777"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162B3CFC" w14:textId="77777777" w:rsidR="00F607B2" w:rsidRPr="00F607B2" w:rsidRDefault="00F607B2" w:rsidP="000C32E3">
            <w:pPr>
              <w:jc w:val="center"/>
              <w:rPr>
                <w:rFonts w:ascii="Arial" w:hAnsi="Arial" w:cs="Arial"/>
                <w:b/>
              </w:rPr>
            </w:pPr>
          </w:p>
        </w:tc>
        <w:tc>
          <w:tcPr>
            <w:tcW w:w="789" w:type="dxa"/>
            <w:shd w:val="clear" w:color="auto" w:fill="002060"/>
          </w:tcPr>
          <w:p w14:paraId="13CF5BAD" w14:textId="77777777" w:rsidR="00F607B2" w:rsidRPr="00F607B2" w:rsidRDefault="00F607B2" w:rsidP="000C32E3">
            <w:pPr>
              <w:jc w:val="center"/>
              <w:rPr>
                <w:rFonts w:ascii="Arial" w:hAnsi="Arial" w:cs="Arial"/>
                <w:b/>
              </w:rPr>
            </w:pPr>
          </w:p>
        </w:tc>
        <w:tc>
          <w:tcPr>
            <w:tcW w:w="709" w:type="dxa"/>
            <w:shd w:val="clear" w:color="auto" w:fill="002060"/>
          </w:tcPr>
          <w:p w14:paraId="14FCC44E" w14:textId="77777777" w:rsidR="00F607B2" w:rsidRPr="00F607B2" w:rsidRDefault="00F607B2" w:rsidP="000C32E3">
            <w:pPr>
              <w:jc w:val="center"/>
              <w:rPr>
                <w:rFonts w:ascii="Arial" w:hAnsi="Arial" w:cs="Arial"/>
                <w:b/>
              </w:rPr>
            </w:pPr>
          </w:p>
        </w:tc>
        <w:tc>
          <w:tcPr>
            <w:tcW w:w="708" w:type="dxa"/>
            <w:shd w:val="clear" w:color="auto" w:fill="002060"/>
          </w:tcPr>
          <w:p w14:paraId="4003B09D" w14:textId="77777777" w:rsidR="00F607B2" w:rsidRPr="00F607B2" w:rsidRDefault="00F607B2" w:rsidP="000C32E3">
            <w:pPr>
              <w:jc w:val="center"/>
              <w:rPr>
                <w:rFonts w:ascii="Arial" w:hAnsi="Arial" w:cs="Arial"/>
                <w:b/>
              </w:rPr>
            </w:pPr>
          </w:p>
        </w:tc>
      </w:tr>
      <w:tr w:rsidR="00F607B2" w:rsidRPr="00F607B2" w14:paraId="2FD1DD52" w14:textId="77777777" w:rsidTr="000C32E3">
        <w:tc>
          <w:tcPr>
            <w:tcW w:w="6629" w:type="dxa"/>
          </w:tcPr>
          <w:p w14:paraId="28F638FF"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14:paraId="08F565C8" w14:textId="10A1D1A0" w:rsidR="00F607B2" w:rsidRPr="00F607B2" w:rsidRDefault="00F607B2" w:rsidP="000C32E3">
            <w:pPr>
              <w:jc w:val="both"/>
              <w:rPr>
                <w:rFonts w:ascii="Arial" w:hAnsi="Arial" w:cs="Arial"/>
              </w:rPr>
            </w:pPr>
            <w:r w:rsidRPr="00F607B2">
              <w:rPr>
                <w:rFonts w:ascii="Arial" w:hAnsi="Arial" w:cs="Arial"/>
              </w:rPr>
              <w:t>Y</w:t>
            </w:r>
          </w:p>
        </w:tc>
        <w:tc>
          <w:tcPr>
            <w:tcW w:w="770" w:type="dxa"/>
            <w:tcBorders>
              <w:bottom w:val="single" w:sz="4" w:space="0" w:color="auto"/>
            </w:tcBorders>
          </w:tcPr>
          <w:p w14:paraId="494E66A6" w14:textId="379647DF" w:rsidR="00F607B2" w:rsidRPr="00F607B2" w:rsidRDefault="00F607B2" w:rsidP="000C32E3">
            <w:pPr>
              <w:jc w:val="both"/>
              <w:rPr>
                <w:rFonts w:ascii="Arial" w:hAnsi="Arial" w:cs="Arial"/>
              </w:rPr>
            </w:pPr>
          </w:p>
        </w:tc>
        <w:tc>
          <w:tcPr>
            <w:tcW w:w="789" w:type="dxa"/>
            <w:tcBorders>
              <w:bottom w:val="single" w:sz="4" w:space="0" w:color="auto"/>
            </w:tcBorders>
          </w:tcPr>
          <w:p w14:paraId="5FC4C299"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1A6A4EB0"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7B596703" w14:textId="1B500031" w:rsidR="00F607B2" w:rsidRPr="00F607B2" w:rsidRDefault="00B8283A" w:rsidP="000C32E3">
            <w:pPr>
              <w:jc w:val="both"/>
              <w:rPr>
                <w:rFonts w:ascii="Arial" w:hAnsi="Arial" w:cs="Arial"/>
              </w:rPr>
            </w:pPr>
            <w:r>
              <w:rPr>
                <w:rFonts w:ascii="Arial" w:hAnsi="Arial" w:cs="Arial"/>
              </w:rPr>
              <w:t>Y</w:t>
            </w:r>
          </w:p>
        </w:tc>
      </w:tr>
      <w:tr w:rsidR="00F607B2" w:rsidRPr="00F607B2" w14:paraId="589E46DE" w14:textId="77777777" w:rsidTr="000C32E3">
        <w:tc>
          <w:tcPr>
            <w:tcW w:w="6629" w:type="dxa"/>
          </w:tcPr>
          <w:p w14:paraId="212456C0" w14:textId="77777777"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14:paraId="0A20D3ED" w14:textId="6C739B85"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002060"/>
          </w:tcPr>
          <w:p w14:paraId="286EEC36" w14:textId="77777777" w:rsidR="00F607B2" w:rsidRPr="00F607B2" w:rsidRDefault="00F607B2" w:rsidP="000C32E3">
            <w:pPr>
              <w:jc w:val="both"/>
              <w:rPr>
                <w:rFonts w:ascii="Arial" w:hAnsi="Arial" w:cs="Arial"/>
              </w:rPr>
            </w:pPr>
          </w:p>
        </w:tc>
        <w:tc>
          <w:tcPr>
            <w:tcW w:w="789" w:type="dxa"/>
            <w:shd w:val="clear" w:color="auto" w:fill="002060"/>
          </w:tcPr>
          <w:p w14:paraId="4268A789" w14:textId="77777777" w:rsidR="00F607B2" w:rsidRPr="00F607B2" w:rsidRDefault="00F607B2" w:rsidP="000C32E3">
            <w:pPr>
              <w:jc w:val="both"/>
              <w:rPr>
                <w:rFonts w:ascii="Arial" w:hAnsi="Arial" w:cs="Arial"/>
              </w:rPr>
            </w:pPr>
          </w:p>
        </w:tc>
        <w:tc>
          <w:tcPr>
            <w:tcW w:w="709" w:type="dxa"/>
            <w:shd w:val="clear" w:color="auto" w:fill="002060"/>
          </w:tcPr>
          <w:p w14:paraId="43F01D64" w14:textId="77777777" w:rsidR="00F607B2" w:rsidRPr="00F607B2" w:rsidRDefault="00F607B2" w:rsidP="000C32E3">
            <w:pPr>
              <w:jc w:val="both"/>
              <w:rPr>
                <w:rFonts w:ascii="Arial" w:hAnsi="Arial" w:cs="Arial"/>
              </w:rPr>
            </w:pPr>
          </w:p>
        </w:tc>
        <w:tc>
          <w:tcPr>
            <w:tcW w:w="708" w:type="dxa"/>
            <w:shd w:val="clear" w:color="auto" w:fill="002060"/>
          </w:tcPr>
          <w:p w14:paraId="6DA4715F" w14:textId="77777777" w:rsidR="00F607B2" w:rsidRPr="00F607B2" w:rsidRDefault="00F607B2" w:rsidP="000C32E3">
            <w:pPr>
              <w:jc w:val="both"/>
              <w:rPr>
                <w:rFonts w:ascii="Arial" w:hAnsi="Arial" w:cs="Arial"/>
              </w:rPr>
            </w:pPr>
          </w:p>
        </w:tc>
      </w:tr>
      <w:tr w:rsidR="00B8283A" w:rsidRPr="00F607B2" w14:paraId="7DF3C3DA" w14:textId="77777777" w:rsidTr="006547A4">
        <w:tc>
          <w:tcPr>
            <w:tcW w:w="6629" w:type="dxa"/>
          </w:tcPr>
          <w:p w14:paraId="4B118824" w14:textId="77777777" w:rsidR="00B8283A" w:rsidRPr="00F607B2" w:rsidRDefault="00B8283A" w:rsidP="00B8283A">
            <w:pPr>
              <w:jc w:val="both"/>
              <w:rPr>
                <w:rFonts w:ascii="Arial" w:hAnsi="Arial" w:cs="Arial"/>
              </w:rPr>
            </w:pPr>
            <w:r w:rsidRPr="00F607B2">
              <w:rPr>
                <w:rFonts w:ascii="Arial" w:hAnsi="Arial" w:cs="Arial"/>
              </w:rPr>
              <w:t>Exposure Prone Procedures</w:t>
            </w:r>
          </w:p>
        </w:tc>
        <w:tc>
          <w:tcPr>
            <w:tcW w:w="709" w:type="dxa"/>
          </w:tcPr>
          <w:p w14:paraId="7AA0B094" w14:textId="4F65D58E" w:rsidR="00B8283A" w:rsidRPr="00F607B2" w:rsidRDefault="00B8283A" w:rsidP="00B8283A">
            <w:pPr>
              <w:jc w:val="both"/>
              <w:rPr>
                <w:rFonts w:ascii="Arial" w:hAnsi="Arial" w:cs="Arial"/>
              </w:rPr>
            </w:pPr>
            <w:r w:rsidRPr="00F607B2">
              <w:rPr>
                <w:rFonts w:ascii="Arial" w:hAnsi="Arial" w:cs="Arial"/>
              </w:rPr>
              <w:t>N</w:t>
            </w:r>
          </w:p>
        </w:tc>
        <w:tc>
          <w:tcPr>
            <w:tcW w:w="770" w:type="dxa"/>
            <w:shd w:val="clear" w:color="auto" w:fill="002060"/>
          </w:tcPr>
          <w:p w14:paraId="01A3265D" w14:textId="21168EDC" w:rsidR="00B8283A" w:rsidRPr="00F607B2" w:rsidRDefault="00B8283A" w:rsidP="00B8283A">
            <w:pPr>
              <w:jc w:val="both"/>
              <w:rPr>
                <w:rFonts w:ascii="Arial" w:hAnsi="Arial" w:cs="Arial"/>
              </w:rPr>
            </w:pPr>
          </w:p>
        </w:tc>
        <w:tc>
          <w:tcPr>
            <w:tcW w:w="789" w:type="dxa"/>
            <w:shd w:val="clear" w:color="auto" w:fill="002060"/>
          </w:tcPr>
          <w:p w14:paraId="6B03765B" w14:textId="77777777" w:rsidR="00B8283A" w:rsidRPr="00F607B2" w:rsidRDefault="00B8283A" w:rsidP="00B8283A">
            <w:pPr>
              <w:jc w:val="both"/>
              <w:rPr>
                <w:rFonts w:ascii="Arial" w:hAnsi="Arial" w:cs="Arial"/>
              </w:rPr>
            </w:pPr>
          </w:p>
        </w:tc>
        <w:tc>
          <w:tcPr>
            <w:tcW w:w="709" w:type="dxa"/>
            <w:shd w:val="clear" w:color="auto" w:fill="002060"/>
          </w:tcPr>
          <w:p w14:paraId="7EE06037" w14:textId="77777777" w:rsidR="00B8283A" w:rsidRPr="00F607B2" w:rsidRDefault="00B8283A" w:rsidP="00B8283A">
            <w:pPr>
              <w:jc w:val="both"/>
              <w:rPr>
                <w:rFonts w:ascii="Arial" w:hAnsi="Arial" w:cs="Arial"/>
              </w:rPr>
            </w:pPr>
          </w:p>
        </w:tc>
        <w:tc>
          <w:tcPr>
            <w:tcW w:w="708" w:type="dxa"/>
            <w:shd w:val="clear" w:color="auto" w:fill="002060"/>
          </w:tcPr>
          <w:p w14:paraId="00D81D96" w14:textId="77777777" w:rsidR="00B8283A" w:rsidRPr="00F607B2" w:rsidRDefault="00B8283A" w:rsidP="00B8283A">
            <w:pPr>
              <w:jc w:val="both"/>
              <w:rPr>
                <w:rFonts w:ascii="Arial" w:hAnsi="Arial" w:cs="Arial"/>
              </w:rPr>
            </w:pPr>
          </w:p>
        </w:tc>
      </w:tr>
      <w:tr w:rsidR="00F607B2" w:rsidRPr="00F607B2" w14:paraId="1471261E" w14:textId="77777777" w:rsidTr="000C32E3">
        <w:tc>
          <w:tcPr>
            <w:tcW w:w="6629" w:type="dxa"/>
          </w:tcPr>
          <w:p w14:paraId="0BAD8387" w14:textId="77777777"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14:paraId="1A9B7E54" w14:textId="120221A2" w:rsidR="00F607B2" w:rsidRPr="00F607B2" w:rsidRDefault="00F607B2" w:rsidP="000C32E3">
            <w:pPr>
              <w:jc w:val="both"/>
              <w:rPr>
                <w:rFonts w:ascii="Arial" w:hAnsi="Arial" w:cs="Arial"/>
              </w:rPr>
            </w:pPr>
            <w:r w:rsidRPr="00F607B2">
              <w:rPr>
                <w:rFonts w:ascii="Arial" w:hAnsi="Arial" w:cs="Arial"/>
              </w:rPr>
              <w:t>Y</w:t>
            </w:r>
          </w:p>
        </w:tc>
        <w:tc>
          <w:tcPr>
            <w:tcW w:w="770" w:type="dxa"/>
          </w:tcPr>
          <w:p w14:paraId="5A4A1D67" w14:textId="5EDA9F96" w:rsidR="00F607B2" w:rsidRPr="00F607B2" w:rsidRDefault="00F607B2" w:rsidP="000C32E3">
            <w:pPr>
              <w:jc w:val="both"/>
              <w:rPr>
                <w:rFonts w:ascii="Arial" w:hAnsi="Arial" w:cs="Arial"/>
              </w:rPr>
            </w:pPr>
          </w:p>
        </w:tc>
        <w:tc>
          <w:tcPr>
            <w:tcW w:w="789" w:type="dxa"/>
          </w:tcPr>
          <w:p w14:paraId="6856DDCB" w14:textId="77777777" w:rsidR="00F607B2" w:rsidRPr="00F607B2" w:rsidRDefault="00F607B2" w:rsidP="000C32E3">
            <w:pPr>
              <w:jc w:val="both"/>
              <w:rPr>
                <w:rFonts w:ascii="Arial" w:hAnsi="Arial" w:cs="Arial"/>
              </w:rPr>
            </w:pPr>
          </w:p>
        </w:tc>
        <w:tc>
          <w:tcPr>
            <w:tcW w:w="709" w:type="dxa"/>
          </w:tcPr>
          <w:p w14:paraId="6787ABBB" w14:textId="77777777" w:rsidR="00F607B2" w:rsidRPr="00F607B2" w:rsidRDefault="00F607B2" w:rsidP="000C32E3">
            <w:pPr>
              <w:jc w:val="both"/>
              <w:rPr>
                <w:rFonts w:ascii="Arial" w:hAnsi="Arial" w:cs="Arial"/>
              </w:rPr>
            </w:pPr>
          </w:p>
        </w:tc>
        <w:tc>
          <w:tcPr>
            <w:tcW w:w="708" w:type="dxa"/>
          </w:tcPr>
          <w:p w14:paraId="5AD40FDB" w14:textId="0429184F" w:rsidR="00F607B2" w:rsidRPr="00F607B2" w:rsidRDefault="00B8283A" w:rsidP="000C32E3">
            <w:pPr>
              <w:jc w:val="both"/>
              <w:rPr>
                <w:rFonts w:ascii="Arial" w:hAnsi="Arial" w:cs="Arial"/>
              </w:rPr>
            </w:pPr>
            <w:r>
              <w:rPr>
                <w:rFonts w:ascii="Arial" w:hAnsi="Arial" w:cs="Arial"/>
              </w:rPr>
              <w:t>Y</w:t>
            </w:r>
          </w:p>
        </w:tc>
      </w:tr>
      <w:tr w:rsidR="00F607B2" w:rsidRPr="00F607B2" w14:paraId="2F34090F" w14:textId="77777777" w:rsidTr="000C32E3">
        <w:tc>
          <w:tcPr>
            <w:tcW w:w="6629" w:type="dxa"/>
            <w:tcBorders>
              <w:bottom w:val="single" w:sz="4" w:space="0" w:color="auto"/>
            </w:tcBorders>
          </w:tcPr>
          <w:p w14:paraId="53D01368"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14:paraId="708553B2" w14:textId="1FF603EB" w:rsidR="00B8283A" w:rsidRPr="00F607B2" w:rsidRDefault="00F607B2" w:rsidP="000C32E3">
            <w:pPr>
              <w:jc w:val="both"/>
              <w:rPr>
                <w:rFonts w:ascii="Arial" w:hAnsi="Arial" w:cs="Arial"/>
              </w:rPr>
            </w:pPr>
            <w:r w:rsidRPr="00F607B2">
              <w:rPr>
                <w:rFonts w:ascii="Arial" w:hAnsi="Arial" w:cs="Arial"/>
              </w:rPr>
              <w:t>Y</w:t>
            </w:r>
          </w:p>
        </w:tc>
        <w:tc>
          <w:tcPr>
            <w:tcW w:w="770" w:type="dxa"/>
            <w:tcBorders>
              <w:bottom w:val="single" w:sz="4" w:space="0" w:color="auto"/>
            </w:tcBorders>
          </w:tcPr>
          <w:p w14:paraId="45E8C87A" w14:textId="67242AE5" w:rsidR="00F607B2" w:rsidRPr="00F607B2" w:rsidRDefault="00F607B2" w:rsidP="000C32E3">
            <w:pPr>
              <w:jc w:val="both"/>
              <w:rPr>
                <w:rFonts w:ascii="Arial" w:hAnsi="Arial" w:cs="Arial"/>
              </w:rPr>
            </w:pPr>
          </w:p>
        </w:tc>
        <w:tc>
          <w:tcPr>
            <w:tcW w:w="789" w:type="dxa"/>
            <w:tcBorders>
              <w:bottom w:val="single" w:sz="4" w:space="0" w:color="auto"/>
            </w:tcBorders>
          </w:tcPr>
          <w:p w14:paraId="0E5FD10E"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0CE3CCAC"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1A2F9A02" w14:textId="718E7DE3" w:rsidR="00F607B2" w:rsidRPr="00F607B2" w:rsidRDefault="00B8283A" w:rsidP="000C32E3">
            <w:pPr>
              <w:jc w:val="both"/>
              <w:rPr>
                <w:rFonts w:ascii="Arial" w:hAnsi="Arial" w:cs="Arial"/>
              </w:rPr>
            </w:pPr>
            <w:r>
              <w:rPr>
                <w:rFonts w:ascii="Arial" w:hAnsi="Arial" w:cs="Arial"/>
              </w:rPr>
              <w:t>Y</w:t>
            </w:r>
          </w:p>
        </w:tc>
      </w:tr>
      <w:tr w:rsidR="00615705" w:rsidRPr="00F607B2" w14:paraId="5A1E445A" w14:textId="77777777" w:rsidTr="000C32E3">
        <w:tc>
          <w:tcPr>
            <w:tcW w:w="10314" w:type="dxa"/>
            <w:gridSpan w:val="6"/>
            <w:shd w:val="clear" w:color="auto" w:fill="auto"/>
          </w:tcPr>
          <w:p w14:paraId="7A4C3F1D" w14:textId="77777777" w:rsidR="00615705" w:rsidRPr="00F607B2" w:rsidRDefault="00615705" w:rsidP="000C32E3">
            <w:pPr>
              <w:jc w:val="both"/>
              <w:rPr>
                <w:rFonts w:ascii="Arial" w:hAnsi="Arial" w:cs="Arial"/>
                <w:color w:val="002060"/>
              </w:rPr>
            </w:pPr>
          </w:p>
        </w:tc>
      </w:tr>
      <w:tr w:rsidR="00F607B2" w:rsidRPr="00F607B2" w14:paraId="6491753F" w14:textId="77777777" w:rsidTr="000C32E3">
        <w:tc>
          <w:tcPr>
            <w:tcW w:w="6629" w:type="dxa"/>
            <w:shd w:val="clear" w:color="auto" w:fill="002060"/>
          </w:tcPr>
          <w:p w14:paraId="5631249C" w14:textId="77777777"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36564E70" w14:textId="77777777"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14:paraId="280BE965" w14:textId="77777777" w:rsidR="00F607B2" w:rsidRPr="00F607B2"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14:paraId="6C057ED6" w14:textId="77777777" w:rsidR="00F607B2" w:rsidRPr="00F607B2"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14:paraId="29DFCBF5" w14:textId="77777777" w:rsidR="00F607B2" w:rsidRPr="00F607B2"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14:paraId="09A0455B" w14:textId="77777777" w:rsidR="00F607B2" w:rsidRPr="00F607B2" w:rsidRDefault="00F607B2" w:rsidP="000C32E3">
            <w:pPr>
              <w:jc w:val="both"/>
              <w:rPr>
                <w:rFonts w:ascii="Arial" w:hAnsi="Arial" w:cs="Arial"/>
                <w:color w:val="002060"/>
              </w:rPr>
            </w:pPr>
          </w:p>
        </w:tc>
      </w:tr>
      <w:tr w:rsidR="00615705" w:rsidRPr="00F607B2" w14:paraId="65FBAE6E" w14:textId="77777777" w:rsidTr="000C32E3">
        <w:tc>
          <w:tcPr>
            <w:tcW w:w="10314" w:type="dxa"/>
            <w:gridSpan w:val="6"/>
            <w:vAlign w:val="bottom"/>
          </w:tcPr>
          <w:p w14:paraId="3B4BCCC6" w14:textId="77777777" w:rsidR="00615705" w:rsidRPr="009D0DEA" w:rsidRDefault="00615705" w:rsidP="000C32E3">
            <w:pPr>
              <w:jc w:val="both"/>
              <w:rPr>
                <w:rFonts w:ascii="Arial" w:hAnsi="Arial" w:cs="Arial"/>
                <w:color w:val="FFFFFF" w:themeColor="background1"/>
              </w:rPr>
            </w:pPr>
          </w:p>
        </w:tc>
      </w:tr>
      <w:tr w:rsidR="00F607B2" w:rsidRPr="00F607B2" w14:paraId="5B596592" w14:textId="77777777" w:rsidTr="000C32E3">
        <w:tc>
          <w:tcPr>
            <w:tcW w:w="6629" w:type="dxa"/>
            <w:vAlign w:val="bottom"/>
          </w:tcPr>
          <w:p w14:paraId="035F9E63" w14:textId="77777777"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064BE913" w14:textId="49AC3E19" w:rsidR="00F607B2" w:rsidRPr="00F607B2" w:rsidRDefault="00FD55CC" w:rsidP="000C32E3">
            <w:pPr>
              <w:jc w:val="both"/>
              <w:rPr>
                <w:rFonts w:ascii="Arial" w:hAnsi="Arial" w:cs="Arial"/>
              </w:rPr>
            </w:pPr>
            <w:r>
              <w:rPr>
                <w:rFonts w:ascii="Arial" w:hAnsi="Arial" w:cs="Arial"/>
              </w:rPr>
              <w:t>Y</w:t>
            </w:r>
          </w:p>
        </w:tc>
        <w:tc>
          <w:tcPr>
            <w:tcW w:w="770" w:type="dxa"/>
            <w:shd w:val="clear" w:color="auto" w:fill="FFFFFF" w:themeFill="background1"/>
          </w:tcPr>
          <w:p w14:paraId="29393EB8" w14:textId="6FD732A0" w:rsidR="00F607B2" w:rsidRPr="009C05D0" w:rsidRDefault="00F607B2" w:rsidP="000C32E3">
            <w:pPr>
              <w:jc w:val="both"/>
              <w:rPr>
                <w:rFonts w:ascii="Arial" w:hAnsi="Arial" w:cs="Arial"/>
              </w:rPr>
            </w:pPr>
          </w:p>
        </w:tc>
        <w:tc>
          <w:tcPr>
            <w:tcW w:w="789" w:type="dxa"/>
            <w:shd w:val="clear" w:color="auto" w:fill="FFFFFF" w:themeFill="background1"/>
          </w:tcPr>
          <w:p w14:paraId="1427D0E5" w14:textId="77777777" w:rsidR="00F607B2" w:rsidRPr="009C05D0" w:rsidRDefault="00F607B2" w:rsidP="000C32E3">
            <w:pPr>
              <w:jc w:val="both"/>
              <w:rPr>
                <w:rFonts w:ascii="Arial" w:hAnsi="Arial" w:cs="Arial"/>
              </w:rPr>
            </w:pPr>
          </w:p>
        </w:tc>
        <w:tc>
          <w:tcPr>
            <w:tcW w:w="709" w:type="dxa"/>
            <w:shd w:val="clear" w:color="auto" w:fill="FFFFFF" w:themeFill="background1"/>
          </w:tcPr>
          <w:p w14:paraId="56858F92" w14:textId="77777777" w:rsidR="00F607B2" w:rsidRPr="009C05D0" w:rsidRDefault="00F607B2" w:rsidP="000C32E3">
            <w:pPr>
              <w:jc w:val="both"/>
              <w:rPr>
                <w:rFonts w:ascii="Arial" w:hAnsi="Arial" w:cs="Arial"/>
              </w:rPr>
            </w:pPr>
          </w:p>
        </w:tc>
        <w:tc>
          <w:tcPr>
            <w:tcW w:w="708" w:type="dxa"/>
            <w:shd w:val="clear" w:color="auto" w:fill="FFFFFF" w:themeFill="background1"/>
          </w:tcPr>
          <w:p w14:paraId="5CE1BE96" w14:textId="2DBE1365" w:rsidR="00F607B2" w:rsidRPr="009C05D0" w:rsidRDefault="00FD55CC" w:rsidP="000C32E3">
            <w:pPr>
              <w:jc w:val="both"/>
              <w:rPr>
                <w:rFonts w:ascii="Arial" w:hAnsi="Arial" w:cs="Arial"/>
              </w:rPr>
            </w:pPr>
            <w:r>
              <w:rPr>
                <w:rFonts w:ascii="Arial" w:hAnsi="Arial" w:cs="Arial"/>
              </w:rPr>
              <w:t>Y</w:t>
            </w:r>
          </w:p>
        </w:tc>
      </w:tr>
      <w:tr w:rsidR="00F607B2" w:rsidRPr="00F607B2" w14:paraId="2DD423EC" w14:textId="77777777" w:rsidTr="000C32E3">
        <w:tc>
          <w:tcPr>
            <w:tcW w:w="6629" w:type="dxa"/>
            <w:vAlign w:val="bottom"/>
          </w:tcPr>
          <w:p w14:paraId="0F9A6D28" w14:textId="77777777" w:rsidR="00F607B2" w:rsidRPr="00F607B2" w:rsidRDefault="00F607B2" w:rsidP="000C32E3">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14:paraId="325A4636" w14:textId="36FBF216" w:rsidR="00F607B2" w:rsidRPr="00F607B2" w:rsidRDefault="00FD55CC" w:rsidP="000C32E3">
            <w:pPr>
              <w:jc w:val="both"/>
              <w:rPr>
                <w:rFonts w:ascii="Arial" w:hAnsi="Arial" w:cs="Arial"/>
              </w:rPr>
            </w:pPr>
            <w:r>
              <w:rPr>
                <w:rFonts w:ascii="Arial" w:hAnsi="Arial" w:cs="Arial"/>
              </w:rPr>
              <w:t>Y</w:t>
            </w:r>
          </w:p>
        </w:tc>
        <w:tc>
          <w:tcPr>
            <w:tcW w:w="770" w:type="dxa"/>
            <w:shd w:val="clear" w:color="auto" w:fill="FFFFFF" w:themeFill="background1"/>
          </w:tcPr>
          <w:p w14:paraId="4C4465AD" w14:textId="7A830D48" w:rsidR="00F607B2" w:rsidRPr="009C05D0" w:rsidRDefault="00F607B2" w:rsidP="000C32E3">
            <w:pPr>
              <w:jc w:val="both"/>
              <w:rPr>
                <w:rFonts w:ascii="Arial" w:hAnsi="Arial" w:cs="Arial"/>
              </w:rPr>
            </w:pPr>
          </w:p>
        </w:tc>
        <w:tc>
          <w:tcPr>
            <w:tcW w:w="789" w:type="dxa"/>
            <w:shd w:val="clear" w:color="auto" w:fill="FFFFFF" w:themeFill="background1"/>
          </w:tcPr>
          <w:p w14:paraId="76FD7270" w14:textId="77777777" w:rsidR="00F607B2" w:rsidRPr="009C05D0" w:rsidRDefault="00F607B2" w:rsidP="000C32E3">
            <w:pPr>
              <w:jc w:val="both"/>
              <w:rPr>
                <w:rFonts w:ascii="Arial" w:hAnsi="Arial" w:cs="Arial"/>
              </w:rPr>
            </w:pPr>
          </w:p>
        </w:tc>
        <w:tc>
          <w:tcPr>
            <w:tcW w:w="709" w:type="dxa"/>
            <w:shd w:val="clear" w:color="auto" w:fill="FFFFFF" w:themeFill="background1"/>
          </w:tcPr>
          <w:p w14:paraId="741C35A9" w14:textId="77777777" w:rsidR="00F607B2" w:rsidRPr="009C05D0" w:rsidRDefault="00F607B2" w:rsidP="000C32E3">
            <w:pPr>
              <w:jc w:val="both"/>
              <w:rPr>
                <w:rFonts w:ascii="Arial" w:hAnsi="Arial" w:cs="Arial"/>
              </w:rPr>
            </w:pPr>
          </w:p>
        </w:tc>
        <w:tc>
          <w:tcPr>
            <w:tcW w:w="708" w:type="dxa"/>
            <w:shd w:val="clear" w:color="auto" w:fill="FFFFFF" w:themeFill="background1"/>
          </w:tcPr>
          <w:p w14:paraId="794381B6" w14:textId="10A17473" w:rsidR="00F607B2" w:rsidRPr="009C05D0" w:rsidRDefault="00FD55CC" w:rsidP="000C32E3">
            <w:pPr>
              <w:jc w:val="both"/>
              <w:rPr>
                <w:rFonts w:ascii="Arial" w:hAnsi="Arial" w:cs="Arial"/>
              </w:rPr>
            </w:pPr>
            <w:r>
              <w:rPr>
                <w:rFonts w:ascii="Arial" w:hAnsi="Arial" w:cs="Arial"/>
              </w:rPr>
              <w:t>Y</w:t>
            </w:r>
          </w:p>
        </w:tc>
      </w:tr>
      <w:tr w:rsidR="00F607B2" w:rsidRPr="00F607B2" w14:paraId="01BB064E" w14:textId="77777777" w:rsidTr="000C32E3">
        <w:tc>
          <w:tcPr>
            <w:tcW w:w="6629" w:type="dxa"/>
          </w:tcPr>
          <w:p w14:paraId="3E72D180" w14:textId="77777777"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14:paraId="55DC0140" w14:textId="77777777" w:rsidR="00F607B2" w:rsidRPr="00F607B2" w:rsidRDefault="00F607B2" w:rsidP="000C32E3">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14:paraId="7428E7B6" w14:textId="37874BDE" w:rsidR="00F607B2" w:rsidRPr="00F607B2" w:rsidRDefault="00F607B2" w:rsidP="000C32E3">
            <w:pPr>
              <w:jc w:val="both"/>
              <w:rPr>
                <w:rFonts w:ascii="Arial" w:hAnsi="Arial" w:cs="Arial"/>
              </w:rPr>
            </w:pPr>
            <w:r w:rsidRPr="00F607B2">
              <w:rPr>
                <w:rFonts w:ascii="Arial" w:hAnsi="Arial" w:cs="Arial"/>
              </w:rPr>
              <w:t>Y</w:t>
            </w:r>
          </w:p>
        </w:tc>
        <w:tc>
          <w:tcPr>
            <w:tcW w:w="770" w:type="dxa"/>
            <w:shd w:val="clear" w:color="auto" w:fill="FFFFFF" w:themeFill="background1"/>
          </w:tcPr>
          <w:p w14:paraId="604E2DCC" w14:textId="5C76540C" w:rsidR="00F607B2" w:rsidRPr="009C05D0" w:rsidRDefault="00F607B2" w:rsidP="000C32E3">
            <w:pPr>
              <w:jc w:val="both"/>
              <w:rPr>
                <w:rFonts w:ascii="Arial" w:hAnsi="Arial" w:cs="Arial"/>
              </w:rPr>
            </w:pPr>
          </w:p>
        </w:tc>
        <w:tc>
          <w:tcPr>
            <w:tcW w:w="789" w:type="dxa"/>
            <w:shd w:val="clear" w:color="auto" w:fill="FFFFFF" w:themeFill="background1"/>
          </w:tcPr>
          <w:p w14:paraId="323FCE8A" w14:textId="77777777" w:rsidR="00F607B2" w:rsidRPr="009C05D0" w:rsidRDefault="00F607B2" w:rsidP="000C32E3">
            <w:pPr>
              <w:jc w:val="both"/>
              <w:rPr>
                <w:rFonts w:ascii="Arial" w:hAnsi="Arial" w:cs="Arial"/>
              </w:rPr>
            </w:pPr>
          </w:p>
        </w:tc>
        <w:tc>
          <w:tcPr>
            <w:tcW w:w="709" w:type="dxa"/>
            <w:shd w:val="clear" w:color="auto" w:fill="FFFFFF" w:themeFill="background1"/>
          </w:tcPr>
          <w:p w14:paraId="54E35F65" w14:textId="42832661" w:rsidR="00F607B2" w:rsidRPr="009C05D0" w:rsidRDefault="00FD55CC" w:rsidP="000C32E3">
            <w:pPr>
              <w:jc w:val="both"/>
              <w:rPr>
                <w:rFonts w:ascii="Arial" w:hAnsi="Arial" w:cs="Arial"/>
              </w:rPr>
            </w:pPr>
            <w:r>
              <w:rPr>
                <w:rFonts w:ascii="Arial" w:hAnsi="Arial" w:cs="Arial"/>
              </w:rPr>
              <w:t>Y</w:t>
            </w:r>
          </w:p>
        </w:tc>
        <w:tc>
          <w:tcPr>
            <w:tcW w:w="708" w:type="dxa"/>
            <w:shd w:val="clear" w:color="auto" w:fill="FFFFFF" w:themeFill="background1"/>
          </w:tcPr>
          <w:p w14:paraId="31CF88AC" w14:textId="77777777" w:rsidR="00F607B2" w:rsidRPr="009C05D0" w:rsidRDefault="00F607B2" w:rsidP="000C32E3">
            <w:pPr>
              <w:jc w:val="both"/>
              <w:rPr>
                <w:rFonts w:ascii="Arial" w:hAnsi="Arial" w:cs="Arial"/>
              </w:rPr>
            </w:pPr>
          </w:p>
        </w:tc>
      </w:tr>
      <w:tr w:rsidR="00B8283A" w:rsidRPr="00F607B2" w14:paraId="3C81AA25" w14:textId="77777777" w:rsidTr="00DA2797">
        <w:tc>
          <w:tcPr>
            <w:tcW w:w="6629" w:type="dxa"/>
          </w:tcPr>
          <w:p w14:paraId="7EED8D50" w14:textId="77777777" w:rsidR="00B8283A" w:rsidRPr="00F607B2" w:rsidRDefault="00B8283A" w:rsidP="00B8283A">
            <w:pPr>
              <w:jc w:val="both"/>
              <w:rPr>
                <w:rFonts w:ascii="Arial" w:hAnsi="Arial" w:cs="Arial"/>
              </w:rPr>
            </w:pPr>
            <w:r w:rsidRPr="00F607B2">
              <w:rPr>
                <w:rFonts w:ascii="Arial" w:hAnsi="Arial" w:cs="Arial"/>
              </w:rPr>
              <w:t>Animals</w:t>
            </w:r>
          </w:p>
        </w:tc>
        <w:tc>
          <w:tcPr>
            <w:tcW w:w="709" w:type="dxa"/>
          </w:tcPr>
          <w:p w14:paraId="7A5331FE" w14:textId="5D0E09F2" w:rsidR="00B8283A" w:rsidRPr="00F607B2" w:rsidRDefault="00B8283A" w:rsidP="00B8283A">
            <w:pPr>
              <w:jc w:val="both"/>
              <w:rPr>
                <w:rFonts w:ascii="Arial" w:hAnsi="Arial" w:cs="Arial"/>
              </w:rPr>
            </w:pPr>
            <w:r w:rsidRPr="00F607B2">
              <w:rPr>
                <w:rFonts w:ascii="Arial" w:hAnsi="Arial" w:cs="Arial"/>
              </w:rPr>
              <w:t>N</w:t>
            </w:r>
          </w:p>
        </w:tc>
        <w:tc>
          <w:tcPr>
            <w:tcW w:w="770" w:type="dxa"/>
            <w:shd w:val="clear" w:color="auto" w:fill="002060"/>
          </w:tcPr>
          <w:p w14:paraId="64B1DED3" w14:textId="35DA1E0F" w:rsidR="00B8283A" w:rsidRPr="009C05D0" w:rsidRDefault="00B8283A" w:rsidP="00B8283A">
            <w:pPr>
              <w:jc w:val="both"/>
              <w:rPr>
                <w:rFonts w:ascii="Arial" w:hAnsi="Arial" w:cs="Arial"/>
              </w:rPr>
            </w:pPr>
          </w:p>
        </w:tc>
        <w:tc>
          <w:tcPr>
            <w:tcW w:w="789" w:type="dxa"/>
            <w:shd w:val="clear" w:color="auto" w:fill="002060"/>
          </w:tcPr>
          <w:p w14:paraId="16BE20BE" w14:textId="77777777" w:rsidR="00B8283A" w:rsidRPr="009C05D0" w:rsidRDefault="00B8283A" w:rsidP="00B8283A">
            <w:pPr>
              <w:jc w:val="both"/>
              <w:rPr>
                <w:rFonts w:ascii="Arial" w:hAnsi="Arial" w:cs="Arial"/>
              </w:rPr>
            </w:pPr>
          </w:p>
        </w:tc>
        <w:tc>
          <w:tcPr>
            <w:tcW w:w="709" w:type="dxa"/>
            <w:shd w:val="clear" w:color="auto" w:fill="002060"/>
          </w:tcPr>
          <w:p w14:paraId="16FAD591" w14:textId="77777777" w:rsidR="00B8283A" w:rsidRPr="009C05D0" w:rsidRDefault="00B8283A" w:rsidP="00B8283A">
            <w:pPr>
              <w:jc w:val="both"/>
              <w:rPr>
                <w:rFonts w:ascii="Arial" w:hAnsi="Arial" w:cs="Arial"/>
              </w:rPr>
            </w:pPr>
          </w:p>
        </w:tc>
        <w:tc>
          <w:tcPr>
            <w:tcW w:w="708" w:type="dxa"/>
            <w:shd w:val="clear" w:color="auto" w:fill="002060"/>
          </w:tcPr>
          <w:p w14:paraId="2FDFEC86" w14:textId="77777777" w:rsidR="00B8283A" w:rsidRPr="009C05D0" w:rsidRDefault="00B8283A" w:rsidP="00B8283A">
            <w:pPr>
              <w:jc w:val="both"/>
              <w:rPr>
                <w:rFonts w:ascii="Arial" w:hAnsi="Arial" w:cs="Arial"/>
              </w:rPr>
            </w:pPr>
          </w:p>
        </w:tc>
      </w:tr>
      <w:tr w:rsidR="00FD55CC" w:rsidRPr="00F607B2" w14:paraId="6C63D4B3" w14:textId="77777777" w:rsidTr="00A970CE">
        <w:tc>
          <w:tcPr>
            <w:tcW w:w="6629" w:type="dxa"/>
            <w:tcBorders>
              <w:bottom w:val="single" w:sz="4" w:space="0" w:color="auto"/>
            </w:tcBorders>
          </w:tcPr>
          <w:p w14:paraId="556922A2" w14:textId="77777777" w:rsidR="00FD55CC" w:rsidRPr="00F607B2" w:rsidRDefault="00FD55CC" w:rsidP="00FD55CC">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14:paraId="3D628ED9" w14:textId="67FE3D7E" w:rsidR="00FD55CC" w:rsidRPr="00F607B2" w:rsidRDefault="00FD55CC" w:rsidP="00FD55CC">
            <w:pPr>
              <w:jc w:val="both"/>
              <w:rPr>
                <w:rFonts w:ascii="Arial" w:hAnsi="Arial" w:cs="Arial"/>
              </w:rPr>
            </w:pPr>
            <w:r w:rsidRPr="00F607B2">
              <w:rPr>
                <w:rFonts w:ascii="Arial" w:hAnsi="Arial" w:cs="Arial"/>
              </w:rPr>
              <w:t>N</w:t>
            </w:r>
          </w:p>
        </w:tc>
        <w:tc>
          <w:tcPr>
            <w:tcW w:w="770" w:type="dxa"/>
            <w:shd w:val="clear" w:color="auto" w:fill="002060"/>
          </w:tcPr>
          <w:p w14:paraId="090EE730" w14:textId="630FEF8C" w:rsidR="00FD55CC" w:rsidRPr="009C05D0" w:rsidRDefault="00FD55CC" w:rsidP="00FD55CC">
            <w:pPr>
              <w:jc w:val="both"/>
              <w:rPr>
                <w:rFonts w:ascii="Arial" w:hAnsi="Arial" w:cs="Arial"/>
              </w:rPr>
            </w:pPr>
          </w:p>
        </w:tc>
        <w:tc>
          <w:tcPr>
            <w:tcW w:w="789" w:type="dxa"/>
            <w:shd w:val="clear" w:color="auto" w:fill="002060"/>
          </w:tcPr>
          <w:p w14:paraId="1BC7D370" w14:textId="77777777" w:rsidR="00FD55CC" w:rsidRPr="009C05D0" w:rsidRDefault="00FD55CC" w:rsidP="00FD55CC">
            <w:pPr>
              <w:jc w:val="both"/>
              <w:rPr>
                <w:rFonts w:ascii="Arial" w:hAnsi="Arial" w:cs="Arial"/>
              </w:rPr>
            </w:pPr>
          </w:p>
        </w:tc>
        <w:tc>
          <w:tcPr>
            <w:tcW w:w="709" w:type="dxa"/>
            <w:shd w:val="clear" w:color="auto" w:fill="002060"/>
          </w:tcPr>
          <w:p w14:paraId="5C072F9A" w14:textId="77777777" w:rsidR="00FD55CC" w:rsidRPr="009C05D0" w:rsidRDefault="00FD55CC" w:rsidP="00FD55CC">
            <w:pPr>
              <w:jc w:val="both"/>
              <w:rPr>
                <w:rFonts w:ascii="Arial" w:hAnsi="Arial" w:cs="Arial"/>
              </w:rPr>
            </w:pPr>
          </w:p>
        </w:tc>
        <w:tc>
          <w:tcPr>
            <w:tcW w:w="708" w:type="dxa"/>
            <w:shd w:val="clear" w:color="auto" w:fill="002060"/>
          </w:tcPr>
          <w:p w14:paraId="1AB9FE77" w14:textId="77777777" w:rsidR="00FD55CC" w:rsidRPr="009C05D0" w:rsidRDefault="00FD55CC" w:rsidP="00FD55CC">
            <w:pPr>
              <w:jc w:val="both"/>
              <w:rPr>
                <w:rFonts w:ascii="Arial" w:hAnsi="Arial" w:cs="Arial"/>
              </w:rPr>
            </w:pPr>
          </w:p>
        </w:tc>
      </w:tr>
      <w:tr w:rsidR="00FD55CC" w:rsidRPr="00F607B2" w14:paraId="7D4C0303" w14:textId="77777777" w:rsidTr="000C32E3">
        <w:tc>
          <w:tcPr>
            <w:tcW w:w="7338" w:type="dxa"/>
            <w:gridSpan w:val="2"/>
            <w:shd w:val="clear" w:color="auto" w:fill="auto"/>
          </w:tcPr>
          <w:p w14:paraId="4CE3BD14" w14:textId="77777777" w:rsidR="00FD55CC" w:rsidRPr="00F607B2" w:rsidRDefault="00FD55CC" w:rsidP="00FD55CC">
            <w:pPr>
              <w:jc w:val="both"/>
              <w:rPr>
                <w:rFonts w:ascii="Arial" w:hAnsi="Arial" w:cs="Arial"/>
                <w:b/>
                <w:color w:val="FFFFFF" w:themeColor="background1"/>
              </w:rPr>
            </w:pPr>
          </w:p>
        </w:tc>
        <w:tc>
          <w:tcPr>
            <w:tcW w:w="770" w:type="dxa"/>
            <w:shd w:val="clear" w:color="auto" w:fill="auto"/>
          </w:tcPr>
          <w:p w14:paraId="57D99164" w14:textId="77777777" w:rsidR="00FD55CC" w:rsidRPr="009C05D0" w:rsidRDefault="00FD55CC" w:rsidP="00FD55CC">
            <w:pPr>
              <w:jc w:val="both"/>
              <w:rPr>
                <w:rFonts w:ascii="Arial" w:hAnsi="Arial" w:cs="Arial"/>
                <w:b/>
              </w:rPr>
            </w:pPr>
          </w:p>
        </w:tc>
        <w:tc>
          <w:tcPr>
            <w:tcW w:w="789" w:type="dxa"/>
            <w:shd w:val="clear" w:color="auto" w:fill="auto"/>
          </w:tcPr>
          <w:p w14:paraId="50AB7D19" w14:textId="77777777" w:rsidR="00FD55CC" w:rsidRPr="009C05D0" w:rsidRDefault="00FD55CC" w:rsidP="00FD55CC">
            <w:pPr>
              <w:jc w:val="both"/>
              <w:rPr>
                <w:rFonts w:ascii="Arial" w:hAnsi="Arial" w:cs="Arial"/>
                <w:b/>
              </w:rPr>
            </w:pPr>
          </w:p>
        </w:tc>
        <w:tc>
          <w:tcPr>
            <w:tcW w:w="709" w:type="dxa"/>
            <w:shd w:val="clear" w:color="auto" w:fill="auto"/>
          </w:tcPr>
          <w:p w14:paraId="5DEB04C4" w14:textId="77777777" w:rsidR="00FD55CC" w:rsidRPr="009C05D0" w:rsidRDefault="00FD55CC" w:rsidP="00FD55CC">
            <w:pPr>
              <w:jc w:val="both"/>
              <w:rPr>
                <w:rFonts w:ascii="Arial" w:hAnsi="Arial" w:cs="Arial"/>
                <w:b/>
              </w:rPr>
            </w:pPr>
          </w:p>
        </w:tc>
        <w:tc>
          <w:tcPr>
            <w:tcW w:w="708" w:type="dxa"/>
            <w:shd w:val="clear" w:color="auto" w:fill="auto"/>
          </w:tcPr>
          <w:p w14:paraId="1C22C77F" w14:textId="77777777" w:rsidR="00FD55CC" w:rsidRPr="009C05D0" w:rsidRDefault="00FD55CC" w:rsidP="00FD55CC">
            <w:pPr>
              <w:jc w:val="both"/>
              <w:rPr>
                <w:rFonts w:ascii="Arial" w:hAnsi="Arial" w:cs="Arial"/>
                <w:b/>
              </w:rPr>
            </w:pPr>
          </w:p>
        </w:tc>
      </w:tr>
      <w:tr w:rsidR="00FD55CC" w:rsidRPr="00F607B2" w14:paraId="328DE4E7" w14:textId="77777777" w:rsidTr="000C32E3">
        <w:tc>
          <w:tcPr>
            <w:tcW w:w="7338" w:type="dxa"/>
            <w:gridSpan w:val="2"/>
            <w:shd w:val="clear" w:color="auto" w:fill="002060"/>
          </w:tcPr>
          <w:p w14:paraId="681C8CEA" w14:textId="77777777" w:rsidR="00FD55CC" w:rsidRPr="00F607B2" w:rsidRDefault="00FD55CC" w:rsidP="00FD55CC">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14:paraId="2A56CC8B" w14:textId="77777777" w:rsidR="00FD55CC" w:rsidRPr="009C05D0" w:rsidRDefault="00FD55CC" w:rsidP="00FD55CC">
            <w:pPr>
              <w:jc w:val="both"/>
              <w:rPr>
                <w:rFonts w:ascii="Arial" w:hAnsi="Arial" w:cs="Arial"/>
                <w:b/>
              </w:rPr>
            </w:pPr>
          </w:p>
        </w:tc>
        <w:tc>
          <w:tcPr>
            <w:tcW w:w="789" w:type="dxa"/>
            <w:shd w:val="clear" w:color="auto" w:fill="002060"/>
          </w:tcPr>
          <w:p w14:paraId="5EF1BAAC" w14:textId="77777777" w:rsidR="00FD55CC" w:rsidRPr="009C05D0" w:rsidRDefault="00FD55CC" w:rsidP="00FD55CC">
            <w:pPr>
              <w:jc w:val="both"/>
              <w:rPr>
                <w:rFonts w:ascii="Arial" w:hAnsi="Arial" w:cs="Arial"/>
                <w:b/>
              </w:rPr>
            </w:pPr>
          </w:p>
        </w:tc>
        <w:tc>
          <w:tcPr>
            <w:tcW w:w="709" w:type="dxa"/>
            <w:shd w:val="clear" w:color="auto" w:fill="002060"/>
          </w:tcPr>
          <w:p w14:paraId="7A9351F1" w14:textId="77777777" w:rsidR="00FD55CC" w:rsidRPr="009C05D0" w:rsidRDefault="00FD55CC" w:rsidP="00FD55CC">
            <w:pPr>
              <w:jc w:val="both"/>
              <w:rPr>
                <w:rFonts w:ascii="Arial" w:hAnsi="Arial" w:cs="Arial"/>
                <w:b/>
              </w:rPr>
            </w:pPr>
          </w:p>
        </w:tc>
        <w:tc>
          <w:tcPr>
            <w:tcW w:w="708" w:type="dxa"/>
            <w:shd w:val="clear" w:color="auto" w:fill="002060"/>
          </w:tcPr>
          <w:p w14:paraId="00BB7541" w14:textId="77777777" w:rsidR="00FD55CC" w:rsidRPr="009C05D0" w:rsidRDefault="00FD55CC" w:rsidP="00FD55CC">
            <w:pPr>
              <w:jc w:val="both"/>
              <w:rPr>
                <w:rFonts w:ascii="Arial" w:hAnsi="Arial" w:cs="Arial"/>
                <w:b/>
              </w:rPr>
            </w:pPr>
          </w:p>
        </w:tc>
      </w:tr>
      <w:tr w:rsidR="00FD55CC" w:rsidRPr="00F607B2" w14:paraId="56545E00" w14:textId="77777777" w:rsidTr="00335DDB">
        <w:tc>
          <w:tcPr>
            <w:tcW w:w="6629" w:type="dxa"/>
          </w:tcPr>
          <w:p w14:paraId="089344CB" w14:textId="77777777" w:rsidR="00FD55CC" w:rsidRPr="00F607B2" w:rsidRDefault="00FD55CC" w:rsidP="00FD55CC">
            <w:pPr>
              <w:jc w:val="both"/>
              <w:rPr>
                <w:rFonts w:ascii="Arial" w:hAnsi="Arial" w:cs="Arial"/>
              </w:rPr>
            </w:pPr>
            <w:r w:rsidRPr="00F607B2">
              <w:rPr>
                <w:rFonts w:ascii="Arial" w:hAnsi="Arial" w:cs="Arial"/>
              </w:rPr>
              <w:t>Radiation (&gt;6mSv)</w:t>
            </w:r>
          </w:p>
        </w:tc>
        <w:tc>
          <w:tcPr>
            <w:tcW w:w="709" w:type="dxa"/>
          </w:tcPr>
          <w:p w14:paraId="14C2DAAE" w14:textId="6064CC79" w:rsidR="00FD55CC" w:rsidRPr="00F607B2" w:rsidRDefault="00FD55CC" w:rsidP="00FD55CC">
            <w:pPr>
              <w:jc w:val="both"/>
              <w:rPr>
                <w:rFonts w:ascii="Arial" w:hAnsi="Arial" w:cs="Arial"/>
              </w:rPr>
            </w:pPr>
            <w:r w:rsidRPr="00F607B2">
              <w:rPr>
                <w:rFonts w:ascii="Arial" w:hAnsi="Arial" w:cs="Arial"/>
              </w:rPr>
              <w:t>N</w:t>
            </w:r>
          </w:p>
        </w:tc>
        <w:tc>
          <w:tcPr>
            <w:tcW w:w="770" w:type="dxa"/>
            <w:shd w:val="clear" w:color="auto" w:fill="002060"/>
          </w:tcPr>
          <w:p w14:paraId="124C0684" w14:textId="77777777" w:rsidR="00FD55CC" w:rsidRPr="009C05D0" w:rsidRDefault="00FD55CC" w:rsidP="00FD55CC">
            <w:pPr>
              <w:jc w:val="both"/>
              <w:rPr>
                <w:rFonts w:ascii="Arial" w:hAnsi="Arial" w:cs="Arial"/>
              </w:rPr>
            </w:pPr>
          </w:p>
        </w:tc>
        <w:tc>
          <w:tcPr>
            <w:tcW w:w="789" w:type="dxa"/>
            <w:shd w:val="clear" w:color="auto" w:fill="002060"/>
          </w:tcPr>
          <w:p w14:paraId="09A2A1C1" w14:textId="77777777" w:rsidR="00FD55CC" w:rsidRPr="009C05D0" w:rsidRDefault="00FD55CC" w:rsidP="00FD55CC">
            <w:pPr>
              <w:jc w:val="both"/>
              <w:rPr>
                <w:rFonts w:ascii="Arial" w:hAnsi="Arial" w:cs="Arial"/>
              </w:rPr>
            </w:pPr>
          </w:p>
        </w:tc>
        <w:tc>
          <w:tcPr>
            <w:tcW w:w="709" w:type="dxa"/>
            <w:shd w:val="clear" w:color="auto" w:fill="002060"/>
          </w:tcPr>
          <w:p w14:paraId="3F240FE4" w14:textId="77777777" w:rsidR="00FD55CC" w:rsidRPr="009C05D0" w:rsidRDefault="00FD55CC" w:rsidP="00FD55CC">
            <w:pPr>
              <w:jc w:val="both"/>
              <w:rPr>
                <w:rFonts w:ascii="Arial" w:hAnsi="Arial" w:cs="Arial"/>
              </w:rPr>
            </w:pPr>
          </w:p>
        </w:tc>
        <w:tc>
          <w:tcPr>
            <w:tcW w:w="708" w:type="dxa"/>
            <w:shd w:val="clear" w:color="auto" w:fill="002060"/>
          </w:tcPr>
          <w:p w14:paraId="65826472" w14:textId="77777777" w:rsidR="00FD55CC" w:rsidRPr="009C05D0" w:rsidRDefault="00FD55CC" w:rsidP="00FD55CC">
            <w:pPr>
              <w:jc w:val="both"/>
              <w:rPr>
                <w:rFonts w:ascii="Arial" w:hAnsi="Arial" w:cs="Arial"/>
              </w:rPr>
            </w:pPr>
          </w:p>
        </w:tc>
      </w:tr>
      <w:tr w:rsidR="00FD55CC" w:rsidRPr="00F607B2" w14:paraId="0FC568CF" w14:textId="77777777" w:rsidTr="007B72DE">
        <w:tc>
          <w:tcPr>
            <w:tcW w:w="6629" w:type="dxa"/>
            <w:vAlign w:val="bottom"/>
          </w:tcPr>
          <w:p w14:paraId="7DA7181D" w14:textId="77777777" w:rsidR="00FD55CC" w:rsidRPr="00F607B2" w:rsidRDefault="00FD55CC" w:rsidP="00FD55CC">
            <w:pPr>
              <w:jc w:val="both"/>
              <w:rPr>
                <w:rFonts w:ascii="Arial" w:hAnsi="Arial" w:cs="Arial"/>
                <w:color w:val="000000"/>
              </w:rPr>
            </w:pPr>
            <w:r w:rsidRPr="00F607B2">
              <w:rPr>
                <w:rFonts w:ascii="Arial" w:hAnsi="Arial" w:cs="Arial"/>
                <w:color w:val="000000"/>
              </w:rPr>
              <w:t>Laser (Class 3R, 3B, 4)</w:t>
            </w:r>
          </w:p>
        </w:tc>
        <w:tc>
          <w:tcPr>
            <w:tcW w:w="709" w:type="dxa"/>
          </w:tcPr>
          <w:p w14:paraId="0E5502E1" w14:textId="5CADFBEF" w:rsidR="00FD55CC" w:rsidRPr="00F607B2" w:rsidRDefault="00FD55CC" w:rsidP="00FD55CC">
            <w:pPr>
              <w:jc w:val="both"/>
              <w:rPr>
                <w:rFonts w:ascii="Arial" w:hAnsi="Arial" w:cs="Arial"/>
              </w:rPr>
            </w:pPr>
            <w:r w:rsidRPr="00F607B2">
              <w:rPr>
                <w:rFonts w:ascii="Arial" w:hAnsi="Arial" w:cs="Arial"/>
              </w:rPr>
              <w:t>N</w:t>
            </w:r>
          </w:p>
        </w:tc>
        <w:tc>
          <w:tcPr>
            <w:tcW w:w="770" w:type="dxa"/>
            <w:shd w:val="clear" w:color="auto" w:fill="002060"/>
          </w:tcPr>
          <w:p w14:paraId="6E5C2C68" w14:textId="77777777" w:rsidR="00FD55CC" w:rsidRPr="009C05D0" w:rsidRDefault="00FD55CC" w:rsidP="00FD55CC">
            <w:pPr>
              <w:jc w:val="both"/>
              <w:rPr>
                <w:rFonts w:ascii="Arial" w:hAnsi="Arial" w:cs="Arial"/>
              </w:rPr>
            </w:pPr>
          </w:p>
        </w:tc>
        <w:tc>
          <w:tcPr>
            <w:tcW w:w="789" w:type="dxa"/>
            <w:shd w:val="clear" w:color="auto" w:fill="002060"/>
          </w:tcPr>
          <w:p w14:paraId="6120743C" w14:textId="77777777" w:rsidR="00FD55CC" w:rsidRPr="009C05D0" w:rsidRDefault="00FD55CC" w:rsidP="00FD55CC">
            <w:pPr>
              <w:jc w:val="both"/>
              <w:rPr>
                <w:rFonts w:ascii="Arial" w:hAnsi="Arial" w:cs="Arial"/>
              </w:rPr>
            </w:pPr>
          </w:p>
        </w:tc>
        <w:tc>
          <w:tcPr>
            <w:tcW w:w="709" w:type="dxa"/>
            <w:shd w:val="clear" w:color="auto" w:fill="002060"/>
          </w:tcPr>
          <w:p w14:paraId="351815B6" w14:textId="77777777" w:rsidR="00FD55CC" w:rsidRPr="009C05D0" w:rsidRDefault="00FD55CC" w:rsidP="00FD55CC">
            <w:pPr>
              <w:jc w:val="both"/>
              <w:rPr>
                <w:rFonts w:ascii="Arial" w:hAnsi="Arial" w:cs="Arial"/>
              </w:rPr>
            </w:pPr>
          </w:p>
        </w:tc>
        <w:tc>
          <w:tcPr>
            <w:tcW w:w="708" w:type="dxa"/>
            <w:shd w:val="clear" w:color="auto" w:fill="002060"/>
          </w:tcPr>
          <w:p w14:paraId="7805C0E1" w14:textId="77777777" w:rsidR="00FD55CC" w:rsidRPr="009C05D0" w:rsidRDefault="00FD55CC" w:rsidP="00FD55CC">
            <w:pPr>
              <w:jc w:val="both"/>
              <w:rPr>
                <w:rFonts w:ascii="Arial" w:hAnsi="Arial" w:cs="Arial"/>
              </w:rPr>
            </w:pPr>
          </w:p>
        </w:tc>
      </w:tr>
      <w:tr w:rsidR="00FD55CC" w:rsidRPr="00F607B2" w14:paraId="675CB0DC" w14:textId="77777777" w:rsidTr="000C32E3">
        <w:tc>
          <w:tcPr>
            <w:tcW w:w="6629" w:type="dxa"/>
            <w:vAlign w:val="bottom"/>
          </w:tcPr>
          <w:p w14:paraId="2352846C" w14:textId="77777777" w:rsidR="00FD55CC" w:rsidRPr="00F607B2" w:rsidRDefault="00FD55CC" w:rsidP="00FD55CC">
            <w:pPr>
              <w:jc w:val="both"/>
              <w:rPr>
                <w:rFonts w:ascii="Arial" w:hAnsi="Arial" w:cs="Arial"/>
                <w:color w:val="000000"/>
              </w:rPr>
            </w:pPr>
            <w:r w:rsidRPr="00F607B2">
              <w:rPr>
                <w:rFonts w:ascii="Arial" w:hAnsi="Arial" w:cs="Arial"/>
                <w:color w:val="000000"/>
              </w:rPr>
              <w:t>Dusty environment (&gt;4mg/m3)</w:t>
            </w:r>
          </w:p>
        </w:tc>
        <w:tc>
          <w:tcPr>
            <w:tcW w:w="709" w:type="dxa"/>
          </w:tcPr>
          <w:p w14:paraId="2FAEF80E" w14:textId="5A05E289" w:rsidR="00FD55CC" w:rsidRPr="00F607B2" w:rsidRDefault="00FD55CC" w:rsidP="00FD55CC">
            <w:pPr>
              <w:jc w:val="both"/>
              <w:rPr>
                <w:rFonts w:ascii="Arial" w:hAnsi="Arial" w:cs="Arial"/>
              </w:rPr>
            </w:pPr>
            <w:r w:rsidRPr="00F607B2">
              <w:rPr>
                <w:rFonts w:ascii="Arial" w:hAnsi="Arial" w:cs="Arial"/>
              </w:rPr>
              <w:t>Y</w:t>
            </w:r>
          </w:p>
        </w:tc>
        <w:tc>
          <w:tcPr>
            <w:tcW w:w="770" w:type="dxa"/>
          </w:tcPr>
          <w:p w14:paraId="666EFC3D" w14:textId="3862525D" w:rsidR="00FD55CC" w:rsidRPr="009C05D0" w:rsidRDefault="00FD55CC" w:rsidP="00FD55CC">
            <w:pPr>
              <w:jc w:val="both"/>
              <w:rPr>
                <w:rFonts w:ascii="Arial" w:hAnsi="Arial" w:cs="Arial"/>
              </w:rPr>
            </w:pPr>
            <w:r>
              <w:rPr>
                <w:rFonts w:ascii="Arial" w:hAnsi="Arial" w:cs="Arial"/>
              </w:rPr>
              <w:t>Y</w:t>
            </w:r>
          </w:p>
        </w:tc>
        <w:tc>
          <w:tcPr>
            <w:tcW w:w="789" w:type="dxa"/>
          </w:tcPr>
          <w:p w14:paraId="4ACF911E" w14:textId="77777777" w:rsidR="00FD55CC" w:rsidRPr="009C05D0" w:rsidRDefault="00FD55CC" w:rsidP="00FD55CC">
            <w:pPr>
              <w:jc w:val="both"/>
              <w:rPr>
                <w:rFonts w:ascii="Arial" w:hAnsi="Arial" w:cs="Arial"/>
              </w:rPr>
            </w:pPr>
          </w:p>
        </w:tc>
        <w:tc>
          <w:tcPr>
            <w:tcW w:w="709" w:type="dxa"/>
          </w:tcPr>
          <w:p w14:paraId="17FF0763" w14:textId="77777777" w:rsidR="00FD55CC" w:rsidRPr="009C05D0" w:rsidRDefault="00FD55CC" w:rsidP="00FD55CC">
            <w:pPr>
              <w:jc w:val="both"/>
              <w:rPr>
                <w:rFonts w:ascii="Arial" w:hAnsi="Arial" w:cs="Arial"/>
              </w:rPr>
            </w:pPr>
          </w:p>
        </w:tc>
        <w:tc>
          <w:tcPr>
            <w:tcW w:w="708" w:type="dxa"/>
          </w:tcPr>
          <w:p w14:paraId="2DCB327D" w14:textId="77777777" w:rsidR="00FD55CC" w:rsidRPr="009C05D0" w:rsidRDefault="00FD55CC" w:rsidP="00FD55CC">
            <w:pPr>
              <w:jc w:val="both"/>
              <w:rPr>
                <w:rFonts w:ascii="Arial" w:hAnsi="Arial" w:cs="Arial"/>
              </w:rPr>
            </w:pPr>
          </w:p>
        </w:tc>
      </w:tr>
      <w:tr w:rsidR="00FD55CC" w:rsidRPr="00F607B2" w14:paraId="7615564F" w14:textId="77777777" w:rsidTr="002654C4">
        <w:tc>
          <w:tcPr>
            <w:tcW w:w="6629" w:type="dxa"/>
          </w:tcPr>
          <w:p w14:paraId="69F9E4C0" w14:textId="77777777" w:rsidR="00FD55CC" w:rsidRPr="00F607B2" w:rsidRDefault="00FD55CC" w:rsidP="00FD55CC">
            <w:pPr>
              <w:jc w:val="both"/>
              <w:rPr>
                <w:rFonts w:ascii="Arial" w:hAnsi="Arial" w:cs="Arial"/>
              </w:rPr>
            </w:pPr>
            <w:r w:rsidRPr="00F607B2">
              <w:rPr>
                <w:rFonts w:ascii="Arial" w:hAnsi="Arial" w:cs="Arial"/>
              </w:rPr>
              <w:t>Noise (over 80dBA)</w:t>
            </w:r>
          </w:p>
        </w:tc>
        <w:tc>
          <w:tcPr>
            <w:tcW w:w="709" w:type="dxa"/>
          </w:tcPr>
          <w:p w14:paraId="32C98B1E" w14:textId="766C9E90" w:rsidR="00FD55CC" w:rsidRPr="00F607B2" w:rsidRDefault="00FD55CC" w:rsidP="00FD55CC">
            <w:pPr>
              <w:jc w:val="both"/>
              <w:rPr>
                <w:rFonts w:ascii="Arial" w:hAnsi="Arial" w:cs="Arial"/>
              </w:rPr>
            </w:pPr>
            <w:r w:rsidRPr="00F607B2">
              <w:rPr>
                <w:rFonts w:ascii="Arial" w:hAnsi="Arial" w:cs="Arial"/>
              </w:rPr>
              <w:t>N</w:t>
            </w:r>
          </w:p>
        </w:tc>
        <w:tc>
          <w:tcPr>
            <w:tcW w:w="770" w:type="dxa"/>
            <w:shd w:val="clear" w:color="auto" w:fill="002060"/>
          </w:tcPr>
          <w:p w14:paraId="78EAD0EA" w14:textId="77777777" w:rsidR="00FD55CC" w:rsidRPr="009C05D0" w:rsidRDefault="00FD55CC" w:rsidP="00FD55CC">
            <w:pPr>
              <w:jc w:val="both"/>
              <w:rPr>
                <w:rFonts w:ascii="Arial" w:hAnsi="Arial" w:cs="Arial"/>
              </w:rPr>
            </w:pPr>
          </w:p>
        </w:tc>
        <w:tc>
          <w:tcPr>
            <w:tcW w:w="789" w:type="dxa"/>
            <w:shd w:val="clear" w:color="auto" w:fill="002060"/>
          </w:tcPr>
          <w:p w14:paraId="635DAB19" w14:textId="77777777" w:rsidR="00FD55CC" w:rsidRPr="009C05D0" w:rsidRDefault="00FD55CC" w:rsidP="00FD55CC">
            <w:pPr>
              <w:jc w:val="both"/>
              <w:rPr>
                <w:rFonts w:ascii="Arial" w:hAnsi="Arial" w:cs="Arial"/>
              </w:rPr>
            </w:pPr>
          </w:p>
        </w:tc>
        <w:tc>
          <w:tcPr>
            <w:tcW w:w="709" w:type="dxa"/>
            <w:shd w:val="clear" w:color="auto" w:fill="002060"/>
          </w:tcPr>
          <w:p w14:paraId="1B79D54C" w14:textId="77777777" w:rsidR="00FD55CC" w:rsidRPr="009C05D0" w:rsidRDefault="00FD55CC" w:rsidP="00FD55CC">
            <w:pPr>
              <w:jc w:val="both"/>
              <w:rPr>
                <w:rFonts w:ascii="Arial" w:hAnsi="Arial" w:cs="Arial"/>
              </w:rPr>
            </w:pPr>
          </w:p>
        </w:tc>
        <w:tc>
          <w:tcPr>
            <w:tcW w:w="708" w:type="dxa"/>
            <w:shd w:val="clear" w:color="auto" w:fill="002060"/>
          </w:tcPr>
          <w:p w14:paraId="2BF877B6" w14:textId="77777777" w:rsidR="00FD55CC" w:rsidRPr="009C05D0" w:rsidRDefault="00FD55CC" w:rsidP="00FD55CC">
            <w:pPr>
              <w:jc w:val="both"/>
              <w:rPr>
                <w:rFonts w:ascii="Arial" w:hAnsi="Arial" w:cs="Arial"/>
              </w:rPr>
            </w:pPr>
          </w:p>
        </w:tc>
      </w:tr>
      <w:tr w:rsidR="00FD55CC" w:rsidRPr="00F607B2" w14:paraId="18BCC72A" w14:textId="77777777" w:rsidTr="00FC238A">
        <w:tc>
          <w:tcPr>
            <w:tcW w:w="6629" w:type="dxa"/>
            <w:tcBorders>
              <w:bottom w:val="single" w:sz="4" w:space="0" w:color="auto"/>
            </w:tcBorders>
          </w:tcPr>
          <w:p w14:paraId="2B9D02B2" w14:textId="77777777" w:rsidR="00FD55CC" w:rsidRPr="00F607B2" w:rsidRDefault="00FD55CC" w:rsidP="00FD55CC">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14:paraId="417D3304" w14:textId="253A9B6D" w:rsidR="00FD55CC" w:rsidRPr="00F607B2" w:rsidRDefault="00FD55CC" w:rsidP="00FD55CC">
            <w:pPr>
              <w:jc w:val="both"/>
              <w:rPr>
                <w:rFonts w:ascii="Arial" w:hAnsi="Arial" w:cs="Arial"/>
              </w:rPr>
            </w:pPr>
            <w:r w:rsidRPr="00F607B2">
              <w:rPr>
                <w:rFonts w:ascii="Arial" w:hAnsi="Arial" w:cs="Arial"/>
              </w:rPr>
              <w:t>N</w:t>
            </w:r>
          </w:p>
        </w:tc>
        <w:tc>
          <w:tcPr>
            <w:tcW w:w="770" w:type="dxa"/>
            <w:shd w:val="clear" w:color="auto" w:fill="002060"/>
          </w:tcPr>
          <w:p w14:paraId="7B1AFDCF" w14:textId="77777777" w:rsidR="00FD55CC" w:rsidRPr="009C05D0" w:rsidRDefault="00FD55CC" w:rsidP="00FD55CC">
            <w:pPr>
              <w:jc w:val="both"/>
              <w:rPr>
                <w:rFonts w:ascii="Arial" w:hAnsi="Arial" w:cs="Arial"/>
              </w:rPr>
            </w:pPr>
          </w:p>
        </w:tc>
        <w:tc>
          <w:tcPr>
            <w:tcW w:w="789" w:type="dxa"/>
            <w:shd w:val="clear" w:color="auto" w:fill="002060"/>
          </w:tcPr>
          <w:p w14:paraId="5587FAD7" w14:textId="77777777" w:rsidR="00FD55CC" w:rsidRPr="009C05D0" w:rsidRDefault="00FD55CC" w:rsidP="00FD55CC">
            <w:pPr>
              <w:jc w:val="both"/>
              <w:rPr>
                <w:rFonts w:ascii="Arial" w:hAnsi="Arial" w:cs="Arial"/>
              </w:rPr>
            </w:pPr>
          </w:p>
        </w:tc>
        <w:tc>
          <w:tcPr>
            <w:tcW w:w="709" w:type="dxa"/>
            <w:shd w:val="clear" w:color="auto" w:fill="002060"/>
          </w:tcPr>
          <w:p w14:paraId="5CAEE1B2" w14:textId="77777777" w:rsidR="00FD55CC" w:rsidRPr="009C05D0" w:rsidRDefault="00FD55CC" w:rsidP="00FD55CC">
            <w:pPr>
              <w:jc w:val="both"/>
              <w:rPr>
                <w:rFonts w:ascii="Arial" w:hAnsi="Arial" w:cs="Arial"/>
              </w:rPr>
            </w:pPr>
          </w:p>
        </w:tc>
        <w:tc>
          <w:tcPr>
            <w:tcW w:w="708" w:type="dxa"/>
            <w:shd w:val="clear" w:color="auto" w:fill="002060"/>
          </w:tcPr>
          <w:p w14:paraId="3C155077" w14:textId="77777777" w:rsidR="00FD55CC" w:rsidRPr="009C05D0" w:rsidRDefault="00FD55CC" w:rsidP="00FD55CC">
            <w:pPr>
              <w:jc w:val="both"/>
              <w:rPr>
                <w:rFonts w:ascii="Arial" w:hAnsi="Arial" w:cs="Arial"/>
              </w:rPr>
            </w:pPr>
          </w:p>
        </w:tc>
      </w:tr>
      <w:tr w:rsidR="00FD55CC" w:rsidRPr="00F607B2" w14:paraId="09398834" w14:textId="77777777" w:rsidTr="000C32E3">
        <w:tc>
          <w:tcPr>
            <w:tcW w:w="10314" w:type="dxa"/>
            <w:gridSpan w:val="6"/>
            <w:shd w:val="clear" w:color="auto" w:fill="auto"/>
          </w:tcPr>
          <w:p w14:paraId="1D31593F" w14:textId="77777777" w:rsidR="00FD55CC" w:rsidRPr="009C05D0" w:rsidRDefault="00FD55CC" w:rsidP="00FD55CC">
            <w:pPr>
              <w:jc w:val="both"/>
              <w:rPr>
                <w:rFonts w:ascii="Arial" w:hAnsi="Arial" w:cs="Arial"/>
                <w:b/>
              </w:rPr>
            </w:pPr>
          </w:p>
        </w:tc>
      </w:tr>
      <w:tr w:rsidR="00FD55CC" w:rsidRPr="00F607B2" w14:paraId="23B56131" w14:textId="77777777" w:rsidTr="000C32E3">
        <w:tc>
          <w:tcPr>
            <w:tcW w:w="7338" w:type="dxa"/>
            <w:gridSpan w:val="2"/>
            <w:shd w:val="clear" w:color="auto" w:fill="002060"/>
          </w:tcPr>
          <w:p w14:paraId="7F2ADCD9" w14:textId="77777777" w:rsidR="00FD55CC" w:rsidRPr="00F607B2" w:rsidRDefault="00FD55CC" w:rsidP="00FD55CC">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14:paraId="2A67663F" w14:textId="77777777" w:rsidR="00FD55CC" w:rsidRPr="009C05D0" w:rsidRDefault="00FD55CC" w:rsidP="00FD55CC">
            <w:pPr>
              <w:jc w:val="both"/>
              <w:rPr>
                <w:rFonts w:ascii="Arial" w:hAnsi="Arial" w:cs="Arial"/>
                <w:b/>
              </w:rPr>
            </w:pPr>
          </w:p>
        </w:tc>
        <w:tc>
          <w:tcPr>
            <w:tcW w:w="789" w:type="dxa"/>
            <w:shd w:val="clear" w:color="auto" w:fill="002060"/>
          </w:tcPr>
          <w:p w14:paraId="5BCA4AA3" w14:textId="77777777" w:rsidR="00FD55CC" w:rsidRPr="009C05D0" w:rsidRDefault="00FD55CC" w:rsidP="00FD55CC">
            <w:pPr>
              <w:jc w:val="both"/>
              <w:rPr>
                <w:rFonts w:ascii="Arial" w:hAnsi="Arial" w:cs="Arial"/>
                <w:b/>
              </w:rPr>
            </w:pPr>
          </w:p>
        </w:tc>
        <w:tc>
          <w:tcPr>
            <w:tcW w:w="709" w:type="dxa"/>
            <w:shd w:val="clear" w:color="auto" w:fill="002060"/>
          </w:tcPr>
          <w:p w14:paraId="7A9E418D" w14:textId="77777777" w:rsidR="00FD55CC" w:rsidRPr="009C05D0" w:rsidRDefault="00FD55CC" w:rsidP="00FD55CC">
            <w:pPr>
              <w:jc w:val="both"/>
              <w:rPr>
                <w:rFonts w:ascii="Arial" w:hAnsi="Arial" w:cs="Arial"/>
                <w:b/>
              </w:rPr>
            </w:pPr>
          </w:p>
        </w:tc>
        <w:tc>
          <w:tcPr>
            <w:tcW w:w="708" w:type="dxa"/>
            <w:shd w:val="clear" w:color="auto" w:fill="002060"/>
          </w:tcPr>
          <w:p w14:paraId="2445C578" w14:textId="77777777" w:rsidR="00FD55CC" w:rsidRPr="009C05D0" w:rsidRDefault="00FD55CC" w:rsidP="00FD55CC">
            <w:pPr>
              <w:jc w:val="both"/>
              <w:rPr>
                <w:rFonts w:ascii="Arial" w:hAnsi="Arial" w:cs="Arial"/>
                <w:b/>
              </w:rPr>
            </w:pPr>
          </w:p>
        </w:tc>
      </w:tr>
      <w:tr w:rsidR="00FD55CC" w:rsidRPr="00F607B2" w14:paraId="22271DB8" w14:textId="77777777" w:rsidTr="000C32E3">
        <w:tc>
          <w:tcPr>
            <w:tcW w:w="6629" w:type="dxa"/>
          </w:tcPr>
          <w:p w14:paraId="005E4B0E" w14:textId="77777777" w:rsidR="00FD55CC" w:rsidRPr="00F607B2" w:rsidRDefault="00FD55CC" w:rsidP="00FD55CC">
            <w:pPr>
              <w:jc w:val="both"/>
              <w:rPr>
                <w:rFonts w:ascii="Arial" w:hAnsi="Arial" w:cs="Arial"/>
              </w:rPr>
            </w:pPr>
            <w:r w:rsidRPr="00F607B2">
              <w:rPr>
                <w:rFonts w:ascii="Arial" w:hAnsi="Arial" w:cs="Arial"/>
              </w:rPr>
              <w:t>VDU use ( &gt; 1 hour daily)</w:t>
            </w:r>
          </w:p>
        </w:tc>
        <w:tc>
          <w:tcPr>
            <w:tcW w:w="709" w:type="dxa"/>
          </w:tcPr>
          <w:p w14:paraId="3C71F8AE" w14:textId="0D0C7057" w:rsidR="00FD55CC" w:rsidRPr="00F607B2" w:rsidRDefault="00FD55CC" w:rsidP="00FD55CC">
            <w:pPr>
              <w:jc w:val="both"/>
              <w:rPr>
                <w:rFonts w:ascii="Arial" w:hAnsi="Arial" w:cs="Arial"/>
              </w:rPr>
            </w:pPr>
            <w:r w:rsidRPr="00F607B2">
              <w:rPr>
                <w:rFonts w:ascii="Arial" w:hAnsi="Arial" w:cs="Arial"/>
              </w:rPr>
              <w:t>Y</w:t>
            </w:r>
          </w:p>
        </w:tc>
        <w:tc>
          <w:tcPr>
            <w:tcW w:w="770" w:type="dxa"/>
          </w:tcPr>
          <w:p w14:paraId="7B5E0593" w14:textId="77777777" w:rsidR="00FD55CC" w:rsidRPr="009C05D0" w:rsidRDefault="00FD55CC" w:rsidP="00FD55CC">
            <w:pPr>
              <w:jc w:val="both"/>
              <w:rPr>
                <w:rFonts w:ascii="Arial" w:hAnsi="Arial" w:cs="Arial"/>
              </w:rPr>
            </w:pPr>
          </w:p>
        </w:tc>
        <w:tc>
          <w:tcPr>
            <w:tcW w:w="789" w:type="dxa"/>
          </w:tcPr>
          <w:p w14:paraId="6108C2E0" w14:textId="77777777" w:rsidR="00FD55CC" w:rsidRPr="009C05D0" w:rsidRDefault="00FD55CC" w:rsidP="00FD55CC">
            <w:pPr>
              <w:jc w:val="both"/>
              <w:rPr>
                <w:rFonts w:ascii="Arial" w:hAnsi="Arial" w:cs="Arial"/>
              </w:rPr>
            </w:pPr>
          </w:p>
        </w:tc>
        <w:tc>
          <w:tcPr>
            <w:tcW w:w="709" w:type="dxa"/>
          </w:tcPr>
          <w:p w14:paraId="2828E990" w14:textId="77777777" w:rsidR="00FD55CC" w:rsidRPr="009C05D0" w:rsidRDefault="00FD55CC" w:rsidP="00FD55CC">
            <w:pPr>
              <w:jc w:val="both"/>
              <w:rPr>
                <w:rFonts w:ascii="Arial" w:hAnsi="Arial" w:cs="Arial"/>
              </w:rPr>
            </w:pPr>
          </w:p>
        </w:tc>
        <w:tc>
          <w:tcPr>
            <w:tcW w:w="708" w:type="dxa"/>
          </w:tcPr>
          <w:p w14:paraId="4494F927" w14:textId="5469657C" w:rsidR="00FD55CC" w:rsidRPr="009C05D0" w:rsidRDefault="00FD55CC" w:rsidP="00FD55CC">
            <w:pPr>
              <w:jc w:val="both"/>
              <w:rPr>
                <w:rFonts w:ascii="Arial" w:hAnsi="Arial" w:cs="Arial"/>
              </w:rPr>
            </w:pPr>
            <w:r>
              <w:rPr>
                <w:rFonts w:ascii="Arial" w:hAnsi="Arial" w:cs="Arial"/>
              </w:rPr>
              <w:t>Y</w:t>
            </w:r>
          </w:p>
        </w:tc>
      </w:tr>
      <w:tr w:rsidR="00FD55CC" w:rsidRPr="00F607B2" w14:paraId="33983C1B" w14:textId="77777777" w:rsidTr="000C32E3">
        <w:tc>
          <w:tcPr>
            <w:tcW w:w="6629" w:type="dxa"/>
          </w:tcPr>
          <w:p w14:paraId="51ABD96F" w14:textId="77777777" w:rsidR="00FD55CC" w:rsidRPr="00F607B2" w:rsidRDefault="00FD55CC" w:rsidP="00FD55CC">
            <w:pPr>
              <w:jc w:val="both"/>
              <w:rPr>
                <w:rFonts w:ascii="Arial" w:hAnsi="Arial" w:cs="Arial"/>
              </w:rPr>
            </w:pPr>
            <w:r w:rsidRPr="00F607B2">
              <w:rPr>
                <w:rFonts w:ascii="Arial" w:hAnsi="Arial" w:cs="Arial"/>
              </w:rPr>
              <w:t>Heavy manual handling (&gt;10kg)</w:t>
            </w:r>
          </w:p>
        </w:tc>
        <w:tc>
          <w:tcPr>
            <w:tcW w:w="709" w:type="dxa"/>
          </w:tcPr>
          <w:p w14:paraId="48C15D00" w14:textId="44DFB9CC" w:rsidR="00FD55CC" w:rsidRPr="00F607B2" w:rsidRDefault="00FD55CC" w:rsidP="00FD55CC">
            <w:pPr>
              <w:jc w:val="both"/>
              <w:rPr>
                <w:rFonts w:ascii="Arial" w:hAnsi="Arial" w:cs="Arial"/>
              </w:rPr>
            </w:pPr>
            <w:r w:rsidRPr="00F607B2">
              <w:rPr>
                <w:rFonts w:ascii="Arial" w:hAnsi="Arial" w:cs="Arial"/>
              </w:rPr>
              <w:t>Y</w:t>
            </w:r>
          </w:p>
        </w:tc>
        <w:tc>
          <w:tcPr>
            <w:tcW w:w="770" w:type="dxa"/>
          </w:tcPr>
          <w:p w14:paraId="3D19B57F" w14:textId="6A672B6C" w:rsidR="00FD55CC" w:rsidRPr="009C05D0" w:rsidRDefault="00FD55CC" w:rsidP="00FD55CC">
            <w:pPr>
              <w:jc w:val="both"/>
              <w:rPr>
                <w:rFonts w:ascii="Arial" w:hAnsi="Arial" w:cs="Arial"/>
              </w:rPr>
            </w:pPr>
            <w:r>
              <w:rPr>
                <w:rFonts w:ascii="Arial" w:hAnsi="Arial" w:cs="Arial"/>
              </w:rPr>
              <w:t>Y</w:t>
            </w:r>
          </w:p>
        </w:tc>
        <w:tc>
          <w:tcPr>
            <w:tcW w:w="789" w:type="dxa"/>
          </w:tcPr>
          <w:p w14:paraId="1E54A394" w14:textId="77777777" w:rsidR="00FD55CC" w:rsidRPr="009C05D0" w:rsidRDefault="00FD55CC" w:rsidP="00FD55CC">
            <w:pPr>
              <w:jc w:val="both"/>
              <w:rPr>
                <w:rFonts w:ascii="Arial" w:hAnsi="Arial" w:cs="Arial"/>
              </w:rPr>
            </w:pPr>
          </w:p>
        </w:tc>
        <w:tc>
          <w:tcPr>
            <w:tcW w:w="709" w:type="dxa"/>
          </w:tcPr>
          <w:p w14:paraId="30142175" w14:textId="77777777" w:rsidR="00FD55CC" w:rsidRPr="009C05D0" w:rsidRDefault="00FD55CC" w:rsidP="00FD55CC">
            <w:pPr>
              <w:jc w:val="both"/>
              <w:rPr>
                <w:rFonts w:ascii="Arial" w:hAnsi="Arial" w:cs="Arial"/>
              </w:rPr>
            </w:pPr>
          </w:p>
        </w:tc>
        <w:tc>
          <w:tcPr>
            <w:tcW w:w="708" w:type="dxa"/>
          </w:tcPr>
          <w:p w14:paraId="0F54644B" w14:textId="77777777" w:rsidR="00FD55CC" w:rsidRPr="009C05D0" w:rsidRDefault="00FD55CC" w:rsidP="00FD55CC">
            <w:pPr>
              <w:jc w:val="both"/>
              <w:rPr>
                <w:rFonts w:ascii="Arial" w:hAnsi="Arial" w:cs="Arial"/>
              </w:rPr>
            </w:pPr>
          </w:p>
        </w:tc>
      </w:tr>
      <w:tr w:rsidR="00FD55CC" w:rsidRPr="00F607B2" w14:paraId="6559E829" w14:textId="77777777" w:rsidTr="000C32E3">
        <w:tc>
          <w:tcPr>
            <w:tcW w:w="6629" w:type="dxa"/>
            <w:vAlign w:val="bottom"/>
          </w:tcPr>
          <w:p w14:paraId="7246ADC0" w14:textId="77777777" w:rsidR="00FD55CC" w:rsidRPr="00F607B2" w:rsidRDefault="00FD55CC" w:rsidP="00FD55CC">
            <w:pPr>
              <w:jc w:val="both"/>
              <w:rPr>
                <w:rFonts w:ascii="Arial" w:hAnsi="Arial" w:cs="Arial"/>
                <w:color w:val="000000"/>
              </w:rPr>
            </w:pPr>
            <w:r w:rsidRPr="00F607B2">
              <w:rPr>
                <w:rFonts w:ascii="Arial" w:hAnsi="Arial" w:cs="Arial"/>
                <w:color w:val="000000"/>
              </w:rPr>
              <w:t>Driving</w:t>
            </w:r>
          </w:p>
        </w:tc>
        <w:tc>
          <w:tcPr>
            <w:tcW w:w="709" w:type="dxa"/>
          </w:tcPr>
          <w:p w14:paraId="1C8485B4" w14:textId="33CB484B" w:rsidR="00FD55CC" w:rsidRPr="00F607B2" w:rsidRDefault="00FD55CC" w:rsidP="00FD55CC">
            <w:pPr>
              <w:jc w:val="both"/>
              <w:rPr>
                <w:rFonts w:ascii="Arial" w:hAnsi="Arial" w:cs="Arial"/>
              </w:rPr>
            </w:pPr>
            <w:r w:rsidRPr="00F607B2">
              <w:rPr>
                <w:rFonts w:ascii="Arial" w:hAnsi="Arial" w:cs="Arial"/>
              </w:rPr>
              <w:t>Y</w:t>
            </w:r>
          </w:p>
        </w:tc>
        <w:tc>
          <w:tcPr>
            <w:tcW w:w="770" w:type="dxa"/>
          </w:tcPr>
          <w:p w14:paraId="230A140C" w14:textId="18A1320D" w:rsidR="00FD55CC" w:rsidRPr="009C05D0" w:rsidRDefault="00FD55CC" w:rsidP="00FD55CC">
            <w:pPr>
              <w:jc w:val="both"/>
              <w:rPr>
                <w:rFonts w:ascii="Arial" w:hAnsi="Arial" w:cs="Arial"/>
              </w:rPr>
            </w:pPr>
            <w:r>
              <w:rPr>
                <w:rFonts w:ascii="Arial" w:hAnsi="Arial" w:cs="Arial"/>
              </w:rPr>
              <w:t>Y</w:t>
            </w:r>
          </w:p>
        </w:tc>
        <w:tc>
          <w:tcPr>
            <w:tcW w:w="789" w:type="dxa"/>
          </w:tcPr>
          <w:p w14:paraId="54AFD90A" w14:textId="77777777" w:rsidR="00FD55CC" w:rsidRPr="009C05D0" w:rsidRDefault="00FD55CC" w:rsidP="00FD55CC">
            <w:pPr>
              <w:jc w:val="both"/>
              <w:rPr>
                <w:rFonts w:ascii="Arial" w:hAnsi="Arial" w:cs="Arial"/>
              </w:rPr>
            </w:pPr>
          </w:p>
        </w:tc>
        <w:tc>
          <w:tcPr>
            <w:tcW w:w="709" w:type="dxa"/>
          </w:tcPr>
          <w:p w14:paraId="792635D0" w14:textId="77777777" w:rsidR="00FD55CC" w:rsidRPr="009C05D0" w:rsidRDefault="00FD55CC" w:rsidP="00FD55CC">
            <w:pPr>
              <w:jc w:val="both"/>
              <w:rPr>
                <w:rFonts w:ascii="Arial" w:hAnsi="Arial" w:cs="Arial"/>
              </w:rPr>
            </w:pPr>
          </w:p>
        </w:tc>
        <w:tc>
          <w:tcPr>
            <w:tcW w:w="708" w:type="dxa"/>
          </w:tcPr>
          <w:p w14:paraId="49EB5CF4" w14:textId="7B09D72A" w:rsidR="00FD55CC" w:rsidRPr="009C05D0" w:rsidRDefault="00FD55CC" w:rsidP="00FD55CC">
            <w:pPr>
              <w:jc w:val="both"/>
              <w:rPr>
                <w:rFonts w:ascii="Arial" w:hAnsi="Arial" w:cs="Arial"/>
              </w:rPr>
            </w:pPr>
          </w:p>
        </w:tc>
      </w:tr>
      <w:tr w:rsidR="00FD55CC" w:rsidRPr="00F607B2" w14:paraId="0672246D" w14:textId="77777777" w:rsidTr="00CA44AF">
        <w:tc>
          <w:tcPr>
            <w:tcW w:w="6629" w:type="dxa"/>
            <w:vAlign w:val="bottom"/>
          </w:tcPr>
          <w:p w14:paraId="452C5FD6" w14:textId="77777777" w:rsidR="00FD55CC" w:rsidRPr="00F607B2" w:rsidRDefault="00FD55CC" w:rsidP="00FD55CC">
            <w:pPr>
              <w:jc w:val="both"/>
              <w:rPr>
                <w:rFonts w:ascii="Arial" w:hAnsi="Arial" w:cs="Arial"/>
                <w:color w:val="000000"/>
              </w:rPr>
            </w:pPr>
            <w:r w:rsidRPr="00F607B2">
              <w:rPr>
                <w:rFonts w:ascii="Arial" w:hAnsi="Arial" w:cs="Arial"/>
                <w:color w:val="000000"/>
              </w:rPr>
              <w:t>Food handling</w:t>
            </w:r>
          </w:p>
        </w:tc>
        <w:tc>
          <w:tcPr>
            <w:tcW w:w="709" w:type="dxa"/>
          </w:tcPr>
          <w:p w14:paraId="526560A5" w14:textId="631B7242" w:rsidR="00FD55CC" w:rsidRPr="00F607B2" w:rsidRDefault="00FD55CC" w:rsidP="00FD55CC">
            <w:pPr>
              <w:jc w:val="both"/>
              <w:rPr>
                <w:rFonts w:ascii="Arial" w:hAnsi="Arial" w:cs="Arial"/>
              </w:rPr>
            </w:pPr>
            <w:r w:rsidRPr="00F607B2">
              <w:rPr>
                <w:rFonts w:ascii="Arial" w:hAnsi="Arial" w:cs="Arial"/>
              </w:rPr>
              <w:t>N</w:t>
            </w:r>
          </w:p>
        </w:tc>
        <w:tc>
          <w:tcPr>
            <w:tcW w:w="770" w:type="dxa"/>
            <w:shd w:val="clear" w:color="auto" w:fill="002060"/>
          </w:tcPr>
          <w:p w14:paraId="163973DC" w14:textId="77777777" w:rsidR="00FD55CC" w:rsidRPr="009C05D0" w:rsidRDefault="00FD55CC" w:rsidP="00FD55CC">
            <w:pPr>
              <w:jc w:val="both"/>
              <w:rPr>
                <w:rFonts w:ascii="Arial" w:hAnsi="Arial" w:cs="Arial"/>
              </w:rPr>
            </w:pPr>
          </w:p>
        </w:tc>
        <w:tc>
          <w:tcPr>
            <w:tcW w:w="789" w:type="dxa"/>
            <w:shd w:val="clear" w:color="auto" w:fill="002060"/>
          </w:tcPr>
          <w:p w14:paraId="351E7133" w14:textId="77777777" w:rsidR="00FD55CC" w:rsidRPr="009C05D0" w:rsidRDefault="00FD55CC" w:rsidP="00FD55CC">
            <w:pPr>
              <w:jc w:val="both"/>
              <w:rPr>
                <w:rFonts w:ascii="Arial" w:hAnsi="Arial" w:cs="Arial"/>
              </w:rPr>
            </w:pPr>
          </w:p>
        </w:tc>
        <w:tc>
          <w:tcPr>
            <w:tcW w:w="709" w:type="dxa"/>
            <w:shd w:val="clear" w:color="auto" w:fill="002060"/>
          </w:tcPr>
          <w:p w14:paraId="6BE986CB" w14:textId="77777777" w:rsidR="00FD55CC" w:rsidRPr="009C05D0" w:rsidRDefault="00FD55CC" w:rsidP="00FD55CC">
            <w:pPr>
              <w:jc w:val="both"/>
              <w:rPr>
                <w:rFonts w:ascii="Arial" w:hAnsi="Arial" w:cs="Arial"/>
              </w:rPr>
            </w:pPr>
          </w:p>
        </w:tc>
        <w:tc>
          <w:tcPr>
            <w:tcW w:w="708" w:type="dxa"/>
            <w:shd w:val="clear" w:color="auto" w:fill="002060"/>
          </w:tcPr>
          <w:p w14:paraId="78E50EB5" w14:textId="77777777" w:rsidR="00FD55CC" w:rsidRPr="009C05D0" w:rsidRDefault="00FD55CC" w:rsidP="00FD55CC">
            <w:pPr>
              <w:jc w:val="both"/>
              <w:rPr>
                <w:rFonts w:ascii="Arial" w:hAnsi="Arial" w:cs="Arial"/>
              </w:rPr>
            </w:pPr>
          </w:p>
        </w:tc>
      </w:tr>
      <w:tr w:rsidR="00FD55CC" w:rsidRPr="00F607B2" w14:paraId="3987F5AC" w14:textId="77777777" w:rsidTr="00A90D8E">
        <w:tc>
          <w:tcPr>
            <w:tcW w:w="6629" w:type="dxa"/>
            <w:vAlign w:val="bottom"/>
          </w:tcPr>
          <w:p w14:paraId="63EC2803" w14:textId="77777777" w:rsidR="00FD55CC" w:rsidRPr="00F607B2" w:rsidRDefault="00FD55CC" w:rsidP="00FD55CC">
            <w:pPr>
              <w:jc w:val="both"/>
              <w:rPr>
                <w:rFonts w:ascii="Arial" w:hAnsi="Arial" w:cs="Arial"/>
                <w:color w:val="000000"/>
              </w:rPr>
            </w:pPr>
            <w:r w:rsidRPr="00F607B2">
              <w:rPr>
                <w:rFonts w:ascii="Arial" w:hAnsi="Arial" w:cs="Arial"/>
                <w:color w:val="000000"/>
              </w:rPr>
              <w:t>Night working</w:t>
            </w:r>
          </w:p>
        </w:tc>
        <w:tc>
          <w:tcPr>
            <w:tcW w:w="709" w:type="dxa"/>
          </w:tcPr>
          <w:p w14:paraId="75C7E0B1" w14:textId="47FC2E64" w:rsidR="00FD55CC" w:rsidRPr="00F607B2" w:rsidRDefault="00FD55CC" w:rsidP="00FD55CC">
            <w:pPr>
              <w:jc w:val="both"/>
              <w:rPr>
                <w:rFonts w:ascii="Arial" w:hAnsi="Arial" w:cs="Arial"/>
              </w:rPr>
            </w:pPr>
            <w:r w:rsidRPr="00F607B2">
              <w:rPr>
                <w:rFonts w:ascii="Arial" w:hAnsi="Arial" w:cs="Arial"/>
              </w:rPr>
              <w:t>N</w:t>
            </w:r>
          </w:p>
        </w:tc>
        <w:tc>
          <w:tcPr>
            <w:tcW w:w="770" w:type="dxa"/>
            <w:shd w:val="clear" w:color="auto" w:fill="002060"/>
          </w:tcPr>
          <w:p w14:paraId="1003CBD5" w14:textId="51EBF775" w:rsidR="00FD55CC" w:rsidRPr="009C05D0" w:rsidRDefault="00FD55CC" w:rsidP="00FD55CC">
            <w:pPr>
              <w:jc w:val="both"/>
              <w:rPr>
                <w:rFonts w:ascii="Arial" w:hAnsi="Arial" w:cs="Arial"/>
              </w:rPr>
            </w:pPr>
          </w:p>
        </w:tc>
        <w:tc>
          <w:tcPr>
            <w:tcW w:w="789" w:type="dxa"/>
            <w:shd w:val="clear" w:color="auto" w:fill="002060"/>
          </w:tcPr>
          <w:p w14:paraId="7CAF62A6" w14:textId="77777777" w:rsidR="00FD55CC" w:rsidRPr="009C05D0" w:rsidRDefault="00FD55CC" w:rsidP="00FD55CC">
            <w:pPr>
              <w:jc w:val="both"/>
              <w:rPr>
                <w:rFonts w:ascii="Arial" w:hAnsi="Arial" w:cs="Arial"/>
              </w:rPr>
            </w:pPr>
          </w:p>
        </w:tc>
        <w:tc>
          <w:tcPr>
            <w:tcW w:w="709" w:type="dxa"/>
            <w:shd w:val="clear" w:color="auto" w:fill="002060"/>
          </w:tcPr>
          <w:p w14:paraId="6F6863F3" w14:textId="77777777" w:rsidR="00FD55CC" w:rsidRPr="009C05D0" w:rsidRDefault="00FD55CC" w:rsidP="00FD55CC">
            <w:pPr>
              <w:jc w:val="both"/>
              <w:rPr>
                <w:rFonts w:ascii="Arial" w:hAnsi="Arial" w:cs="Arial"/>
              </w:rPr>
            </w:pPr>
          </w:p>
        </w:tc>
        <w:tc>
          <w:tcPr>
            <w:tcW w:w="708" w:type="dxa"/>
            <w:shd w:val="clear" w:color="auto" w:fill="002060"/>
          </w:tcPr>
          <w:p w14:paraId="12CF65FA" w14:textId="77777777" w:rsidR="00FD55CC" w:rsidRPr="009C05D0" w:rsidRDefault="00FD55CC" w:rsidP="00FD55CC">
            <w:pPr>
              <w:jc w:val="both"/>
              <w:rPr>
                <w:rFonts w:ascii="Arial" w:hAnsi="Arial" w:cs="Arial"/>
              </w:rPr>
            </w:pPr>
          </w:p>
        </w:tc>
      </w:tr>
      <w:tr w:rsidR="00FD55CC" w:rsidRPr="00F607B2" w14:paraId="7495CD76" w14:textId="77777777" w:rsidTr="0021178D">
        <w:tc>
          <w:tcPr>
            <w:tcW w:w="6629" w:type="dxa"/>
            <w:vAlign w:val="bottom"/>
          </w:tcPr>
          <w:p w14:paraId="2FE896C3" w14:textId="77777777" w:rsidR="00FD55CC" w:rsidRPr="00F607B2" w:rsidRDefault="00FD55CC" w:rsidP="00FD55CC">
            <w:pPr>
              <w:jc w:val="both"/>
              <w:rPr>
                <w:rFonts w:ascii="Arial" w:hAnsi="Arial" w:cs="Arial"/>
                <w:color w:val="000000"/>
              </w:rPr>
            </w:pPr>
            <w:r w:rsidRPr="00F607B2">
              <w:rPr>
                <w:rFonts w:ascii="Arial" w:hAnsi="Arial" w:cs="Arial"/>
                <w:color w:val="000000"/>
              </w:rPr>
              <w:t>Electrical work</w:t>
            </w:r>
          </w:p>
        </w:tc>
        <w:tc>
          <w:tcPr>
            <w:tcW w:w="709" w:type="dxa"/>
          </w:tcPr>
          <w:p w14:paraId="08EC7110" w14:textId="54A491F6" w:rsidR="00FD55CC" w:rsidRPr="00F607B2" w:rsidRDefault="00FD55CC" w:rsidP="00FD55CC">
            <w:pPr>
              <w:jc w:val="both"/>
              <w:rPr>
                <w:rFonts w:ascii="Arial" w:hAnsi="Arial" w:cs="Arial"/>
              </w:rPr>
            </w:pPr>
            <w:r w:rsidRPr="00F607B2">
              <w:rPr>
                <w:rFonts w:ascii="Arial" w:hAnsi="Arial" w:cs="Arial"/>
              </w:rPr>
              <w:t>N</w:t>
            </w:r>
          </w:p>
        </w:tc>
        <w:tc>
          <w:tcPr>
            <w:tcW w:w="770" w:type="dxa"/>
            <w:shd w:val="clear" w:color="auto" w:fill="002060"/>
          </w:tcPr>
          <w:p w14:paraId="71BA2B75" w14:textId="77777777" w:rsidR="00FD55CC" w:rsidRPr="009C05D0" w:rsidRDefault="00FD55CC" w:rsidP="00FD55CC">
            <w:pPr>
              <w:jc w:val="both"/>
              <w:rPr>
                <w:rFonts w:ascii="Arial" w:hAnsi="Arial" w:cs="Arial"/>
              </w:rPr>
            </w:pPr>
          </w:p>
        </w:tc>
        <w:tc>
          <w:tcPr>
            <w:tcW w:w="789" w:type="dxa"/>
            <w:shd w:val="clear" w:color="auto" w:fill="002060"/>
          </w:tcPr>
          <w:p w14:paraId="0E220DA2" w14:textId="77777777" w:rsidR="00FD55CC" w:rsidRPr="009C05D0" w:rsidRDefault="00FD55CC" w:rsidP="00FD55CC">
            <w:pPr>
              <w:jc w:val="both"/>
              <w:rPr>
                <w:rFonts w:ascii="Arial" w:hAnsi="Arial" w:cs="Arial"/>
              </w:rPr>
            </w:pPr>
          </w:p>
        </w:tc>
        <w:tc>
          <w:tcPr>
            <w:tcW w:w="709" w:type="dxa"/>
            <w:shd w:val="clear" w:color="auto" w:fill="002060"/>
          </w:tcPr>
          <w:p w14:paraId="4B71C981" w14:textId="77777777" w:rsidR="00FD55CC" w:rsidRPr="009C05D0" w:rsidRDefault="00FD55CC" w:rsidP="00FD55CC">
            <w:pPr>
              <w:jc w:val="both"/>
              <w:rPr>
                <w:rFonts w:ascii="Arial" w:hAnsi="Arial" w:cs="Arial"/>
              </w:rPr>
            </w:pPr>
          </w:p>
        </w:tc>
        <w:tc>
          <w:tcPr>
            <w:tcW w:w="708" w:type="dxa"/>
            <w:shd w:val="clear" w:color="auto" w:fill="002060"/>
          </w:tcPr>
          <w:p w14:paraId="674C48E8" w14:textId="48806B66" w:rsidR="00FD55CC" w:rsidRPr="009C05D0" w:rsidRDefault="00FD55CC" w:rsidP="00FD55CC">
            <w:pPr>
              <w:jc w:val="both"/>
              <w:rPr>
                <w:rFonts w:ascii="Arial" w:hAnsi="Arial" w:cs="Arial"/>
              </w:rPr>
            </w:pPr>
          </w:p>
        </w:tc>
      </w:tr>
      <w:tr w:rsidR="00FD55CC" w:rsidRPr="00F607B2" w14:paraId="64DD3169" w14:textId="77777777" w:rsidTr="000C32E3">
        <w:tc>
          <w:tcPr>
            <w:tcW w:w="6629" w:type="dxa"/>
          </w:tcPr>
          <w:p w14:paraId="31F81843" w14:textId="77777777" w:rsidR="00FD55CC" w:rsidRPr="00F607B2" w:rsidRDefault="00FD55CC" w:rsidP="00FD55CC">
            <w:pPr>
              <w:jc w:val="both"/>
              <w:rPr>
                <w:rFonts w:ascii="Arial" w:hAnsi="Arial" w:cs="Arial"/>
              </w:rPr>
            </w:pPr>
            <w:r>
              <w:rPr>
                <w:rFonts w:ascii="Arial" w:hAnsi="Arial" w:cs="Arial"/>
              </w:rPr>
              <w:t xml:space="preserve">Physical Effort </w:t>
            </w:r>
          </w:p>
        </w:tc>
        <w:tc>
          <w:tcPr>
            <w:tcW w:w="709" w:type="dxa"/>
          </w:tcPr>
          <w:p w14:paraId="15C78780" w14:textId="4BADBAF4" w:rsidR="00FD55CC" w:rsidRDefault="00FD55CC" w:rsidP="00FD55CC">
            <w:r w:rsidRPr="00A52C35">
              <w:rPr>
                <w:rFonts w:ascii="Arial" w:hAnsi="Arial" w:cs="Arial"/>
              </w:rPr>
              <w:t>Y</w:t>
            </w:r>
          </w:p>
        </w:tc>
        <w:tc>
          <w:tcPr>
            <w:tcW w:w="770" w:type="dxa"/>
          </w:tcPr>
          <w:p w14:paraId="22A60614" w14:textId="77777777" w:rsidR="00FD55CC" w:rsidRPr="009C05D0" w:rsidRDefault="00FD55CC" w:rsidP="00FD55CC">
            <w:pPr>
              <w:jc w:val="both"/>
              <w:rPr>
                <w:rFonts w:ascii="Arial" w:hAnsi="Arial" w:cs="Arial"/>
              </w:rPr>
            </w:pPr>
          </w:p>
        </w:tc>
        <w:tc>
          <w:tcPr>
            <w:tcW w:w="789" w:type="dxa"/>
          </w:tcPr>
          <w:p w14:paraId="5643F92B" w14:textId="77777777" w:rsidR="00FD55CC" w:rsidRPr="009C05D0" w:rsidRDefault="00FD55CC" w:rsidP="00FD55CC">
            <w:pPr>
              <w:jc w:val="both"/>
              <w:rPr>
                <w:rFonts w:ascii="Arial" w:hAnsi="Arial" w:cs="Arial"/>
              </w:rPr>
            </w:pPr>
          </w:p>
        </w:tc>
        <w:tc>
          <w:tcPr>
            <w:tcW w:w="709" w:type="dxa"/>
          </w:tcPr>
          <w:p w14:paraId="08BAC08A" w14:textId="77777777" w:rsidR="00FD55CC" w:rsidRPr="009C05D0" w:rsidRDefault="00FD55CC" w:rsidP="00FD55CC">
            <w:pPr>
              <w:jc w:val="both"/>
              <w:rPr>
                <w:rFonts w:ascii="Arial" w:hAnsi="Arial" w:cs="Arial"/>
              </w:rPr>
            </w:pPr>
          </w:p>
        </w:tc>
        <w:tc>
          <w:tcPr>
            <w:tcW w:w="708" w:type="dxa"/>
          </w:tcPr>
          <w:p w14:paraId="7F792068" w14:textId="59382D33" w:rsidR="00FD55CC" w:rsidRPr="009C05D0" w:rsidRDefault="00FD55CC" w:rsidP="00FD55CC">
            <w:pPr>
              <w:jc w:val="both"/>
              <w:rPr>
                <w:rFonts w:ascii="Arial" w:hAnsi="Arial" w:cs="Arial"/>
              </w:rPr>
            </w:pPr>
            <w:r>
              <w:rPr>
                <w:rFonts w:ascii="Arial" w:hAnsi="Arial" w:cs="Arial"/>
              </w:rPr>
              <w:t>Y</w:t>
            </w:r>
          </w:p>
        </w:tc>
      </w:tr>
      <w:tr w:rsidR="00FD55CC" w:rsidRPr="00F607B2" w14:paraId="549E2360" w14:textId="77777777" w:rsidTr="000C32E3">
        <w:tc>
          <w:tcPr>
            <w:tcW w:w="6629" w:type="dxa"/>
          </w:tcPr>
          <w:p w14:paraId="14BD7E43" w14:textId="77777777" w:rsidR="00FD55CC" w:rsidRPr="00F607B2" w:rsidRDefault="00FD55CC" w:rsidP="00FD55CC">
            <w:pPr>
              <w:jc w:val="both"/>
              <w:rPr>
                <w:rFonts w:ascii="Arial" w:hAnsi="Arial" w:cs="Arial"/>
              </w:rPr>
            </w:pPr>
            <w:r>
              <w:rPr>
                <w:rFonts w:ascii="Arial" w:hAnsi="Arial" w:cs="Arial"/>
              </w:rPr>
              <w:t xml:space="preserve">Mental Effort </w:t>
            </w:r>
          </w:p>
        </w:tc>
        <w:tc>
          <w:tcPr>
            <w:tcW w:w="709" w:type="dxa"/>
          </w:tcPr>
          <w:p w14:paraId="44A18025" w14:textId="43E6FF1C" w:rsidR="00FD55CC" w:rsidRDefault="00FD55CC" w:rsidP="00FD55CC">
            <w:r w:rsidRPr="00A52C35">
              <w:rPr>
                <w:rFonts w:ascii="Arial" w:hAnsi="Arial" w:cs="Arial"/>
              </w:rPr>
              <w:t>Y</w:t>
            </w:r>
          </w:p>
        </w:tc>
        <w:tc>
          <w:tcPr>
            <w:tcW w:w="770" w:type="dxa"/>
          </w:tcPr>
          <w:p w14:paraId="02BDE0F0" w14:textId="77777777" w:rsidR="00FD55CC" w:rsidRPr="009C05D0" w:rsidRDefault="00FD55CC" w:rsidP="00FD55CC">
            <w:pPr>
              <w:jc w:val="both"/>
              <w:rPr>
                <w:rFonts w:ascii="Arial" w:hAnsi="Arial" w:cs="Arial"/>
              </w:rPr>
            </w:pPr>
          </w:p>
        </w:tc>
        <w:tc>
          <w:tcPr>
            <w:tcW w:w="789" w:type="dxa"/>
          </w:tcPr>
          <w:p w14:paraId="496B1454" w14:textId="77777777" w:rsidR="00FD55CC" w:rsidRPr="009C05D0" w:rsidRDefault="00FD55CC" w:rsidP="00FD55CC">
            <w:pPr>
              <w:jc w:val="both"/>
              <w:rPr>
                <w:rFonts w:ascii="Arial" w:hAnsi="Arial" w:cs="Arial"/>
              </w:rPr>
            </w:pPr>
          </w:p>
        </w:tc>
        <w:tc>
          <w:tcPr>
            <w:tcW w:w="709" w:type="dxa"/>
          </w:tcPr>
          <w:p w14:paraId="2BF7BCC0" w14:textId="77777777" w:rsidR="00FD55CC" w:rsidRPr="009C05D0" w:rsidRDefault="00FD55CC" w:rsidP="00FD55CC">
            <w:pPr>
              <w:jc w:val="both"/>
              <w:rPr>
                <w:rFonts w:ascii="Arial" w:hAnsi="Arial" w:cs="Arial"/>
              </w:rPr>
            </w:pPr>
          </w:p>
        </w:tc>
        <w:tc>
          <w:tcPr>
            <w:tcW w:w="708" w:type="dxa"/>
          </w:tcPr>
          <w:p w14:paraId="5A10E13F" w14:textId="5B2ADE42" w:rsidR="00FD55CC" w:rsidRPr="009C05D0" w:rsidRDefault="00FD55CC" w:rsidP="00FD55CC">
            <w:pPr>
              <w:jc w:val="both"/>
              <w:rPr>
                <w:rFonts w:ascii="Arial" w:hAnsi="Arial" w:cs="Arial"/>
              </w:rPr>
            </w:pPr>
            <w:r>
              <w:rPr>
                <w:rFonts w:ascii="Arial" w:hAnsi="Arial" w:cs="Arial"/>
              </w:rPr>
              <w:t>Y</w:t>
            </w:r>
          </w:p>
        </w:tc>
      </w:tr>
      <w:tr w:rsidR="00FD55CC" w:rsidRPr="00F607B2" w14:paraId="67E17649" w14:textId="77777777" w:rsidTr="000C32E3">
        <w:tc>
          <w:tcPr>
            <w:tcW w:w="6629" w:type="dxa"/>
          </w:tcPr>
          <w:p w14:paraId="51BFEC85" w14:textId="77777777" w:rsidR="00FD55CC" w:rsidRPr="00F607B2" w:rsidRDefault="00FD55CC" w:rsidP="00FD55CC">
            <w:pPr>
              <w:jc w:val="both"/>
              <w:rPr>
                <w:rFonts w:ascii="Arial" w:hAnsi="Arial" w:cs="Arial"/>
              </w:rPr>
            </w:pPr>
            <w:r>
              <w:rPr>
                <w:rFonts w:ascii="Arial" w:hAnsi="Arial" w:cs="Arial"/>
              </w:rPr>
              <w:t xml:space="preserve">Emotional Effort </w:t>
            </w:r>
          </w:p>
        </w:tc>
        <w:tc>
          <w:tcPr>
            <w:tcW w:w="709" w:type="dxa"/>
          </w:tcPr>
          <w:p w14:paraId="4AE19191" w14:textId="1126D49B" w:rsidR="00FD55CC" w:rsidRDefault="00FD55CC" w:rsidP="00FD55CC">
            <w:r w:rsidRPr="00A52C35">
              <w:rPr>
                <w:rFonts w:ascii="Arial" w:hAnsi="Arial" w:cs="Arial"/>
              </w:rPr>
              <w:t>Y</w:t>
            </w:r>
          </w:p>
        </w:tc>
        <w:tc>
          <w:tcPr>
            <w:tcW w:w="770" w:type="dxa"/>
          </w:tcPr>
          <w:p w14:paraId="4A9A4D0E" w14:textId="77777777" w:rsidR="00FD55CC" w:rsidRPr="009C05D0" w:rsidRDefault="00FD55CC" w:rsidP="00FD55CC">
            <w:pPr>
              <w:jc w:val="both"/>
              <w:rPr>
                <w:rFonts w:ascii="Arial" w:hAnsi="Arial" w:cs="Arial"/>
              </w:rPr>
            </w:pPr>
          </w:p>
        </w:tc>
        <w:tc>
          <w:tcPr>
            <w:tcW w:w="789" w:type="dxa"/>
          </w:tcPr>
          <w:p w14:paraId="1C8AE2B6" w14:textId="77777777" w:rsidR="00FD55CC" w:rsidRPr="009C05D0" w:rsidRDefault="00FD55CC" w:rsidP="00FD55CC">
            <w:pPr>
              <w:jc w:val="both"/>
              <w:rPr>
                <w:rFonts w:ascii="Arial" w:hAnsi="Arial" w:cs="Arial"/>
              </w:rPr>
            </w:pPr>
          </w:p>
        </w:tc>
        <w:tc>
          <w:tcPr>
            <w:tcW w:w="709" w:type="dxa"/>
          </w:tcPr>
          <w:p w14:paraId="172824AE" w14:textId="1A132172" w:rsidR="00FD55CC" w:rsidRPr="009C05D0" w:rsidRDefault="00DC74E1" w:rsidP="00FD55CC">
            <w:pPr>
              <w:jc w:val="both"/>
              <w:rPr>
                <w:rFonts w:ascii="Arial" w:hAnsi="Arial" w:cs="Arial"/>
              </w:rPr>
            </w:pPr>
            <w:r>
              <w:rPr>
                <w:rFonts w:ascii="Arial" w:hAnsi="Arial" w:cs="Arial"/>
              </w:rPr>
              <w:t>Y</w:t>
            </w:r>
          </w:p>
        </w:tc>
        <w:tc>
          <w:tcPr>
            <w:tcW w:w="708" w:type="dxa"/>
          </w:tcPr>
          <w:p w14:paraId="7A13E267" w14:textId="19B6EF9D" w:rsidR="00FD55CC" w:rsidRPr="009C05D0" w:rsidRDefault="00FD55CC" w:rsidP="00FD55CC">
            <w:pPr>
              <w:jc w:val="both"/>
              <w:rPr>
                <w:rFonts w:ascii="Arial" w:hAnsi="Arial" w:cs="Arial"/>
              </w:rPr>
            </w:pPr>
          </w:p>
        </w:tc>
      </w:tr>
      <w:tr w:rsidR="00FD55CC" w:rsidRPr="00F607B2" w14:paraId="14B3E251" w14:textId="77777777" w:rsidTr="000C32E3">
        <w:tc>
          <w:tcPr>
            <w:tcW w:w="6629" w:type="dxa"/>
          </w:tcPr>
          <w:p w14:paraId="4F83CBE0" w14:textId="77777777" w:rsidR="00FD55CC" w:rsidRPr="00F607B2" w:rsidRDefault="00FD55CC" w:rsidP="00FD55CC">
            <w:pPr>
              <w:jc w:val="both"/>
              <w:rPr>
                <w:rFonts w:ascii="Arial" w:hAnsi="Arial" w:cs="Arial"/>
              </w:rPr>
            </w:pPr>
            <w:r w:rsidRPr="00F607B2">
              <w:rPr>
                <w:rFonts w:ascii="Arial" w:hAnsi="Arial" w:cs="Arial"/>
              </w:rPr>
              <w:t>Working in isolation</w:t>
            </w:r>
          </w:p>
        </w:tc>
        <w:tc>
          <w:tcPr>
            <w:tcW w:w="709" w:type="dxa"/>
          </w:tcPr>
          <w:p w14:paraId="0E3125CC" w14:textId="18AAE6A6" w:rsidR="00FD55CC" w:rsidRPr="00F607B2" w:rsidRDefault="00FD55CC" w:rsidP="00FD55CC">
            <w:pPr>
              <w:jc w:val="both"/>
              <w:rPr>
                <w:rFonts w:ascii="Arial" w:hAnsi="Arial" w:cs="Arial"/>
              </w:rPr>
            </w:pPr>
            <w:r w:rsidRPr="00F607B2">
              <w:rPr>
                <w:rFonts w:ascii="Arial" w:hAnsi="Arial" w:cs="Arial"/>
              </w:rPr>
              <w:t>Y</w:t>
            </w:r>
          </w:p>
        </w:tc>
        <w:tc>
          <w:tcPr>
            <w:tcW w:w="770" w:type="dxa"/>
          </w:tcPr>
          <w:p w14:paraId="0E83B949" w14:textId="6F5F2D2B" w:rsidR="00FD55CC" w:rsidRPr="009C05D0" w:rsidRDefault="00DC74E1" w:rsidP="00FD55CC">
            <w:pPr>
              <w:jc w:val="both"/>
              <w:rPr>
                <w:rFonts w:ascii="Arial" w:hAnsi="Arial" w:cs="Arial"/>
              </w:rPr>
            </w:pPr>
            <w:r>
              <w:rPr>
                <w:rFonts w:ascii="Arial" w:hAnsi="Arial" w:cs="Arial"/>
              </w:rPr>
              <w:t>Y</w:t>
            </w:r>
          </w:p>
        </w:tc>
        <w:tc>
          <w:tcPr>
            <w:tcW w:w="789" w:type="dxa"/>
          </w:tcPr>
          <w:p w14:paraId="6E67E581" w14:textId="3154B3AC" w:rsidR="00FD55CC" w:rsidRPr="009C05D0" w:rsidRDefault="00FD55CC" w:rsidP="00FD55CC">
            <w:pPr>
              <w:jc w:val="both"/>
              <w:rPr>
                <w:rFonts w:ascii="Arial" w:hAnsi="Arial" w:cs="Arial"/>
              </w:rPr>
            </w:pPr>
          </w:p>
        </w:tc>
        <w:tc>
          <w:tcPr>
            <w:tcW w:w="709" w:type="dxa"/>
          </w:tcPr>
          <w:p w14:paraId="22DC8AB7" w14:textId="77777777" w:rsidR="00FD55CC" w:rsidRPr="009C05D0" w:rsidRDefault="00FD55CC" w:rsidP="00FD55CC">
            <w:pPr>
              <w:jc w:val="both"/>
              <w:rPr>
                <w:rFonts w:ascii="Arial" w:hAnsi="Arial" w:cs="Arial"/>
              </w:rPr>
            </w:pPr>
          </w:p>
        </w:tc>
        <w:tc>
          <w:tcPr>
            <w:tcW w:w="708" w:type="dxa"/>
          </w:tcPr>
          <w:p w14:paraId="01C243E9" w14:textId="77777777" w:rsidR="00FD55CC" w:rsidRPr="009C05D0" w:rsidRDefault="00FD55CC" w:rsidP="00FD55CC">
            <w:pPr>
              <w:jc w:val="both"/>
              <w:rPr>
                <w:rFonts w:ascii="Arial" w:hAnsi="Arial" w:cs="Arial"/>
              </w:rPr>
            </w:pPr>
          </w:p>
        </w:tc>
      </w:tr>
      <w:tr w:rsidR="00FD55CC" w:rsidRPr="00F607B2" w14:paraId="561B8A87" w14:textId="77777777" w:rsidTr="000C32E3">
        <w:tc>
          <w:tcPr>
            <w:tcW w:w="6629" w:type="dxa"/>
          </w:tcPr>
          <w:p w14:paraId="53FDF865" w14:textId="77777777" w:rsidR="00FD55CC" w:rsidRPr="00F607B2" w:rsidRDefault="00FD55CC" w:rsidP="00FD55CC">
            <w:pPr>
              <w:jc w:val="both"/>
              <w:rPr>
                <w:rFonts w:ascii="Arial" w:hAnsi="Arial" w:cs="Arial"/>
              </w:rPr>
            </w:pPr>
            <w:r w:rsidRPr="00F607B2">
              <w:rPr>
                <w:rFonts w:ascii="Arial" w:hAnsi="Arial" w:cs="Arial"/>
              </w:rPr>
              <w:t>Challenging behaviour</w:t>
            </w:r>
          </w:p>
        </w:tc>
        <w:tc>
          <w:tcPr>
            <w:tcW w:w="709" w:type="dxa"/>
          </w:tcPr>
          <w:p w14:paraId="512F29A9" w14:textId="029A8313" w:rsidR="00FD55CC" w:rsidRPr="00F607B2" w:rsidRDefault="00FD55CC" w:rsidP="00FD55CC">
            <w:pPr>
              <w:jc w:val="both"/>
              <w:rPr>
                <w:rFonts w:ascii="Arial" w:hAnsi="Arial" w:cs="Arial"/>
              </w:rPr>
            </w:pPr>
            <w:r w:rsidRPr="00F607B2">
              <w:rPr>
                <w:rFonts w:ascii="Arial" w:hAnsi="Arial" w:cs="Arial"/>
              </w:rPr>
              <w:t>Y</w:t>
            </w:r>
          </w:p>
        </w:tc>
        <w:tc>
          <w:tcPr>
            <w:tcW w:w="770" w:type="dxa"/>
          </w:tcPr>
          <w:p w14:paraId="195E129C" w14:textId="77777777" w:rsidR="00FD55CC" w:rsidRPr="009C05D0" w:rsidRDefault="00FD55CC" w:rsidP="00FD55CC">
            <w:pPr>
              <w:jc w:val="both"/>
              <w:rPr>
                <w:rFonts w:ascii="Arial" w:hAnsi="Arial" w:cs="Arial"/>
              </w:rPr>
            </w:pPr>
          </w:p>
        </w:tc>
        <w:tc>
          <w:tcPr>
            <w:tcW w:w="789" w:type="dxa"/>
          </w:tcPr>
          <w:p w14:paraId="48FCB8D2" w14:textId="167D755A" w:rsidR="00FD55CC" w:rsidRPr="009C05D0" w:rsidRDefault="00DC74E1" w:rsidP="00FD55CC">
            <w:pPr>
              <w:jc w:val="both"/>
              <w:rPr>
                <w:rFonts w:ascii="Arial" w:hAnsi="Arial" w:cs="Arial"/>
              </w:rPr>
            </w:pPr>
            <w:r>
              <w:rPr>
                <w:rFonts w:ascii="Arial" w:hAnsi="Arial" w:cs="Arial"/>
              </w:rPr>
              <w:t>Y</w:t>
            </w:r>
          </w:p>
        </w:tc>
        <w:tc>
          <w:tcPr>
            <w:tcW w:w="709" w:type="dxa"/>
          </w:tcPr>
          <w:p w14:paraId="224B3B70" w14:textId="7CA30ED8" w:rsidR="00FD55CC" w:rsidRPr="009C05D0" w:rsidRDefault="00FD55CC" w:rsidP="00FD55CC">
            <w:pPr>
              <w:jc w:val="both"/>
              <w:rPr>
                <w:rFonts w:ascii="Arial" w:hAnsi="Arial" w:cs="Arial"/>
              </w:rPr>
            </w:pPr>
          </w:p>
        </w:tc>
        <w:tc>
          <w:tcPr>
            <w:tcW w:w="708" w:type="dxa"/>
          </w:tcPr>
          <w:p w14:paraId="3B3407C9" w14:textId="77777777" w:rsidR="00FD55CC" w:rsidRPr="009C05D0" w:rsidRDefault="00FD55CC" w:rsidP="00FD55CC">
            <w:pPr>
              <w:jc w:val="both"/>
              <w:rPr>
                <w:rFonts w:ascii="Arial" w:hAnsi="Arial" w:cs="Arial"/>
              </w:rPr>
            </w:pPr>
          </w:p>
        </w:tc>
      </w:tr>
    </w:tbl>
    <w:p w14:paraId="456750E1" w14:textId="77777777" w:rsidR="00A1395C" w:rsidRDefault="00A1395C" w:rsidP="00A1395C">
      <w:pPr>
        <w:tabs>
          <w:tab w:val="left" w:pos="1080"/>
        </w:tabs>
        <w:rPr>
          <w:rFonts w:ascii="Arial" w:hAnsi="Arial" w:cs="Arial"/>
        </w:rPr>
      </w:pPr>
    </w:p>
    <w:p w14:paraId="4D4CAE21" w14:textId="4C8ED381"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043858" w14:textId="77777777" w:rsidR="00942EF3" w:rsidRDefault="00942EF3" w:rsidP="008D6EE5">
      <w:pPr>
        <w:spacing w:after="0" w:line="240" w:lineRule="auto"/>
      </w:pPr>
      <w:r>
        <w:separator/>
      </w:r>
    </w:p>
  </w:endnote>
  <w:endnote w:type="continuationSeparator" w:id="0">
    <w:p w14:paraId="09B63E5A" w14:textId="77777777" w:rsidR="00942EF3" w:rsidRDefault="00942EF3"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05FDA" w14:textId="44E716EC" w:rsidR="000C32E3" w:rsidRDefault="00C13A0F">
    <w:pPr>
      <w:pStyle w:val="Footer"/>
    </w:pPr>
    <w:r>
      <w:t>13.6.2023</w:t>
    </w:r>
    <w:r w:rsidR="000C32E3">
      <w:t xml:space="preserve"> </w:t>
    </w:r>
    <w:r w:rsidR="000C32E3">
      <w:tab/>
    </w:r>
    <w:r w:rsidR="000C32E3">
      <w:fldChar w:fldCharType="begin"/>
    </w:r>
    <w:r w:rsidR="000C32E3">
      <w:instrText xml:space="preserve"> PAGE   \* MERGEFORMAT </w:instrText>
    </w:r>
    <w:r w:rsidR="000C32E3">
      <w:fldChar w:fldCharType="separate"/>
    </w:r>
    <w:r w:rsidR="000B254B">
      <w:rPr>
        <w:noProof/>
      </w:rPr>
      <w:t>1</w:t>
    </w:r>
    <w:r w:rsidR="000C32E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BC9A12" w14:textId="77777777" w:rsidR="00942EF3" w:rsidRDefault="00942EF3" w:rsidP="008D6EE5">
      <w:pPr>
        <w:spacing w:after="0" w:line="240" w:lineRule="auto"/>
      </w:pPr>
      <w:r>
        <w:separator/>
      </w:r>
    </w:p>
  </w:footnote>
  <w:footnote w:type="continuationSeparator" w:id="0">
    <w:p w14:paraId="22918FE6" w14:textId="77777777" w:rsidR="00942EF3" w:rsidRDefault="00942EF3"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54ED5" w14:textId="00137B5E" w:rsidR="000C32E3" w:rsidRDefault="000C32E3">
    <w:pPr>
      <w:pStyle w:val="Header"/>
    </w:pPr>
  </w:p>
  <w:p w14:paraId="67B927BB" w14:textId="77777777" w:rsidR="000C32E3" w:rsidRDefault="000C32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5089F"/>
    <w:multiLevelType w:val="hybridMultilevel"/>
    <w:tmpl w:val="E53E0A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417B33"/>
    <w:multiLevelType w:val="hybridMultilevel"/>
    <w:tmpl w:val="7D48C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0D2C4C"/>
    <w:multiLevelType w:val="hybridMultilevel"/>
    <w:tmpl w:val="E03E2F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16E69C7"/>
    <w:multiLevelType w:val="hybridMultilevel"/>
    <w:tmpl w:val="41D62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5724CA"/>
    <w:multiLevelType w:val="multilevel"/>
    <w:tmpl w:val="08090025"/>
    <w:lvl w:ilvl="0">
      <w:start w:val="1"/>
      <w:numFmt w:val="decimal"/>
      <w:pStyle w:val="Heading1"/>
      <w:lvlText w:val="%1"/>
      <w:lvlJc w:val="left"/>
      <w:pPr>
        <w:ind w:left="432" w:hanging="432"/>
      </w:pPr>
      <w:rPr>
        <w:rFonts w:cs="Times New Roman" w:hint="default"/>
      </w:rPr>
    </w:lvl>
    <w:lvl w:ilvl="1">
      <w:start w:val="1"/>
      <w:numFmt w:val="decimal"/>
      <w:pStyle w:val="Heading2"/>
      <w:lvlText w:val="%1.%2"/>
      <w:lvlJc w:val="left"/>
      <w:pPr>
        <w:ind w:left="576" w:hanging="576"/>
      </w:pPr>
      <w:rPr>
        <w:rFonts w:cs="Times New Roman" w:hint="default"/>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pStyle w:val="Heading6"/>
      <w:lvlText w:val="%1.%2.%3.%4.%5.%6"/>
      <w:lvlJc w:val="left"/>
      <w:pPr>
        <w:ind w:left="1152" w:hanging="1152"/>
      </w:pPr>
      <w:rPr>
        <w:rFonts w:cs="Times New Roman"/>
      </w:rPr>
    </w:lvl>
    <w:lvl w:ilvl="6">
      <w:start w:val="1"/>
      <w:numFmt w:val="decimal"/>
      <w:pStyle w:val="Heading7"/>
      <w:lvlText w:val="%1.%2.%3.%4.%5.%6.%7"/>
      <w:lvlJc w:val="left"/>
      <w:pPr>
        <w:ind w:left="1296" w:hanging="1296"/>
      </w:pPr>
      <w:rPr>
        <w:rFonts w:cs="Times New Roman"/>
      </w:rPr>
    </w:lvl>
    <w:lvl w:ilvl="7">
      <w:start w:val="1"/>
      <w:numFmt w:val="decimal"/>
      <w:pStyle w:val="Heading8"/>
      <w:lvlText w:val="%1.%2.%3.%4.%5.%6.%7.%8"/>
      <w:lvlJc w:val="left"/>
      <w:pPr>
        <w:ind w:left="1440" w:hanging="1440"/>
      </w:pPr>
      <w:rPr>
        <w:rFonts w:cs="Times New Roman"/>
      </w:rPr>
    </w:lvl>
    <w:lvl w:ilvl="8">
      <w:start w:val="1"/>
      <w:numFmt w:val="decimal"/>
      <w:pStyle w:val="Heading9"/>
      <w:lvlText w:val="%1.%2.%3.%4.%5.%6.%7.%8.%9"/>
      <w:lvlJc w:val="left"/>
      <w:pPr>
        <w:ind w:left="1584" w:hanging="1584"/>
      </w:pPr>
      <w:rPr>
        <w:rFonts w:cs="Times New Roman"/>
      </w:rPr>
    </w:lvl>
  </w:abstractNum>
  <w:abstractNum w:abstractNumId="6"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9B72FC"/>
    <w:multiLevelType w:val="hybridMultilevel"/>
    <w:tmpl w:val="13422B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3931D9"/>
    <w:multiLevelType w:val="hybridMultilevel"/>
    <w:tmpl w:val="11C06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01D76D0"/>
    <w:multiLevelType w:val="hybridMultilevel"/>
    <w:tmpl w:val="EB2477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48A3D21"/>
    <w:multiLevelType w:val="hybridMultilevel"/>
    <w:tmpl w:val="AE7AFF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77427AD"/>
    <w:multiLevelType w:val="hybridMultilevel"/>
    <w:tmpl w:val="9FDC3C68"/>
    <w:lvl w:ilvl="0" w:tplc="70C6FBB2">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F72498C"/>
    <w:multiLevelType w:val="hybridMultilevel"/>
    <w:tmpl w:val="545CE5F8"/>
    <w:lvl w:ilvl="0" w:tplc="15C0AF2E">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43124A87"/>
    <w:multiLevelType w:val="hybridMultilevel"/>
    <w:tmpl w:val="9F585D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D4F0595"/>
    <w:multiLevelType w:val="hybridMultilevel"/>
    <w:tmpl w:val="8EA82D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015048B"/>
    <w:multiLevelType w:val="hybridMultilevel"/>
    <w:tmpl w:val="CC3466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15C72BA"/>
    <w:multiLevelType w:val="hybridMultilevel"/>
    <w:tmpl w:val="2CBED9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3AB1D46"/>
    <w:multiLevelType w:val="hybridMultilevel"/>
    <w:tmpl w:val="54DC0A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5277F00"/>
    <w:multiLevelType w:val="hybridMultilevel"/>
    <w:tmpl w:val="43B256E0"/>
    <w:lvl w:ilvl="0" w:tplc="3126C40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BBA3492"/>
    <w:multiLevelType w:val="hybridMultilevel"/>
    <w:tmpl w:val="BE2879CE"/>
    <w:lvl w:ilvl="0" w:tplc="F2C624F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6DD7316A"/>
    <w:multiLevelType w:val="hybridMultilevel"/>
    <w:tmpl w:val="BFACDC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8FE004F"/>
    <w:multiLevelType w:val="hybridMultilevel"/>
    <w:tmpl w:val="FA3E9E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19"/>
  </w:num>
  <w:num w:numId="3">
    <w:abstractNumId w:val="6"/>
  </w:num>
  <w:num w:numId="4">
    <w:abstractNumId w:val="22"/>
  </w:num>
  <w:num w:numId="5">
    <w:abstractNumId w:val="21"/>
  </w:num>
  <w:num w:numId="6">
    <w:abstractNumId w:val="12"/>
  </w:num>
  <w:num w:numId="7">
    <w:abstractNumId w:val="14"/>
  </w:num>
  <w:num w:numId="8">
    <w:abstractNumId w:val="10"/>
  </w:num>
  <w:num w:numId="9">
    <w:abstractNumId w:val="4"/>
  </w:num>
  <w:num w:numId="10">
    <w:abstractNumId w:val="0"/>
  </w:num>
  <w:num w:numId="11">
    <w:abstractNumId w:val="13"/>
  </w:num>
  <w:num w:numId="12">
    <w:abstractNumId w:val="7"/>
  </w:num>
  <w:num w:numId="13">
    <w:abstractNumId w:val="8"/>
  </w:num>
  <w:num w:numId="14">
    <w:abstractNumId w:val="23"/>
  </w:num>
  <w:num w:numId="15">
    <w:abstractNumId w:val="18"/>
  </w:num>
  <w:num w:numId="16">
    <w:abstractNumId w:val="2"/>
  </w:num>
  <w:num w:numId="17">
    <w:abstractNumId w:val="16"/>
  </w:num>
  <w:num w:numId="18">
    <w:abstractNumId w:val="9"/>
  </w:num>
  <w:num w:numId="19">
    <w:abstractNumId w:val="17"/>
  </w:num>
  <w:num w:numId="20">
    <w:abstractNumId w:val="3"/>
  </w:num>
  <w:num w:numId="21">
    <w:abstractNumId w:val="20"/>
  </w:num>
  <w:num w:numId="22">
    <w:abstractNumId w:val="15"/>
  </w:num>
  <w:num w:numId="23">
    <w:abstractNumId w:val="5"/>
  </w:num>
  <w:num w:numId="24">
    <w:abstractNumId w:val="24"/>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44290"/>
    <w:rsid w:val="0005796B"/>
    <w:rsid w:val="000818B2"/>
    <w:rsid w:val="00094108"/>
    <w:rsid w:val="000B1833"/>
    <w:rsid w:val="000B254B"/>
    <w:rsid w:val="000C157D"/>
    <w:rsid w:val="000C1FB8"/>
    <w:rsid w:val="000C32E3"/>
    <w:rsid w:val="000C589A"/>
    <w:rsid w:val="000D39EE"/>
    <w:rsid w:val="000E5016"/>
    <w:rsid w:val="000E6438"/>
    <w:rsid w:val="000F4B28"/>
    <w:rsid w:val="00120D94"/>
    <w:rsid w:val="00141BBD"/>
    <w:rsid w:val="001568A8"/>
    <w:rsid w:val="0016756F"/>
    <w:rsid w:val="00172534"/>
    <w:rsid w:val="001920A1"/>
    <w:rsid w:val="001B750B"/>
    <w:rsid w:val="001D2D93"/>
    <w:rsid w:val="001D629F"/>
    <w:rsid w:val="0020681C"/>
    <w:rsid w:val="00212B29"/>
    <w:rsid w:val="00213541"/>
    <w:rsid w:val="00244F91"/>
    <w:rsid w:val="00257597"/>
    <w:rsid w:val="00257CCC"/>
    <w:rsid w:val="00263927"/>
    <w:rsid w:val="0026428B"/>
    <w:rsid w:val="0026716D"/>
    <w:rsid w:val="00273101"/>
    <w:rsid w:val="002B7A29"/>
    <w:rsid w:val="002C2146"/>
    <w:rsid w:val="002D75B4"/>
    <w:rsid w:val="002E3B93"/>
    <w:rsid w:val="0033014F"/>
    <w:rsid w:val="0033046E"/>
    <w:rsid w:val="00351C15"/>
    <w:rsid w:val="00375363"/>
    <w:rsid w:val="00384D9D"/>
    <w:rsid w:val="003A1F4C"/>
    <w:rsid w:val="003A310F"/>
    <w:rsid w:val="003A5DEC"/>
    <w:rsid w:val="003A67E9"/>
    <w:rsid w:val="003B04AD"/>
    <w:rsid w:val="003B0EE4"/>
    <w:rsid w:val="003B43F4"/>
    <w:rsid w:val="003C5A3F"/>
    <w:rsid w:val="003E26C9"/>
    <w:rsid w:val="00403964"/>
    <w:rsid w:val="00405817"/>
    <w:rsid w:val="00407DDB"/>
    <w:rsid w:val="00426AC6"/>
    <w:rsid w:val="00431F44"/>
    <w:rsid w:val="004733A7"/>
    <w:rsid w:val="004913D6"/>
    <w:rsid w:val="00495863"/>
    <w:rsid w:val="004B4DA4"/>
    <w:rsid w:val="004C2851"/>
    <w:rsid w:val="004E5CAD"/>
    <w:rsid w:val="004F7CE0"/>
    <w:rsid w:val="005033D7"/>
    <w:rsid w:val="00526CAD"/>
    <w:rsid w:val="00531696"/>
    <w:rsid w:val="0057405B"/>
    <w:rsid w:val="005776BB"/>
    <w:rsid w:val="00581759"/>
    <w:rsid w:val="00581905"/>
    <w:rsid w:val="00582311"/>
    <w:rsid w:val="005C2797"/>
    <w:rsid w:val="005E29F7"/>
    <w:rsid w:val="005F2B85"/>
    <w:rsid w:val="005F796C"/>
    <w:rsid w:val="006048C9"/>
    <w:rsid w:val="00615705"/>
    <w:rsid w:val="00655528"/>
    <w:rsid w:val="00690102"/>
    <w:rsid w:val="006B3EBB"/>
    <w:rsid w:val="006C38CB"/>
    <w:rsid w:val="006F4F61"/>
    <w:rsid w:val="006F5D1E"/>
    <w:rsid w:val="00722BF9"/>
    <w:rsid w:val="007528E6"/>
    <w:rsid w:val="00786D47"/>
    <w:rsid w:val="0079132F"/>
    <w:rsid w:val="007A099A"/>
    <w:rsid w:val="007A7E74"/>
    <w:rsid w:val="007B321A"/>
    <w:rsid w:val="007D3A41"/>
    <w:rsid w:val="00803402"/>
    <w:rsid w:val="008056D0"/>
    <w:rsid w:val="008142D3"/>
    <w:rsid w:val="00822066"/>
    <w:rsid w:val="0082771D"/>
    <w:rsid w:val="00831738"/>
    <w:rsid w:val="0084654F"/>
    <w:rsid w:val="00862F93"/>
    <w:rsid w:val="00863187"/>
    <w:rsid w:val="00863ED6"/>
    <w:rsid w:val="00864555"/>
    <w:rsid w:val="0087013E"/>
    <w:rsid w:val="00881ED3"/>
    <w:rsid w:val="00884334"/>
    <w:rsid w:val="0088512F"/>
    <w:rsid w:val="008B193E"/>
    <w:rsid w:val="008D6EE5"/>
    <w:rsid w:val="008E0D89"/>
    <w:rsid w:val="008E27FD"/>
    <w:rsid w:val="008F42C4"/>
    <w:rsid w:val="008F7D36"/>
    <w:rsid w:val="008F7F1E"/>
    <w:rsid w:val="00903405"/>
    <w:rsid w:val="00936F26"/>
    <w:rsid w:val="00942EF3"/>
    <w:rsid w:val="00955DBC"/>
    <w:rsid w:val="009820DB"/>
    <w:rsid w:val="00987B17"/>
    <w:rsid w:val="009A2853"/>
    <w:rsid w:val="009B1B9B"/>
    <w:rsid w:val="009C05D0"/>
    <w:rsid w:val="009D0DEA"/>
    <w:rsid w:val="009E7256"/>
    <w:rsid w:val="009F37F8"/>
    <w:rsid w:val="00A1395C"/>
    <w:rsid w:val="00A14A3C"/>
    <w:rsid w:val="00A37038"/>
    <w:rsid w:val="00A400B0"/>
    <w:rsid w:val="00A430A2"/>
    <w:rsid w:val="00A95BA6"/>
    <w:rsid w:val="00AC177C"/>
    <w:rsid w:val="00AE0D4E"/>
    <w:rsid w:val="00AE43BA"/>
    <w:rsid w:val="00B06DA7"/>
    <w:rsid w:val="00B35774"/>
    <w:rsid w:val="00B41A6D"/>
    <w:rsid w:val="00B62B9F"/>
    <w:rsid w:val="00B735BB"/>
    <w:rsid w:val="00B8283A"/>
    <w:rsid w:val="00B95A94"/>
    <w:rsid w:val="00BA280B"/>
    <w:rsid w:val="00BA6598"/>
    <w:rsid w:val="00BB0F99"/>
    <w:rsid w:val="00BB3FE0"/>
    <w:rsid w:val="00BD7483"/>
    <w:rsid w:val="00BE60E7"/>
    <w:rsid w:val="00BF126B"/>
    <w:rsid w:val="00C07329"/>
    <w:rsid w:val="00C13A0F"/>
    <w:rsid w:val="00C277DE"/>
    <w:rsid w:val="00C34542"/>
    <w:rsid w:val="00C4469F"/>
    <w:rsid w:val="00C849A4"/>
    <w:rsid w:val="00C91114"/>
    <w:rsid w:val="00C931B1"/>
    <w:rsid w:val="00CC1BBD"/>
    <w:rsid w:val="00CC2F4E"/>
    <w:rsid w:val="00CC3FD3"/>
    <w:rsid w:val="00CD0B18"/>
    <w:rsid w:val="00CE0BB5"/>
    <w:rsid w:val="00CF69D0"/>
    <w:rsid w:val="00D050C9"/>
    <w:rsid w:val="00D244DD"/>
    <w:rsid w:val="00D354BD"/>
    <w:rsid w:val="00D4237D"/>
    <w:rsid w:val="00D44AB0"/>
    <w:rsid w:val="00D85E27"/>
    <w:rsid w:val="00D92B92"/>
    <w:rsid w:val="00DA1DEA"/>
    <w:rsid w:val="00DA2099"/>
    <w:rsid w:val="00DA7350"/>
    <w:rsid w:val="00DC08BE"/>
    <w:rsid w:val="00DC1A0F"/>
    <w:rsid w:val="00DC74E1"/>
    <w:rsid w:val="00DD7CFA"/>
    <w:rsid w:val="00DF2EEB"/>
    <w:rsid w:val="00DF348A"/>
    <w:rsid w:val="00E06039"/>
    <w:rsid w:val="00E31407"/>
    <w:rsid w:val="00E34ED3"/>
    <w:rsid w:val="00E35E30"/>
    <w:rsid w:val="00E41A10"/>
    <w:rsid w:val="00E559B5"/>
    <w:rsid w:val="00E77653"/>
    <w:rsid w:val="00E84EBF"/>
    <w:rsid w:val="00EB350B"/>
    <w:rsid w:val="00ED356C"/>
    <w:rsid w:val="00ED47B0"/>
    <w:rsid w:val="00EF3F7C"/>
    <w:rsid w:val="00F035A9"/>
    <w:rsid w:val="00F13B7D"/>
    <w:rsid w:val="00F27783"/>
    <w:rsid w:val="00F36099"/>
    <w:rsid w:val="00F607B2"/>
    <w:rsid w:val="00F739CD"/>
    <w:rsid w:val="00F73F8D"/>
    <w:rsid w:val="00F8071E"/>
    <w:rsid w:val="00F84A60"/>
    <w:rsid w:val="00FB502E"/>
    <w:rsid w:val="00FD55CC"/>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hapeDefaults>
    <o:shapedefaults v:ext="edit" spidmax="36865"/>
    <o:shapelayout v:ext="edit">
      <o:idmap v:ext="edit" data="1"/>
    </o:shapelayout>
  </w:shapeDefaults>
  <w:decimalSymbol w:val="."/>
  <w:listSeparator w:val=","/>
  <w14:docId w14:val="0B9A686D"/>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9"/>
    <w:qFormat/>
    <w:rsid w:val="00C07329"/>
    <w:pPr>
      <w:keepNext/>
      <w:numPr>
        <w:numId w:val="23"/>
      </w:numPr>
      <w:spacing w:before="240" w:after="60" w:line="240" w:lineRule="auto"/>
      <w:jc w:val="both"/>
      <w:outlineLvl w:val="0"/>
    </w:pPr>
    <w:rPr>
      <w:rFonts w:ascii="Arial" w:eastAsia="Times New Roman" w:hAnsi="Arial" w:cs="Arial"/>
      <w:b/>
      <w:bCs/>
      <w:kern w:val="32"/>
      <w:szCs w:val="32"/>
      <w:lang w:eastAsia="en-GB"/>
    </w:rPr>
  </w:style>
  <w:style w:type="paragraph" w:styleId="Heading2">
    <w:name w:val="heading 2"/>
    <w:basedOn w:val="Normal"/>
    <w:next w:val="Normal"/>
    <w:link w:val="Heading2Char"/>
    <w:uiPriority w:val="99"/>
    <w:qFormat/>
    <w:rsid w:val="00C07329"/>
    <w:pPr>
      <w:keepNext/>
      <w:numPr>
        <w:ilvl w:val="1"/>
        <w:numId w:val="23"/>
      </w:numPr>
      <w:spacing w:before="240" w:after="60" w:line="240" w:lineRule="auto"/>
      <w:jc w:val="both"/>
      <w:outlineLvl w:val="1"/>
    </w:pPr>
    <w:rPr>
      <w:rFonts w:ascii="Arial" w:eastAsia="Times New Roman" w:hAnsi="Arial" w:cs="Times New Roman"/>
      <w:b/>
      <w:bCs/>
      <w:i/>
      <w:iCs/>
      <w:sz w:val="28"/>
      <w:szCs w:val="28"/>
      <w:lang w:eastAsia="en-GB"/>
    </w:rPr>
  </w:style>
  <w:style w:type="paragraph" w:styleId="Heading3">
    <w:name w:val="heading 3"/>
    <w:basedOn w:val="Normal"/>
    <w:next w:val="Normal"/>
    <w:link w:val="Heading3Char"/>
    <w:uiPriority w:val="99"/>
    <w:qFormat/>
    <w:rsid w:val="00C07329"/>
    <w:pPr>
      <w:keepNext/>
      <w:numPr>
        <w:ilvl w:val="2"/>
        <w:numId w:val="23"/>
      </w:numPr>
      <w:spacing w:before="240" w:after="60" w:line="240" w:lineRule="auto"/>
      <w:jc w:val="both"/>
      <w:outlineLvl w:val="2"/>
    </w:pPr>
    <w:rPr>
      <w:rFonts w:ascii="Arial" w:eastAsia="Times New Roman" w:hAnsi="Arial" w:cs="Arial"/>
      <w:b/>
      <w:bCs/>
      <w:sz w:val="26"/>
      <w:szCs w:val="26"/>
      <w:lang w:eastAsia="en-GB"/>
    </w:rPr>
  </w:style>
  <w:style w:type="paragraph" w:styleId="Heading4">
    <w:name w:val="heading 4"/>
    <w:basedOn w:val="Normal"/>
    <w:next w:val="Normal"/>
    <w:link w:val="Heading4Char"/>
    <w:uiPriority w:val="99"/>
    <w:qFormat/>
    <w:rsid w:val="00C07329"/>
    <w:pPr>
      <w:keepNext/>
      <w:numPr>
        <w:ilvl w:val="3"/>
        <w:numId w:val="23"/>
      </w:numPr>
      <w:spacing w:before="240" w:after="60" w:line="240" w:lineRule="auto"/>
      <w:jc w:val="both"/>
      <w:outlineLvl w:val="3"/>
    </w:pPr>
    <w:rPr>
      <w:rFonts w:ascii="Times New Roman" w:eastAsia="Times New Roman" w:hAnsi="Times New Roman" w:cs="Times New Roman"/>
      <w:b/>
      <w:bCs/>
      <w:sz w:val="28"/>
      <w:szCs w:val="28"/>
      <w:lang w:eastAsia="en-GB"/>
    </w:rPr>
  </w:style>
  <w:style w:type="paragraph" w:styleId="Heading5">
    <w:name w:val="heading 5"/>
    <w:basedOn w:val="Normal"/>
    <w:next w:val="Normal"/>
    <w:link w:val="Heading5Char"/>
    <w:uiPriority w:val="99"/>
    <w:qFormat/>
    <w:rsid w:val="00C07329"/>
    <w:pPr>
      <w:numPr>
        <w:ilvl w:val="4"/>
        <w:numId w:val="23"/>
      </w:numPr>
      <w:spacing w:before="240" w:after="60" w:line="240" w:lineRule="auto"/>
      <w:jc w:val="both"/>
      <w:outlineLvl w:val="4"/>
    </w:pPr>
    <w:rPr>
      <w:rFonts w:ascii="Arial" w:eastAsia="Times New Roman" w:hAnsi="Arial" w:cs="Times New Roman"/>
      <w:b/>
      <w:bCs/>
      <w:i/>
      <w:iCs/>
      <w:sz w:val="26"/>
      <w:szCs w:val="26"/>
      <w:lang w:eastAsia="en-GB"/>
    </w:rPr>
  </w:style>
  <w:style w:type="paragraph" w:styleId="Heading6">
    <w:name w:val="heading 6"/>
    <w:basedOn w:val="Normal"/>
    <w:next w:val="Normal"/>
    <w:link w:val="Heading6Char"/>
    <w:uiPriority w:val="99"/>
    <w:qFormat/>
    <w:rsid w:val="00C07329"/>
    <w:pPr>
      <w:numPr>
        <w:ilvl w:val="5"/>
        <w:numId w:val="23"/>
      </w:numPr>
      <w:spacing w:before="240" w:after="60" w:line="240" w:lineRule="auto"/>
      <w:jc w:val="both"/>
      <w:outlineLvl w:val="5"/>
    </w:pPr>
    <w:rPr>
      <w:rFonts w:ascii="Times New Roman" w:eastAsia="Times New Roman" w:hAnsi="Times New Roman" w:cs="Times New Roman"/>
      <w:b/>
      <w:bCs/>
      <w:lang w:eastAsia="en-GB"/>
    </w:rPr>
  </w:style>
  <w:style w:type="paragraph" w:styleId="Heading7">
    <w:name w:val="heading 7"/>
    <w:basedOn w:val="Normal"/>
    <w:next w:val="Normal"/>
    <w:link w:val="Heading7Char"/>
    <w:uiPriority w:val="99"/>
    <w:qFormat/>
    <w:rsid w:val="00C07329"/>
    <w:pPr>
      <w:numPr>
        <w:ilvl w:val="6"/>
        <w:numId w:val="23"/>
      </w:numPr>
      <w:spacing w:before="240" w:after="60" w:line="240" w:lineRule="auto"/>
      <w:jc w:val="both"/>
      <w:outlineLvl w:val="6"/>
    </w:pPr>
    <w:rPr>
      <w:rFonts w:ascii="Times New Roman" w:eastAsia="Times New Roman" w:hAnsi="Times New Roman" w:cs="Times New Roman"/>
      <w:sz w:val="24"/>
      <w:szCs w:val="24"/>
      <w:lang w:eastAsia="en-GB"/>
    </w:rPr>
  </w:style>
  <w:style w:type="paragraph" w:styleId="Heading8">
    <w:name w:val="heading 8"/>
    <w:basedOn w:val="Normal"/>
    <w:next w:val="Normal"/>
    <w:link w:val="Heading8Char"/>
    <w:uiPriority w:val="99"/>
    <w:qFormat/>
    <w:rsid w:val="00C07329"/>
    <w:pPr>
      <w:numPr>
        <w:ilvl w:val="7"/>
        <w:numId w:val="23"/>
      </w:numPr>
      <w:spacing w:before="240" w:after="60" w:line="240" w:lineRule="auto"/>
      <w:jc w:val="both"/>
      <w:outlineLvl w:val="7"/>
    </w:pPr>
    <w:rPr>
      <w:rFonts w:ascii="Times New Roman" w:eastAsia="Times New Roman" w:hAnsi="Times New Roman" w:cs="Times New Roman"/>
      <w:i/>
      <w:iCs/>
      <w:sz w:val="24"/>
      <w:szCs w:val="24"/>
      <w:lang w:eastAsia="en-GB"/>
    </w:rPr>
  </w:style>
  <w:style w:type="paragraph" w:styleId="Heading9">
    <w:name w:val="heading 9"/>
    <w:basedOn w:val="Normal"/>
    <w:next w:val="Normal"/>
    <w:link w:val="Heading9Char"/>
    <w:uiPriority w:val="99"/>
    <w:qFormat/>
    <w:rsid w:val="00C07329"/>
    <w:pPr>
      <w:numPr>
        <w:ilvl w:val="8"/>
        <w:numId w:val="23"/>
      </w:numPr>
      <w:spacing w:before="240" w:after="60" w:line="240" w:lineRule="auto"/>
      <w:jc w:val="both"/>
      <w:outlineLvl w:val="8"/>
    </w:pPr>
    <w:rPr>
      <w:rFonts w:ascii="Arial" w:eastAsia="Times New Roman" w:hAnsi="Arial" w:cs="Arial"/>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99"/>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paragraph" w:customStyle="1" w:styleId="Default">
    <w:name w:val="Default"/>
    <w:rsid w:val="00375363"/>
    <w:pPr>
      <w:autoSpaceDE w:val="0"/>
      <w:autoSpaceDN w:val="0"/>
      <w:adjustRightInd w:val="0"/>
      <w:spacing w:after="0" w:line="240" w:lineRule="auto"/>
    </w:pPr>
    <w:rPr>
      <w:rFonts w:ascii="Arial" w:eastAsia="Times New Roman" w:hAnsi="Arial" w:cs="Arial"/>
      <w:color w:val="000000"/>
      <w:sz w:val="24"/>
      <w:szCs w:val="24"/>
      <w:lang w:eastAsia="en-GB"/>
    </w:rPr>
  </w:style>
  <w:style w:type="character" w:customStyle="1" w:styleId="Heading1Char">
    <w:name w:val="Heading 1 Char"/>
    <w:basedOn w:val="DefaultParagraphFont"/>
    <w:link w:val="Heading1"/>
    <w:uiPriority w:val="99"/>
    <w:rsid w:val="00C07329"/>
    <w:rPr>
      <w:rFonts w:ascii="Arial" w:eastAsia="Times New Roman" w:hAnsi="Arial" w:cs="Arial"/>
      <w:b/>
      <w:bCs/>
      <w:kern w:val="32"/>
      <w:szCs w:val="32"/>
      <w:lang w:eastAsia="en-GB"/>
    </w:rPr>
  </w:style>
  <w:style w:type="character" w:customStyle="1" w:styleId="Heading2Char">
    <w:name w:val="Heading 2 Char"/>
    <w:basedOn w:val="DefaultParagraphFont"/>
    <w:link w:val="Heading2"/>
    <w:uiPriority w:val="99"/>
    <w:rsid w:val="00C07329"/>
    <w:rPr>
      <w:rFonts w:ascii="Arial" w:eastAsia="Times New Roman" w:hAnsi="Arial" w:cs="Times New Roman"/>
      <w:b/>
      <w:bCs/>
      <w:i/>
      <w:iCs/>
      <w:sz w:val="28"/>
      <w:szCs w:val="28"/>
      <w:lang w:eastAsia="en-GB"/>
    </w:rPr>
  </w:style>
  <w:style w:type="character" w:customStyle="1" w:styleId="Heading3Char">
    <w:name w:val="Heading 3 Char"/>
    <w:basedOn w:val="DefaultParagraphFont"/>
    <w:link w:val="Heading3"/>
    <w:uiPriority w:val="99"/>
    <w:rsid w:val="00C07329"/>
    <w:rPr>
      <w:rFonts w:ascii="Arial" w:eastAsia="Times New Roman" w:hAnsi="Arial" w:cs="Arial"/>
      <w:b/>
      <w:bCs/>
      <w:sz w:val="26"/>
      <w:szCs w:val="26"/>
      <w:lang w:eastAsia="en-GB"/>
    </w:rPr>
  </w:style>
  <w:style w:type="character" w:customStyle="1" w:styleId="Heading4Char">
    <w:name w:val="Heading 4 Char"/>
    <w:basedOn w:val="DefaultParagraphFont"/>
    <w:link w:val="Heading4"/>
    <w:uiPriority w:val="99"/>
    <w:rsid w:val="00C07329"/>
    <w:rPr>
      <w:rFonts w:ascii="Times New Roman" w:eastAsia="Times New Roman" w:hAnsi="Times New Roman" w:cs="Times New Roman"/>
      <w:b/>
      <w:bCs/>
      <w:sz w:val="28"/>
      <w:szCs w:val="28"/>
      <w:lang w:eastAsia="en-GB"/>
    </w:rPr>
  </w:style>
  <w:style w:type="character" w:customStyle="1" w:styleId="Heading5Char">
    <w:name w:val="Heading 5 Char"/>
    <w:basedOn w:val="DefaultParagraphFont"/>
    <w:link w:val="Heading5"/>
    <w:uiPriority w:val="99"/>
    <w:rsid w:val="00C07329"/>
    <w:rPr>
      <w:rFonts w:ascii="Arial" w:eastAsia="Times New Roman" w:hAnsi="Arial" w:cs="Times New Roman"/>
      <w:b/>
      <w:bCs/>
      <w:i/>
      <w:iCs/>
      <w:sz w:val="26"/>
      <w:szCs w:val="26"/>
      <w:lang w:eastAsia="en-GB"/>
    </w:rPr>
  </w:style>
  <w:style w:type="character" w:customStyle="1" w:styleId="Heading6Char">
    <w:name w:val="Heading 6 Char"/>
    <w:basedOn w:val="DefaultParagraphFont"/>
    <w:link w:val="Heading6"/>
    <w:uiPriority w:val="99"/>
    <w:rsid w:val="00C07329"/>
    <w:rPr>
      <w:rFonts w:ascii="Times New Roman" w:eastAsia="Times New Roman" w:hAnsi="Times New Roman" w:cs="Times New Roman"/>
      <w:b/>
      <w:bCs/>
      <w:lang w:eastAsia="en-GB"/>
    </w:rPr>
  </w:style>
  <w:style w:type="character" w:customStyle="1" w:styleId="Heading7Char">
    <w:name w:val="Heading 7 Char"/>
    <w:basedOn w:val="DefaultParagraphFont"/>
    <w:link w:val="Heading7"/>
    <w:uiPriority w:val="99"/>
    <w:rsid w:val="00C07329"/>
    <w:rPr>
      <w:rFonts w:ascii="Times New Roman" w:eastAsia="Times New Roman" w:hAnsi="Times New Roman" w:cs="Times New Roman"/>
      <w:sz w:val="24"/>
      <w:szCs w:val="24"/>
      <w:lang w:eastAsia="en-GB"/>
    </w:rPr>
  </w:style>
  <w:style w:type="character" w:customStyle="1" w:styleId="Heading8Char">
    <w:name w:val="Heading 8 Char"/>
    <w:basedOn w:val="DefaultParagraphFont"/>
    <w:link w:val="Heading8"/>
    <w:uiPriority w:val="99"/>
    <w:rsid w:val="00C07329"/>
    <w:rPr>
      <w:rFonts w:ascii="Times New Roman" w:eastAsia="Times New Roman" w:hAnsi="Times New Roman" w:cs="Times New Roman"/>
      <w:i/>
      <w:iCs/>
      <w:sz w:val="24"/>
      <w:szCs w:val="24"/>
      <w:lang w:eastAsia="en-GB"/>
    </w:rPr>
  </w:style>
  <w:style w:type="character" w:customStyle="1" w:styleId="Heading9Char">
    <w:name w:val="Heading 9 Char"/>
    <w:basedOn w:val="DefaultParagraphFont"/>
    <w:link w:val="Heading9"/>
    <w:uiPriority w:val="99"/>
    <w:rsid w:val="00C07329"/>
    <w:rPr>
      <w:rFonts w:ascii="Arial" w:eastAsia="Times New Roman" w:hAnsi="Arial" w:cs="Arial"/>
      <w:lang w:eastAsia="en-GB"/>
    </w:rPr>
  </w:style>
  <w:style w:type="paragraph" w:styleId="BodyText3">
    <w:name w:val="Body Text 3"/>
    <w:basedOn w:val="Normal"/>
    <w:link w:val="BodyText3Char"/>
    <w:uiPriority w:val="99"/>
    <w:rsid w:val="006B3EBB"/>
    <w:pPr>
      <w:spacing w:before="200" w:after="120" w:line="240" w:lineRule="auto"/>
      <w:jc w:val="both"/>
    </w:pPr>
    <w:rPr>
      <w:rFonts w:ascii="Arial" w:eastAsia="Times New Roman" w:hAnsi="Arial" w:cs="Times New Roman"/>
      <w:sz w:val="16"/>
      <w:szCs w:val="16"/>
      <w:lang w:eastAsia="en-GB"/>
    </w:rPr>
  </w:style>
  <w:style w:type="character" w:customStyle="1" w:styleId="BodyText3Char">
    <w:name w:val="Body Text 3 Char"/>
    <w:basedOn w:val="DefaultParagraphFont"/>
    <w:link w:val="BodyText3"/>
    <w:uiPriority w:val="99"/>
    <w:rsid w:val="006B3EBB"/>
    <w:rPr>
      <w:rFonts w:ascii="Arial" w:eastAsia="Times New Roman" w:hAnsi="Arial" w:cs="Times New Roman"/>
      <w:sz w:val="16"/>
      <w:szCs w:val="16"/>
      <w:lang w:eastAsia="en-GB"/>
    </w:rPr>
  </w:style>
  <w:style w:type="paragraph" w:customStyle="1" w:styleId="bodytext0">
    <w:name w:val="bodytext"/>
    <w:basedOn w:val="Normal"/>
    <w:uiPriority w:val="99"/>
    <w:rsid w:val="00CC3FD3"/>
    <w:pPr>
      <w:spacing w:after="0" w:line="240" w:lineRule="auto"/>
    </w:pPr>
    <w:rPr>
      <w:rFonts w:ascii="Arial" w:eastAsia="Calibri" w:hAnsi="Arial" w:cs="Times New Roman"/>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Colors" Target="diagrams/colors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F13CC13-F4C4-4849-88D2-5788DF94C6E6}" type="doc">
      <dgm:prSet loTypeId="urn:microsoft.com/office/officeart/2005/8/layout/orgChart1" loCatId="hierarchy" qsTypeId="urn:microsoft.com/office/officeart/2005/8/quickstyle/simple4" qsCatId="simple" csTypeId="urn:microsoft.com/office/officeart/2005/8/colors/accent1_2" csCatId="accent1" phldr="1"/>
      <dgm:spPr/>
      <dgm:t>
        <a:bodyPr/>
        <a:lstStyle/>
        <a:p>
          <a:endParaRPr lang="en-GB"/>
        </a:p>
      </dgm:t>
    </dgm:pt>
    <dgm:pt modelId="{8975DEDE-46EA-4CFD-B376-0B5F11BE0BDD}">
      <dgm:prSet phldrT="[Text]" custT="1"/>
      <dgm:spPr/>
      <dgm:t>
        <a:bodyPr/>
        <a:lstStyle/>
        <a:p>
          <a:r>
            <a:rPr lang="en-GB" sz="1100">
              <a:latin typeface="Arial" pitchFamily="34" charset="0"/>
              <a:cs typeface="Arial" pitchFamily="34" charset="0"/>
            </a:rPr>
            <a:t>Consultant Histopathologists </a:t>
          </a:r>
        </a:p>
      </dgm:t>
    </dgm:pt>
    <dgm:pt modelId="{742A97DC-74AC-4185-8F9F-7E5C8AB00818}" type="parTrans" cxnId="{FC715F5B-0D80-4C4B-9D42-112945BAD98C}">
      <dgm:prSet/>
      <dgm:spPr/>
      <dgm:t>
        <a:bodyPr/>
        <a:lstStyle/>
        <a:p>
          <a:endParaRPr lang="en-GB" sz="1100"/>
        </a:p>
      </dgm:t>
    </dgm:pt>
    <dgm:pt modelId="{0D9089B3-A9C3-45A4-BCE4-81BE5CCB2ECF}" type="sibTrans" cxnId="{FC715F5B-0D80-4C4B-9D42-112945BAD98C}">
      <dgm:prSet/>
      <dgm:spPr/>
      <dgm:t>
        <a:bodyPr/>
        <a:lstStyle/>
        <a:p>
          <a:endParaRPr lang="en-GB" sz="1100"/>
        </a:p>
      </dgm:t>
    </dgm:pt>
    <dgm:pt modelId="{104C4B04-7DBF-44B9-9A2D-F9864114637F}">
      <dgm:prSet phldrT="[Text]" custT="1"/>
      <dgm:spPr/>
      <dgm:t>
        <a:bodyPr/>
        <a:lstStyle/>
        <a:p>
          <a:r>
            <a:rPr lang="en-GB" sz="1100">
              <a:latin typeface="Arial" pitchFamily="34" charset="0"/>
              <a:cs typeface="Arial" pitchFamily="34" charset="0"/>
            </a:rPr>
            <a:t> Joint Pathology Service Mananger </a:t>
          </a:r>
        </a:p>
      </dgm:t>
    </dgm:pt>
    <dgm:pt modelId="{E66F971A-1B8F-4CB6-8B01-1070F9A4378E}" type="parTrans" cxnId="{55F5657C-A2D8-4935-AD2B-99E712328470}">
      <dgm:prSet/>
      <dgm:spPr/>
      <dgm:t>
        <a:bodyPr/>
        <a:lstStyle/>
        <a:p>
          <a:endParaRPr lang="en-GB" sz="1100"/>
        </a:p>
      </dgm:t>
    </dgm:pt>
    <dgm:pt modelId="{9BEB09D0-843A-4470-B714-DB1E78CF2A14}" type="sibTrans" cxnId="{55F5657C-A2D8-4935-AD2B-99E712328470}">
      <dgm:prSet/>
      <dgm:spPr/>
      <dgm:t>
        <a:bodyPr/>
        <a:lstStyle/>
        <a:p>
          <a:endParaRPr lang="en-GB" sz="1100"/>
        </a:p>
      </dgm:t>
    </dgm:pt>
    <dgm:pt modelId="{8347E566-184B-406E-AF3E-08A1BD132943}">
      <dgm:prSet custT="1"/>
      <dgm:spPr/>
      <dgm:t>
        <a:bodyPr/>
        <a:lstStyle/>
        <a:p>
          <a:r>
            <a:rPr lang="en-GB" sz="1100" b="1">
              <a:latin typeface="Arial" panose="020B0604020202020204" pitchFamily="34" charset="0"/>
              <a:cs typeface="Arial" panose="020B0604020202020204" pitchFamily="34" charset="0"/>
            </a:rPr>
            <a:t>Histopathology Manager </a:t>
          </a:r>
        </a:p>
      </dgm:t>
    </dgm:pt>
    <dgm:pt modelId="{58331EB3-5F09-4A8C-B41A-3C80EFD09071}" type="parTrans" cxnId="{9AE03649-3ED7-459B-829A-26E70DB42D0D}">
      <dgm:prSet/>
      <dgm:spPr/>
      <dgm:t>
        <a:bodyPr/>
        <a:lstStyle/>
        <a:p>
          <a:endParaRPr lang="en-GB" sz="1100"/>
        </a:p>
      </dgm:t>
    </dgm:pt>
    <dgm:pt modelId="{E5C47C46-DD7A-448D-A992-58BCD1973567}" type="sibTrans" cxnId="{9AE03649-3ED7-459B-829A-26E70DB42D0D}">
      <dgm:prSet/>
      <dgm:spPr/>
      <dgm:t>
        <a:bodyPr/>
        <a:lstStyle/>
        <a:p>
          <a:endParaRPr lang="en-GB" sz="1100"/>
        </a:p>
      </dgm:t>
    </dgm:pt>
    <dgm:pt modelId="{A2577310-AEE2-4FDE-8D4C-D9F4BF46F73F}">
      <dgm:prSet custT="1"/>
      <dgm:spPr/>
      <dgm:t>
        <a:bodyPr/>
        <a:lstStyle/>
        <a:p>
          <a:r>
            <a:rPr lang="en-GB" sz="1100">
              <a:latin typeface="Arial" panose="020B0604020202020204" pitchFamily="34" charset="0"/>
              <a:cs typeface="Arial" panose="020B0604020202020204" pitchFamily="34" charset="0"/>
            </a:rPr>
            <a:t>Mortuary Technicians</a:t>
          </a:r>
        </a:p>
      </dgm:t>
    </dgm:pt>
    <dgm:pt modelId="{4B0BA39A-AA28-40E1-8B8B-3DCEC28AD9DF}" type="parTrans" cxnId="{C5282CAD-C13F-4360-84B1-34EA0DBDCB8F}">
      <dgm:prSet/>
      <dgm:spPr/>
      <dgm:t>
        <a:bodyPr/>
        <a:lstStyle/>
        <a:p>
          <a:endParaRPr lang="en-GB" sz="1100"/>
        </a:p>
      </dgm:t>
    </dgm:pt>
    <dgm:pt modelId="{0C27C6AA-2BB9-42DD-B1B1-8575C87BF896}" type="sibTrans" cxnId="{C5282CAD-C13F-4360-84B1-34EA0DBDCB8F}">
      <dgm:prSet/>
      <dgm:spPr/>
      <dgm:t>
        <a:bodyPr/>
        <a:lstStyle/>
        <a:p>
          <a:endParaRPr lang="en-GB" sz="1100"/>
        </a:p>
      </dgm:t>
    </dgm:pt>
    <dgm:pt modelId="{064C1912-E3FC-4282-A07E-79DD64168D54}">
      <dgm:prSet custT="1"/>
      <dgm:spPr/>
      <dgm:t>
        <a:bodyPr/>
        <a:lstStyle/>
        <a:p>
          <a:r>
            <a:rPr lang="en-GB" sz="1100">
              <a:latin typeface="Arial" panose="020B0604020202020204" pitchFamily="34" charset="0"/>
              <a:cs typeface="Arial" panose="020B0604020202020204" pitchFamily="34" charset="0"/>
            </a:rPr>
            <a:t>Senior BMS</a:t>
          </a:r>
        </a:p>
      </dgm:t>
    </dgm:pt>
    <dgm:pt modelId="{22AF01EA-8A62-4C12-AEC7-14B7F3A6AD73}" type="parTrans" cxnId="{6607672F-0506-4E3B-9B4D-60026BA49B2D}">
      <dgm:prSet/>
      <dgm:spPr/>
      <dgm:t>
        <a:bodyPr/>
        <a:lstStyle/>
        <a:p>
          <a:endParaRPr lang="en-GB" sz="1100"/>
        </a:p>
      </dgm:t>
    </dgm:pt>
    <dgm:pt modelId="{6B2039C2-F694-4998-8652-301B6B0BF193}" type="sibTrans" cxnId="{6607672F-0506-4E3B-9B4D-60026BA49B2D}">
      <dgm:prSet/>
      <dgm:spPr/>
      <dgm:t>
        <a:bodyPr/>
        <a:lstStyle/>
        <a:p>
          <a:endParaRPr lang="en-GB" sz="1100"/>
        </a:p>
      </dgm:t>
    </dgm:pt>
    <dgm:pt modelId="{4F429E41-E93B-4E79-B646-346A2016E5E0}">
      <dgm:prSet custT="1"/>
      <dgm:spPr/>
      <dgm:t>
        <a:bodyPr/>
        <a:lstStyle/>
        <a:p>
          <a:r>
            <a:rPr lang="en-GB" sz="1100">
              <a:latin typeface="Arial" panose="020B0604020202020204" pitchFamily="34" charset="0"/>
              <a:cs typeface="Arial" panose="020B0604020202020204" pitchFamily="34" charset="0"/>
            </a:rPr>
            <a:t>Histopathology Secretary </a:t>
          </a:r>
        </a:p>
      </dgm:t>
    </dgm:pt>
    <dgm:pt modelId="{4AD6C60E-76BD-4F67-99C6-277E3A40862B}" type="parTrans" cxnId="{A80ED153-A123-4257-A1E1-EA7AAF44C6B7}">
      <dgm:prSet/>
      <dgm:spPr/>
      <dgm:t>
        <a:bodyPr/>
        <a:lstStyle/>
        <a:p>
          <a:endParaRPr lang="en-GB" sz="1100"/>
        </a:p>
      </dgm:t>
    </dgm:pt>
    <dgm:pt modelId="{A36163AF-AAC1-4111-9AD9-99C211B5591B}" type="sibTrans" cxnId="{A80ED153-A123-4257-A1E1-EA7AAF44C6B7}">
      <dgm:prSet/>
      <dgm:spPr/>
      <dgm:t>
        <a:bodyPr/>
        <a:lstStyle/>
        <a:p>
          <a:endParaRPr lang="en-GB" sz="1100"/>
        </a:p>
      </dgm:t>
    </dgm:pt>
    <dgm:pt modelId="{DC0135B1-8275-4C3D-9CC0-CFEF71E37008}">
      <dgm:prSet custT="1"/>
      <dgm:spPr/>
      <dgm:t>
        <a:bodyPr/>
        <a:lstStyle/>
        <a:p>
          <a:r>
            <a:rPr lang="en-GB" sz="1100">
              <a:latin typeface="Arial" panose="020B0604020202020204" pitchFamily="34" charset="0"/>
              <a:cs typeface="Arial" panose="020B0604020202020204" pitchFamily="34" charset="0"/>
            </a:rPr>
            <a:t>Histopathology Support Secretaries </a:t>
          </a:r>
        </a:p>
      </dgm:t>
    </dgm:pt>
    <dgm:pt modelId="{2A81F87D-5A75-41F1-98E1-2E4B17A5AE4B}" type="parTrans" cxnId="{21B765F1-6081-4B49-9F27-70AAC8EB86AD}">
      <dgm:prSet/>
      <dgm:spPr/>
      <dgm:t>
        <a:bodyPr/>
        <a:lstStyle/>
        <a:p>
          <a:endParaRPr lang="en-GB" sz="1100"/>
        </a:p>
      </dgm:t>
    </dgm:pt>
    <dgm:pt modelId="{0F762AE0-5121-415D-AC46-57B39CF223AE}" type="sibTrans" cxnId="{21B765F1-6081-4B49-9F27-70AAC8EB86AD}">
      <dgm:prSet/>
      <dgm:spPr/>
      <dgm:t>
        <a:bodyPr/>
        <a:lstStyle/>
        <a:p>
          <a:endParaRPr lang="en-GB" sz="1100"/>
        </a:p>
      </dgm:t>
    </dgm:pt>
    <dgm:pt modelId="{23B3ED7B-9AA4-44A3-964D-95E9D9B51E82}">
      <dgm:prSet custT="1"/>
      <dgm:spPr/>
      <dgm:t>
        <a:bodyPr/>
        <a:lstStyle/>
        <a:p>
          <a:r>
            <a:rPr lang="en-GB" sz="1100">
              <a:latin typeface="Arial" panose="020B0604020202020204" pitchFamily="34" charset="0"/>
              <a:cs typeface="Arial" panose="020B0604020202020204" pitchFamily="34" charset="0"/>
            </a:rPr>
            <a:t>Specialist BMS</a:t>
          </a:r>
        </a:p>
      </dgm:t>
    </dgm:pt>
    <dgm:pt modelId="{E56C6287-FC5E-4B58-93A9-6DFCFFCEB601}" type="parTrans" cxnId="{AA4B0428-6342-4C38-B3A4-B48962B4776A}">
      <dgm:prSet/>
      <dgm:spPr/>
      <dgm:t>
        <a:bodyPr/>
        <a:lstStyle/>
        <a:p>
          <a:endParaRPr lang="en-GB" sz="1100"/>
        </a:p>
      </dgm:t>
    </dgm:pt>
    <dgm:pt modelId="{D3E09EA0-6D86-466F-B878-F22ED24669C2}" type="sibTrans" cxnId="{AA4B0428-6342-4C38-B3A4-B48962B4776A}">
      <dgm:prSet/>
      <dgm:spPr/>
      <dgm:t>
        <a:bodyPr/>
        <a:lstStyle/>
        <a:p>
          <a:endParaRPr lang="en-GB" sz="1100"/>
        </a:p>
      </dgm:t>
    </dgm:pt>
    <dgm:pt modelId="{E2ED4396-F5CA-40F8-8E98-AFA2EF83E94A}">
      <dgm:prSet custT="1"/>
      <dgm:spPr/>
      <dgm:t>
        <a:bodyPr/>
        <a:lstStyle/>
        <a:p>
          <a:r>
            <a:rPr lang="en-GB" sz="1100">
              <a:latin typeface="Arial" panose="020B0604020202020204" pitchFamily="34" charset="0"/>
              <a:cs typeface="Arial" panose="020B0604020202020204" pitchFamily="34" charset="0"/>
            </a:rPr>
            <a:t>BMS &amp; Biomedcial Support Workers</a:t>
          </a:r>
        </a:p>
      </dgm:t>
    </dgm:pt>
    <dgm:pt modelId="{8C038FC9-4F54-40D9-AA99-A0FFC99917AD}" type="parTrans" cxnId="{29743E75-8EA1-47FF-A3FB-FD554FC51018}">
      <dgm:prSet/>
      <dgm:spPr/>
      <dgm:t>
        <a:bodyPr/>
        <a:lstStyle/>
        <a:p>
          <a:endParaRPr lang="en-GB" sz="1100"/>
        </a:p>
      </dgm:t>
    </dgm:pt>
    <dgm:pt modelId="{EA93C072-78B2-42AE-A013-EA19E70114B1}" type="sibTrans" cxnId="{29743E75-8EA1-47FF-A3FB-FD554FC51018}">
      <dgm:prSet/>
      <dgm:spPr/>
      <dgm:t>
        <a:bodyPr/>
        <a:lstStyle/>
        <a:p>
          <a:endParaRPr lang="en-GB" sz="1100"/>
        </a:p>
      </dgm:t>
    </dgm:pt>
    <dgm:pt modelId="{51AEF952-693A-4B8E-86BF-B41499E27DB8}">
      <dgm:prSet phldrT="[Text]" custT="1"/>
      <dgm:spPr/>
      <dgm:t>
        <a:bodyPr/>
        <a:lstStyle/>
        <a:p>
          <a:r>
            <a:rPr lang="en-GB" sz="1100">
              <a:latin typeface="Arial" pitchFamily="34" charset="0"/>
              <a:cs typeface="Arial" pitchFamily="34" charset="0"/>
            </a:rPr>
            <a:t>Joint Cellular Pathology Manager</a:t>
          </a:r>
        </a:p>
      </dgm:t>
    </dgm:pt>
    <dgm:pt modelId="{F9FDBD83-FE72-4336-9CEB-D4E7B7201CD1}" type="parTrans" cxnId="{4F4413B0-6286-47FC-85CB-D4005B33A469}">
      <dgm:prSet/>
      <dgm:spPr/>
      <dgm:t>
        <a:bodyPr/>
        <a:lstStyle/>
        <a:p>
          <a:endParaRPr lang="en-GB"/>
        </a:p>
      </dgm:t>
    </dgm:pt>
    <dgm:pt modelId="{426A1474-B1CD-42D7-860E-0E406E200924}" type="sibTrans" cxnId="{4F4413B0-6286-47FC-85CB-D4005B33A469}">
      <dgm:prSet/>
      <dgm:spPr/>
      <dgm:t>
        <a:bodyPr/>
        <a:lstStyle/>
        <a:p>
          <a:endParaRPr lang="en-GB"/>
        </a:p>
      </dgm:t>
    </dgm:pt>
    <dgm:pt modelId="{6FEACB92-A57A-4661-9894-D688F1376A1B}" type="pres">
      <dgm:prSet presAssocID="{1F13CC13-F4C4-4849-88D2-5788DF94C6E6}" presName="hierChild1" presStyleCnt="0">
        <dgm:presLayoutVars>
          <dgm:orgChart val="1"/>
          <dgm:chPref val="1"/>
          <dgm:dir/>
          <dgm:animOne val="branch"/>
          <dgm:animLvl val="lvl"/>
          <dgm:resizeHandles/>
        </dgm:presLayoutVars>
      </dgm:prSet>
      <dgm:spPr/>
    </dgm:pt>
    <dgm:pt modelId="{B0A46F13-8192-4500-A0C0-930426D1073A}" type="pres">
      <dgm:prSet presAssocID="{8975DEDE-46EA-4CFD-B376-0B5F11BE0BDD}" presName="hierRoot1" presStyleCnt="0">
        <dgm:presLayoutVars>
          <dgm:hierBranch val="init"/>
        </dgm:presLayoutVars>
      </dgm:prSet>
      <dgm:spPr/>
    </dgm:pt>
    <dgm:pt modelId="{B330B891-2685-46F1-9472-164E4395E343}" type="pres">
      <dgm:prSet presAssocID="{8975DEDE-46EA-4CFD-B376-0B5F11BE0BDD}" presName="rootComposite1" presStyleCnt="0"/>
      <dgm:spPr/>
    </dgm:pt>
    <dgm:pt modelId="{BE2E1165-1685-4DD0-B74A-CC22467E513E}" type="pres">
      <dgm:prSet presAssocID="{8975DEDE-46EA-4CFD-B376-0B5F11BE0BDD}" presName="rootText1" presStyleLbl="node0" presStyleIdx="0" presStyleCnt="2" custScaleX="135167" custLinFactNeighborX="2219">
        <dgm:presLayoutVars>
          <dgm:chPref val="3"/>
        </dgm:presLayoutVars>
      </dgm:prSet>
      <dgm:spPr/>
    </dgm:pt>
    <dgm:pt modelId="{530957CB-A142-40FF-AC6A-B396BC5C9CB9}" type="pres">
      <dgm:prSet presAssocID="{8975DEDE-46EA-4CFD-B376-0B5F11BE0BDD}" presName="rootConnector1" presStyleLbl="node1" presStyleIdx="0" presStyleCnt="0"/>
      <dgm:spPr/>
    </dgm:pt>
    <dgm:pt modelId="{7FC3C134-8E7C-4CDA-98F4-05284CA36FAD}" type="pres">
      <dgm:prSet presAssocID="{8975DEDE-46EA-4CFD-B376-0B5F11BE0BDD}" presName="hierChild2" presStyleCnt="0"/>
      <dgm:spPr/>
    </dgm:pt>
    <dgm:pt modelId="{F498E916-04E1-47C4-BB4C-56194B2B837D}" type="pres">
      <dgm:prSet presAssocID="{8975DEDE-46EA-4CFD-B376-0B5F11BE0BDD}" presName="hierChild3" presStyleCnt="0"/>
      <dgm:spPr/>
    </dgm:pt>
    <dgm:pt modelId="{FB4586A6-2A15-4F98-985D-60B15B2691C3}" type="pres">
      <dgm:prSet presAssocID="{104C4B04-7DBF-44B9-9A2D-F9864114637F}" presName="hierRoot1" presStyleCnt="0">
        <dgm:presLayoutVars>
          <dgm:hierBranch val="init"/>
        </dgm:presLayoutVars>
      </dgm:prSet>
      <dgm:spPr/>
    </dgm:pt>
    <dgm:pt modelId="{1B869976-EEEE-471B-9FE2-51B1DBD0FD51}" type="pres">
      <dgm:prSet presAssocID="{104C4B04-7DBF-44B9-9A2D-F9864114637F}" presName="rootComposite1" presStyleCnt="0"/>
      <dgm:spPr/>
    </dgm:pt>
    <dgm:pt modelId="{04F806AC-1C9E-463E-84F6-016AB86E2005}" type="pres">
      <dgm:prSet presAssocID="{104C4B04-7DBF-44B9-9A2D-F9864114637F}" presName="rootText1" presStyleLbl="node0" presStyleIdx="1" presStyleCnt="2" custScaleX="110341">
        <dgm:presLayoutVars>
          <dgm:chPref val="3"/>
        </dgm:presLayoutVars>
      </dgm:prSet>
      <dgm:spPr/>
    </dgm:pt>
    <dgm:pt modelId="{23A5385C-CC4B-489C-8A63-19145A2577C0}" type="pres">
      <dgm:prSet presAssocID="{104C4B04-7DBF-44B9-9A2D-F9864114637F}" presName="rootConnector1" presStyleLbl="node1" presStyleIdx="0" presStyleCnt="0"/>
      <dgm:spPr/>
    </dgm:pt>
    <dgm:pt modelId="{AFE3951D-CAAC-4BA8-B280-988536B3FD7F}" type="pres">
      <dgm:prSet presAssocID="{104C4B04-7DBF-44B9-9A2D-F9864114637F}" presName="hierChild2" presStyleCnt="0"/>
      <dgm:spPr/>
    </dgm:pt>
    <dgm:pt modelId="{DE12D7EF-A9EC-4EAF-8BB4-821FB7A26FE2}" type="pres">
      <dgm:prSet presAssocID="{F9FDBD83-FE72-4336-9CEB-D4E7B7201CD1}" presName="Name37" presStyleLbl="parChTrans1D2" presStyleIdx="0" presStyleCnt="1"/>
      <dgm:spPr/>
    </dgm:pt>
    <dgm:pt modelId="{A347CB63-E123-4A4D-A7BE-CDCCC9972E9C}" type="pres">
      <dgm:prSet presAssocID="{51AEF952-693A-4B8E-86BF-B41499E27DB8}" presName="hierRoot2" presStyleCnt="0">
        <dgm:presLayoutVars>
          <dgm:hierBranch val="init"/>
        </dgm:presLayoutVars>
      </dgm:prSet>
      <dgm:spPr/>
    </dgm:pt>
    <dgm:pt modelId="{C5006B9F-5105-4667-B0AC-498750B3091B}" type="pres">
      <dgm:prSet presAssocID="{51AEF952-693A-4B8E-86BF-B41499E27DB8}" presName="rootComposite" presStyleCnt="0"/>
      <dgm:spPr/>
    </dgm:pt>
    <dgm:pt modelId="{E4FB0ADC-0642-4AEC-B070-9993E0B1C67F}" type="pres">
      <dgm:prSet presAssocID="{51AEF952-693A-4B8E-86BF-B41499E27DB8}" presName="rootText" presStyleLbl="node2" presStyleIdx="0" presStyleCnt="1">
        <dgm:presLayoutVars>
          <dgm:chPref val="3"/>
        </dgm:presLayoutVars>
      </dgm:prSet>
      <dgm:spPr/>
    </dgm:pt>
    <dgm:pt modelId="{96C2F18D-E997-4A40-A4D5-9C1CCED224A0}" type="pres">
      <dgm:prSet presAssocID="{51AEF952-693A-4B8E-86BF-B41499E27DB8}" presName="rootConnector" presStyleLbl="node2" presStyleIdx="0" presStyleCnt="1"/>
      <dgm:spPr/>
    </dgm:pt>
    <dgm:pt modelId="{A1461861-C054-4A41-A8A2-3FD9D83088F4}" type="pres">
      <dgm:prSet presAssocID="{51AEF952-693A-4B8E-86BF-B41499E27DB8}" presName="hierChild4" presStyleCnt="0"/>
      <dgm:spPr/>
    </dgm:pt>
    <dgm:pt modelId="{2B796F94-01CC-4C00-9C0E-619C36F91016}" type="pres">
      <dgm:prSet presAssocID="{58331EB3-5F09-4A8C-B41A-3C80EFD09071}" presName="Name37" presStyleLbl="parChTrans1D3" presStyleIdx="0" presStyleCnt="1"/>
      <dgm:spPr/>
    </dgm:pt>
    <dgm:pt modelId="{7AECB762-BB47-46A3-9EC3-5297AA41D026}" type="pres">
      <dgm:prSet presAssocID="{8347E566-184B-406E-AF3E-08A1BD132943}" presName="hierRoot2" presStyleCnt="0">
        <dgm:presLayoutVars>
          <dgm:hierBranch/>
        </dgm:presLayoutVars>
      </dgm:prSet>
      <dgm:spPr/>
    </dgm:pt>
    <dgm:pt modelId="{8E93B108-EE3C-443F-9F6C-E45A4D6C8F5D}" type="pres">
      <dgm:prSet presAssocID="{8347E566-184B-406E-AF3E-08A1BD132943}" presName="rootComposite" presStyleCnt="0"/>
      <dgm:spPr/>
    </dgm:pt>
    <dgm:pt modelId="{1BA4B6CD-D00E-4E2E-9E78-16A3999FCA43}" type="pres">
      <dgm:prSet presAssocID="{8347E566-184B-406E-AF3E-08A1BD132943}" presName="rootText" presStyleLbl="node3" presStyleIdx="0" presStyleCnt="1" custScaleX="111977">
        <dgm:presLayoutVars>
          <dgm:chPref val="3"/>
        </dgm:presLayoutVars>
      </dgm:prSet>
      <dgm:spPr/>
    </dgm:pt>
    <dgm:pt modelId="{79D8DB53-1061-4A22-92FE-698D1133E7CC}" type="pres">
      <dgm:prSet presAssocID="{8347E566-184B-406E-AF3E-08A1BD132943}" presName="rootConnector" presStyleLbl="node3" presStyleIdx="0" presStyleCnt="1"/>
      <dgm:spPr/>
    </dgm:pt>
    <dgm:pt modelId="{9FACAF8F-8BA0-4C96-87B9-D44E8DA1929F}" type="pres">
      <dgm:prSet presAssocID="{8347E566-184B-406E-AF3E-08A1BD132943}" presName="hierChild4" presStyleCnt="0"/>
      <dgm:spPr/>
    </dgm:pt>
    <dgm:pt modelId="{21E06BA9-15B6-405A-B9D7-8E973F2D8065}" type="pres">
      <dgm:prSet presAssocID="{4B0BA39A-AA28-40E1-8B8B-3DCEC28AD9DF}" presName="Name35" presStyleLbl="parChTrans1D4" presStyleIdx="0" presStyleCnt="6"/>
      <dgm:spPr/>
    </dgm:pt>
    <dgm:pt modelId="{2F4FDC1D-1597-4AA3-B102-8C778A5362C4}" type="pres">
      <dgm:prSet presAssocID="{A2577310-AEE2-4FDE-8D4C-D9F4BF46F73F}" presName="hierRoot2" presStyleCnt="0">
        <dgm:presLayoutVars>
          <dgm:hierBranch val="init"/>
        </dgm:presLayoutVars>
      </dgm:prSet>
      <dgm:spPr/>
    </dgm:pt>
    <dgm:pt modelId="{A0E995ED-9066-45E4-B018-3C0719E09302}" type="pres">
      <dgm:prSet presAssocID="{A2577310-AEE2-4FDE-8D4C-D9F4BF46F73F}" presName="rootComposite" presStyleCnt="0"/>
      <dgm:spPr/>
    </dgm:pt>
    <dgm:pt modelId="{5BD0380B-692C-486B-B5E3-7C3E0839EC56}" type="pres">
      <dgm:prSet presAssocID="{A2577310-AEE2-4FDE-8D4C-D9F4BF46F73F}" presName="rootText" presStyleLbl="node4" presStyleIdx="0" presStyleCnt="6">
        <dgm:presLayoutVars>
          <dgm:chPref val="3"/>
        </dgm:presLayoutVars>
      </dgm:prSet>
      <dgm:spPr/>
    </dgm:pt>
    <dgm:pt modelId="{C4E624C6-E989-4234-A0FE-94650914804C}" type="pres">
      <dgm:prSet presAssocID="{A2577310-AEE2-4FDE-8D4C-D9F4BF46F73F}" presName="rootConnector" presStyleLbl="node4" presStyleIdx="0" presStyleCnt="6"/>
      <dgm:spPr/>
    </dgm:pt>
    <dgm:pt modelId="{24087D34-8442-4C8A-9A93-85733DECAFF3}" type="pres">
      <dgm:prSet presAssocID="{A2577310-AEE2-4FDE-8D4C-D9F4BF46F73F}" presName="hierChild4" presStyleCnt="0"/>
      <dgm:spPr/>
    </dgm:pt>
    <dgm:pt modelId="{CE8D9DCD-6F43-49B5-9F1A-371FB822BC68}" type="pres">
      <dgm:prSet presAssocID="{A2577310-AEE2-4FDE-8D4C-D9F4BF46F73F}" presName="hierChild5" presStyleCnt="0"/>
      <dgm:spPr/>
    </dgm:pt>
    <dgm:pt modelId="{E626C80B-F17C-4C1D-A6D6-288596AA5654}" type="pres">
      <dgm:prSet presAssocID="{22AF01EA-8A62-4C12-AEC7-14B7F3A6AD73}" presName="Name35" presStyleLbl="parChTrans1D4" presStyleIdx="1" presStyleCnt="6"/>
      <dgm:spPr/>
    </dgm:pt>
    <dgm:pt modelId="{B39ED341-6A3B-4F87-9944-0CE76BA29390}" type="pres">
      <dgm:prSet presAssocID="{064C1912-E3FC-4282-A07E-79DD64168D54}" presName="hierRoot2" presStyleCnt="0">
        <dgm:presLayoutVars>
          <dgm:hierBranch val="init"/>
        </dgm:presLayoutVars>
      </dgm:prSet>
      <dgm:spPr/>
    </dgm:pt>
    <dgm:pt modelId="{1B6457E2-3084-4117-97ED-8DA4B8E12202}" type="pres">
      <dgm:prSet presAssocID="{064C1912-E3FC-4282-A07E-79DD64168D54}" presName="rootComposite" presStyleCnt="0"/>
      <dgm:spPr/>
    </dgm:pt>
    <dgm:pt modelId="{B9CA3BB2-066B-48CA-8776-1F13B0DC5451}" type="pres">
      <dgm:prSet presAssocID="{064C1912-E3FC-4282-A07E-79DD64168D54}" presName="rootText" presStyleLbl="node4" presStyleIdx="1" presStyleCnt="6">
        <dgm:presLayoutVars>
          <dgm:chPref val="3"/>
        </dgm:presLayoutVars>
      </dgm:prSet>
      <dgm:spPr/>
    </dgm:pt>
    <dgm:pt modelId="{997148E5-A3B6-4A68-A714-B9040C708414}" type="pres">
      <dgm:prSet presAssocID="{064C1912-E3FC-4282-A07E-79DD64168D54}" presName="rootConnector" presStyleLbl="node4" presStyleIdx="1" presStyleCnt="6"/>
      <dgm:spPr/>
    </dgm:pt>
    <dgm:pt modelId="{7458219E-2131-4B7A-B553-076D67EAE318}" type="pres">
      <dgm:prSet presAssocID="{064C1912-E3FC-4282-A07E-79DD64168D54}" presName="hierChild4" presStyleCnt="0"/>
      <dgm:spPr/>
    </dgm:pt>
    <dgm:pt modelId="{A247DE72-CF39-46C4-B999-DD428666203E}" type="pres">
      <dgm:prSet presAssocID="{E56C6287-FC5E-4B58-93A9-6DFCFFCEB601}" presName="Name37" presStyleLbl="parChTrans1D4" presStyleIdx="2" presStyleCnt="6"/>
      <dgm:spPr/>
    </dgm:pt>
    <dgm:pt modelId="{9C666776-9A7E-4908-AD64-BF26C2D293F7}" type="pres">
      <dgm:prSet presAssocID="{23B3ED7B-9AA4-44A3-964D-95E9D9B51E82}" presName="hierRoot2" presStyleCnt="0">
        <dgm:presLayoutVars>
          <dgm:hierBranch val="init"/>
        </dgm:presLayoutVars>
      </dgm:prSet>
      <dgm:spPr/>
    </dgm:pt>
    <dgm:pt modelId="{826A0DBA-D80F-4A57-87AA-B07EBAEB924E}" type="pres">
      <dgm:prSet presAssocID="{23B3ED7B-9AA4-44A3-964D-95E9D9B51E82}" presName="rootComposite" presStyleCnt="0"/>
      <dgm:spPr/>
    </dgm:pt>
    <dgm:pt modelId="{12085A0D-37AE-400E-A3F8-99735BA1613E}" type="pres">
      <dgm:prSet presAssocID="{23B3ED7B-9AA4-44A3-964D-95E9D9B51E82}" presName="rootText" presStyleLbl="node4" presStyleIdx="2" presStyleCnt="6">
        <dgm:presLayoutVars>
          <dgm:chPref val="3"/>
        </dgm:presLayoutVars>
      </dgm:prSet>
      <dgm:spPr/>
    </dgm:pt>
    <dgm:pt modelId="{C78B8E43-8E49-463F-8824-F4E3D32B68CE}" type="pres">
      <dgm:prSet presAssocID="{23B3ED7B-9AA4-44A3-964D-95E9D9B51E82}" presName="rootConnector" presStyleLbl="node4" presStyleIdx="2" presStyleCnt="6"/>
      <dgm:spPr/>
    </dgm:pt>
    <dgm:pt modelId="{6516E909-E523-4B19-A8B8-F4BE7447B02C}" type="pres">
      <dgm:prSet presAssocID="{23B3ED7B-9AA4-44A3-964D-95E9D9B51E82}" presName="hierChild4" presStyleCnt="0"/>
      <dgm:spPr/>
    </dgm:pt>
    <dgm:pt modelId="{58BA1BF7-ABC6-4DFF-8774-847C3313AF04}" type="pres">
      <dgm:prSet presAssocID="{23B3ED7B-9AA4-44A3-964D-95E9D9B51E82}" presName="hierChild5" presStyleCnt="0"/>
      <dgm:spPr/>
    </dgm:pt>
    <dgm:pt modelId="{D33484A1-FD40-4BE7-903D-1FB81B41ED97}" type="pres">
      <dgm:prSet presAssocID="{8C038FC9-4F54-40D9-AA99-A0FFC99917AD}" presName="Name37" presStyleLbl="parChTrans1D4" presStyleIdx="3" presStyleCnt="6"/>
      <dgm:spPr/>
    </dgm:pt>
    <dgm:pt modelId="{2E501ECC-AD07-418F-BD2B-E890BE506155}" type="pres">
      <dgm:prSet presAssocID="{E2ED4396-F5CA-40F8-8E98-AFA2EF83E94A}" presName="hierRoot2" presStyleCnt="0">
        <dgm:presLayoutVars>
          <dgm:hierBranch/>
        </dgm:presLayoutVars>
      </dgm:prSet>
      <dgm:spPr/>
    </dgm:pt>
    <dgm:pt modelId="{B171723B-4243-4970-92FC-9A6F3DDCE323}" type="pres">
      <dgm:prSet presAssocID="{E2ED4396-F5CA-40F8-8E98-AFA2EF83E94A}" presName="rootComposite" presStyleCnt="0"/>
      <dgm:spPr/>
    </dgm:pt>
    <dgm:pt modelId="{7F6B1A33-9064-4245-836E-0E5359654F4A}" type="pres">
      <dgm:prSet presAssocID="{E2ED4396-F5CA-40F8-8E98-AFA2EF83E94A}" presName="rootText" presStyleLbl="node4" presStyleIdx="3" presStyleCnt="6" custScaleX="120586">
        <dgm:presLayoutVars>
          <dgm:chPref val="3"/>
        </dgm:presLayoutVars>
      </dgm:prSet>
      <dgm:spPr/>
    </dgm:pt>
    <dgm:pt modelId="{6E84E123-2485-4F6A-B24D-6DE210A446DF}" type="pres">
      <dgm:prSet presAssocID="{E2ED4396-F5CA-40F8-8E98-AFA2EF83E94A}" presName="rootConnector" presStyleLbl="node4" presStyleIdx="3" presStyleCnt="6"/>
      <dgm:spPr/>
    </dgm:pt>
    <dgm:pt modelId="{462BD0A6-A1C0-4093-843B-78AB248AF9DA}" type="pres">
      <dgm:prSet presAssocID="{E2ED4396-F5CA-40F8-8E98-AFA2EF83E94A}" presName="hierChild4" presStyleCnt="0"/>
      <dgm:spPr/>
    </dgm:pt>
    <dgm:pt modelId="{13B70305-9E51-4FDC-A918-F66151D052B6}" type="pres">
      <dgm:prSet presAssocID="{E2ED4396-F5CA-40F8-8E98-AFA2EF83E94A}" presName="hierChild5" presStyleCnt="0"/>
      <dgm:spPr/>
    </dgm:pt>
    <dgm:pt modelId="{82D705E9-91DE-4D74-A690-9ADE98CA2132}" type="pres">
      <dgm:prSet presAssocID="{064C1912-E3FC-4282-A07E-79DD64168D54}" presName="hierChild5" presStyleCnt="0"/>
      <dgm:spPr/>
    </dgm:pt>
    <dgm:pt modelId="{CE88FBE1-8564-44ED-953C-E930DC7770FF}" type="pres">
      <dgm:prSet presAssocID="{4AD6C60E-76BD-4F67-99C6-277E3A40862B}" presName="Name35" presStyleLbl="parChTrans1D4" presStyleIdx="4" presStyleCnt="6"/>
      <dgm:spPr/>
    </dgm:pt>
    <dgm:pt modelId="{AB356B57-3F6F-46F3-A251-D417A6F67B2C}" type="pres">
      <dgm:prSet presAssocID="{4F429E41-E93B-4E79-B646-346A2016E5E0}" presName="hierRoot2" presStyleCnt="0">
        <dgm:presLayoutVars>
          <dgm:hierBranch val="init"/>
        </dgm:presLayoutVars>
      </dgm:prSet>
      <dgm:spPr/>
    </dgm:pt>
    <dgm:pt modelId="{6DA5E9E4-245D-4D99-BA96-7B87A7C77C63}" type="pres">
      <dgm:prSet presAssocID="{4F429E41-E93B-4E79-B646-346A2016E5E0}" presName="rootComposite" presStyleCnt="0"/>
      <dgm:spPr/>
    </dgm:pt>
    <dgm:pt modelId="{64C814AC-2ACE-42A6-8DC1-2FA87B1F5C7B}" type="pres">
      <dgm:prSet presAssocID="{4F429E41-E93B-4E79-B646-346A2016E5E0}" presName="rootText" presStyleLbl="node4" presStyleIdx="4" presStyleCnt="6" custScaleX="114963">
        <dgm:presLayoutVars>
          <dgm:chPref val="3"/>
        </dgm:presLayoutVars>
      </dgm:prSet>
      <dgm:spPr/>
    </dgm:pt>
    <dgm:pt modelId="{3249C217-EC15-4513-B726-6BFB8A52B564}" type="pres">
      <dgm:prSet presAssocID="{4F429E41-E93B-4E79-B646-346A2016E5E0}" presName="rootConnector" presStyleLbl="node4" presStyleIdx="4" presStyleCnt="6"/>
      <dgm:spPr/>
    </dgm:pt>
    <dgm:pt modelId="{C77F22BC-5513-4042-BEA3-97C06852BE40}" type="pres">
      <dgm:prSet presAssocID="{4F429E41-E93B-4E79-B646-346A2016E5E0}" presName="hierChild4" presStyleCnt="0"/>
      <dgm:spPr/>
    </dgm:pt>
    <dgm:pt modelId="{49C0920C-C75B-41B1-9E40-74E77BB5EB38}" type="pres">
      <dgm:prSet presAssocID="{2A81F87D-5A75-41F1-98E1-2E4B17A5AE4B}" presName="Name37" presStyleLbl="parChTrans1D4" presStyleIdx="5" presStyleCnt="6"/>
      <dgm:spPr/>
    </dgm:pt>
    <dgm:pt modelId="{D56258C5-7316-455C-8425-891864CAE020}" type="pres">
      <dgm:prSet presAssocID="{DC0135B1-8275-4C3D-9CC0-CFEF71E37008}" presName="hierRoot2" presStyleCnt="0">
        <dgm:presLayoutVars>
          <dgm:hierBranch val="l"/>
        </dgm:presLayoutVars>
      </dgm:prSet>
      <dgm:spPr/>
    </dgm:pt>
    <dgm:pt modelId="{15C6C089-905F-4F08-BE79-481380F8D6E8}" type="pres">
      <dgm:prSet presAssocID="{DC0135B1-8275-4C3D-9CC0-CFEF71E37008}" presName="rootComposite" presStyleCnt="0"/>
      <dgm:spPr/>
    </dgm:pt>
    <dgm:pt modelId="{6E9D2FB1-B98E-4EDA-8563-9B8260EA3915}" type="pres">
      <dgm:prSet presAssocID="{DC0135B1-8275-4C3D-9CC0-CFEF71E37008}" presName="rootText" presStyleLbl="node4" presStyleIdx="5" presStyleCnt="6" custScaleX="117664">
        <dgm:presLayoutVars>
          <dgm:chPref val="3"/>
        </dgm:presLayoutVars>
      </dgm:prSet>
      <dgm:spPr/>
    </dgm:pt>
    <dgm:pt modelId="{67C453C8-1E01-40E0-A19A-8EFE48110AEB}" type="pres">
      <dgm:prSet presAssocID="{DC0135B1-8275-4C3D-9CC0-CFEF71E37008}" presName="rootConnector" presStyleLbl="node4" presStyleIdx="5" presStyleCnt="6"/>
      <dgm:spPr/>
    </dgm:pt>
    <dgm:pt modelId="{84F67069-F7E6-4760-A973-A70F7DA92A86}" type="pres">
      <dgm:prSet presAssocID="{DC0135B1-8275-4C3D-9CC0-CFEF71E37008}" presName="hierChild4" presStyleCnt="0"/>
      <dgm:spPr/>
    </dgm:pt>
    <dgm:pt modelId="{3602D2F6-D606-4E43-A158-6A9D5CF8BC34}" type="pres">
      <dgm:prSet presAssocID="{DC0135B1-8275-4C3D-9CC0-CFEF71E37008}" presName="hierChild5" presStyleCnt="0"/>
      <dgm:spPr/>
    </dgm:pt>
    <dgm:pt modelId="{10CEC6FA-C0B5-4002-B842-8F8FC33A60C2}" type="pres">
      <dgm:prSet presAssocID="{4F429E41-E93B-4E79-B646-346A2016E5E0}" presName="hierChild5" presStyleCnt="0"/>
      <dgm:spPr/>
    </dgm:pt>
    <dgm:pt modelId="{5A232392-4332-449A-B66F-EDA754AC2ED4}" type="pres">
      <dgm:prSet presAssocID="{8347E566-184B-406E-AF3E-08A1BD132943}" presName="hierChild5" presStyleCnt="0"/>
      <dgm:spPr/>
    </dgm:pt>
    <dgm:pt modelId="{AFBDB4BE-E98D-44C9-9923-E3AC24CB4750}" type="pres">
      <dgm:prSet presAssocID="{51AEF952-693A-4B8E-86BF-B41499E27DB8}" presName="hierChild5" presStyleCnt="0"/>
      <dgm:spPr/>
    </dgm:pt>
    <dgm:pt modelId="{81EB2DD5-3ED6-46A5-BD57-E0E6733512F6}" type="pres">
      <dgm:prSet presAssocID="{104C4B04-7DBF-44B9-9A2D-F9864114637F}" presName="hierChild3" presStyleCnt="0"/>
      <dgm:spPr/>
    </dgm:pt>
  </dgm:ptLst>
  <dgm:cxnLst>
    <dgm:cxn modelId="{E5031701-F062-4360-B211-C4A814CF88A6}" type="presOf" srcId="{A2577310-AEE2-4FDE-8D4C-D9F4BF46F73F}" destId="{C4E624C6-E989-4234-A0FE-94650914804C}" srcOrd="1" destOrd="0" presId="urn:microsoft.com/office/officeart/2005/8/layout/orgChart1"/>
    <dgm:cxn modelId="{3E04BB0D-5F3F-4C2E-97F6-94FDF252F53C}" type="presOf" srcId="{4AD6C60E-76BD-4F67-99C6-277E3A40862B}" destId="{CE88FBE1-8564-44ED-953C-E930DC7770FF}" srcOrd="0" destOrd="0" presId="urn:microsoft.com/office/officeart/2005/8/layout/orgChart1"/>
    <dgm:cxn modelId="{67B1BC14-6218-42EE-B070-5FA5BD5F1AA0}" type="presOf" srcId="{4F429E41-E93B-4E79-B646-346A2016E5E0}" destId="{3249C217-EC15-4513-B726-6BFB8A52B564}" srcOrd="1" destOrd="0" presId="urn:microsoft.com/office/officeart/2005/8/layout/orgChart1"/>
    <dgm:cxn modelId="{9D145917-CC14-485A-907C-AE654F8DF5E7}" type="presOf" srcId="{E56C6287-FC5E-4B58-93A9-6DFCFFCEB601}" destId="{A247DE72-CF39-46C4-B999-DD428666203E}" srcOrd="0" destOrd="0" presId="urn:microsoft.com/office/officeart/2005/8/layout/orgChart1"/>
    <dgm:cxn modelId="{44F5031B-7FCE-4F85-A2E7-47BB96753797}" type="presOf" srcId="{F9FDBD83-FE72-4336-9CEB-D4E7B7201CD1}" destId="{DE12D7EF-A9EC-4EAF-8BB4-821FB7A26FE2}" srcOrd="0" destOrd="0" presId="urn:microsoft.com/office/officeart/2005/8/layout/orgChart1"/>
    <dgm:cxn modelId="{AA4B0428-6342-4C38-B3A4-B48962B4776A}" srcId="{064C1912-E3FC-4282-A07E-79DD64168D54}" destId="{23B3ED7B-9AA4-44A3-964D-95E9D9B51E82}" srcOrd="0" destOrd="0" parTransId="{E56C6287-FC5E-4B58-93A9-6DFCFFCEB601}" sibTransId="{D3E09EA0-6D86-466F-B878-F22ED24669C2}"/>
    <dgm:cxn modelId="{48644628-2D50-4983-BC43-F09B4A9A8591}" type="presOf" srcId="{064C1912-E3FC-4282-A07E-79DD64168D54}" destId="{B9CA3BB2-066B-48CA-8776-1F13B0DC5451}" srcOrd="0" destOrd="0" presId="urn:microsoft.com/office/officeart/2005/8/layout/orgChart1"/>
    <dgm:cxn modelId="{6607672F-0506-4E3B-9B4D-60026BA49B2D}" srcId="{8347E566-184B-406E-AF3E-08A1BD132943}" destId="{064C1912-E3FC-4282-A07E-79DD64168D54}" srcOrd="1" destOrd="0" parTransId="{22AF01EA-8A62-4C12-AEC7-14B7F3A6AD73}" sibTransId="{6B2039C2-F694-4998-8652-301B6B0BF193}"/>
    <dgm:cxn modelId="{586AB235-5F61-4AAB-ADD0-E9BEAD5AE640}" type="presOf" srcId="{4F429E41-E93B-4E79-B646-346A2016E5E0}" destId="{64C814AC-2ACE-42A6-8DC1-2FA87B1F5C7B}" srcOrd="0" destOrd="0" presId="urn:microsoft.com/office/officeart/2005/8/layout/orgChart1"/>
    <dgm:cxn modelId="{7409A139-F57E-4DC9-85D5-C7662EC74379}" type="presOf" srcId="{8C038FC9-4F54-40D9-AA99-A0FFC99917AD}" destId="{D33484A1-FD40-4BE7-903D-1FB81B41ED97}" srcOrd="0" destOrd="0" presId="urn:microsoft.com/office/officeart/2005/8/layout/orgChart1"/>
    <dgm:cxn modelId="{FC715F5B-0D80-4C4B-9D42-112945BAD98C}" srcId="{1F13CC13-F4C4-4849-88D2-5788DF94C6E6}" destId="{8975DEDE-46EA-4CFD-B376-0B5F11BE0BDD}" srcOrd="0" destOrd="0" parTransId="{742A97DC-74AC-4185-8F9F-7E5C8AB00818}" sibTransId="{0D9089B3-A9C3-45A4-BCE4-81BE5CCB2ECF}"/>
    <dgm:cxn modelId="{30895568-25FA-46A9-AB93-2D9467389D96}" type="presOf" srcId="{51AEF952-693A-4B8E-86BF-B41499E27DB8}" destId="{96C2F18D-E997-4A40-A4D5-9C1CCED224A0}" srcOrd="1" destOrd="0" presId="urn:microsoft.com/office/officeart/2005/8/layout/orgChart1"/>
    <dgm:cxn modelId="{9AE03649-3ED7-459B-829A-26E70DB42D0D}" srcId="{51AEF952-693A-4B8E-86BF-B41499E27DB8}" destId="{8347E566-184B-406E-AF3E-08A1BD132943}" srcOrd="0" destOrd="0" parTransId="{58331EB3-5F09-4A8C-B41A-3C80EFD09071}" sibTransId="{E5C47C46-DD7A-448D-A992-58BCD1973567}"/>
    <dgm:cxn modelId="{5BA76F6B-C9B8-48FA-A302-AE46C4174556}" type="presOf" srcId="{58331EB3-5F09-4A8C-B41A-3C80EFD09071}" destId="{2B796F94-01CC-4C00-9C0E-619C36F91016}" srcOrd="0" destOrd="0" presId="urn:microsoft.com/office/officeart/2005/8/layout/orgChart1"/>
    <dgm:cxn modelId="{EB357271-5039-40F3-AE91-57DE0A2276A7}" type="presOf" srcId="{DC0135B1-8275-4C3D-9CC0-CFEF71E37008}" destId="{6E9D2FB1-B98E-4EDA-8563-9B8260EA3915}" srcOrd="0" destOrd="0" presId="urn:microsoft.com/office/officeart/2005/8/layout/orgChart1"/>
    <dgm:cxn modelId="{A80ED153-A123-4257-A1E1-EA7AAF44C6B7}" srcId="{8347E566-184B-406E-AF3E-08A1BD132943}" destId="{4F429E41-E93B-4E79-B646-346A2016E5E0}" srcOrd="2" destOrd="0" parTransId="{4AD6C60E-76BD-4F67-99C6-277E3A40862B}" sibTransId="{A36163AF-AAC1-4111-9AD9-99C211B5591B}"/>
    <dgm:cxn modelId="{29743E75-8EA1-47FF-A3FB-FD554FC51018}" srcId="{064C1912-E3FC-4282-A07E-79DD64168D54}" destId="{E2ED4396-F5CA-40F8-8E98-AFA2EF83E94A}" srcOrd="1" destOrd="0" parTransId="{8C038FC9-4F54-40D9-AA99-A0FFC99917AD}" sibTransId="{EA93C072-78B2-42AE-A013-EA19E70114B1}"/>
    <dgm:cxn modelId="{F2873378-DCDE-4A8B-A25E-8AEB0A3929FF}" type="presOf" srcId="{2A81F87D-5A75-41F1-98E1-2E4B17A5AE4B}" destId="{49C0920C-C75B-41B1-9E40-74E77BB5EB38}" srcOrd="0" destOrd="0" presId="urn:microsoft.com/office/officeart/2005/8/layout/orgChart1"/>
    <dgm:cxn modelId="{55F5657C-A2D8-4935-AD2B-99E712328470}" srcId="{1F13CC13-F4C4-4849-88D2-5788DF94C6E6}" destId="{104C4B04-7DBF-44B9-9A2D-F9864114637F}" srcOrd="1" destOrd="0" parTransId="{E66F971A-1B8F-4CB6-8B01-1070F9A4378E}" sibTransId="{9BEB09D0-843A-4470-B714-DB1E78CF2A14}"/>
    <dgm:cxn modelId="{CA9A8B8D-C590-46EE-9946-9A2497B762E3}" type="presOf" srcId="{8975DEDE-46EA-4CFD-B376-0B5F11BE0BDD}" destId="{BE2E1165-1685-4DD0-B74A-CC22467E513E}" srcOrd="0" destOrd="0" presId="urn:microsoft.com/office/officeart/2005/8/layout/orgChart1"/>
    <dgm:cxn modelId="{AA1DA3AC-8A6B-4835-9E39-CB3FB617676B}" type="presOf" srcId="{22AF01EA-8A62-4C12-AEC7-14B7F3A6AD73}" destId="{E626C80B-F17C-4C1D-A6D6-288596AA5654}" srcOrd="0" destOrd="0" presId="urn:microsoft.com/office/officeart/2005/8/layout/orgChart1"/>
    <dgm:cxn modelId="{C5282CAD-C13F-4360-84B1-34EA0DBDCB8F}" srcId="{8347E566-184B-406E-AF3E-08A1BD132943}" destId="{A2577310-AEE2-4FDE-8D4C-D9F4BF46F73F}" srcOrd="0" destOrd="0" parTransId="{4B0BA39A-AA28-40E1-8B8B-3DCEC28AD9DF}" sibTransId="{0C27C6AA-2BB9-42DD-B1B1-8575C87BF896}"/>
    <dgm:cxn modelId="{9F9686AF-0DFB-4F6C-9D60-6A95856F9725}" type="presOf" srcId="{A2577310-AEE2-4FDE-8D4C-D9F4BF46F73F}" destId="{5BD0380B-692C-486B-B5E3-7C3E0839EC56}" srcOrd="0" destOrd="0" presId="urn:microsoft.com/office/officeart/2005/8/layout/orgChart1"/>
    <dgm:cxn modelId="{4F4413B0-6286-47FC-85CB-D4005B33A469}" srcId="{104C4B04-7DBF-44B9-9A2D-F9864114637F}" destId="{51AEF952-693A-4B8E-86BF-B41499E27DB8}" srcOrd="0" destOrd="0" parTransId="{F9FDBD83-FE72-4336-9CEB-D4E7B7201CD1}" sibTransId="{426A1474-B1CD-42D7-860E-0E406E200924}"/>
    <dgm:cxn modelId="{9A8518B0-74F8-4309-85BE-4BC379ACF9B9}" type="presOf" srcId="{4B0BA39A-AA28-40E1-8B8B-3DCEC28AD9DF}" destId="{21E06BA9-15B6-405A-B9D7-8E973F2D8065}" srcOrd="0" destOrd="0" presId="urn:microsoft.com/office/officeart/2005/8/layout/orgChart1"/>
    <dgm:cxn modelId="{3FD676B1-AA1B-40ED-B82B-365724C36613}" type="presOf" srcId="{104C4B04-7DBF-44B9-9A2D-F9864114637F}" destId="{04F806AC-1C9E-463E-84F6-016AB86E2005}" srcOrd="0" destOrd="0" presId="urn:microsoft.com/office/officeart/2005/8/layout/orgChart1"/>
    <dgm:cxn modelId="{1D7027BA-9D87-474B-B783-3B453AA0501C}" type="presOf" srcId="{DC0135B1-8275-4C3D-9CC0-CFEF71E37008}" destId="{67C453C8-1E01-40E0-A19A-8EFE48110AEB}" srcOrd="1" destOrd="0" presId="urn:microsoft.com/office/officeart/2005/8/layout/orgChart1"/>
    <dgm:cxn modelId="{25E2A0BC-E8A1-4F49-AB83-55BDA52F1CFA}" type="presOf" srcId="{8975DEDE-46EA-4CFD-B376-0B5F11BE0BDD}" destId="{530957CB-A142-40FF-AC6A-B396BC5C9CB9}" srcOrd="1" destOrd="0" presId="urn:microsoft.com/office/officeart/2005/8/layout/orgChart1"/>
    <dgm:cxn modelId="{1496FFBC-D15D-4DDF-BE80-796AEFDE82E2}" type="presOf" srcId="{23B3ED7B-9AA4-44A3-964D-95E9D9B51E82}" destId="{C78B8E43-8E49-463F-8824-F4E3D32B68CE}" srcOrd="1" destOrd="0" presId="urn:microsoft.com/office/officeart/2005/8/layout/orgChart1"/>
    <dgm:cxn modelId="{57185DBE-2BC9-4E08-A5F5-7AE82F57BC1B}" type="presOf" srcId="{8347E566-184B-406E-AF3E-08A1BD132943}" destId="{1BA4B6CD-D00E-4E2E-9E78-16A3999FCA43}" srcOrd="0" destOrd="0" presId="urn:microsoft.com/office/officeart/2005/8/layout/orgChart1"/>
    <dgm:cxn modelId="{F83958C1-1441-4BE3-9A0D-F1C85486F4A0}" type="presOf" srcId="{23B3ED7B-9AA4-44A3-964D-95E9D9B51E82}" destId="{12085A0D-37AE-400E-A3F8-99735BA1613E}" srcOrd="0" destOrd="0" presId="urn:microsoft.com/office/officeart/2005/8/layout/orgChart1"/>
    <dgm:cxn modelId="{EAF74AC7-10EC-4AF3-8E64-25A1288BABEF}" type="presOf" srcId="{064C1912-E3FC-4282-A07E-79DD64168D54}" destId="{997148E5-A3B6-4A68-A714-B9040C708414}" srcOrd="1" destOrd="0" presId="urn:microsoft.com/office/officeart/2005/8/layout/orgChart1"/>
    <dgm:cxn modelId="{6AD4CDC7-94B5-4904-806E-000D15B342D7}" type="presOf" srcId="{E2ED4396-F5CA-40F8-8E98-AFA2EF83E94A}" destId="{7F6B1A33-9064-4245-836E-0E5359654F4A}" srcOrd="0" destOrd="0" presId="urn:microsoft.com/office/officeart/2005/8/layout/orgChart1"/>
    <dgm:cxn modelId="{23FD02D9-C62B-41F2-AB6B-7C83ADFEFF97}" type="presOf" srcId="{8347E566-184B-406E-AF3E-08A1BD132943}" destId="{79D8DB53-1061-4A22-92FE-698D1133E7CC}" srcOrd="1" destOrd="0" presId="urn:microsoft.com/office/officeart/2005/8/layout/orgChart1"/>
    <dgm:cxn modelId="{C14A11D9-757C-4ACA-8E27-BBDB6D0DDEF9}" type="presOf" srcId="{51AEF952-693A-4B8E-86BF-B41499E27DB8}" destId="{E4FB0ADC-0642-4AEC-B070-9993E0B1C67F}" srcOrd="0" destOrd="0" presId="urn:microsoft.com/office/officeart/2005/8/layout/orgChart1"/>
    <dgm:cxn modelId="{E410C8DF-9C73-47ED-A372-44AB5B5E198C}" type="presOf" srcId="{1F13CC13-F4C4-4849-88D2-5788DF94C6E6}" destId="{6FEACB92-A57A-4661-9894-D688F1376A1B}" srcOrd="0" destOrd="0" presId="urn:microsoft.com/office/officeart/2005/8/layout/orgChart1"/>
    <dgm:cxn modelId="{B49909F1-F0CF-4976-88D2-CA8C674143A8}" type="presOf" srcId="{E2ED4396-F5CA-40F8-8E98-AFA2EF83E94A}" destId="{6E84E123-2485-4F6A-B24D-6DE210A446DF}" srcOrd="1" destOrd="0" presId="urn:microsoft.com/office/officeart/2005/8/layout/orgChart1"/>
    <dgm:cxn modelId="{21B765F1-6081-4B49-9F27-70AAC8EB86AD}" srcId="{4F429E41-E93B-4E79-B646-346A2016E5E0}" destId="{DC0135B1-8275-4C3D-9CC0-CFEF71E37008}" srcOrd="0" destOrd="0" parTransId="{2A81F87D-5A75-41F1-98E1-2E4B17A5AE4B}" sibTransId="{0F762AE0-5121-415D-AC46-57B39CF223AE}"/>
    <dgm:cxn modelId="{6C512DFD-9740-4B4C-8AF1-001EBCD731D9}" type="presOf" srcId="{104C4B04-7DBF-44B9-9A2D-F9864114637F}" destId="{23A5385C-CC4B-489C-8A63-19145A2577C0}" srcOrd="1" destOrd="0" presId="urn:microsoft.com/office/officeart/2005/8/layout/orgChart1"/>
    <dgm:cxn modelId="{6337E844-B265-468D-85BD-5866700796FC}" type="presParOf" srcId="{6FEACB92-A57A-4661-9894-D688F1376A1B}" destId="{B0A46F13-8192-4500-A0C0-930426D1073A}" srcOrd="0" destOrd="0" presId="urn:microsoft.com/office/officeart/2005/8/layout/orgChart1"/>
    <dgm:cxn modelId="{0AD85279-B34D-432C-9423-126E6130ADEE}" type="presParOf" srcId="{B0A46F13-8192-4500-A0C0-930426D1073A}" destId="{B330B891-2685-46F1-9472-164E4395E343}" srcOrd="0" destOrd="0" presId="urn:microsoft.com/office/officeart/2005/8/layout/orgChart1"/>
    <dgm:cxn modelId="{3E94B2EA-C596-4845-9006-39299DB11633}" type="presParOf" srcId="{B330B891-2685-46F1-9472-164E4395E343}" destId="{BE2E1165-1685-4DD0-B74A-CC22467E513E}" srcOrd="0" destOrd="0" presId="urn:microsoft.com/office/officeart/2005/8/layout/orgChart1"/>
    <dgm:cxn modelId="{BA7FC909-C87E-43EB-B2D7-1A692FC02462}" type="presParOf" srcId="{B330B891-2685-46F1-9472-164E4395E343}" destId="{530957CB-A142-40FF-AC6A-B396BC5C9CB9}" srcOrd="1" destOrd="0" presId="urn:microsoft.com/office/officeart/2005/8/layout/orgChart1"/>
    <dgm:cxn modelId="{B362D05A-D91B-489C-BDFE-DFEAEA7703FB}" type="presParOf" srcId="{B0A46F13-8192-4500-A0C0-930426D1073A}" destId="{7FC3C134-8E7C-4CDA-98F4-05284CA36FAD}" srcOrd="1" destOrd="0" presId="urn:microsoft.com/office/officeart/2005/8/layout/orgChart1"/>
    <dgm:cxn modelId="{DB24242E-0735-4A68-ADB4-13455AA6C08F}" type="presParOf" srcId="{B0A46F13-8192-4500-A0C0-930426D1073A}" destId="{F498E916-04E1-47C4-BB4C-56194B2B837D}" srcOrd="2" destOrd="0" presId="urn:microsoft.com/office/officeart/2005/8/layout/orgChart1"/>
    <dgm:cxn modelId="{C93BA6FB-8AF6-445F-9071-4DE7DA3687CD}" type="presParOf" srcId="{6FEACB92-A57A-4661-9894-D688F1376A1B}" destId="{FB4586A6-2A15-4F98-985D-60B15B2691C3}" srcOrd="1" destOrd="0" presId="urn:microsoft.com/office/officeart/2005/8/layout/orgChart1"/>
    <dgm:cxn modelId="{C1274108-E239-456E-88FF-24258D20667F}" type="presParOf" srcId="{FB4586A6-2A15-4F98-985D-60B15B2691C3}" destId="{1B869976-EEEE-471B-9FE2-51B1DBD0FD51}" srcOrd="0" destOrd="0" presId="urn:microsoft.com/office/officeart/2005/8/layout/orgChart1"/>
    <dgm:cxn modelId="{21569D9E-7AD3-46B0-A63E-D2FB6255F056}" type="presParOf" srcId="{1B869976-EEEE-471B-9FE2-51B1DBD0FD51}" destId="{04F806AC-1C9E-463E-84F6-016AB86E2005}" srcOrd="0" destOrd="0" presId="urn:microsoft.com/office/officeart/2005/8/layout/orgChart1"/>
    <dgm:cxn modelId="{1205DF13-9342-4550-B077-7E5A41067794}" type="presParOf" srcId="{1B869976-EEEE-471B-9FE2-51B1DBD0FD51}" destId="{23A5385C-CC4B-489C-8A63-19145A2577C0}" srcOrd="1" destOrd="0" presId="urn:microsoft.com/office/officeart/2005/8/layout/orgChart1"/>
    <dgm:cxn modelId="{E8F72919-8BF6-403D-B4CA-0B0B46DD19E4}" type="presParOf" srcId="{FB4586A6-2A15-4F98-985D-60B15B2691C3}" destId="{AFE3951D-CAAC-4BA8-B280-988536B3FD7F}" srcOrd="1" destOrd="0" presId="urn:microsoft.com/office/officeart/2005/8/layout/orgChart1"/>
    <dgm:cxn modelId="{2F577149-E6A2-4F69-9999-625FA2EA3368}" type="presParOf" srcId="{AFE3951D-CAAC-4BA8-B280-988536B3FD7F}" destId="{DE12D7EF-A9EC-4EAF-8BB4-821FB7A26FE2}" srcOrd="0" destOrd="0" presId="urn:microsoft.com/office/officeart/2005/8/layout/orgChart1"/>
    <dgm:cxn modelId="{87CE6B1F-9891-4A66-8244-3DCB15C10149}" type="presParOf" srcId="{AFE3951D-CAAC-4BA8-B280-988536B3FD7F}" destId="{A347CB63-E123-4A4D-A7BE-CDCCC9972E9C}" srcOrd="1" destOrd="0" presId="urn:microsoft.com/office/officeart/2005/8/layout/orgChart1"/>
    <dgm:cxn modelId="{855577DA-A0D7-4ADB-AE84-9F9081FF9913}" type="presParOf" srcId="{A347CB63-E123-4A4D-A7BE-CDCCC9972E9C}" destId="{C5006B9F-5105-4667-B0AC-498750B3091B}" srcOrd="0" destOrd="0" presId="urn:microsoft.com/office/officeart/2005/8/layout/orgChart1"/>
    <dgm:cxn modelId="{52EB14F7-ADD9-45FF-BF94-8EF4C28BDC9E}" type="presParOf" srcId="{C5006B9F-5105-4667-B0AC-498750B3091B}" destId="{E4FB0ADC-0642-4AEC-B070-9993E0B1C67F}" srcOrd="0" destOrd="0" presId="urn:microsoft.com/office/officeart/2005/8/layout/orgChart1"/>
    <dgm:cxn modelId="{A55F6057-3643-4156-80A0-B053EB75E611}" type="presParOf" srcId="{C5006B9F-5105-4667-B0AC-498750B3091B}" destId="{96C2F18D-E997-4A40-A4D5-9C1CCED224A0}" srcOrd="1" destOrd="0" presId="urn:microsoft.com/office/officeart/2005/8/layout/orgChart1"/>
    <dgm:cxn modelId="{9DBA698A-2952-4D7C-9F7A-2A336BFC0B03}" type="presParOf" srcId="{A347CB63-E123-4A4D-A7BE-CDCCC9972E9C}" destId="{A1461861-C054-4A41-A8A2-3FD9D83088F4}" srcOrd="1" destOrd="0" presId="urn:microsoft.com/office/officeart/2005/8/layout/orgChart1"/>
    <dgm:cxn modelId="{169D7384-3D46-4CFE-9083-419CD008B326}" type="presParOf" srcId="{A1461861-C054-4A41-A8A2-3FD9D83088F4}" destId="{2B796F94-01CC-4C00-9C0E-619C36F91016}" srcOrd="0" destOrd="0" presId="urn:microsoft.com/office/officeart/2005/8/layout/orgChart1"/>
    <dgm:cxn modelId="{7A703BD2-8AFA-497B-9566-333A9B4E5412}" type="presParOf" srcId="{A1461861-C054-4A41-A8A2-3FD9D83088F4}" destId="{7AECB762-BB47-46A3-9EC3-5297AA41D026}" srcOrd="1" destOrd="0" presId="urn:microsoft.com/office/officeart/2005/8/layout/orgChart1"/>
    <dgm:cxn modelId="{6AF29E9F-966C-4031-8AFC-A00AAF15658A}" type="presParOf" srcId="{7AECB762-BB47-46A3-9EC3-5297AA41D026}" destId="{8E93B108-EE3C-443F-9F6C-E45A4D6C8F5D}" srcOrd="0" destOrd="0" presId="urn:microsoft.com/office/officeart/2005/8/layout/orgChart1"/>
    <dgm:cxn modelId="{AF7DE7EE-4895-4A82-B8A2-7841766DA754}" type="presParOf" srcId="{8E93B108-EE3C-443F-9F6C-E45A4D6C8F5D}" destId="{1BA4B6CD-D00E-4E2E-9E78-16A3999FCA43}" srcOrd="0" destOrd="0" presId="urn:microsoft.com/office/officeart/2005/8/layout/orgChart1"/>
    <dgm:cxn modelId="{C7B93F7C-1122-4C44-AFE7-24EAE5EDCF53}" type="presParOf" srcId="{8E93B108-EE3C-443F-9F6C-E45A4D6C8F5D}" destId="{79D8DB53-1061-4A22-92FE-698D1133E7CC}" srcOrd="1" destOrd="0" presId="urn:microsoft.com/office/officeart/2005/8/layout/orgChart1"/>
    <dgm:cxn modelId="{33CF2658-A2B7-4E95-B024-918586108DE3}" type="presParOf" srcId="{7AECB762-BB47-46A3-9EC3-5297AA41D026}" destId="{9FACAF8F-8BA0-4C96-87B9-D44E8DA1929F}" srcOrd="1" destOrd="0" presId="urn:microsoft.com/office/officeart/2005/8/layout/orgChart1"/>
    <dgm:cxn modelId="{74A4CA74-CB73-40E9-9899-139CFBD35DBA}" type="presParOf" srcId="{9FACAF8F-8BA0-4C96-87B9-D44E8DA1929F}" destId="{21E06BA9-15B6-405A-B9D7-8E973F2D8065}" srcOrd="0" destOrd="0" presId="urn:microsoft.com/office/officeart/2005/8/layout/orgChart1"/>
    <dgm:cxn modelId="{BC0B6EFB-9B02-497A-8BCA-6898078F2151}" type="presParOf" srcId="{9FACAF8F-8BA0-4C96-87B9-D44E8DA1929F}" destId="{2F4FDC1D-1597-4AA3-B102-8C778A5362C4}" srcOrd="1" destOrd="0" presId="urn:microsoft.com/office/officeart/2005/8/layout/orgChart1"/>
    <dgm:cxn modelId="{517E3F61-4460-4A2A-A022-3B53DF544E03}" type="presParOf" srcId="{2F4FDC1D-1597-4AA3-B102-8C778A5362C4}" destId="{A0E995ED-9066-45E4-B018-3C0719E09302}" srcOrd="0" destOrd="0" presId="urn:microsoft.com/office/officeart/2005/8/layout/orgChart1"/>
    <dgm:cxn modelId="{3109E7E6-0FE3-4305-8F72-34F013D76B4F}" type="presParOf" srcId="{A0E995ED-9066-45E4-B018-3C0719E09302}" destId="{5BD0380B-692C-486B-B5E3-7C3E0839EC56}" srcOrd="0" destOrd="0" presId="urn:microsoft.com/office/officeart/2005/8/layout/orgChart1"/>
    <dgm:cxn modelId="{C804F9D5-33A6-431D-8204-7AE7691FC7A6}" type="presParOf" srcId="{A0E995ED-9066-45E4-B018-3C0719E09302}" destId="{C4E624C6-E989-4234-A0FE-94650914804C}" srcOrd="1" destOrd="0" presId="urn:microsoft.com/office/officeart/2005/8/layout/orgChart1"/>
    <dgm:cxn modelId="{986B869F-EFD2-4367-806B-1C3350CAE6C0}" type="presParOf" srcId="{2F4FDC1D-1597-4AA3-B102-8C778A5362C4}" destId="{24087D34-8442-4C8A-9A93-85733DECAFF3}" srcOrd="1" destOrd="0" presId="urn:microsoft.com/office/officeart/2005/8/layout/orgChart1"/>
    <dgm:cxn modelId="{5C433DD6-C4A4-40A7-BBA0-A25488B5AB1B}" type="presParOf" srcId="{2F4FDC1D-1597-4AA3-B102-8C778A5362C4}" destId="{CE8D9DCD-6F43-49B5-9F1A-371FB822BC68}" srcOrd="2" destOrd="0" presId="urn:microsoft.com/office/officeart/2005/8/layout/orgChart1"/>
    <dgm:cxn modelId="{21F2A381-ACD7-48FD-8CA9-6807CE3B7B5F}" type="presParOf" srcId="{9FACAF8F-8BA0-4C96-87B9-D44E8DA1929F}" destId="{E626C80B-F17C-4C1D-A6D6-288596AA5654}" srcOrd="2" destOrd="0" presId="urn:microsoft.com/office/officeart/2005/8/layout/orgChart1"/>
    <dgm:cxn modelId="{5CCD6CF6-42CE-43E8-95FF-E532C6EBD7BB}" type="presParOf" srcId="{9FACAF8F-8BA0-4C96-87B9-D44E8DA1929F}" destId="{B39ED341-6A3B-4F87-9944-0CE76BA29390}" srcOrd="3" destOrd="0" presId="urn:microsoft.com/office/officeart/2005/8/layout/orgChart1"/>
    <dgm:cxn modelId="{30751FB4-CEDC-4BD2-802C-8C20C51B3FEF}" type="presParOf" srcId="{B39ED341-6A3B-4F87-9944-0CE76BA29390}" destId="{1B6457E2-3084-4117-97ED-8DA4B8E12202}" srcOrd="0" destOrd="0" presId="urn:microsoft.com/office/officeart/2005/8/layout/orgChart1"/>
    <dgm:cxn modelId="{067673F1-D40F-4380-8762-886CCFF56579}" type="presParOf" srcId="{1B6457E2-3084-4117-97ED-8DA4B8E12202}" destId="{B9CA3BB2-066B-48CA-8776-1F13B0DC5451}" srcOrd="0" destOrd="0" presId="urn:microsoft.com/office/officeart/2005/8/layout/orgChart1"/>
    <dgm:cxn modelId="{BBEBD10C-1B70-44FC-80B5-8775A70677D2}" type="presParOf" srcId="{1B6457E2-3084-4117-97ED-8DA4B8E12202}" destId="{997148E5-A3B6-4A68-A714-B9040C708414}" srcOrd="1" destOrd="0" presId="urn:microsoft.com/office/officeart/2005/8/layout/orgChart1"/>
    <dgm:cxn modelId="{1B7B59CF-2220-4B83-914D-B4A7E894FE7B}" type="presParOf" srcId="{B39ED341-6A3B-4F87-9944-0CE76BA29390}" destId="{7458219E-2131-4B7A-B553-076D67EAE318}" srcOrd="1" destOrd="0" presId="urn:microsoft.com/office/officeart/2005/8/layout/orgChart1"/>
    <dgm:cxn modelId="{EA213148-0841-46C7-97FB-65095AF10C8F}" type="presParOf" srcId="{7458219E-2131-4B7A-B553-076D67EAE318}" destId="{A247DE72-CF39-46C4-B999-DD428666203E}" srcOrd="0" destOrd="0" presId="urn:microsoft.com/office/officeart/2005/8/layout/orgChart1"/>
    <dgm:cxn modelId="{B1783C7D-EFDD-4B32-8AC3-5D11D10B9967}" type="presParOf" srcId="{7458219E-2131-4B7A-B553-076D67EAE318}" destId="{9C666776-9A7E-4908-AD64-BF26C2D293F7}" srcOrd="1" destOrd="0" presId="urn:microsoft.com/office/officeart/2005/8/layout/orgChart1"/>
    <dgm:cxn modelId="{1F7CE8B8-BC93-4549-942A-2749A487E115}" type="presParOf" srcId="{9C666776-9A7E-4908-AD64-BF26C2D293F7}" destId="{826A0DBA-D80F-4A57-87AA-B07EBAEB924E}" srcOrd="0" destOrd="0" presId="urn:microsoft.com/office/officeart/2005/8/layout/orgChart1"/>
    <dgm:cxn modelId="{C4D9B389-6869-41DD-B50C-9CEBF5F51969}" type="presParOf" srcId="{826A0DBA-D80F-4A57-87AA-B07EBAEB924E}" destId="{12085A0D-37AE-400E-A3F8-99735BA1613E}" srcOrd="0" destOrd="0" presId="urn:microsoft.com/office/officeart/2005/8/layout/orgChart1"/>
    <dgm:cxn modelId="{1260EE2A-B5A5-4C4A-95F6-DC14394D0B3A}" type="presParOf" srcId="{826A0DBA-D80F-4A57-87AA-B07EBAEB924E}" destId="{C78B8E43-8E49-463F-8824-F4E3D32B68CE}" srcOrd="1" destOrd="0" presId="urn:microsoft.com/office/officeart/2005/8/layout/orgChart1"/>
    <dgm:cxn modelId="{F61DA958-29E4-48FF-9004-7C04BD21015B}" type="presParOf" srcId="{9C666776-9A7E-4908-AD64-BF26C2D293F7}" destId="{6516E909-E523-4B19-A8B8-F4BE7447B02C}" srcOrd="1" destOrd="0" presId="urn:microsoft.com/office/officeart/2005/8/layout/orgChart1"/>
    <dgm:cxn modelId="{D6DD2061-07AF-4D3C-A3D4-EEB7024C6716}" type="presParOf" srcId="{9C666776-9A7E-4908-AD64-BF26C2D293F7}" destId="{58BA1BF7-ABC6-4DFF-8774-847C3313AF04}" srcOrd="2" destOrd="0" presId="urn:microsoft.com/office/officeart/2005/8/layout/orgChart1"/>
    <dgm:cxn modelId="{324E7176-3F2E-48A1-9C1F-575CAAF9DC7A}" type="presParOf" srcId="{7458219E-2131-4B7A-B553-076D67EAE318}" destId="{D33484A1-FD40-4BE7-903D-1FB81B41ED97}" srcOrd="2" destOrd="0" presId="urn:microsoft.com/office/officeart/2005/8/layout/orgChart1"/>
    <dgm:cxn modelId="{AF54EFFB-85A3-4637-BDF5-E1323A9BAE4C}" type="presParOf" srcId="{7458219E-2131-4B7A-B553-076D67EAE318}" destId="{2E501ECC-AD07-418F-BD2B-E890BE506155}" srcOrd="3" destOrd="0" presId="urn:microsoft.com/office/officeart/2005/8/layout/orgChart1"/>
    <dgm:cxn modelId="{A8A21A7C-44A1-4719-B1DB-5A69020B16D4}" type="presParOf" srcId="{2E501ECC-AD07-418F-BD2B-E890BE506155}" destId="{B171723B-4243-4970-92FC-9A6F3DDCE323}" srcOrd="0" destOrd="0" presId="urn:microsoft.com/office/officeart/2005/8/layout/orgChart1"/>
    <dgm:cxn modelId="{0D7B1C41-48BB-4F04-B1D4-BDAA720F12EC}" type="presParOf" srcId="{B171723B-4243-4970-92FC-9A6F3DDCE323}" destId="{7F6B1A33-9064-4245-836E-0E5359654F4A}" srcOrd="0" destOrd="0" presId="urn:microsoft.com/office/officeart/2005/8/layout/orgChart1"/>
    <dgm:cxn modelId="{CB7B0050-D7E8-4D5E-ACCB-42B5492B1501}" type="presParOf" srcId="{B171723B-4243-4970-92FC-9A6F3DDCE323}" destId="{6E84E123-2485-4F6A-B24D-6DE210A446DF}" srcOrd="1" destOrd="0" presId="urn:microsoft.com/office/officeart/2005/8/layout/orgChart1"/>
    <dgm:cxn modelId="{C66B23D9-8419-4797-B4C0-79E151943CBD}" type="presParOf" srcId="{2E501ECC-AD07-418F-BD2B-E890BE506155}" destId="{462BD0A6-A1C0-4093-843B-78AB248AF9DA}" srcOrd="1" destOrd="0" presId="urn:microsoft.com/office/officeart/2005/8/layout/orgChart1"/>
    <dgm:cxn modelId="{36B0ED51-A738-4795-B74E-569A679B9B5D}" type="presParOf" srcId="{2E501ECC-AD07-418F-BD2B-E890BE506155}" destId="{13B70305-9E51-4FDC-A918-F66151D052B6}" srcOrd="2" destOrd="0" presId="urn:microsoft.com/office/officeart/2005/8/layout/orgChart1"/>
    <dgm:cxn modelId="{44A8CF15-9DA0-43AA-A2AC-0763E023D822}" type="presParOf" srcId="{B39ED341-6A3B-4F87-9944-0CE76BA29390}" destId="{82D705E9-91DE-4D74-A690-9ADE98CA2132}" srcOrd="2" destOrd="0" presId="urn:microsoft.com/office/officeart/2005/8/layout/orgChart1"/>
    <dgm:cxn modelId="{2182A369-D81F-4131-BCDF-2616E84BBDDF}" type="presParOf" srcId="{9FACAF8F-8BA0-4C96-87B9-D44E8DA1929F}" destId="{CE88FBE1-8564-44ED-953C-E930DC7770FF}" srcOrd="4" destOrd="0" presId="urn:microsoft.com/office/officeart/2005/8/layout/orgChart1"/>
    <dgm:cxn modelId="{A22D2EEA-BC71-4CE0-9382-3C7A3E0B529E}" type="presParOf" srcId="{9FACAF8F-8BA0-4C96-87B9-D44E8DA1929F}" destId="{AB356B57-3F6F-46F3-A251-D417A6F67B2C}" srcOrd="5" destOrd="0" presId="urn:microsoft.com/office/officeart/2005/8/layout/orgChart1"/>
    <dgm:cxn modelId="{BB047525-6FEB-47AD-88BF-263E1B99A5C6}" type="presParOf" srcId="{AB356B57-3F6F-46F3-A251-D417A6F67B2C}" destId="{6DA5E9E4-245D-4D99-BA96-7B87A7C77C63}" srcOrd="0" destOrd="0" presId="urn:microsoft.com/office/officeart/2005/8/layout/orgChart1"/>
    <dgm:cxn modelId="{7B05D759-53F9-4012-A906-1BBC5F7740B5}" type="presParOf" srcId="{6DA5E9E4-245D-4D99-BA96-7B87A7C77C63}" destId="{64C814AC-2ACE-42A6-8DC1-2FA87B1F5C7B}" srcOrd="0" destOrd="0" presId="urn:microsoft.com/office/officeart/2005/8/layout/orgChart1"/>
    <dgm:cxn modelId="{0FAAC91D-807D-4A9F-A73C-67408EF73A7B}" type="presParOf" srcId="{6DA5E9E4-245D-4D99-BA96-7B87A7C77C63}" destId="{3249C217-EC15-4513-B726-6BFB8A52B564}" srcOrd="1" destOrd="0" presId="urn:microsoft.com/office/officeart/2005/8/layout/orgChart1"/>
    <dgm:cxn modelId="{7636F9F3-B232-4D08-9B40-F86E5315667D}" type="presParOf" srcId="{AB356B57-3F6F-46F3-A251-D417A6F67B2C}" destId="{C77F22BC-5513-4042-BEA3-97C06852BE40}" srcOrd="1" destOrd="0" presId="urn:microsoft.com/office/officeart/2005/8/layout/orgChart1"/>
    <dgm:cxn modelId="{22D78CBA-C5BC-499B-8143-C2F711560428}" type="presParOf" srcId="{C77F22BC-5513-4042-BEA3-97C06852BE40}" destId="{49C0920C-C75B-41B1-9E40-74E77BB5EB38}" srcOrd="0" destOrd="0" presId="urn:microsoft.com/office/officeart/2005/8/layout/orgChart1"/>
    <dgm:cxn modelId="{3B28CDA9-D472-45F3-8C62-A767582B028D}" type="presParOf" srcId="{C77F22BC-5513-4042-BEA3-97C06852BE40}" destId="{D56258C5-7316-455C-8425-891864CAE020}" srcOrd="1" destOrd="0" presId="urn:microsoft.com/office/officeart/2005/8/layout/orgChart1"/>
    <dgm:cxn modelId="{E62F2E43-3256-4477-BB7D-7DDBE1F87918}" type="presParOf" srcId="{D56258C5-7316-455C-8425-891864CAE020}" destId="{15C6C089-905F-4F08-BE79-481380F8D6E8}" srcOrd="0" destOrd="0" presId="urn:microsoft.com/office/officeart/2005/8/layout/orgChart1"/>
    <dgm:cxn modelId="{B1DACA46-45F3-46B1-B5FA-B88959329F9B}" type="presParOf" srcId="{15C6C089-905F-4F08-BE79-481380F8D6E8}" destId="{6E9D2FB1-B98E-4EDA-8563-9B8260EA3915}" srcOrd="0" destOrd="0" presId="urn:microsoft.com/office/officeart/2005/8/layout/orgChart1"/>
    <dgm:cxn modelId="{D757AB6E-519A-4FB1-900D-A76B848CD89C}" type="presParOf" srcId="{15C6C089-905F-4F08-BE79-481380F8D6E8}" destId="{67C453C8-1E01-40E0-A19A-8EFE48110AEB}" srcOrd="1" destOrd="0" presId="urn:microsoft.com/office/officeart/2005/8/layout/orgChart1"/>
    <dgm:cxn modelId="{AFCDDC6C-B40C-42E1-86A7-FD7D21606D2C}" type="presParOf" srcId="{D56258C5-7316-455C-8425-891864CAE020}" destId="{84F67069-F7E6-4760-A973-A70F7DA92A86}" srcOrd="1" destOrd="0" presId="urn:microsoft.com/office/officeart/2005/8/layout/orgChart1"/>
    <dgm:cxn modelId="{8BC2928E-0FF0-42A4-9707-A485ADB7C30B}" type="presParOf" srcId="{D56258C5-7316-455C-8425-891864CAE020}" destId="{3602D2F6-D606-4E43-A158-6A9D5CF8BC34}" srcOrd="2" destOrd="0" presId="urn:microsoft.com/office/officeart/2005/8/layout/orgChart1"/>
    <dgm:cxn modelId="{40B127C5-D4E7-4175-A5DE-93B1992CBD8F}" type="presParOf" srcId="{AB356B57-3F6F-46F3-A251-D417A6F67B2C}" destId="{10CEC6FA-C0B5-4002-B842-8F8FC33A60C2}" srcOrd="2" destOrd="0" presId="urn:microsoft.com/office/officeart/2005/8/layout/orgChart1"/>
    <dgm:cxn modelId="{DD3B546C-0A44-4FCB-9F1C-A59BA5447209}" type="presParOf" srcId="{7AECB762-BB47-46A3-9EC3-5297AA41D026}" destId="{5A232392-4332-449A-B66F-EDA754AC2ED4}" srcOrd="2" destOrd="0" presId="urn:microsoft.com/office/officeart/2005/8/layout/orgChart1"/>
    <dgm:cxn modelId="{2947790E-C247-4EF7-961A-750E4063DE3E}" type="presParOf" srcId="{A347CB63-E123-4A4D-A7BE-CDCCC9972E9C}" destId="{AFBDB4BE-E98D-44C9-9923-E3AC24CB4750}" srcOrd="2" destOrd="0" presId="urn:microsoft.com/office/officeart/2005/8/layout/orgChart1"/>
    <dgm:cxn modelId="{976BFCA1-6285-43A6-AD07-A23877905EB0}" type="presParOf" srcId="{FB4586A6-2A15-4F98-985D-60B15B2691C3}" destId="{81EB2DD5-3ED6-46A5-BD57-E0E6733512F6}" srcOrd="2" destOrd="0" presId="urn:microsoft.com/office/officeart/2005/8/layout/orgChart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9C0920C-C75B-41B1-9E40-74E77BB5EB38}">
      <dsp:nvSpPr>
        <dsp:cNvPr id="0" name=""/>
        <dsp:cNvSpPr/>
      </dsp:nvSpPr>
      <dsp:spPr>
        <a:xfrm>
          <a:off x="3916009" y="3727060"/>
          <a:ext cx="235635" cy="628563"/>
        </a:xfrm>
        <a:custGeom>
          <a:avLst/>
          <a:gdLst/>
          <a:ahLst/>
          <a:cxnLst/>
          <a:rect l="0" t="0" r="0" b="0"/>
          <a:pathLst>
            <a:path>
              <a:moveTo>
                <a:pt x="0" y="0"/>
              </a:moveTo>
              <a:lnTo>
                <a:pt x="0" y="628563"/>
              </a:lnTo>
              <a:lnTo>
                <a:pt x="235635" y="628563"/>
              </a:lnTo>
            </a:path>
          </a:pathLst>
        </a:custGeom>
        <a:noFill/>
        <a:ln w="9525" cap="flat" cmpd="sng" algn="ctr">
          <a:solidFill>
            <a:schemeClr val="accent1">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CE88FBE1-8564-44ED-953C-E930DC7770FF}">
      <dsp:nvSpPr>
        <dsp:cNvPr id="0" name=""/>
        <dsp:cNvSpPr/>
      </dsp:nvSpPr>
      <dsp:spPr>
        <a:xfrm>
          <a:off x="2890974" y="2756886"/>
          <a:ext cx="1653395" cy="286952"/>
        </a:xfrm>
        <a:custGeom>
          <a:avLst/>
          <a:gdLst/>
          <a:ahLst/>
          <a:cxnLst/>
          <a:rect l="0" t="0" r="0" b="0"/>
          <a:pathLst>
            <a:path>
              <a:moveTo>
                <a:pt x="0" y="0"/>
              </a:moveTo>
              <a:lnTo>
                <a:pt x="0" y="143476"/>
              </a:lnTo>
              <a:lnTo>
                <a:pt x="1653395" y="143476"/>
              </a:lnTo>
              <a:lnTo>
                <a:pt x="1653395" y="286952"/>
              </a:lnTo>
            </a:path>
          </a:pathLst>
        </a:custGeom>
        <a:noFill/>
        <a:ln w="9525" cap="flat" cmpd="sng" algn="ctr">
          <a:solidFill>
            <a:schemeClr val="accent1">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D33484A1-FD40-4BE7-903D-1FB81B41ED97}">
      <dsp:nvSpPr>
        <dsp:cNvPr id="0" name=""/>
        <dsp:cNvSpPr/>
      </dsp:nvSpPr>
      <dsp:spPr>
        <a:xfrm>
          <a:off x="2242167" y="3727060"/>
          <a:ext cx="204966" cy="1598738"/>
        </a:xfrm>
        <a:custGeom>
          <a:avLst/>
          <a:gdLst/>
          <a:ahLst/>
          <a:cxnLst/>
          <a:rect l="0" t="0" r="0" b="0"/>
          <a:pathLst>
            <a:path>
              <a:moveTo>
                <a:pt x="0" y="0"/>
              </a:moveTo>
              <a:lnTo>
                <a:pt x="0" y="1598738"/>
              </a:lnTo>
              <a:lnTo>
                <a:pt x="204966" y="1598738"/>
              </a:lnTo>
            </a:path>
          </a:pathLst>
        </a:custGeom>
        <a:noFill/>
        <a:ln w="9525" cap="flat" cmpd="sng" algn="ctr">
          <a:solidFill>
            <a:schemeClr val="accent1">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A247DE72-CF39-46C4-B999-DD428666203E}">
      <dsp:nvSpPr>
        <dsp:cNvPr id="0" name=""/>
        <dsp:cNvSpPr/>
      </dsp:nvSpPr>
      <dsp:spPr>
        <a:xfrm>
          <a:off x="2242167" y="3727060"/>
          <a:ext cx="204966" cy="628563"/>
        </a:xfrm>
        <a:custGeom>
          <a:avLst/>
          <a:gdLst/>
          <a:ahLst/>
          <a:cxnLst/>
          <a:rect l="0" t="0" r="0" b="0"/>
          <a:pathLst>
            <a:path>
              <a:moveTo>
                <a:pt x="0" y="0"/>
              </a:moveTo>
              <a:lnTo>
                <a:pt x="0" y="628563"/>
              </a:lnTo>
              <a:lnTo>
                <a:pt x="204966" y="628563"/>
              </a:lnTo>
            </a:path>
          </a:pathLst>
        </a:custGeom>
        <a:noFill/>
        <a:ln w="9525" cap="flat" cmpd="sng" algn="ctr">
          <a:solidFill>
            <a:schemeClr val="accent1">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E626C80B-F17C-4C1D-A6D6-288596AA5654}">
      <dsp:nvSpPr>
        <dsp:cNvPr id="0" name=""/>
        <dsp:cNvSpPr/>
      </dsp:nvSpPr>
      <dsp:spPr>
        <a:xfrm>
          <a:off x="2788744" y="2756886"/>
          <a:ext cx="102230" cy="286952"/>
        </a:xfrm>
        <a:custGeom>
          <a:avLst/>
          <a:gdLst/>
          <a:ahLst/>
          <a:cxnLst/>
          <a:rect l="0" t="0" r="0" b="0"/>
          <a:pathLst>
            <a:path>
              <a:moveTo>
                <a:pt x="102230" y="0"/>
              </a:moveTo>
              <a:lnTo>
                <a:pt x="102230" y="143476"/>
              </a:lnTo>
              <a:lnTo>
                <a:pt x="0" y="143476"/>
              </a:lnTo>
              <a:lnTo>
                <a:pt x="0" y="286952"/>
              </a:lnTo>
            </a:path>
          </a:pathLst>
        </a:custGeom>
        <a:noFill/>
        <a:ln w="9525" cap="flat" cmpd="sng" algn="ctr">
          <a:solidFill>
            <a:schemeClr val="accent1">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21E06BA9-15B6-405A-B9D7-8E973F2D8065}">
      <dsp:nvSpPr>
        <dsp:cNvPr id="0" name=""/>
        <dsp:cNvSpPr/>
      </dsp:nvSpPr>
      <dsp:spPr>
        <a:xfrm>
          <a:off x="1135348" y="2756886"/>
          <a:ext cx="1755626" cy="286952"/>
        </a:xfrm>
        <a:custGeom>
          <a:avLst/>
          <a:gdLst/>
          <a:ahLst/>
          <a:cxnLst/>
          <a:rect l="0" t="0" r="0" b="0"/>
          <a:pathLst>
            <a:path>
              <a:moveTo>
                <a:pt x="1755626" y="0"/>
              </a:moveTo>
              <a:lnTo>
                <a:pt x="1755626" y="143476"/>
              </a:lnTo>
              <a:lnTo>
                <a:pt x="0" y="143476"/>
              </a:lnTo>
              <a:lnTo>
                <a:pt x="0" y="286952"/>
              </a:lnTo>
            </a:path>
          </a:pathLst>
        </a:custGeom>
        <a:noFill/>
        <a:ln w="9525" cap="flat" cmpd="sng" algn="ctr">
          <a:solidFill>
            <a:schemeClr val="accent1">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2B796F94-01CC-4C00-9C0E-619C36F91016}">
      <dsp:nvSpPr>
        <dsp:cNvPr id="0" name=""/>
        <dsp:cNvSpPr/>
      </dsp:nvSpPr>
      <dsp:spPr>
        <a:xfrm>
          <a:off x="2845254" y="1786711"/>
          <a:ext cx="91440" cy="286952"/>
        </a:xfrm>
        <a:custGeom>
          <a:avLst/>
          <a:gdLst/>
          <a:ahLst/>
          <a:cxnLst/>
          <a:rect l="0" t="0" r="0" b="0"/>
          <a:pathLst>
            <a:path>
              <a:moveTo>
                <a:pt x="45720" y="0"/>
              </a:moveTo>
              <a:lnTo>
                <a:pt x="45720" y="286952"/>
              </a:lnTo>
            </a:path>
          </a:pathLst>
        </a:custGeom>
        <a:noFill/>
        <a:ln w="9525" cap="flat" cmpd="sng" algn="ctr">
          <a:solidFill>
            <a:schemeClr val="accent1">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DE12D7EF-A9EC-4EAF-8BB4-821FB7A26FE2}">
      <dsp:nvSpPr>
        <dsp:cNvPr id="0" name=""/>
        <dsp:cNvSpPr/>
      </dsp:nvSpPr>
      <dsp:spPr>
        <a:xfrm>
          <a:off x="2845254" y="816537"/>
          <a:ext cx="91440" cy="286952"/>
        </a:xfrm>
        <a:custGeom>
          <a:avLst/>
          <a:gdLst/>
          <a:ahLst/>
          <a:cxnLst/>
          <a:rect l="0" t="0" r="0" b="0"/>
          <a:pathLst>
            <a:path>
              <a:moveTo>
                <a:pt x="45720" y="0"/>
              </a:moveTo>
              <a:lnTo>
                <a:pt x="45720" y="286952"/>
              </a:lnTo>
            </a:path>
          </a:pathLst>
        </a:custGeom>
        <a:noFill/>
        <a:ln w="9525" cap="flat" cmpd="sng" algn="ctr">
          <a:solidFill>
            <a:schemeClr val="accent1">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BE2E1165-1685-4DD0-B74A-CC22467E513E}">
      <dsp:nvSpPr>
        <dsp:cNvPr id="0" name=""/>
        <dsp:cNvSpPr/>
      </dsp:nvSpPr>
      <dsp:spPr>
        <a:xfrm>
          <a:off x="33490" y="133315"/>
          <a:ext cx="1846979" cy="683221"/>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latin typeface="Arial" pitchFamily="34" charset="0"/>
              <a:cs typeface="Arial" pitchFamily="34" charset="0"/>
            </a:rPr>
            <a:t>Consultant Histopathologists </a:t>
          </a:r>
        </a:p>
      </dsp:txBody>
      <dsp:txXfrm>
        <a:off x="33490" y="133315"/>
        <a:ext cx="1846979" cy="683221"/>
      </dsp:txXfrm>
    </dsp:sp>
    <dsp:sp modelId="{04F806AC-1C9E-463E-84F6-016AB86E2005}">
      <dsp:nvSpPr>
        <dsp:cNvPr id="0" name=""/>
        <dsp:cNvSpPr/>
      </dsp:nvSpPr>
      <dsp:spPr>
        <a:xfrm>
          <a:off x="2137101" y="133315"/>
          <a:ext cx="1507746" cy="683221"/>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latin typeface="Arial" pitchFamily="34" charset="0"/>
              <a:cs typeface="Arial" pitchFamily="34" charset="0"/>
            </a:rPr>
            <a:t> Joint Pathology Service Mananger </a:t>
          </a:r>
        </a:p>
      </dsp:txBody>
      <dsp:txXfrm>
        <a:off x="2137101" y="133315"/>
        <a:ext cx="1507746" cy="683221"/>
      </dsp:txXfrm>
    </dsp:sp>
    <dsp:sp modelId="{E4FB0ADC-0642-4AEC-B070-9993E0B1C67F}">
      <dsp:nvSpPr>
        <dsp:cNvPr id="0" name=""/>
        <dsp:cNvSpPr/>
      </dsp:nvSpPr>
      <dsp:spPr>
        <a:xfrm>
          <a:off x="2207753" y="1103490"/>
          <a:ext cx="1366442" cy="683221"/>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latin typeface="Arial" pitchFamily="34" charset="0"/>
              <a:cs typeface="Arial" pitchFamily="34" charset="0"/>
            </a:rPr>
            <a:t>Joint Cellular Pathology Manager</a:t>
          </a:r>
        </a:p>
      </dsp:txBody>
      <dsp:txXfrm>
        <a:off x="2207753" y="1103490"/>
        <a:ext cx="1366442" cy="683221"/>
      </dsp:txXfrm>
    </dsp:sp>
    <dsp:sp modelId="{1BA4B6CD-D00E-4E2E-9E78-16A3999FCA43}">
      <dsp:nvSpPr>
        <dsp:cNvPr id="0" name=""/>
        <dsp:cNvSpPr/>
      </dsp:nvSpPr>
      <dsp:spPr>
        <a:xfrm>
          <a:off x="2125924" y="2073664"/>
          <a:ext cx="1530101" cy="683221"/>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b="1" kern="1200">
              <a:latin typeface="Arial" panose="020B0604020202020204" pitchFamily="34" charset="0"/>
              <a:cs typeface="Arial" panose="020B0604020202020204" pitchFamily="34" charset="0"/>
            </a:rPr>
            <a:t>Histopathology Manager </a:t>
          </a:r>
        </a:p>
      </dsp:txBody>
      <dsp:txXfrm>
        <a:off x="2125924" y="2073664"/>
        <a:ext cx="1530101" cy="683221"/>
      </dsp:txXfrm>
    </dsp:sp>
    <dsp:sp modelId="{5BD0380B-692C-486B-B5E3-7C3E0839EC56}">
      <dsp:nvSpPr>
        <dsp:cNvPr id="0" name=""/>
        <dsp:cNvSpPr/>
      </dsp:nvSpPr>
      <dsp:spPr>
        <a:xfrm>
          <a:off x="452127" y="3043838"/>
          <a:ext cx="1366442" cy="683221"/>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latin typeface="Arial" panose="020B0604020202020204" pitchFamily="34" charset="0"/>
              <a:cs typeface="Arial" panose="020B0604020202020204" pitchFamily="34" charset="0"/>
            </a:rPr>
            <a:t>Mortuary Technicians</a:t>
          </a:r>
        </a:p>
      </dsp:txBody>
      <dsp:txXfrm>
        <a:off x="452127" y="3043838"/>
        <a:ext cx="1366442" cy="683221"/>
      </dsp:txXfrm>
    </dsp:sp>
    <dsp:sp modelId="{B9CA3BB2-066B-48CA-8776-1F13B0DC5451}">
      <dsp:nvSpPr>
        <dsp:cNvPr id="0" name=""/>
        <dsp:cNvSpPr/>
      </dsp:nvSpPr>
      <dsp:spPr>
        <a:xfrm>
          <a:off x="2105523" y="3043838"/>
          <a:ext cx="1366442" cy="683221"/>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latin typeface="Arial" panose="020B0604020202020204" pitchFamily="34" charset="0"/>
              <a:cs typeface="Arial" panose="020B0604020202020204" pitchFamily="34" charset="0"/>
            </a:rPr>
            <a:t>Senior BMS</a:t>
          </a:r>
        </a:p>
      </dsp:txBody>
      <dsp:txXfrm>
        <a:off x="2105523" y="3043838"/>
        <a:ext cx="1366442" cy="683221"/>
      </dsp:txXfrm>
    </dsp:sp>
    <dsp:sp modelId="{12085A0D-37AE-400E-A3F8-99735BA1613E}">
      <dsp:nvSpPr>
        <dsp:cNvPr id="0" name=""/>
        <dsp:cNvSpPr/>
      </dsp:nvSpPr>
      <dsp:spPr>
        <a:xfrm>
          <a:off x="2447133" y="4014013"/>
          <a:ext cx="1366442" cy="683221"/>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latin typeface="Arial" panose="020B0604020202020204" pitchFamily="34" charset="0"/>
              <a:cs typeface="Arial" panose="020B0604020202020204" pitchFamily="34" charset="0"/>
            </a:rPr>
            <a:t>Specialist BMS</a:t>
          </a:r>
        </a:p>
      </dsp:txBody>
      <dsp:txXfrm>
        <a:off x="2447133" y="4014013"/>
        <a:ext cx="1366442" cy="683221"/>
      </dsp:txXfrm>
    </dsp:sp>
    <dsp:sp modelId="{7F6B1A33-9064-4245-836E-0E5359654F4A}">
      <dsp:nvSpPr>
        <dsp:cNvPr id="0" name=""/>
        <dsp:cNvSpPr/>
      </dsp:nvSpPr>
      <dsp:spPr>
        <a:xfrm>
          <a:off x="2447133" y="4984187"/>
          <a:ext cx="1647738" cy="683221"/>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latin typeface="Arial" panose="020B0604020202020204" pitchFamily="34" charset="0"/>
              <a:cs typeface="Arial" panose="020B0604020202020204" pitchFamily="34" charset="0"/>
            </a:rPr>
            <a:t>BMS &amp; Biomedcial Support Workers</a:t>
          </a:r>
        </a:p>
      </dsp:txBody>
      <dsp:txXfrm>
        <a:off x="2447133" y="4984187"/>
        <a:ext cx="1647738" cy="683221"/>
      </dsp:txXfrm>
    </dsp:sp>
    <dsp:sp modelId="{64C814AC-2ACE-42A6-8DC1-2FA87B1F5C7B}">
      <dsp:nvSpPr>
        <dsp:cNvPr id="0" name=""/>
        <dsp:cNvSpPr/>
      </dsp:nvSpPr>
      <dsp:spPr>
        <a:xfrm>
          <a:off x="3758918" y="3043838"/>
          <a:ext cx="1570903" cy="683221"/>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latin typeface="Arial" panose="020B0604020202020204" pitchFamily="34" charset="0"/>
              <a:cs typeface="Arial" panose="020B0604020202020204" pitchFamily="34" charset="0"/>
            </a:rPr>
            <a:t>Histopathology Secretary </a:t>
          </a:r>
        </a:p>
      </dsp:txBody>
      <dsp:txXfrm>
        <a:off x="3758918" y="3043838"/>
        <a:ext cx="1570903" cy="683221"/>
      </dsp:txXfrm>
    </dsp:sp>
    <dsp:sp modelId="{6E9D2FB1-B98E-4EDA-8563-9B8260EA3915}">
      <dsp:nvSpPr>
        <dsp:cNvPr id="0" name=""/>
        <dsp:cNvSpPr/>
      </dsp:nvSpPr>
      <dsp:spPr>
        <a:xfrm>
          <a:off x="4151644" y="4014013"/>
          <a:ext cx="1607811" cy="683221"/>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latin typeface="Arial" panose="020B0604020202020204" pitchFamily="34" charset="0"/>
              <a:cs typeface="Arial" panose="020B0604020202020204" pitchFamily="34" charset="0"/>
            </a:rPr>
            <a:t>Histopathology Support Secretaries </a:t>
          </a:r>
        </a:p>
      </dsp:txBody>
      <dsp:txXfrm>
        <a:off x="4151644" y="4014013"/>
        <a:ext cx="1607811" cy="683221"/>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3.xml><?xml version="1.0" encoding="utf-8"?>
<ds:datastoreItem xmlns:ds="http://schemas.openxmlformats.org/officeDocument/2006/customXml" ds:itemID="{3CCEB3E9-80B7-497C-8CB5-0E54F8FECFB0}">
  <ds:schemaRefs>
    <ds:schemaRef ds:uri="37673930-7667-4b51-a54b-ef6b2eeb39bd"/>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79AFDC13-EE2D-45F6-A59B-8597F3DF8A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2965</Words>
  <Characters>16904</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19830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NEALE, Rebecca (ROYAL DEVON UNIVERSITY HEALTHCARE NHS FOUNDATION TRUST)</cp:lastModifiedBy>
  <cp:revision>3</cp:revision>
  <cp:lastPrinted>2023-06-12T08:18:00Z</cp:lastPrinted>
  <dcterms:created xsi:type="dcterms:W3CDTF">2023-09-15T13:16:00Z</dcterms:created>
  <dcterms:modified xsi:type="dcterms:W3CDTF">2023-09-18T06:59:00Z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