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83E41">
      <w:r>
        <w:rPr>
          <w:noProof/>
        </w:rPr>
        <w:drawing>
          <wp:anchor distT="0" distB="0" distL="114300" distR="114300" simplePos="0" relativeHeight="251672576" behindDoc="0" locked="0" layoutInCell="1" allowOverlap="1" wp14:anchorId="69027B73" wp14:editId="1F46C8F7">
            <wp:simplePos x="0" y="0"/>
            <wp:positionH relativeFrom="column">
              <wp:posOffset>4171950</wp:posOffset>
            </wp:positionH>
            <wp:positionV relativeFrom="paragraph">
              <wp:posOffset>-581025</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4B51FF" w:rsidRDefault="00C61729" w:rsidP="00F607B2">
            <w:pPr>
              <w:jc w:val="both"/>
              <w:rPr>
                <w:rFonts w:ascii="Arial" w:hAnsi="Arial" w:cs="Arial"/>
              </w:rPr>
            </w:pPr>
            <w:r>
              <w:rPr>
                <w:rFonts w:ascii="Arial" w:hAnsi="Arial" w:cs="Arial"/>
              </w:rPr>
              <w:t>Senior</w:t>
            </w:r>
            <w:r w:rsidR="007975C6">
              <w:rPr>
                <w:rFonts w:ascii="Arial" w:hAnsi="Arial" w:cs="Arial"/>
              </w:rPr>
              <w:t xml:space="preserve"> </w:t>
            </w:r>
            <w:r w:rsidR="004B51FF" w:rsidRPr="004B51FF">
              <w:rPr>
                <w:rFonts w:ascii="Arial" w:hAnsi="Arial" w:cs="Arial"/>
              </w:rPr>
              <w:t>Phlebotomist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C61729" w:rsidP="00F607B2">
            <w:pPr>
              <w:jc w:val="both"/>
              <w:rPr>
                <w:rFonts w:ascii="Arial" w:hAnsi="Arial" w:cs="Arial"/>
              </w:rPr>
            </w:pPr>
            <w:r>
              <w:rPr>
                <w:rFonts w:ascii="Arial" w:hAnsi="Arial" w:cs="Arial"/>
              </w:rPr>
              <w:t>Blood Sciences Deputy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1132A8" w:rsidP="00DD5B3E">
            <w:pPr>
              <w:tabs>
                <w:tab w:val="left" w:pos="670"/>
              </w:tabs>
              <w:jc w:val="both"/>
              <w:rPr>
                <w:rFonts w:ascii="Arial" w:hAnsi="Arial" w:cs="Arial"/>
              </w:rPr>
            </w:pPr>
            <w:r>
              <w:rPr>
                <w:rFonts w:ascii="Arial" w:hAnsi="Arial" w:cs="Arial"/>
              </w:rPr>
              <w:t>3</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4B51FF" w:rsidP="00F607B2">
            <w:pPr>
              <w:jc w:val="both"/>
              <w:rPr>
                <w:rFonts w:ascii="Arial" w:hAnsi="Arial" w:cs="Arial"/>
              </w:rPr>
            </w:pPr>
            <w:r w:rsidRPr="004B51FF">
              <w:rPr>
                <w:rFonts w:ascii="Arial" w:hAnsi="Arial" w:cs="Arial"/>
              </w:rPr>
              <w:t>Specialist Services</w:t>
            </w:r>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B73DA9" w:rsidRDefault="00B73DA9" w:rsidP="00B73DA9">
            <w:pPr>
              <w:pStyle w:val="ListParagraph"/>
              <w:numPr>
                <w:ilvl w:val="0"/>
                <w:numId w:val="7"/>
              </w:numPr>
              <w:spacing w:before="0"/>
              <w:rPr>
                <w:rFonts w:eastAsiaTheme="minorHAnsi" w:cs="Arial"/>
                <w:szCs w:val="22"/>
                <w:lang w:eastAsia="en-US"/>
              </w:rPr>
            </w:pPr>
            <w:r w:rsidRPr="00B73DA9">
              <w:rPr>
                <w:rFonts w:eastAsiaTheme="minorHAnsi" w:cs="Arial"/>
                <w:szCs w:val="22"/>
                <w:lang w:eastAsia="en-US"/>
              </w:rPr>
              <w:t xml:space="preserve">The post holder is responsible for supporting the </w:t>
            </w:r>
            <w:r w:rsidR="000D1795">
              <w:rPr>
                <w:rFonts w:eastAsiaTheme="minorHAnsi" w:cs="Arial"/>
                <w:szCs w:val="22"/>
                <w:lang w:eastAsia="en-US"/>
              </w:rPr>
              <w:t>Lead</w:t>
            </w:r>
            <w:r w:rsidRPr="00B73DA9">
              <w:rPr>
                <w:rFonts w:eastAsiaTheme="minorHAnsi" w:cs="Arial"/>
                <w:szCs w:val="22"/>
                <w:lang w:eastAsia="en-US"/>
              </w:rPr>
              <w:t xml:space="preserve"> Phlebotomist. </w:t>
            </w:r>
          </w:p>
          <w:p w:rsidR="00B73DA9" w:rsidRDefault="00B73DA9" w:rsidP="00B73DA9">
            <w:pPr>
              <w:pStyle w:val="ListParagraph"/>
              <w:numPr>
                <w:ilvl w:val="0"/>
                <w:numId w:val="7"/>
              </w:numPr>
              <w:spacing w:before="0"/>
              <w:rPr>
                <w:rFonts w:eastAsiaTheme="minorHAnsi" w:cs="Arial"/>
                <w:szCs w:val="22"/>
                <w:lang w:eastAsia="en-US"/>
              </w:rPr>
            </w:pPr>
            <w:r w:rsidRPr="00B73DA9">
              <w:rPr>
                <w:rFonts w:eastAsiaTheme="minorHAnsi" w:cs="Arial"/>
                <w:szCs w:val="22"/>
                <w:lang w:eastAsia="en-US"/>
              </w:rPr>
              <w:t xml:space="preserve">In the absence of the </w:t>
            </w:r>
            <w:r w:rsidR="000D1795" w:rsidRPr="000D1795">
              <w:rPr>
                <w:rFonts w:eastAsiaTheme="minorHAnsi" w:cs="Arial"/>
                <w:szCs w:val="22"/>
                <w:lang w:eastAsia="en-US"/>
              </w:rPr>
              <w:t>Lead</w:t>
            </w:r>
            <w:r w:rsidRPr="00B73DA9">
              <w:rPr>
                <w:rFonts w:eastAsiaTheme="minorHAnsi" w:cs="Arial"/>
                <w:szCs w:val="22"/>
                <w:lang w:eastAsia="en-US"/>
              </w:rPr>
              <w:t xml:space="preserve"> Phlebotomist, to act as the leader of the Phlebotomy Team</w:t>
            </w:r>
            <w:r>
              <w:rPr>
                <w:rFonts w:eastAsiaTheme="minorHAnsi" w:cs="Arial"/>
                <w:szCs w:val="22"/>
                <w:lang w:eastAsia="en-US"/>
              </w:rPr>
              <w:t>.</w:t>
            </w:r>
          </w:p>
          <w:p w:rsidR="007975C6" w:rsidRPr="007975C6" w:rsidRDefault="007975C6" w:rsidP="007975C6">
            <w:pPr>
              <w:numPr>
                <w:ilvl w:val="0"/>
                <w:numId w:val="7"/>
              </w:numPr>
              <w:tabs>
                <w:tab w:val="left" w:pos="516"/>
                <w:tab w:val="left" w:pos="9818"/>
              </w:tabs>
              <w:rPr>
                <w:rFonts w:ascii="Arial" w:hAnsi="Arial" w:cs="Arial"/>
              </w:rPr>
            </w:pPr>
            <w:r w:rsidRPr="007975C6">
              <w:rPr>
                <w:rFonts w:ascii="Arial" w:hAnsi="Arial" w:cs="Arial"/>
              </w:rPr>
              <w:t>To perform venepuncture on adult patients.</w:t>
            </w:r>
          </w:p>
          <w:p w:rsidR="004B51FF" w:rsidRDefault="004B51FF" w:rsidP="00970F21">
            <w:pPr>
              <w:numPr>
                <w:ilvl w:val="0"/>
                <w:numId w:val="7"/>
              </w:numPr>
              <w:jc w:val="both"/>
              <w:rPr>
                <w:rFonts w:ascii="Arial" w:hAnsi="Arial" w:cs="Arial"/>
              </w:rPr>
            </w:pPr>
            <w:r w:rsidRPr="00E93185">
              <w:rPr>
                <w:rFonts w:ascii="Arial" w:hAnsi="Arial" w:cs="Arial"/>
              </w:rPr>
              <w:t>Collection of blood samples from patients, staff and also patients with difficult venous access referred by GP’s and other Healthcare organisations.</w:t>
            </w:r>
          </w:p>
          <w:p w:rsidR="00F5288E" w:rsidRDefault="00F5288E" w:rsidP="00970F21">
            <w:pPr>
              <w:numPr>
                <w:ilvl w:val="0"/>
                <w:numId w:val="7"/>
              </w:numPr>
              <w:jc w:val="both"/>
              <w:rPr>
                <w:rFonts w:ascii="Arial" w:hAnsi="Arial" w:cs="Arial"/>
              </w:rPr>
            </w:pPr>
            <w:r w:rsidRPr="00F5288E">
              <w:rPr>
                <w:rFonts w:ascii="Arial" w:hAnsi="Arial" w:cs="Arial"/>
              </w:rPr>
              <w:t>To contribute to the provision of an efficient, high quality service and ensure that proficiency and competence and personal and professional standards of that group are maintained</w:t>
            </w:r>
          </w:p>
          <w:p w:rsidR="00970F21" w:rsidRDefault="00970F21" w:rsidP="00970F21">
            <w:pPr>
              <w:numPr>
                <w:ilvl w:val="0"/>
                <w:numId w:val="7"/>
              </w:numPr>
              <w:jc w:val="both"/>
              <w:rPr>
                <w:rFonts w:ascii="Arial" w:hAnsi="Arial" w:cs="Arial"/>
              </w:rPr>
            </w:pPr>
            <w:r>
              <w:rPr>
                <w:rFonts w:ascii="Arial" w:hAnsi="Arial" w:cs="Arial"/>
              </w:rPr>
              <w:t xml:space="preserve">To work in ward environment as well as </w:t>
            </w:r>
            <w:r w:rsidR="007975C6">
              <w:rPr>
                <w:rFonts w:ascii="Arial" w:hAnsi="Arial" w:cs="Arial"/>
              </w:rPr>
              <w:t>outpatient</w:t>
            </w:r>
            <w:r>
              <w:rPr>
                <w:rFonts w:ascii="Arial" w:hAnsi="Arial" w:cs="Arial"/>
              </w:rPr>
              <w:t xml:space="preserve"> clinics.</w:t>
            </w:r>
          </w:p>
          <w:p w:rsidR="00213541" w:rsidRPr="00884334" w:rsidRDefault="00213541" w:rsidP="007975C6">
            <w:pPr>
              <w:numPr>
                <w:ilvl w:val="0"/>
                <w:numId w:val="7"/>
              </w:numPr>
              <w:tabs>
                <w:tab w:val="left" w:pos="516"/>
                <w:tab w:val="left" w:pos="9818"/>
              </w:tabs>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975C6" w:rsidRDefault="007975C6" w:rsidP="007975C6">
            <w:pPr>
              <w:numPr>
                <w:ilvl w:val="0"/>
                <w:numId w:val="8"/>
              </w:numPr>
              <w:jc w:val="both"/>
              <w:rPr>
                <w:rFonts w:ascii="Arial" w:hAnsi="Arial" w:cs="Arial"/>
              </w:rPr>
            </w:pPr>
            <w:r w:rsidRPr="007975C6">
              <w:rPr>
                <w:rFonts w:ascii="Arial" w:hAnsi="Arial" w:cs="Arial"/>
              </w:rPr>
              <w:t xml:space="preserve">To </w:t>
            </w:r>
            <w:r w:rsidR="00B73DA9">
              <w:rPr>
                <w:rFonts w:ascii="Arial" w:hAnsi="Arial" w:cs="Arial"/>
              </w:rPr>
              <w:t xml:space="preserve">support to </w:t>
            </w:r>
            <w:r w:rsidR="000D1795" w:rsidRPr="000D1795">
              <w:rPr>
                <w:rFonts w:ascii="Arial" w:hAnsi="Arial" w:cs="Arial"/>
              </w:rPr>
              <w:t>Lead</w:t>
            </w:r>
            <w:r w:rsidR="00B73DA9">
              <w:rPr>
                <w:rFonts w:ascii="Arial" w:hAnsi="Arial" w:cs="Arial"/>
              </w:rPr>
              <w:t xml:space="preserve"> Phlebotomist in </w:t>
            </w:r>
            <w:r w:rsidRPr="007975C6">
              <w:rPr>
                <w:rFonts w:ascii="Arial" w:hAnsi="Arial" w:cs="Arial"/>
              </w:rPr>
              <w:t>manag</w:t>
            </w:r>
            <w:r w:rsidR="00B73DA9">
              <w:rPr>
                <w:rFonts w:ascii="Arial" w:hAnsi="Arial" w:cs="Arial"/>
              </w:rPr>
              <w:t>ing</w:t>
            </w:r>
            <w:r w:rsidRPr="007975C6">
              <w:rPr>
                <w:rFonts w:ascii="Arial" w:hAnsi="Arial" w:cs="Arial"/>
              </w:rPr>
              <w:t xml:space="preserve"> </w:t>
            </w:r>
            <w:r>
              <w:rPr>
                <w:rFonts w:ascii="Arial" w:hAnsi="Arial" w:cs="Arial"/>
              </w:rPr>
              <w:t xml:space="preserve">acute Trust and Outpatient </w:t>
            </w:r>
            <w:r w:rsidRPr="007975C6">
              <w:rPr>
                <w:rFonts w:ascii="Arial" w:hAnsi="Arial" w:cs="Arial"/>
              </w:rPr>
              <w:t>phlebotomy caseload</w:t>
            </w:r>
            <w:r>
              <w:rPr>
                <w:rFonts w:ascii="Arial" w:hAnsi="Arial" w:cs="Arial"/>
              </w:rPr>
              <w:t>.</w:t>
            </w:r>
          </w:p>
          <w:p w:rsidR="00795FB1" w:rsidRPr="00795FB1" w:rsidRDefault="007975C6" w:rsidP="00795FB1">
            <w:pPr>
              <w:pStyle w:val="ListParagraph"/>
              <w:numPr>
                <w:ilvl w:val="0"/>
                <w:numId w:val="8"/>
              </w:numPr>
              <w:rPr>
                <w:rFonts w:cs="Arial"/>
              </w:rPr>
            </w:pPr>
            <w:r w:rsidRPr="00795FB1">
              <w:rPr>
                <w:rFonts w:cs="Arial"/>
              </w:rPr>
              <w:t xml:space="preserve">To provide </w:t>
            </w:r>
            <w:r w:rsidR="00795FB1" w:rsidRPr="00795FB1">
              <w:rPr>
                <w:rFonts w:cs="Arial"/>
              </w:rPr>
              <w:t xml:space="preserve">day to day </w:t>
            </w:r>
            <w:r w:rsidR="00B73DA9" w:rsidRPr="00795FB1">
              <w:rPr>
                <w:rFonts w:cs="Arial"/>
              </w:rPr>
              <w:t>supervision of</w:t>
            </w:r>
            <w:r w:rsidRPr="00795FB1">
              <w:rPr>
                <w:rFonts w:cs="Arial"/>
              </w:rPr>
              <w:t xml:space="preserve"> a team of up to 30 phlebotomists</w:t>
            </w:r>
            <w:r w:rsidR="00795FB1" w:rsidRPr="00795FB1">
              <w:rPr>
                <w:rFonts w:cs="Arial"/>
              </w:rPr>
              <w:t xml:space="preserve">, and deputise for the </w:t>
            </w:r>
            <w:r w:rsidR="000D1795" w:rsidRPr="000D1795">
              <w:rPr>
                <w:rFonts w:eastAsiaTheme="minorHAnsi" w:cs="Arial"/>
                <w:szCs w:val="22"/>
                <w:lang w:eastAsia="en-US"/>
              </w:rPr>
              <w:t>Lead</w:t>
            </w:r>
            <w:r w:rsidR="00795FB1" w:rsidRPr="00795FB1">
              <w:rPr>
                <w:rFonts w:cs="Arial"/>
              </w:rPr>
              <w:t xml:space="preserve"> Phlebotomist.  Specific duties include:</w:t>
            </w:r>
          </w:p>
          <w:p w:rsidR="007975C6" w:rsidRPr="00795FB1" w:rsidRDefault="007975C6" w:rsidP="001A78E4">
            <w:pPr>
              <w:numPr>
                <w:ilvl w:val="1"/>
                <w:numId w:val="8"/>
              </w:numPr>
              <w:jc w:val="both"/>
              <w:rPr>
                <w:rFonts w:ascii="Arial" w:hAnsi="Arial" w:cs="Arial"/>
              </w:rPr>
            </w:pPr>
            <w:r w:rsidRPr="00795FB1">
              <w:rPr>
                <w:rFonts w:ascii="Arial" w:hAnsi="Arial" w:cs="Arial"/>
              </w:rPr>
              <w:t>To understand protocols and procedures and ensure staff adhere to them.</w:t>
            </w:r>
          </w:p>
          <w:p w:rsidR="007975C6" w:rsidRPr="007975C6" w:rsidRDefault="007975C6" w:rsidP="00B73DA9">
            <w:pPr>
              <w:numPr>
                <w:ilvl w:val="1"/>
                <w:numId w:val="8"/>
              </w:numPr>
              <w:jc w:val="both"/>
              <w:rPr>
                <w:rFonts w:ascii="Arial" w:hAnsi="Arial" w:cs="Arial"/>
              </w:rPr>
            </w:pPr>
            <w:r w:rsidRPr="007975C6">
              <w:rPr>
                <w:rFonts w:ascii="Arial" w:hAnsi="Arial" w:cs="Arial"/>
              </w:rPr>
              <w:t>Provide induction and arrange training for all new staff / agency workers.</w:t>
            </w:r>
          </w:p>
          <w:p w:rsidR="007975C6" w:rsidRPr="007975C6" w:rsidRDefault="00B73DA9" w:rsidP="00B73DA9">
            <w:pPr>
              <w:numPr>
                <w:ilvl w:val="1"/>
                <w:numId w:val="8"/>
              </w:numPr>
              <w:jc w:val="both"/>
              <w:rPr>
                <w:rFonts w:ascii="Arial" w:hAnsi="Arial" w:cs="Arial"/>
              </w:rPr>
            </w:pPr>
            <w:r>
              <w:rPr>
                <w:rFonts w:ascii="Arial" w:hAnsi="Arial" w:cs="Arial"/>
              </w:rPr>
              <w:t>E</w:t>
            </w:r>
            <w:r w:rsidR="007975C6" w:rsidRPr="007975C6">
              <w:rPr>
                <w:rFonts w:ascii="Arial" w:hAnsi="Arial" w:cs="Arial"/>
              </w:rPr>
              <w:t>nsure effective risk management by accident/incident reporting</w:t>
            </w:r>
          </w:p>
          <w:p w:rsidR="007975C6" w:rsidRPr="007975C6" w:rsidRDefault="00B73DA9" w:rsidP="00B73DA9">
            <w:pPr>
              <w:numPr>
                <w:ilvl w:val="1"/>
                <w:numId w:val="8"/>
              </w:numPr>
              <w:jc w:val="both"/>
              <w:rPr>
                <w:rFonts w:ascii="Arial" w:hAnsi="Arial" w:cs="Arial"/>
              </w:rPr>
            </w:pPr>
            <w:r>
              <w:rPr>
                <w:rFonts w:ascii="Arial" w:hAnsi="Arial" w:cs="Arial"/>
              </w:rPr>
              <w:t>M</w:t>
            </w:r>
            <w:r w:rsidR="007975C6" w:rsidRPr="007975C6">
              <w:rPr>
                <w:rFonts w:ascii="Arial" w:hAnsi="Arial" w:cs="Arial"/>
              </w:rPr>
              <w:t>aintain self and staff mandatory training at required levels</w:t>
            </w:r>
            <w:r w:rsidR="007975C6">
              <w:rPr>
                <w:rFonts w:ascii="Arial" w:hAnsi="Arial" w:cs="Arial"/>
              </w:rPr>
              <w:t>.</w:t>
            </w:r>
          </w:p>
          <w:p w:rsidR="007975C6" w:rsidRPr="0055557D" w:rsidRDefault="00B73DA9" w:rsidP="00B73DA9">
            <w:pPr>
              <w:numPr>
                <w:ilvl w:val="1"/>
                <w:numId w:val="8"/>
              </w:numPr>
              <w:jc w:val="both"/>
              <w:rPr>
                <w:rFonts w:ascii="Arial" w:hAnsi="Arial" w:cs="Arial"/>
              </w:rPr>
            </w:pPr>
            <w:r>
              <w:rPr>
                <w:rFonts w:ascii="Arial" w:hAnsi="Arial" w:cs="Arial"/>
              </w:rPr>
              <w:t>M</w:t>
            </w:r>
            <w:r w:rsidR="007975C6" w:rsidRPr="007975C6">
              <w:rPr>
                <w:rFonts w:ascii="Arial" w:hAnsi="Arial" w:cs="Arial"/>
              </w:rPr>
              <w:t>onitor and maintain stock levels of equipment.</w:t>
            </w:r>
          </w:p>
          <w:p w:rsidR="004B51FF" w:rsidRPr="00E93185" w:rsidRDefault="004B51FF" w:rsidP="004B51FF">
            <w:pPr>
              <w:numPr>
                <w:ilvl w:val="0"/>
                <w:numId w:val="8"/>
              </w:numPr>
              <w:jc w:val="both"/>
              <w:rPr>
                <w:rFonts w:ascii="Arial" w:hAnsi="Arial" w:cs="Arial"/>
              </w:rPr>
            </w:pPr>
            <w:r w:rsidRPr="00E93185">
              <w:rPr>
                <w:rFonts w:ascii="Arial" w:hAnsi="Arial" w:cs="Arial"/>
              </w:rPr>
              <w:t>To collect blood samples from patients, including those that are terminally ill, confused, agitated and mentally ill.</w:t>
            </w:r>
          </w:p>
          <w:p w:rsidR="004B51FF" w:rsidRPr="00E93185" w:rsidRDefault="004B51FF" w:rsidP="004B51FF">
            <w:pPr>
              <w:numPr>
                <w:ilvl w:val="0"/>
                <w:numId w:val="8"/>
              </w:numPr>
              <w:jc w:val="both"/>
              <w:rPr>
                <w:rFonts w:ascii="Arial" w:hAnsi="Arial" w:cs="Arial"/>
              </w:rPr>
            </w:pPr>
            <w:r w:rsidRPr="00E93185">
              <w:rPr>
                <w:rFonts w:ascii="Arial" w:hAnsi="Arial" w:cs="Arial"/>
              </w:rPr>
              <w:t>Understand the anatomy and physiology of the vein and surrounding tissue including major arteries and nerves.</w:t>
            </w:r>
          </w:p>
          <w:p w:rsidR="004B51FF" w:rsidRPr="00970F21" w:rsidRDefault="004B51FF" w:rsidP="004B51FF">
            <w:pPr>
              <w:numPr>
                <w:ilvl w:val="0"/>
                <w:numId w:val="8"/>
              </w:numPr>
              <w:jc w:val="both"/>
              <w:rPr>
                <w:rFonts w:ascii="Arial" w:hAnsi="Arial" w:cs="Arial"/>
              </w:rPr>
            </w:pPr>
            <w:r w:rsidRPr="00E93185">
              <w:rPr>
                <w:rFonts w:ascii="Arial" w:hAnsi="Arial" w:cs="Arial"/>
              </w:rPr>
              <w:t xml:space="preserve">To be familiar with and </w:t>
            </w:r>
            <w:r w:rsidR="00203E0D" w:rsidRPr="00E93185">
              <w:rPr>
                <w:rFonts w:ascii="Arial" w:hAnsi="Arial" w:cs="Arial"/>
              </w:rPr>
              <w:t>understand</w:t>
            </w:r>
            <w:r w:rsidRPr="00E93185">
              <w:rPr>
                <w:rFonts w:ascii="Arial" w:hAnsi="Arial" w:cs="Arial"/>
              </w:rPr>
              <w:t xml:space="preserve"> the full range of Pathology blood tests and their required sample tubes and post phlebotomy transport requirements.</w:t>
            </w:r>
          </w:p>
          <w:p w:rsidR="00970F21" w:rsidRPr="00970F21" w:rsidRDefault="00970F21" w:rsidP="00970F21">
            <w:pPr>
              <w:numPr>
                <w:ilvl w:val="0"/>
                <w:numId w:val="8"/>
              </w:numPr>
              <w:jc w:val="both"/>
              <w:rPr>
                <w:rFonts w:ascii="Arial" w:hAnsi="Arial" w:cs="Arial"/>
              </w:rPr>
            </w:pPr>
            <w:r w:rsidRPr="00970F21">
              <w:rPr>
                <w:rFonts w:ascii="Arial" w:hAnsi="Arial" w:cs="Arial"/>
              </w:rPr>
              <w:t>Answering patient questions regarding collection techniques and offering additional resources on the collection process, if the patient requests them</w:t>
            </w:r>
            <w:r>
              <w:rPr>
                <w:rFonts w:ascii="Arial" w:hAnsi="Arial" w:cs="Arial"/>
              </w:rPr>
              <w:t>.</w:t>
            </w: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795FB1">
            <w:pPr>
              <w:ind w:left="720"/>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55557D" w:rsidRDefault="0026716D" w:rsidP="0055557D">
            <w:pPr>
              <w:jc w:val="both"/>
              <w:rPr>
                <w:rFonts w:ascii="Arial" w:hAnsi="Arial" w:cs="Arial"/>
              </w:rPr>
            </w:pPr>
            <w:r>
              <w:rPr>
                <w:rStyle w:val="normaltextrun"/>
                <w:rFonts w:ascii="Arial" w:hAnsi="Arial" w:cs="Arial"/>
              </w:rPr>
              <w:t>Areas of Responsibility: </w:t>
            </w:r>
            <w:r w:rsidR="0055557D" w:rsidRPr="007975C6">
              <w:rPr>
                <w:rFonts w:ascii="Arial" w:hAnsi="Arial" w:cs="Arial"/>
              </w:rPr>
              <w:t xml:space="preserve">To provide </w:t>
            </w:r>
            <w:r w:rsidR="00B73DA9">
              <w:rPr>
                <w:rFonts w:ascii="Arial" w:hAnsi="Arial" w:cs="Arial"/>
              </w:rPr>
              <w:t>supervision</w:t>
            </w:r>
            <w:r w:rsidR="0055557D" w:rsidRPr="007975C6">
              <w:rPr>
                <w:rFonts w:ascii="Arial" w:hAnsi="Arial" w:cs="Arial"/>
              </w:rPr>
              <w:t xml:space="preserve"> </w:t>
            </w:r>
            <w:r w:rsidR="00B73DA9">
              <w:rPr>
                <w:rFonts w:ascii="Arial" w:hAnsi="Arial" w:cs="Arial"/>
              </w:rPr>
              <w:t>to</w:t>
            </w:r>
            <w:r w:rsidR="0055557D" w:rsidRPr="007975C6">
              <w:rPr>
                <w:rFonts w:ascii="Arial" w:hAnsi="Arial" w:cs="Arial"/>
              </w:rPr>
              <w:t xml:space="preserve"> a team o</w:t>
            </w:r>
            <w:r w:rsidR="0055557D">
              <w:rPr>
                <w:rFonts w:ascii="Arial" w:hAnsi="Arial" w:cs="Arial"/>
              </w:rPr>
              <w:t>f</w:t>
            </w:r>
            <w:r w:rsidR="0055557D" w:rsidRPr="007975C6">
              <w:rPr>
                <w:rFonts w:ascii="Arial" w:hAnsi="Arial" w:cs="Arial"/>
              </w:rPr>
              <w:t xml:space="preserve"> up to 30 phlebotomists</w:t>
            </w:r>
            <w:r w:rsidR="0055557D">
              <w:rPr>
                <w:rFonts w:ascii="Arial" w:hAnsi="Arial" w:cs="Arial"/>
              </w:rPr>
              <w:t>.</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795FB1">
              <w:rPr>
                <w:rStyle w:val="normaltextrun"/>
                <w:rFonts w:ascii="Arial" w:hAnsi="Arial" w:cs="Arial"/>
                <w:sz w:val="22"/>
                <w:szCs w:val="22"/>
              </w:rPr>
              <w:t xml:space="preserve">Day to day supervision of </w:t>
            </w:r>
            <w:r w:rsidR="00DD5B3E">
              <w:rPr>
                <w:rStyle w:val="normaltextrun"/>
                <w:rFonts w:ascii="Arial" w:hAnsi="Arial" w:cs="Arial"/>
                <w:sz w:val="22"/>
                <w:szCs w:val="22"/>
              </w:rPr>
              <w:t>30</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r w:rsidR="00E47FC7">
              <w:rPr>
                <w:rStyle w:val="normaltextrun"/>
                <w:rFonts w:ascii="Arial" w:hAnsi="Arial" w:cs="Arial"/>
                <w:sz w:val="22"/>
                <w:szCs w:val="22"/>
              </w:rPr>
              <w:t xml:space="preserve">  </w:t>
            </w:r>
            <w:r w:rsidRPr="00126A89">
              <w:rPr>
                <w:rStyle w:val="normaltextrun"/>
                <w:rFonts w:ascii="Arial" w:hAnsi="Arial" w:cs="Arial"/>
                <w:sz w:val="22"/>
                <w:szCs w:val="22"/>
              </w:rPr>
              <w:t>This will include verbal, written and electronic media.</w:t>
            </w:r>
            <w:r w:rsidR="00ED356C" w:rsidRPr="00126A89">
              <w:rPr>
                <w:rStyle w:val="normaltextrun"/>
                <w:rFonts w:ascii="Arial" w:hAnsi="Arial" w:cs="Arial"/>
                <w:sz w:val="22"/>
                <w:szCs w:val="22"/>
              </w:rPr>
              <w:t xml:space="preserve"> </w:t>
            </w: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B73DA9" w:rsidRDefault="00B73DA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B73DA9" w:rsidRDefault="00B73DA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B73DA9" w:rsidRDefault="00B73DA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B73DA9" w:rsidRDefault="00B73DA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B73DA9" w:rsidRDefault="00B73DA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E47FC7" w:rsidRPr="00ED356C" w:rsidRDefault="00E47FC7" w:rsidP="00E47FC7">
            <w:pPr>
              <w:pStyle w:val="paragraph"/>
              <w:tabs>
                <w:tab w:val="left" w:pos="108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DD5B3E">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DD5B3E" w:rsidTr="00DD5B3E">
              <w:trPr>
                <w:jc w:val="center"/>
              </w:trPr>
              <w:tc>
                <w:tcPr>
                  <w:tcW w:w="5145" w:type="dxa"/>
                  <w:tcBorders>
                    <w:top w:val="nil"/>
                    <w:left w:val="single" w:sz="6" w:space="0" w:color="auto"/>
                    <w:bottom w:val="nil"/>
                    <w:right w:val="single" w:sz="6" w:space="0" w:color="auto"/>
                  </w:tcBorders>
                  <w:shd w:val="clear" w:color="auto" w:fill="auto"/>
                </w:tcPr>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Phlebotomy Manager</w:t>
                  </w:r>
                </w:p>
                <w:p w:rsidR="00B73DA9" w:rsidRPr="000D1795" w:rsidRDefault="000D1795" w:rsidP="00DD5B3E">
                  <w:pPr>
                    <w:spacing w:after="0" w:line="240" w:lineRule="auto"/>
                    <w:rPr>
                      <w:rFonts w:ascii="Arial" w:hAnsi="Arial" w:cs="Arial"/>
                    </w:rPr>
                  </w:pPr>
                  <w:r w:rsidRPr="000D1795">
                    <w:rPr>
                      <w:rFonts w:ascii="Arial" w:hAnsi="Arial" w:cs="Arial"/>
                    </w:rPr>
                    <w:t>Lead</w:t>
                  </w:r>
                  <w:r w:rsidR="00B73DA9" w:rsidRPr="000D1795">
                    <w:rPr>
                      <w:rFonts w:ascii="Arial" w:hAnsi="Arial" w:cs="Arial"/>
                    </w:rPr>
                    <w:t xml:space="preserve"> Phlebotomist</w:t>
                  </w:r>
                </w:p>
                <w:p w:rsidR="00DD5B3E" w:rsidRPr="000D1795" w:rsidRDefault="00DD5B3E" w:rsidP="00DD5B3E">
                  <w:pPr>
                    <w:spacing w:after="0" w:line="240" w:lineRule="auto"/>
                    <w:rPr>
                      <w:rFonts w:ascii="Arial" w:hAnsi="Arial" w:cs="Arial"/>
                    </w:rPr>
                  </w:pPr>
                  <w:r w:rsidRPr="000D1795">
                    <w:rPr>
                      <w:rFonts w:ascii="Arial" w:hAnsi="Arial" w:cs="Arial"/>
                    </w:rPr>
                    <w:t>Phlebotomists</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Patients</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Order Communications Team</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Infection Control Team</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 xml:space="preserve">Hospital Medical and Nursing staff </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Consultant Medical staff</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Laboratory staff</w:t>
                  </w:r>
                </w:p>
              </w:tc>
              <w:tc>
                <w:tcPr>
                  <w:tcW w:w="3735" w:type="dxa"/>
                  <w:tcBorders>
                    <w:top w:val="nil"/>
                    <w:left w:val="nil"/>
                    <w:bottom w:val="nil"/>
                    <w:right w:val="single" w:sz="6" w:space="0" w:color="auto"/>
                  </w:tcBorders>
                  <w:shd w:val="clear" w:color="auto" w:fill="auto"/>
                  <w:hideMark/>
                </w:tcPr>
                <w:p w:rsidR="00DD5B3E" w:rsidRDefault="00DD5B3E" w:rsidP="00DD5B3E">
                  <w:pPr>
                    <w:pStyle w:val="paragraph"/>
                    <w:spacing w:before="0" w:beforeAutospacing="0" w:after="0" w:afterAutospacing="0"/>
                    <w:textAlignment w:val="baseline"/>
                    <w:rPr>
                      <w:color w:val="000000"/>
                    </w:rPr>
                  </w:pPr>
                  <w:r>
                    <w:rPr>
                      <w:rFonts w:ascii="Arial" w:hAnsi="Arial" w:cs="Arial"/>
                      <w:color w:val="000000"/>
                      <w:sz w:val="22"/>
                      <w:szCs w:val="22"/>
                    </w:rPr>
                    <w:t>Suppliers of blood collection consumables</w:t>
                  </w:r>
                </w:p>
              </w:tc>
            </w:tr>
            <w:tr w:rsidR="00DD5B3E" w:rsidTr="00DD5B3E">
              <w:trPr>
                <w:jc w:val="center"/>
              </w:trPr>
              <w:tc>
                <w:tcPr>
                  <w:tcW w:w="5145" w:type="dxa"/>
                  <w:tcBorders>
                    <w:top w:val="nil"/>
                    <w:left w:val="single" w:sz="6" w:space="0" w:color="auto"/>
                    <w:bottom w:val="nil"/>
                    <w:right w:val="single" w:sz="6" w:space="0" w:color="auto"/>
                  </w:tcBorders>
                  <w:shd w:val="clear" w:color="auto" w:fill="auto"/>
                </w:tcPr>
                <w:p w:rsidR="00DD5B3E" w:rsidRPr="00B959D7" w:rsidRDefault="00DD5B3E" w:rsidP="00DD5B3E"/>
              </w:tc>
              <w:tc>
                <w:tcPr>
                  <w:tcW w:w="3735" w:type="dxa"/>
                  <w:tcBorders>
                    <w:top w:val="nil"/>
                    <w:left w:val="nil"/>
                    <w:bottom w:val="nil"/>
                    <w:right w:val="single" w:sz="6" w:space="0" w:color="auto"/>
                  </w:tcBorders>
                  <w:shd w:val="clear" w:color="auto" w:fill="auto"/>
                </w:tcPr>
                <w:p w:rsidR="00DD5B3E" w:rsidRDefault="00DD5B3E" w:rsidP="00DD5B3E">
                  <w:pPr>
                    <w:pStyle w:val="paragraph"/>
                    <w:spacing w:before="0" w:beforeAutospacing="0" w:after="0" w:afterAutospacing="0"/>
                    <w:ind w:left="360"/>
                    <w:jc w:val="both"/>
                    <w:textAlignment w:val="baseline"/>
                    <w:rPr>
                      <w:color w:val="000000"/>
                    </w:rPr>
                  </w:pPr>
                </w:p>
              </w:tc>
            </w:tr>
            <w:tr w:rsidR="00DD5B3E" w:rsidTr="00DD5B3E">
              <w:trPr>
                <w:jc w:val="center"/>
              </w:trPr>
              <w:tc>
                <w:tcPr>
                  <w:tcW w:w="5145" w:type="dxa"/>
                  <w:tcBorders>
                    <w:top w:val="nil"/>
                    <w:left w:val="single" w:sz="6" w:space="0" w:color="auto"/>
                    <w:bottom w:val="nil"/>
                    <w:right w:val="single" w:sz="6" w:space="0" w:color="auto"/>
                  </w:tcBorders>
                  <w:shd w:val="clear" w:color="auto" w:fill="auto"/>
                </w:tcPr>
                <w:p w:rsidR="00DD5B3E" w:rsidRDefault="00DD5B3E"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DD5B3E" w:rsidRDefault="00DD5B3E" w:rsidP="00126A89">
                  <w:pPr>
                    <w:pStyle w:val="paragraph"/>
                    <w:spacing w:before="0" w:beforeAutospacing="0" w:after="0" w:afterAutospacing="0"/>
                    <w:jc w:val="both"/>
                    <w:textAlignment w:val="baseline"/>
                    <w:rPr>
                      <w:color w:val="000000"/>
                    </w:rPr>
                  </w:pPr>
                </w:p>
              </w:tc>
            </w:tr>
            <w:tr w:rsidR="00DD5B3E" w:rsidTr="00DD5B3E">
              <w:trPr>
                <w:trHeight w:val="60"/>
                <w:jc w:val="center"/>
              </w:trPr>
              <w:tc>
                <w:tcPr>
                  <w:tcW w:w="5145" w:type="dxa"/>
                  <w:tcBorders>
                    <w:top w:val="nil"/>
                    <w:left w:val="single" w:sz="6" w:space="0" w:color="auto"/>
                    <w:bottom w:val="single" w:sz="6" w:space="0" w:color="auto"/>
                    <w:right w:val="single" w:sz="6" w:space="0" w:color="auto"/>
                  </w:tcBorders>
                  <w:shd w:val="clear" w:color="auto" w:fill="auto"/>
                </w:tcPr>
                <w:p w:rsidR="00DD5B3E" w:rsidRDefault="00DD5B3E"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DD5B3E" w:rsidRPr="000C32E3" w:rsidRDefault="00DD5B3E" w:rsidP="00126A8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tcBorders>
              <w:bottom w:val="single" w:sz="4" w:space="0" w:color="auto"/>
            </w:tcBorders>
          </w:tcPr>
          <w:p w:rsidR="005033D7" w:rsidRDefault="00DD5B3E" w:rsidP="00F607B2">
            <w:pPr>
              <w:jc w:val="both"/>
              <w:rPr>
                <w:rFonts w:ascii="Arial" w:hAnsi="Arial" w:cs="Arial"/>
              </w:rPr>
            </w:pPr>
            <w:r>
              <w:rPr>
                <w:rFonts w:ascii="Arial" w:hAnsi="Arial" w:cs="Arial"/>
                <w:noProof/>
              </w:rPr>
              <w:drawing>
                <wp:anchor distT="0" distB="0" distL="114300" distR="114300" simplePos="0" relativeHeight="251670528" behindDoc="0" locked="0" layoutInCell="1" allowOverlap="1" wp14:anchorId="79986B91" wp14:editId="0B0713BB">
                  <wp:simplePos x="0" y="0"/>
                  <wp:positionH relativeFrom="column">
                    <wp:posOffset>1878965</wp:posOffset>
                  </wp:positionH>
                  <wp:positionV relativeFrom="paragraph">
                    <wp:posOffset>125095</wp:posOffset>
                  </wp:positionV>
                  <wp:extent cx="2406650" cy="3174365"/>
                  <wp:effectExtent l="0" t="19050" r="0" b="26035"/>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0C32E3" w:rsidRDefault="000C32E3"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0C32E3" w:rsidRDefault="000C32E3" w:rsidP="00F607B2">
            <w:pPr>
              <w:jc w:val="both"/>
              <w:rPr>
                <w:rFonts w:ascii="Arial" w:hAnsi="Arial" w:cs="Arial"/>
              </w:rPr>
            </w:pPr>
          </w:p>
          <w:p w:rsidR="00DD5B3E" w:rsidRDefault="00DD5B3E"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7201E0" w:rsidRDefault="007201E0" w:rsidP="00BE7EA2">
            <w:pPr>
              <w:numPr>
                <w:ilvl w:val="0"/>
                <w:numId w:val="9"/>
              </w:numPr>
              <w:jc w:val="both"/>
              <w:rPr>
                <w:rFonts w:ascii="Arial" w:hAnsi="Arial" w:cs="Arial"/>
              </w:rPr>
            </w:pPr>
            <w:r w:rsidRPr="007201E0">
              <w:rPr>
                <w:rFonts w:ascii="Arial" w:hAnsi="Arial" w:cs="Arial"/>
              </w:rPr>
              <w:t>Is guided by standard operating procedures (SOPs), good practice, established precedents and understands what results or standards are to be achieved</w:t>
            </w:r>
          </w:p>
          <w:p w:rsidR="00F5288E" w:rsidRPr="00BE7EA2" w:rsidRDefault="00AF7A76" w:rsidP="00BE7EA2">
            <w:pPr>
              <w:numPr>
                <w:ilvl w:val="0"/>
                <w:numId w:val="9"/>
              </w:numPr>
              <w:jc w:val="both"/>
              <w:rPr>
                <w:rFonts w:ascii="Arial" w:hAnsi="Arial" w:cs="Arial"/>
              </w:rPr>
            </w:pPr>
            <w:r>
              <w:rPr>
                <w:rFonts w:ascii="Arial" w:hAnsi="Arial" w:cs="Arial"/>
              </w:rPr>
              <w:t>S</w:t>
            </w:r>
            <w:r w:rsidR="00F5288E">
              <w:rPr>
                <w:rFonts w:ascii="Arial" w:hAnsi="Arial" w:cs="Arial"/>
              </w:rPr>
              <w:t>upervision and support available.</w:t>
            </w:r>
          </w:p>
          <w:p w:rsidR="00BE7EA2" w:rsidRPr="00203E0D" w:rsidRDefault="00BE7EA2" w:rsidP="00F5288E">
            <w:pPr>
              <w:ind w:left="360"/>
              <w:jc w:val="both"/>
              <w:rPr>
                <w:rFonts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D5B3E" w:rsidRPr="00F5288E" w:rsidRDefault="00F5288E" w:rsidP="00562E81">
            <w:pPr>
              <w:jc w:val="both"/>
              <w:rPr>
                <w:rFonts w:ascii="Arial" w:hAnsi="Arial" w:cs="Arial"/>
              </w:rPr>
            </w:pPr>
            <w:r w:rsidRPr="00F5288E">
              <w:rPr>
                <w:rFonts w:ascii="Arial" w:hAnsi="Arial" w:cs="Arial"/>
              </w:rPr>
              <w:t xml:space="preserve">Provide and receive routine information, to inform work colleagues, patients, </w:t>
            </w:r>
            <w:r>
              <w:rPr>
                <w:rFonts w:ascii="Arial" w:hAnsi="Arial" w:cs="Arial"/>
              </w:rPr>
              <w:t>and other healthcare workers</w:t>
            </w:r>
            <w:r w:rsidR="00B5513D">
              <w:rPr>
                <w:rFonts w:ascii="Arial" w:hAnsi="Arial" w:cs="Arial"/>
              </w:rPr>
              <w:t>.</w:t>
            </w:r>
          </w:p>
          <w:p w:rsidR="00F5288E" w:rsidRDefault="00F5288E" w:rsidP="00562E81">
            <w:pPr>
              <w:jc w:val="both"/>
              <w:rPr>
                <w:rFonts w:ascii="Arial" w:hAnsi="Arial" w:cs="Arial"/>
              </w:rPr>
            </w:pPr>
          </w:p>
          <w:p w:rsidR="00DD5B3E" w:rsidRPr="00BB6301" w:rsidRDefault="00DD5B3E" w:rsidP="00DD5B3E">
            <w:pPr>
              <w:numPr>
                <w:ilvl w:val="0"/>
                <w:numId w:val="9"/>
              </w:numPr>
              <w:jc w:val="both"/>
              <w:rPr>
                <w:rFonts w:ascii="Arial" w:hAnsi="Arial" w:cs="Arial"/>
              </w:rPr>
            </w:pPr>
            <w:r w:rsidRPr="00BB6301">
              <w:rPr>
                <w:rFonts w:ascii="Arial" w:hAnsi="Arial" w:cs="Arial"/>
              </w:rPr>
              <w:t>To help provide an effective communications system for sharing information within the team and to other appropriate health care staff.</w:t>
            </w:r>
          </w:p>
          <w:p w:rsidR="00DD5B3E" w:rsidRPr="00BB6301" w:rsidRDefault="00DD5B3E" w:rsidP="00DD5B3E">
            <w:pPr>
              <w:numPr>
                <w:ilvl w:val="0"/>
                <w:numId w:val="9"/>
              </w:numPr>
              <w:jc w:val="both"/>
              <w:rPr>
                <w:rFonts w:ascii="Arial" w:hAnsi="Arial" w:cs="Arial"/>
              </w:rPr>
            </w:pPr>
            <w:r w:rsidRPr="00BB6301">
              <w:rPr>
                <w:rFonts w:ascii="Arial" w:hAnsi="Arial" w:cs="Arial"/>
              </w:rPr>
              <w:t xml:space="preserve">To liaise with </w:t>
            </w:r>
            <w:r>
              <w:rPr>
                <w:rFonts w:ascii="Arial" w:hAnsi="Arial" w:cs="Arial"/>
              </w:rPr>
              <w:t>m</w:t>
            </w:r>
            <w:r w:rsidRPr="00BB6301">
              <w:rPr>
                <w:rFonts w:ascii="Arial" w:hAnsi="Arial" w:cs="Arial"/>
              </w:rPr>
              <w:t xml:space="preserve">edical and nursing staff regarding special patient requirements that effect phlebotomy. </w:t>
            </w:r>
          </w:p>
          <w:p w:rsidR="00DD5B3E" w:rsidRPr="00BB6301" w:rsidRDefault="00DD5B3E" w:rsidP="00DD5B3E">
            <w:pPr>
              <w:numPr>
                <w:ilvl w:val="0"/>
                <w:numId w:val="9"/>
              </w:numPr>
              <w:jc w:val="both"/>
              <w:rPr>
                <w:rFonts w:ascii="Arial" w:hAnsi="Arial" w:cs="Arial"/>
              </w:rPr>
            </w:pPr>
            <w:r w:rsidRPr="00BB6301">
              <w:rPr>
                <w:rFonts w:ascii="Arial" w:hAnsi="Arial" w:cs="Arial"/>
              </w:rPr>
              <w:t>To deal with enquiries from the general public and health care staff regarding phlebotomy issues.</w:t>
            </w:r>
          </w:p>
          <w:p w:rsidR="00DD5B3E" w:rsidRPr="00BB6301" w:rsidRDefault="00DD5B3E" w:rsidP="00DD5B3E">
            <w:pPr>
              <w:numPr>
                <w:ilvl w:val="0"/>
                <w:numId w:val="9"/>
              </w:numPr>
              <w:jc w:val="both"/>
              <w:rPr>
                <w:rFonts w:ascii="Arial" w:hAnsi="Arial" w:cs="Arial"/>
              </w:rPr>
            </w:pPr>
            <w:r w:rsidRPr="00BB6301">
              <w:rPr>
                <w:rFonts w:ascii="Arial" w:hAnsi="Arial" w:cs="Arial"/>
              </w:rPr>
              <w:t>In a caring and sensitive manner to explain the procedure to the patient and relatives or staff members caring for the patient.</w:t>
            </w:r>
            <w:r>
              <w:rPr>
                <w:rFonts w:ascii="Arial" w:hAnsi="Arial" w:cs="Arial"/>
              </w:rPr>
              <w:t xml:space="preserve"> This includes communicating and conveying information to individuals who may have physical or learning disabilities.</w:t>
            </w:r>
          </w:p>
          <w:p w:rsidR="00DD5B3E" w:rsidRDefault="00DD5B3E" w:rsidP="00DD5B3E">
            <w:pPr>
              <w:numPr>
                <w:ilvl w:val="0"/>
                <w:numId w:val="9"/>
              </w:numPr>
              <w:jc w:val="both"/>
              <w:rPr>
                <w:rFonts w:ascii="Arial" w:hAnsi="Arial" w:cs="Arial"/>
              </w:rPr>
            </w:pPr>
            <w:r w:rsidRPr="00BB6301">
              <w:rPr>
                <w:rFonts w:ascii="Arial" w:hAnsi="Arial" w:cs="Arial"/>
              </w:rPr>
              <w:t xml:space="preserve">To ensure the </w:t>
            </w:r>
            <w:r w:rsidR="000D1795">
              <w:rPr>
                <w:rFonts w:ascii="Arial" w:hAnsi="Arial" w:cs="Arial"/>
              </w:rPr>
              <w:t>Lead</w:t>
            </w:r>
            <w:r w:rsidR="00F5288E">
              <w:rPr>
                <w:rFonts w:ascii="Arial" w:hAnsi="Arial" w:cs="Arial"/>
              </w:rPr>
              <w:t xml:space="preserve"> </w:t>
            </w:r>
            <w:r w:rsidRPr="00BB6301">
              <w:rPr>
                <w:rFonts w:ascii="Arial" w:hAnsi="Arial" w:cs="Arial"/>
              </w:rPr>
              <w:t>phlebotom</w:t>
            </w:r>
            <w:r w:rsidR="00F5288E">
              <w:rPr>
                <w:rFonts w:ascii="Arial" w:hAnsi="Arial" w:cs="Arial"/>
              </w:rPr>
              <w:t>ist</w:t>
            </w:r>
            <w:r w:rsidRPr="00BB6301">
              <w:rPr>
                <w:rFonts w:ascii="Arial" w:hAnsi="Arial" w:cs="Arial"/>
              </w:rPr>
              <w:t xml:space="preserve"> is informed of any incidents, complaints or issues in a timely manner </w:t>
            </w:r>
          </w:p>
          <w:p w:rsidR="00203E0D" w:rsidRPr="00DD5B3E" w:rsidRDefault="00DD5B3E" w:rsidP="00DD5B3E">
            <w:pPr>
              <w:numPr>
                <w:ilvl w:val="0"/>
                <w:numId w:val="9"/>
              </w:numPr>
              <w:jc w:val="both"/>
              <w:rPr>
                <w:rFonts w:ascii="Arial" w:hAnsi="Arial" w:cs="Arial"/>
              </w:rPr>
            </w:pPr>
            <w:r w:rsidRPr="00DD5B3E">
              <w:rPr>
                <w:rFonts w:ascii="Arial" w:hAnsi="Arial" w:cs="Arial"/>
              </w:rPr>
              <w:t xml:space="preserve">Collects </w:t>
            </w:r>
            <w:r w:rsidR="00203E0D" w:rsidRPr="00DD5B3E">
              <w:rPr>
                <w:rFonts w:ascii="Arial" w:hAnsi="Arial" w:cs="Arial"/>
              </w:rPr>
              <w:t>samples from patients with learning disabilities/language difficulties; information may be sensitive</w:t>
            </w:r>
            <w:r>
              <w:rPr>
                <w:rFonts w:ascii="Arial" w:hAnsi="Arial" w:cs="Arial"/>
              </w:rPr>
              <w:t>.</w:t>
            </w:r>
          </w:p>
          <w:p w:rsidR="00562E81" w:rsidRDefault="00562E81" w:rsidP="00562E81">
            <w:pPr>
              <w:numPr>
                <w:ilvl w:val="0"/>
                <w:numId w:val="9"/>
              </w:numPr>
              <w:jc w:val="both"/>
              <w:rPr>
                <w:rFonts w:ascii="Arial" w:hAnsi="Arial" w:cs="Arial"/>
              </w:rPr>
            </w:pPr>
            <w:r>
              <w:rPr>
                <w:rFonts w:ascii="Arial" w:hAnsi="Arial" w:cs="Arial"/>
              </w:rPr>
              <w:t>Communicate with patients i</w:t>
            </w:r>
            <w:r w:rsidRPr="00E93185">
              <w:rPr>
                <w:rFonts w:ascii="Arial" w:hAnsi="Arial" w:cs="Arial"/>
              </w:rPr>
              <w:t>n a caring and sensitive manner</w:t>
            </w:r>
            <w:r>
              <w:rPr>
                <w:rFonts w:ascii="Arial" w:hAnsi="Arial" w:cs="Arial"/>
              </w:rPr>
              <w:t xml:space="preserve"> utilising </w:t>
            </w:r>
            <w:r w:rsidRPr="00562E81">
              <w:rPr>
                <w:rFonts w:ascii="Arial" w:hAnsi="Arial" w:cs="Arial"/>
              </w:rPr>
              <w:t xml:space="preserve">persuasion, reassurance, tact, </w:t>
            </w:r>
            <w:r>
              <w:rPr>
                <w:rFonts w:ascii="Arial" w:hAnsi="Arial" w:cs="Arial"/>
              </w:rPr>
              <w:t xml:space="preserve">and </w:t>
            </w:r>
            <w:r w:rsidRPr="00562E81">
              <w:rPr>
                <w:rFonts w:ascii="Arial" w:hAnsi="Arial" w:cs="Arial"/>
              </w:rPr>
              <w:t>empathy</w:t>
            </w:r>
            <w:r>
              <w:rPr>
                <w:rFonts w:ascii="Arial" w:hAnsi="Arial" w:cs="Arial"/>
              </w:rPr>
              <w:t>.</w:t>
            </w:r>
          </w:p>
          <w:p w:rsidR="00562E81" w:rsidRDefault="00562E81" w:rsidP="00562E81">
            <w:pPr>
              <w:numPr>
                <w:ilvl w:val="0"/>
                <w:numId w:val="9"/>
              </w:numPr>
              <w:jc w:val="both"/>
              <w:rPr>
                <w:rFonts w:ascii="Arial" w:hAnsi="Arial" w:cs="Arial"/>
              </w:rPr>
            </w:pPr>
            <w:r w:rsidRPr="00E93185">
              <w:rPr>
                <w:rFonts w:ascii="Arial" w:hAnsi="Arial" w:cs="Arial"/>
              </w:rPr>
              <w:t xml:space="preserve">Understand the implications of </w:t>
            </w:r>
            <w:r>
              <w:rPr>
                <w:rFonts w:ascii="Arial" w:hAnsi="Arial" w:cs="Arial"/>
              </w:rPr>
              <w:t xml:space="preserve">patient physical impairment and </w:t>
            </w:r>
            <w:r w:rsidRPr="00E93185">
              <w:rPr>
                <w:rFonts w:ascii="Arial" w:hAnsi="Arial" w:cs="Arial"/>
              </w:rPr>
              <w:t xml:space="preserve">the Mental Capacity Act and act to assess </w:t>
            </w:r>
            <w:r>
              <w:rPr>
                <w:rFonts w:ascii="Arial" w:hAnsi="Arial" w:cs="Arial"/>
              </w:rPr>
              <w:t xml:space="preserve">and overcome </w:t>
            </w:r>
            <w:r w:rsidRPr="00562E81">
              <w:rPr>
                <w:rFonts w:ascii="Arial" w:hAnsi="Arial" w:cs="Arial"/>
              </w:rPr>
              <w:t>barriers to understanding</w:t>
            </w:r>
            <w:r w:rsidRPr="00E93185">
              <w:rPr>
                <w:rFonts w:ascii="Arial" w:hAnsi="Arial" w:cs="Arial"/>
              </w:rPr>
              <w:t xml:space="preserve"> as appropriate</w:t>
            </w:r>
            <w:r>
              <w:rPr>
                <w:rFonts w:ascii="Arial" w:hAnsi="Arial" w:cs="Arial"/>
              </w:rPr>
              <w:t>.</w:t>
            </w:r>
          </w:p>
          <w:p w:rsidR="00562E81" w:rsidRPr="00E93185" w:rsidRDefault="00562E81" w:rsidP="00562E81">
            <w:pPr>
              <w:numPr>
                <w:ilvl w:val="0"/>
                <w:numId w:val="9"/>
              </w:numPr>
              <w:jc w:val="both"/>
              <w:rPr>
                <w:rFonts w:ascii="Arial" w:hAnsi="Arial" w:cs="Arial"/>
              </w:rPr>
            </w:pPr>
            <w:r>
              <w:rPr>
                <w:rFonts w:ascii="Arial" w:hAnsi="Arial" w:cs="Arial"/>
              </w:rPr>
              <w:t>E</w:t>
            </w:r>
            <w:r w:rsidRPr="00E93185">
              <w:rPr>
                <w:rFonts w:ascii="Arial" w:hAnsi="Arial" w:cs="Arial"/>
              </w:rPr>
              <w:t xml:space="preserve">xplain </w:t>
            </w:r>
            <w:r>
              <w:rPr>
                <w:rFonts w:ascii="Arial" w:hAnsi="Arial" w:cs="Arial"/>
              </w:rPr>
              <w:t xml:space="preserve">factual information about </w:t>
            </w:r>
            <w:r w:rsidRPr="00E93185">
              <w:rPr>
                <w:rFonts w:ascii="Arial" w:hAnsi="Arial" w:cs="Arial"/>
              </w:rPr>
              <w:t>the procedure to the patient.</w:t>
            </w:r>
          </w:p>
          <w:p w:rsidR="00562E81" w:rsidRPr="00E93185" w:rsidRDefault="00562E81" w:rsidP="00562E81">
            <w:pPr>
              <w:numPr>
                <w:ilvl w:val="0"/>
                <w:numId w:val="9"/>
              </w:numPr>
              <w:jc w:val="both"/>
              <w:rPr>
                <w:rFonts w:ascii="Arial" w:hAnsi="Arial" w:cs="Arial"/>
              </w:rPr>
            </w:pPr>
            <w:r>
              <w:rPr>
                <w:rFonts w:ascii="Arial" w:hAnsi="Arial" w:cs="Arial"/>
              </w:rPr>
              <w:t>L</w:t>
            </w:r>
            <w:r w:rsidRPr="00E93185">
              <w:rPr>
                <w:rFonts w:ascii="Arial" w:hAnsi="Arial" w:cs="Arial"/>
              </w:rPr>
              <w:t>iaise with Medical and Nursing staff regarding special patient requirements that affect Phlebotomy.</w:t>
            </w:r>
          </w:p>
          <w:p w:rsidR="00562E81" w:rsidRPr="00E93185" w:rsidRDefault="00562E81" w:rsidP="00562E81">
            <w:pPr>
              <w:numPr>
                <w:ilvl w:val="0"/>
                <w:numId w:val="9"/>
              </w:numPr>
              <w:jc w:val="both"/>
              <w:rPr>
                <w:rFonts w:ascii="Arial" w:hAnsi="Arial" w:cs="Arial"/>
              </w:rPr>
            </w:pPr>
            <w:r w:rsidRPr="00E93185">
              <w:rPr>
                <w:rFonts w:ascii="Arial" w:hAnsi="Arial" w:cs="Arial"/>
              </w:rPr>
              <w:t>Deal with enquiries from the general public and the ward staff regarding Phlebotomy issues.</w:t>
            </w:r>
          </w:p>
          <w:p w:rsidR="00562E81" w:rsidRPr="00562E81" w:rsidRDefault="00562E81" w:rsidP="00562E81">
            <w:pPr>
              <w:numPr>
                <w:ilvl w:val="0"/>
                <w:numId w:val="9"/>
              </w:numPr>
              <w:jc w:val="both"/>
              <w:rPr>
                <w:rFonts w:ascii="Arial" w:hAnsi="Arial" w:cs="Arial"/>
              </w:rPr>
            </w:pPr>
            <w:r w:rsidRPr="00E93185">
              <w:rPr>
                <w:rFonts w:ascii="Arial" w:hAnsi="Arial" w:cs="Arial"/>
              </w:rPr>
              <w:t>Provide and receive confidentia</w:t>
            </w:r>
            <w:r>
              <w:rPr>
                <w:rFonts w:ascii="Arial" w:hAnsi="Arial" w:cs="Arial"/>
              </w:rPr>
              <w:t xml:space="preserve">l </w:t>
            </w:r>
            <w:r w:rsidRPr="00E93185">
              <w:rPr>
                <w:rFonts w:ascii="Arial" w:hAnsi="Arial" w:cs="Arial"/>
              </w:rPr>
              <w:t>information requiring at all times a manner which illustrates compassion and respect for privacy and dignity.</w:t>
            </w:r>
          </w:p>
          <w:p w:rsidR="00562E81" w:rsidRPr="00F607B2" w:rsidRDefault="00562E81"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BE7EA2" w:rsidRDefault="00F5288E" w:rsidP="00F5288E">
            <w:pPr>
              <w:jc w:val="both"/>
              <w:rPr>
                <w:rFonts w:ascii="Arial" w:hAnsi="Arial" w:cs="Arial"/>
                <w:color w:val="000000" w:themeColor="text1"/>
              </w:rPr>
            </w:pPr>
            <w:r w:rsidRPr="00F5288E">
              <w:rPr>
                <w:rFonts w:ascii="Arial" w:hAnsi="Arial" w:cs="Arial"/>
                <w:color w:val="000000" w:themeColor="text1"/>
              </w:rPr>
              <w:t>Judgements involving facts or situations, some</w:t>
            </w:r>
            <w:r>
              <w:rPr>
                <w:rFonts w:ascii="Arial" w:hAnsi="Arial" w:cs="Arial"/>
                <w:color w:val="000000" w:themeColor="text1"/>
              </w:rPr>
              <w:t xml:space="preserve"> </w:t>
            </w:r>
            <w:r w:rsidRPr="00F5288E">
              <w:rPr>
                <w:rFonts w:ascii="Arial" w:hAnsi="Arial" w:cs="Arial"/>
                <w:color w:val="000000" w:themeColor="text1"/>
              </w:rPr>
              <w:t xml:space="preserve">requiring analysis </w:t>
            </w:r>
          </w:p>
          <w:p w:rsidR="00F5288E" w:rsidRDefault="00F5288E" w:rsidP="00F5288E">
            <w:pPr>
              <w:jc w:val="both"/>
              <w:rPr>
                <w:rFonts w:ascii="Arial" w:hAnsi="Arial" w:cs="Arial"/>
                <w:color w:val="000000" w:themeColor="text1"/>
              </w:rPr>
            </w:pPr>
          </w:p>
          <w:p w:rsidR="00F5288E" w:rsidRDefault="001D3AF0" w:rsidP="00F607B2">
            <w:pPr>
              <w:jc w:val="both"/>
              <w:rPr>
                <w:rFonts w:ascii="Arial" w:hAnsi="Arial" w:cs="Arial"/>
                <w:color w:val="000000" w:themeColor="text1"/>
              </w:rPr>
            </w:pPr>
            <w:r w:rsidRPr="001D3AF0">
              <w:rPr>
                <w:rFonts w:ascii="Arial" w:hAnsi="Arial" w:cs="Arial"/>
                <w:color w:val="000000" w:themeColor="text1"/>
              </w:rPr>
              <w:t>The post holder will be required to:</w:t>
            </w:r>
          </w:p>
          <w:p w:rsidR="00F5288E" w:rsidRPr="00F5288E" w:rsidRDefault="00F5288E" w:rsidP="00F5288E">
            <w:pPr>
              <w:numPr>
                <w:ilvl w:val="0"/>
                <w:numId w:val="8"/>
              </w:numPr>
              <w:jc w:val="both"/>
              <w:rPr>
                <w:rFonts w:ascii="Arial" w:hAnsi="Arial" w:cs="Arial"/>
              </w:rPr>
            </w:pPr>
            <w:r w:rsidRPr="00F5288E">
              <w:rPr>
                <w:rFonts w:ascii="Arial" w:hAnsi="Arial" w:cs="Arial"/>
              </w:rPr>
              <w:t xml:space="preserve">Resolve day to day issues </w:t>
            </w:r>
            <w:r>
              <w:rPr>
                <w:rFonts w:ascii="Arial" w:hAnsi="Arial" w:cs="Arial"/>
              </w:rPr>
              <w:t xml:space="preserve">involving sample collection </w:t>
            </w:r>
            <w:r w:rsidRPr="00F5288E">
              <w:rPr>
                <w:rFonts w:ascii="Arial" w:hAnsi="Arial" w:cs="Arial"/>
              </w:rPr>
              <w:t>e.g. mislabelled or mislaid specimens</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before blood sampling, the patient with regard to existing clinical conditions, e.g. axillary lymph nodes previously removed, existing cannulation and infusion and the decision to be made with regard to the site for venesection.</w:t>
            </w:r>
          </w:p>
          <w:p w:rsidR="008B740B" w:rsidRPr="00E93185" w:rsidRDefault="001D3AF0" w:rsidP="008B740B">
            <w:pPr>
              <w:numPr>
                <w:ilvl w:val="0"/>
                <w:numId w:val="8"/>
              </w:numPr>
              <w:jc w:val="both"/>
              <w:rPr>
                <w:rFonts w:ascii="Arial" w:hAnsi="Arial" w:cs="Arial"/>
              </w:rPr>
            </w:pPr>
            <w:r>
              <w:rPr>
                <w:rFonts w:ascii="Arial" w:hAnsi="Arial" w:cs="Arial"/>
              </w:rPr>
              <w:t>S</w:t>
            </w:r>
            <w:r w:rsidR="008B740B" w:rsidRPr="00E93185">
              <w:rPr>
                <w:rFonts w:ascii="Arial" w:hAnsi="Arial" w:cs="Arial"/>
              </w:rPr>
              <w:t>elect the most appropriate equipment and method for venepuncture based on the clinical assessment of the patient.</w:t>
            </w:r>
          </w:p>
          <w:p w:rsidR="008B740B" w:rsidRDefault="001D3AF0" w:rsidP="008B740B">
            <w:pPr>
              <w:numPr>
                <w:ilvl w:val="0"/>
                <w:numId w:val="8"/>
              </w:numPr>
              <w:jc w:val="both"/>
              <w:rPr>
                <w:rFonts w:ascii="Arial" w:hAnsi="Arial" w:cs="Arial"/>
              </w:rPr>
            </w:pPr>
            <w:r>
              <w:rPr>
                <w:rFonts w:ascii="Arial" w:hAnsi="Arial" w:cs="Arial"/>
              </w:rPr>
              <w:t>U</w:t>
            </w:r>
            <w:r w:rsidR="008B740B" w:rsidRPr="00E93185">
              <w:rPr>
                <w:rFonts w:ascii="Arial" w:hAnsi="Arial" w:cs="Arial"/>
              </w:rPr>
              <w:t>nderstand the hazards of taking blood samples from high risk patients, e.g. HIV/Hep A, B, C positive, MRSA, active TB and take the necessary Infection Control precautions</w:t>
            </w:r>
            <w:r w:rsidR="008B740B">
              <w:rPr>
                <w:rFonts w:ascii="Arial" w:hAnsi="Arial" w:cs="Arial"/>
              </w:rPr>
              <w:t>.</w:t>
            </w:r>
          </w:p>
          <w:p w:rsidR="008B740B" w:rsidRPr="00D75904" w:rsidRDefault="001D3AF0" w:rsidP="008B740B">
            <w:pPr>
              <w:numPr>
                <w:ilvl w:val="0"/>
                <w:numId w:val="8"/>
              </w:numPr>
              <w:jc w:val="both"/>
              <w:rPr>
                <w:rFonts w:ascii="Arial" w:hAnsi="Arial" w:cs="Arial"/>
              </w:rPr>
            </w:pPr>
            <w:r>
              <w:rPr>
                <w:rFonts w:ascii="Arial" w:hAnsi="Arial" w:cs="Arial"/>
              </w:rPr>
              <w:t>C</w:t>
            </w:r>
            <w:r w:rsidR="008B740B" w:rsidRPr="00E93185">
              <w:rPr>
                <w:rFonts w:ascii="Arial" w:hAnsi="Arial" w:cs="Arial"/>
              </w:rPr>
              <w:t>omplete individual risk assessment for each patient.</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patients on more than one level and manage aggressive and abusive behaviour and language.</w:t>
            </w:r>
          </w:p>
          <w:p w:rsidR="001D3AF0" w:rsidRPr="00E93185" w:rsidRDefault="001D3AF0" w:rsidP="001D3AF0">
            <w:pPr>
              <w:numPr>
                <w:ilvl w:val="0"/>
                <w:numId w:val="8"/>
              </w:numPr>
              <w:jc w:val="both"/>
              <w:rPr>
                <w:rFonts w:ascii="Arial" w:hAnsi="Arial" w:cs="Arial"/>
              </w:rPr>
            </w:pPr>
            <w:r>
              <w:rPr>
                <w:rFonts w:ascii="Arial" w:hAnsi="Arial" w:cs="Arial"/>
              </w:rPr>
              <w:t>S</w:t>
            </w:r>
            <w:r w:rsidRPr="00E93185">
              <w:rPr>
                <w:rFonts w:ascii="Arial" w:hAnsi="Arial" w:cs="Arial"/>
              </w:rPr>
              <w:t>upport patients when they are distressed, including patients who are needle phobic, both before and after the procedure.</w:t>
            </w:r>
          </w:p>
          <w:p w:rsidR="001D3AF0" w:rsidRPr="001D3AF0" w:rsidRDefault="001D3AF0" w:rsidP="001D3AF0">
            <w:pPr>
              <w:numPr>
                <w:ilvl w:val="0"/>
                <w:numId w:val="8"/>
              </w:numPr>
              <w:jc w:val="both"/>
              <w:rPr>
                <w:rFonts w:ascii="Arial" w:hAnsi="Arial" w:cs="Arial"/>
              </w:rPr>
            </w:pPr>
            <w:r>
              <w:rPr>
                <w:rFonts w:ascii="Arial" w:hAnsi="Arial" w:cs="Arial"/>
              </w:rPr>
              <w:t>R</w:t>
            </w:r>
            <w:r w:rsidRPr="001D3AF0">
              <w:rPr>
                <w:rFonts w:ascii="Arial" w:hAnsi="Arial" w:cs="Arial"/>
              </w:rPr>
              <w:t>ecognise the complications of venepuncture in patients with tortuous, thin walled thrombosed and inflamed veins and veins that should not be used.</w:t>
            </w:r>
          </w:p>
          <w:p w:rsidR="008B740B" w:rsidRDefault="001D3AF0" w:rsidP="001D3AF0">
            <w:pPr>
              <w:numPr>
                <w:ilvl w:val="0"/>
                <w:numId w:val="8"/>
              </w:numPr>
              <w:jc w:val="both"/>
              <w:rPr>
                <w:rFonts w:ascii="Arial" w:hAnsi="Arial" w:cs="Arial"/>
              </w:rPr>
            </w:pPr>
            <w:r>
              <w:rPr>
                <w:rFonts w:ascii="Arial" w:hAnsi="Arial" w:cs="Arial"/>
              </w:rPr>
              <w:t>U</w:t>
            </w:r>
            <w:r w:rsidRPr="001D3AF0">
              <w:rPr>
                <w:rFonts w:ascii="Arial" w:hAnsi="Arial" w:cs="Arial"/>
              </w:rPr>
              <w:t>nderstand the contraindications for performing venepuncture.</w:t>
            </w:r>
          </w:p>
          <w:p w:rsidR="00414D9F" w:rsidRPr="001D3AF0" w:rsidRDefault="00414D9F" w:rsidP="00414D9F">
            <w:pPr>
              <w:ind w:left="360"/>
              <w:jc w:val="both"/>
              <w:rPr>
                <w:rFonts w:ascii="Arial" w:hAnsi="Arial" w:cs="Arial"/>
              </w:rPr>
            </w:pPr>
          </w:p>
          <w:p w:rsidR="008B740B" w:rsidRPr="00F607B2" w:rsidRDefault="008B740B"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F5288E">
        <w:tc>
          <w:tcPr>
            <w:tcW w:w="10206" w:type="dxa"/>
            <w:tcBorders>
              <w:bottom w:val="single" w:sz="4" w:space="0" w:color="auto"/>
            </w:tcBorders>
            <w:shd w:val="clear" w:color="auto" w:fill="auto"/>
          </w:tcPr>
          <w:p w:rsidR="00F5288E" w:rsidRDefault="00F5288E" w:rsidP="00F5288E">
            <w:pPr>
              <w:jc w:val="both"/>
              <w:rPr>
                <w:rFonts w:ascii="Arial" w:hAnsi="Arial" w:cs="Arial"/>
                <w:color w:val="000000" w:themeColor="text1"/>
              </w:rPr>
            </w:pPr>
            <w:r w:rsidRPr="00F5288E">
              <w:rPr>
                <w:rFonts w:ascii="Arial" w:hAnsi="Arial" w:cs="Arial"/>
                <w:color w:val="000000" w:themeColor="text1"/>
              </w:rPr>
              <w:t>Organises own day to day work tasks</w:t>
            </w:r>
            <w:r>
              <w:rPr>
                <w:rFonts w:ascii="Arial" w:hAnsi="Arial" w:cs="Arial"/>
                <w:color w:val="000000" w:themeColor="text1"/>
              </w:rPr>
              <w:t>.</w:t>
            </w:r>
          </w:p>
          <w:p w:rsidR="00F5288E" w:rsidRDefault="00F5288E" w:rsidP="00F5288E">
            <w:pPr>
              <w:jc w:val="both"/>
              <w:rPr>
                <w:rFonts w:ascii="Arial" w:hAnsi="Arial" w:cs="Arial"/>
                <w:color w:val="000000" w:themeColor="text1"/>
              </w:rPr>
            </w:pPr>
          </w:p>
          <w:p w:rsidR="00F5288E" w:rsidRPr="000D1795" w:rsidRDefault="00F5288E" w:rsidP="00F5288E">
            <w:pPr>
              <w:jc w:val="both"/>
              <w:rPr>
                <w:rFonts w:ascii="Arial" w:hAnsi="Arial" w:cs="Arial"/>
              </w:rPr>
            </w:pPr>
            <w:r>
              <w:rPr>
                <w:rFonts w:ascii="Arial" w:hAnsi="Arial" w:cs="Arial"/>
                <w:color w:val="000000" w:themeColor="text1"/>
              </w:rPr>
              <w:t xml:space="preserve">Deputises for </w:t>
            </w:r>
            <w:r w:rsidR="000D1795" w:rsidRPr="000D1795">
              <w:rPr>
                <w:rFonts w:ascii="Arial" w:hAnsi="Arial" w:cs="Arial"/>
              </w:rPr>
              <w:t>Lead</w:t>
            </w:r>
            <w:r w:rsidRPr="000D1795">
              <w:rPr>
                <w:rFonts w:ascii="Arial" w:hAnsi="Arial" w:cs="Arial"/>
              </w:rPr>
              <w:t xml:space="preserve"> Phlebotomist to:</w:t>
            </w:r>
          </w:p>
          <w:p w:rsidR="00F5288E" w:rsidRPr="00F5288E" w:rsidRDefault="00F5288E" w:rsidP="00FE0386">
            <w:pPr>
              <w:pStyle w:val="ListParagraph"/>
              <w:numPr>
                <w:ilvl w:val="0"/>
                <w:numId w:val="21"/>
              </w:numPr>
              <w:spacing w:before="0"/>
              <w:rPr>
                <w:rFonts w:cs="Arial"/>
              </w:rPr>
            </w:pPr>
            <w:r w:rsidRPr="000D1795">
              <w:rPr>
                <w:rFonts w:eastAsiaTheme="minorHAnsi" w:cs="Arial"/>
                <w:szCs w:val="22"/>
                <w:lang w:eastAsia="en-US"/>
              </w:rPr>
              <w:t>Organise straightforward</w:t>
            </w:r>
            <w:r w:rsidRPr="00F5288E">
              <w:rPr>
                <w:rFonts w:cs="Arial"/>
                <w:color w:val="000000" w:themeColor="text1"/>
              </w:rPr>
              <w:t xml:space="preserve"> activities, some ongoing.</w:t>
            </w:r>
          </w:p>
          <w:p w:rsidR="00FE0386" w:rsidRDefault="00414D9F" w:rsidP="00FE0386">
            <w:pPr>
              <w:pStyle w:val="ListParagraph"/>
              <w:numPr>
                <w:ilvl w:val="0"/>
                <w:numId w:val="21"/>
              </w:numPr>
              <w:spacing w:before="0"/>
              <w:rPr>
                <w:rFonts w:cs="Arial"/>
              </w:rPr>
            </w:pPr>
            <w:r w:rsidRPr="00F5288E">
              <w:rPr>
                <w:rFonts w:cs="Arial"/>
              </w:rPr>
              <w:t>Organis</w:t>
            </w:r>
            <w:r w:rsidR="00FE0386">
              <w:rPr>
                <w:rFonts w:cs="Arial"/>
              </w:rPr>
              <w:t>e</w:t>
            </w:r>
            <w:r w:rsidRPr="00F5288E">
              <w:rPr>
                <w:rFonts w:cs="Arial"/>
              </w:rPr>
              <w:t xml:space="preserve"> day to day allocation of work for the service</w:t>
            </w:r>
          </w:p>
          <w:p w:rsidR="0087013E" w:rsidRPr="00FE0386" w:rsidRDefault="00FE0386" w:rsidP="00FE0386">
            <w:pPr>
              <w:pStyle w:val="ListParagraph"/>
              <w:numPr>
                <w:ilvl w:val="0"/>
                <w:numId w:val="21"/>
              </w:numPr>
              <w:spacing w:before="0"/>
              <w:rPr>
                <w:rFonts w:cs="Arial"/>
                <w:color w:val="000000" w:themeColor="text1"/>
              </w:rPr>
            </w:pPr>
            <w:r w:rsidRPr="00FE0386">
              <w:rPr>
                <w:rFonts w:cs="Arial"/>
              </w:rPr>
              <w:t>P</w:t>
            </w:r>
            <w:r w:rsidR="00414D9F" w:rsidRPr="00FE0386">
              <w:rPr>
                <w:rFonts w:cs="Arial"/>
              </w:rPr>
              <w:t>lan, organising and maintain staff rotas.</w:t>
            </w:r>
          </w:p>
          <w:p w:rsidR="00ED2DC8" w:rsidRPr="00F607B2" w:rsidRDefault="00ED2DC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Provides basic clinical services to patients</w:t>
            </w:r>
          </w:p>
          <w:p w:rsidR="00414D9F" w:rsidRPr="00203E0D" w:rsidRDefault="00414D9F" w:rsidP="00203E0D">
            <w:pPr>
              <w:jc w:val="both"/>
              <w:rPr>
                <w:rFonts w:ascii="Arial" w:hAnsi="Arial" w:cs="Arial"/>
              </w:rPr>
            </w:pPr>
            <w:r w:rsidRPr="00414D9F">
              <w:rPr>
                <w:rFonts w:ascii="Arial" w:hAnsi="Arial" w:cs="Arial"/>
              </w:rPr>
              <w:t>To collect blood samples from all allocated patients using Butterfly or Vacutainer methods, ensuring the correct colour bottles are used for each sample</w:t>
            </w:r>
            <w:r>
              <w:rPr>
                <w:rFonts w:ascii="Arial" w:hAnsi="Arial" w:cs="Arial"/>
              </w:rPr>
              <w:t>.</w:t>
            </w:r>
          </w:p>
          <w:p w:rsidR="00203E0D" w:rsidRDefault="00203E0D" w:rsidP="000362A7">
            <w:pPr>
              <w:jc w:val="both"/>
              <w:rPr>
                <w:rFonts w:ascii="Arial" w:hAnsi="Arial" w:cs="Arial"/>
              </w:rPr>
            </w:pPr>
          </w:p>
          <w:p w:rsidR="000362A7" w:rsidRDefault="001D3AF0" w:rsidP="000362A7">
            <w:pPr>
              <w:jc w:val="both"/>
              <w:rPr>
                <w:rFonts w:ascii="Arial" w:hAnsi="Arial" w:cs="Arial"/>
              </w:rPr>
            </w:pPr>
            <w:r w:rsidRPr="000362A7">
              <w:rPr>
                <w:rFonts w:ascii="Arial" w:hAnsi="Arial" w:cs="Arial"/>
              </w:rPr>
              <w:t>The post holder wil</w:t>
            </w:r>
            <w:r w:rsidR="000362A7" w:rsidRPr="000362A7">
              <w:rPr>
                <w:rFonts w:ascii="Arial" w:hAnsi="Arial" w:cs="Arial"/>
              </w:rPr>
              <w:t>l</w:t>
            </w:r>
          </w:p>
          <w:p w:rsidR="001D3AF0" w:rsidRPr="000362A7" w:rsidRDefault="000362A7" w:rsidP="000362A7">
            <w:pPr>
              <w:numPr>
                <w:ilvl w:val="0"/>
                <w:numId w:val="8"/>
              </w:numPr>
              <w:jc w:val="both"/>
              <w:rPr>
                <w:rFonts w:ascii="Arial" w:hAnsi="Arial" w:cs="Arial"/>
              </w:rPr>
            </w:pPr>
            <w:r w:rsidRPr="000362A7">
              <w:rPr>
                <w:rFonts w:ascii="Arial" w:hAnsi="Arial" w:cs="Arial"/>
              </w:rPr>
              <w:t>H</w:t>
            </w:r>
            <w:r w:rsidR="001D3AF0" w:rsidRPr="000362A7">
              <w:rPr>
                <w:rFonts w:ascii="Arial" w:hAnsi="Arial" w:cs="Arial"/>
              </w:rPr>
              <w:t>ave direct patient contact</w:t>
            </w:r>
            <w:r w:rsidRPr="000362A7">
              <w:rPr>
                <w:rFonts w:ascii="Arial" w:hAnsi="Arial" w:cs="Arial"/>
              </w:rPr>
              <w:t>.</w:t>
            </w:r>
          </w:p>
          <w:p w:rsidR="000362A7" w:rsidRPr="000362A7" w:rsidRDefault="000362A7" w:rsidP="000362A7">
            <w:pPr>
              <w:numPr>
                <w:ilvl w:val="0"/>
                <w:numId w:val="8"/>
              </w:numPr>
              <w:jc w:val="both"/>
              <w:rPr>
                <w:rFonts w:ascii="Arial" w:hAnsi="Arial" w:cs="Arial"/>
              </w:rPr>
            </w:pPr>
            <w:r w:rsidRPr="000362A7">
              <w:rPr>
                <w:rFonts w:ascii="Arial" w:hAnsi="Arial" w:cs="Arial"/>
              </w:rPr>
              <w:t>Be required to conduct an invasive procedure to enable the collection of blood samples from patients</w:t>
            </w:r>
            <w:r w:rsidR="00203E0D">
              <w:rPr>
                <w:rFonts w:ascii="Arial" w:hAnsi="Arial" w:cs="Arial"/>
              </w:rPr>
              <w:t xml:space="preserve"> (</w:t>
            </w:r>
            <w:r w:rsidR="00203E0D" w:rsidRPr="00203E0D">
              <w:rPr>
                <w:rFonts w:ascii="Arial" w:hAnsi="Arial" w:cs="Arial"/>
              </w:rPr>
              <w:t>Obtains samples for testing)</w:t>
            </w:r>
            <w:r w:rsidRPr="000362A7">
              <w:rPr>
                <w:rFonts w:ascii="Arial" w:hAnsi="Arial" w:cs="Arial"/>
              </w:rPr>
              <w:t>.</w:t>
            </w:r>
          </w:p>
          <w:p w:rsidR="000362A7" w:rsidRPr="000362A7" w:rsidRDefault="000362A7" w:rsidP="000362A7">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FE0386" w:rsidRDefault="00FE0386" w:rsidP="00FE0386">
            <w:pPr>
              <w:jc w:val="both"/>
              <w:rPr>
                <w:rFonts w:ascii="Arial" w:hAnsi="Arial" w:cs="Arial"/>
              </w:rPr>
            </w:pPr>
            <w:r w:rsidRPr="00FE0386">
              <w:rPr>
                <w:rFonts w:ascii="Arial" w:hAnsi="Arial" w:cs="Arial"/>
              </w:rPr>
              <w:t>Implement policies, propose changes to practices,</w:t>
            </w:r>
            <w:r>
              <w:rPr>
                <w:rFonts w:ascii="Arial" w:hAnsi="Arial" w:cs="Arial"/>
              </w:rPr>
              <w:t xml:space="preserve"> </w:t>
            </w:r>
            <w:r w:rsidRPr="00FE0386">
              <w:rPr>
                <w:rFonts w:ascii="Arial" w:hAnsi="Arial" w:cs="Arial"/>
              </w:rPr>
              <w:t>procedures for own area</w:t>
            </w:r>
            <w:r>
              <w:rPr>
                <w:rFonts w:ascii="Arial" w:hAnsi="Arial" w:cs="Arial"/>
              </w:rPr>
              <w:t>.</w:t>
            </w:r>
          </w:p>
          <w:p w:rsidR="00FE0386" w:rsidRDefault="0055557D" w:rsidP="00E56ECA">
            <w:pPr>
              <w:numPr>
                <w:ilvl w:val="0"/>
                <w:numId w:val="16"/>
              </w:numPr>
              <w:tabs>
                <w:tab w:val="num" w:pos="0"/>
              </w:tabs>
              <w:ind w:left="426" w:hanging="426"/>
              <w:jc w:val="both"/>
              <w:rPr>
                <w:rFonts w:ascii="Arial" w:hAnsi="Arial" w:cs="Arial"/>
              </w:rPr>
            </w:pPr>
            <w:r w:rsidRPr="00FE0386">
              <w:rPr>
                <w:rFonts w:ascii="Arial" w:hAnsi="Arial" w:cs="Arial"/>
              </w:rPr>
              <w:t>Be involved in setting phlebotomy standards and implementing change</w:t>
            </w:r>
            <w:r w:rsidR="00FE0386">
              <w:rPr>
                <w:rFonts w:ascii="Arial" w:hAnsi="Arial" w:cs="Arial"/>
              </w:rPr>
              <w:t>.</w:t>
            </w:r>
          </w:p>
          <w:p w:rsidR="0055557D" w:rsidRPr="00FE0386" w:rsidRDefault="00FE0386" w:rsidP="00E56ECA">
            <w:pPr>
              <w:numPr>
                <w:ilvl w:val="0"/>
                <w:numId w:val="16"/>
              </w:numPr>
              <w:tabs>
                <w:tab w:val="num" w:pos="0"/>
              </w:tabs>
              <w:ind w:left="426" w:hanging="426"/>
              <w:jc w:val="both"/>
              <w:rPr>
                <w:rFonts w:ascii="Arial" w:hAnsi="Arial" w:cs="Arial"/>
              </w:rPr>
            </w:pPr>
            <w:r>
              <w:rPr>
                <w:rFonts w:ascii="Arial" w:hAnsi="Arial" w:cs="Arial"/>
              </w:rPr>
              <w:t>Support the development of</w:t>
            </w:r>
            <w:r w:rsidR="0055557D" w:rsidRPr="00FE0386">
              <w:rPr>
                <w:rFonts w:ascii="Arial" w:hAnsi="Arial" w:cs="Arial"/>
              </w:rPr>
              <w:t xml:space="preserve"> departmental policies and procedures.</w:t>
            </w:r>
          </w:p>
          <w:p w:rsidR="008F7D36" w:rsidRPr="00F607B2" w:rsidRDefault="008F7D36" w:rsidP="00E47FC7">
            <w:pPr>
              <w:ind w:left="426"/>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FE0386" w:rsidRPr="00FE0386" w:rsidRDefault="00FE0386" w:rsidP="00FE0386">
            <w:pPr>
              <w:pStyle w:val="ListParagraph"/>
              <w:numPr>
                <w:ilvl w:val="0"/>
                <w:numId w:val="23"/>
              </w:numPr>
              <w:spacing w:before="0"/>
              <w:rPr>
                <w:rFonts w:cs="Arial"/>
              </w:rPr>
            </w:pPr>
            <w:r w:rsidRPr="00FE0386">
              <w:rPr>
                <w:rFonts w:cs="Arial"/>
              </w:rPr>
              <w:t>Safe use of equipment other than equipment used personally.</w:t>
            </w:r>
          </w:p>
          <w:p w:rsidR="00FE0386" w:rsidRPr="00FE0386" w:rsidRDefault="00FE0386" w:rsidP="00FE0386">
            <w:pPr>
              <w:pStyle w:val="ListParagraph"/>
              <w:numPr>
                <w:ilvl w:val="0"/>
                <w:numId w:val="23"/>
              </w:numPr>
              <w:spacing w:before="0"/>
              <w:rPr>
                <w:rFonts w:cs="Arial"/>
              </w:rPr>
            </w:pPr>
            <w:r w:rsidRPr="00FE0386">
              <w:rPr>
                <w:rFonts w:cs="Arial"/>
              </w:rPr>
              <w:t xml:space="preserve">Maintain stock control of all consumables associated with the collection of blood samples. </w:t>
            </w:r>
          </w:p>
          <w:p w:rsidR="00FE0386" w:rsidRPr="00FE0386" w:rsidRDefault="00FE0386" w:rsidP="00FE0386">
            <w:pPr>
              <w:pStyle w:val="ListParagraph"/>
              <w:numPr>
                <w:ilvl w:val="0"/>
                <w:numId w:val="23"/>
              </w:numPr>
              <w:spacing w:before="0"/>
              <w:rPr>
                <w:rFonts w:cs="Arial"/>
              </w:rPr>
            </w:pPr>
            <w:r w:rsidRPr="00FE0386">
              <w:rPr>
                <w:rFonts w:cs="Arial"/>
              </w:rPr>
              <w:t>Cleaning equipment associated with blood collection for use by others (e.g. scanners, printers, trolleys).</w:t>
            </w:r>
          </w:p>
          <w:p w:rsidR="00970F21" w:rsidRPr="00FE0386" w:rsidRDefault="00FE0386" w:rsidP="00FE0386">
            <w:pPr>
              <w:pStyle w:val="ListParagraph"/>
              <w:numPr>
                <w:ilvl w:val="0"/>
                <w:numId w:val="23"/>
              </w:numPr>
              <w:spacing w:before="0"/>
              <w:rPr>
                <w:rFonts w:cs="Arial"/>
              </w:rPr>
            </w:pPr>
            <w:r w:rsidRPr="00FE0386">
              <w:rPr>
                <w:rFonts w:cs="Arial"/>
              </w:rPr>
              <w:t xml:space="preserve">Orders supplies associated with the collection of blood samples.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FE0386" w:rsidRDefault="00FE0386" w:rsidP="0055557D">
            <w:pPr>
              <w:numPr>
                <w:ilvl w:val="0"/>
                <w:numId w:val="16"/>
              </w:numPr>
              <w:tabs>
                <w:tab w:val="num" w:pos="0"/>
              </w:tabs>
              <w:ind w:left="426" w:hanging="426"/>
              <w:jc w:val="both"/>
              <w:rPr>
                <w:rFonts w:ascii="Arial" w:eastAsia="Times New Roman" w:hAnsi="Arial" w:cs="Arial"/>
                <w:szCs w:val="24"/>
                <w:lang w:eastAsia="en-GB"/>
              </w:rPr>
            </w:pPr>
            <w:r w:rsidRPr="00FE0386">
              <w:rPr>
                <w:rFonts w:ascii="Arial" w:eastAsia="Times New Roman" w:hAnsi="Arial" w:cs="Arial"/>
                <w:szCs w:val="24"/>
                <w:lang w:eastAsia="en-GB"/>
              </w:rPr>
              <w:t>Demonstrates own Phlebotomy duties</w:t>
            </w:r>
            <w:r>
              <w:rPr>
                <w:rFonts w:ascii="Arial" w:eastAsia="Times New Roman" w:hAnsi="Arial" w:cs="Arial"/>
                <w:szCs w:val="24"/>
                <w:lang w:eastAsia="en-GB"/>
              </w:rPr>
              <w:t>.</w:t>
            </w:r>
          </w:p>
          <w:p w:rsidR="000D1795" w:rsidRDefault="000D1795" w:rsidP="0055557D">
            <w:pPr>
              <w:numPr>
                <w:ilvl w:val="0"/>
                <w:numId w:val="16"/>
              </w:numPr>
              <w:tabs>
                <w:tab w:val="num" w:pos="0"/>
              </w:tabs>
              <w:ind w:left="426" w:hanging="426"/>
              <w:jc w:val="both"/>
              <w:rPr>
                <w:rFonts w:ascii="Arial" w:eastAsia="Times New Roman" w:hAnsi="Arial" w:cs="Arial"/>
                <w:szCs w:val="24"/>
                <w:lang w:eastAsia="en-GB"/>
              </w:rPr>
            </w:pPr>
            <w:r>
              <w:rPr>
                <w:rFonts w:ascii="Arial" w:eastAsia="Times New Roman" w:hAnsi="Arial" w:cs="Arial"/>
                <w:szCs w:val="24"/>
                <w:lang w:eastAsia="en-GB"/>
              </w:rPr>
              <w:t>S</w:t>
            </w:r>
            <w:r w:rsidRPr="000D1795">
              <w:rPr>
                <w:rFonts w:ascii="Arial" w:eastAsia="Times New Roman" w:hAnsi="Arial" w:cs="Arial"/>
                <w:szCs w:val="24"/>
                <w:lang w:eastAsia="en-GB"/>
              </w:rPr>
              <w:t>upervises daily operations, ensuring staff are properly trained, scheduled, and compliant with safety and quality standards.</w:t>
            </w:r>
          </w:p>
          <w:p w:rsidR="00FE0386" w:rsidRPr="00FE0386" w:rsidRDefault="00FE0386" w:rsidP="0055557D">
            <w:pPr>
              <w:numPr>
                <w:ilvl w:val="0"/>
                <w:numId w:val="16"/>
              </w:numPr>
              <w:tabs>
                <w:tab w:val="num" w:pos="0"/>
              </w:tabs>
              <w:ind w:left="426" w:hanging="426"/>
              <w:jc w:val="both"/>
              <w:rPr>
                <w:rFonts w:ascii="Arial" w:eastAsia="Times New Roman" w:hAnsi="Arial" w:cs="Arial"/>
                <w:szCs w:val="24"/>
                <w:lang w:eastAsia="en-GB"/>
              </w:rPr>
            </w:pPr>
            <w:r>
              <w:rPr>
                <w:rFonts w:ascii="Arial" w:eastAsia="Times New Roman" w:hAnsi="Arial" w:cs="Arial"/>
                <w:szCs w:val="24"/>
                <w:lang w:eastAsia="en-GB"/>
              </w:rPr>
              <w:t>C</w:t>
            </w:r>
            <w:r w:rsidRPr="00FE0386">
              <w:rPr>
                <w:rFonts w:ascii="Arial" w:eastAsia="Times New Roman" w:hAnsi="Arial" w:cs="Arial"/>
                <w:szCs w:val="24"/>
                <w:lang w:eastAsia="en-GB"/>
              </w:rPr>
              <w:t>o-ordinates other Phlebotomists</w:t>
            </w:r>
            <w:r>
              <w:rPr>
                <w:rFonts w:ascii="Arial" w:eastAsia="Times New Roman" w:hAnsi="Arial" w:cs="Arial"/>
                <w:szCs w:val="24"/>
                <w:lang w:eastAsia="en-GB"/>
              </w:rPr>
              <w:t>.</w:t>
            </w:r>
          </w:p>
          <w:p w:rsidR="00FE0386" w:rsidRPr="00FE0386" w:rsidRDefault="00FE0386" w:rsidP="0055557D">
            <w:pPr>
              <w:numPr>
                <w:ilvl w:val="0"/>
                <w:numId w:val="16"/>
              </w:numPr>
              <w:tabs>
                <w:tab w:val="num" w:pos="0"/>
              </w:tabs>
              <w:ind w:left="426" w:hanging="426"/>
              <w:jc w:val="both"/>
              <w:rPr>
                <w:rFonts w:ascii="Arial" w:eastAsia="Times New Roman" w:hAnsi="Arial" w:cs="Arial"/>
                <w:szCs w:val="24"/>
                <w:lang w:eastAsia="en-GB"/>
              </w:rPr>
            </w:pPr>
            <w:r w:rsidRPr="00FE0386">
              <w:rPr>
                <w:rFonts w:ascii="Arial" w:eastAsia="Times New Roman" w:hAnsi="Arial" w:cs="Arial"/>
                <w:szCs w:val="24"/>
                <w:lang w:eastAsia="en-GB"/>
              </w:rPr>
              <w:t>Provides advice, guidance and training to new staff.</w:t>
            </w:r>
          </w:p>
          <w:p w:rsidR="00970F21" w:rsidRPr="00F607B2" w:rsidRDefault="00970F21" w:rsidP="00FE0386">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03E0D" w:rsidRDefault="00203E0D" w:rsidP="0021626C">
            <w:pPr>
              <w:rPr>
                <w:rFonts w:ascii="Arial" w:hAnsi="Arial" w:cs="Arial"/>
              </w:rPr>
            </w:pPr>
            <w:r w:rsidRPr="00203E0D">
              <w:rPr>
                <w:rFonts w:ascii="Arial" w:hAnsi="Arial" w:cs="Arial"/>
              </w:rPr>
              <w:t>Records personally generated clinical information</w:t>
            </w:r>
          </w:p>
          <w:p w:rsidR="00203E0D" w:rsidRDefault="00203E0D" w:rsidP="0021626C">
            <w:pPr>
              <w:rPr>
                <w:rFonts w:ascii="Arial" w:hAnsi="Arial" w:cs="Arial"/>
              </w:rPr>
            </w:pPr>
          </w:p>
          <w:p w:rsidR="00203E0D" w:rsidRDefault="00203E0D" w:rsidP="0021626C">
            <w:pPr>
              <w:rPr>
                <w:rFonts w:ascii="Arial" w:hAnsi="Arial" w:cs="Arial"/>
              </w:rPr>
            </w:pPr>
            <w:r w:rsidRPr="00203E0D">
              <w:rPr>
                <w:rFonts w:ascii="Arial" w:hAnsi="Arial" w:cs="Arial"/>
              </w:rPr>
              <w:t>Hand writes labels on blood sample tubes</w:t>
            </w:r>
          </w:p>
          <w:p w:rsidR="00203E0D" w:rsidRDefault="00203E0D" w:rsidP="0021626C">
            <w:pPr>
              <w:rPr>
                <w:rFonts w:ascii="Arial" w:hAnsi="Arial" w:cs="Arial"/>
              </w:rPr>
            </w:pPr>
          </w:p>
          <w:p w:rsidR="0021626C" w:rsidRPr="0021626C" w:rsidRDefault="00A96CA3" w:rsidP="0021626C">
            <w:pPr>
              <w:rPr>
                <w:rFonts w:ascii="Arial" w:hAnsi="Arial" w:cs="Arial"/>
              </w:rPr>
            </w:pPr>
            <w:r w:rsidRPr="0021626C">
              <w:rPr>
                <w:rFonts w:ascii="Arial" w:hAnsi="Arial" w:cs="Arial"/>
              </w:rPr>
              <w:t>The post holder will be required to use multiple IT systems to</w:t>
            </w:r>
            <w:r w:rsidR="0021626C" w:rsidRPr="0021626C">
              <w:rPr>
                <w:rFonts w:ascii="Arial" w:hAnsi="Arial" w:cs="Arial"/>
              </w:rPr>
              <w:t>:</w:t>
            </w:r>
          </w:p>
          <w:p w:rsidR="00A96CA3" w:rsidRDefault="0021626C" w:rsidP="0021626C">
            <w:pPr>
              <w:numPr>
                <w:ilvl w:val="0"/>
                <w:numId w:val="8"/>
              </w:numPr>
              <w:jc w:val="both"/>
              <w:rPr>
                <w:rFonts w:ascii="Arial" w:hAnsi="Arial" w:cs="Arial"/>
              </w:rPr>
            </w:pPr>
            <w:r w:rsidRPr="0021626C">
              <w:rPr>
                <w:rFonts w:ascii="Arial" w:hAnsi="Arial" w:cs="Arial"/>
              </w:rPr>
              <w:t>C</w:t>
            </w:r>
            <w:r w:rsidR="00A96CA3" w:rsidRPr="0021626C">
              <w:rPr>
                <w:rFonts w:ascii="Arial" w:hAnsi="Arial" w:cs="Arial"/>
              </w:rPr>
              <w:t>orrectly identify patients.</w:t>
            </w:r>
          </w:p>
          <w:p w:rsidR="0021626C" w:rsidRDefault="0021626C" w:rsidP="0021626C">
            <w:pPr>
              <w:numPr>
                <w:ilvl w:val="0"/>
                <w:numId w:val="8"/>
              </w:numPr>
              <w:jc w:val="both"/>
              <w:rPr>
                <w:rFonts w:ascii="Arial" w:hAnsi="Arial" w:cs="Arial"/>
              </w:rPr>
            </w:pPr>
            <w:r>
              <w:rPr>
                <w:rFonts w:ascii="Arial" w:hAnsi="Arial" w:cs="Arial"/>
              </w:rPr>
              <w:t>Correctly identify what tests and specimens are required.</w:t>
            </w:r>
          </w:p>
          <w:p w:rsidR="0021626C" w:rsidRDefault="0021626C" w:rsidP="0021626C">
            <w:pPr>
              <w:numPr>
                <w:ilvl w:val="0"/>
                <w:numId w:val="8"/>
              </w:numPr>
              <w:jc w:val="both"/>
              <w:rPr>
                <w:rFonts w:ascii="Arial" w:hAnsi="Arial" w:cs="Arial"/>
              </w:rPr>
            </w:pPr>
            <w:r>
              <w:rPr>
                <w:rFonts w:ascii="Arial" w:hAnsi="Arial" w:cs="Arial"/>
              </w:rPr>
              <w:t>Accurately record blood collection details.</w:t>
            </w:r>
          </w:p>
          <w:p w:rsidR="00D44AB0" w:rsidRPr="00A96CA3" w:rsidRDefault="00D44AB0" w:rsidP="0021626C">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Undertakes surveys/audits as necessary to own work; may</w:t>
            </w:r>
            <w:r>
              <w:rPr>
                <w:rFonts w:ascii="Arial" w:hAnsi="Arial" w:cs="Arial"/>
              </w:rPr>
              <w:t xml:space="preserve"> </w:t>
            </w:r>
            <w:r w:rsidRPr="00203E0D">
              <w:rPr>
                <w:rFonts w:ascii="Arial" w:hAnsi="Arial" w:cs="Arial"/>
              </w:rPr>
              <w:t>occasionally participate in R&amp;D</w:t>
            </w:r>
          </w:p>
          <w:p w:rsidR="00203E0D" w:rsidRDefault="00203E0D" w:rsidP="00F607B2">
            <w:pPr>
              <w:jc w:val="both"/>
              <w:rPr>
                <w:rFonts w:ascii="Arial" w:hAnsi="Arial" w:cs="Arial"/>
              </w:rPr>
            </w:pPr>
          </w:p>
          <w:p w:rsidR="00D44AB0" w:rsidRPr="0021626C" w:rsidRDefault="0021626C" w:rsidP="00F607B2">
            <w:pPr>
              <w:jc w:val="both"/>
              <w:rPr>
                <w:rFonts w:ascii="Arial" w:hAnsi="Arial" w:cs="Arial"/>
              </w:rPr>
            </w:pPr>
            <w:r w:rsidRPr="0021626C">
              <w:rPr>
                <w:rFonts w:ascii="Arial" w:hAnsi="Arial" w:cs="Arial"/>
              </w:rPr>
              <w:t>The post holder will occasionally be required to collect samples to support research work and trials.</w:t>
            </w:r>
          </w:p>
          <w:p w:rsidR="0021626C" w:rsidRPr="00F607B2" w:rsidRDefault="0021626C"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Highly developed physical skills where accuracy important;</w:t>
            </w:r>
          </w:p>
          <w:p w:rsidR="00203E0D" w:rsidRPr="00203E0D" w:rsidRDefault="00203E0D" w:rsidP="00203E0D">
            <w:pPr>
              <w:jc w:val="both"/>
              <w:rPr>
                <w:rFonts w:ascii="Arial" w:hAnsi="Arial" w:cs="Arial"/>
              </w:rPr>
            </w:pPr>
          </w:p>
          <w:p w:rsidR="0021626C" w:rsidRPr="00126A89" w:rsidRDefault="00126A89" w:rsidP="00203E0D">
            <w:pPr>
              <w:jc w:val="both"/>
              <w:rPr>
                <w:rFonts w:ascii="Arial" w:hAnsi="Arial" w:cs="Arial"/>
              </w:rPr>
            </w:pPr>
            <w:r w:rsidRPr="00126A89">
              <w:rPr>
                <w:rFonts w:ascii="Arial" w:hAnsi="Arial" w:cs="Arial"/>
              </w:rPr>
              <w:t>Excellent hand eye coordination to ensure that the collection of blood samples is carried out safely, successfully and with minimal discomfort to the patient.</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575343">
            <w:pPr>
              <w:rPr>
                <w:rFonts w:ascii="Arial" w:hAnsi="Arial" w:cs="Arial"/>
              </w:rPr>
            </w:pPr>
          </w:p>
          <w:p w:rsidR="00575343" w:rsidRPr="00AE531A" w:rsidRDefault="00575343" w:rsidP="00575343">
            <w:pPr>
              <w:rPr>
                <w:rFonts w:ascii="Arial" w:hAnsi="Arial" w:cs="Arial"/>
              </w:rPr>
            </w:pPr>
            <w:r w:rsidRPr="00AE531A">
              <w:rPr>
                <w:rFonts w:ascii="Arial" w:hAnsi="Arial" w:cs="Arial"/>
              </w:rPr>
              <w:t>The post holder will be required to</w:t>
            </w:r>
            <w:r>
              <w:rPr>
                <w:rFonts w:ascii="Arial" w:hAnsi="Arial" w:cs="Arial"/>
              </w:rPr>
              <w:t>:</w:t>
            </w:r>
          </w:p>
          <w:p w:rsidR="00575343" w:rsidRPr="00AE531A" w:rsidRDefault="00575343" w:rsidP="00575343">
            <w:pPr>
              <w:numPr>
                <w:ilvl w:val="0"/>
                <w:numId w:val="8"/>
              </w:numPr>
              <w:jc w:val="both"/>
              <w:rPr>
                <w:rFonts w:ascii="Arial" w:hAnsi="Arial" w:cs="Arial"/>
              </w:rPr>
            </w:pPr>
            <w:r>
              <w:rPr>
                <w:rFonts w:ascii="Arial" w:hAnsi="Arial" w:cs="Arial"/>
              </w:rPr>
              <w:t>U</w:t>
            </w:r>
            <w:r w:rsidRPr="00AE531A">
              <w:rPr>
                <w:rFonts w:ascii="Arial" w:hAnsi="Arial" w:cs="Arial"/>
              </w:rPr>
              <w:t>tilise safe and correct manual handling techniques to manoeuvre patients in preparation for the venepuncture process.</w:t>
            </w:r>
          </w:p>
          <w:p w:rsidR="00575343" w:rsidRPr="00AE531A" w:rsidRDefault="00575343" w:rsidP="00575343">
            <w:pPr>
              <w:numPr>
                <w:ilvl w:val="0"/>
                <w:numId w:val="8"/>
              </w:numPr>
              <w:jc w:val="both"/>
              <w:rPr>
                <w:rFonts w:ascii="Arial" w:hAnsi="Arial" w:cs="Arial"/>
              </w:rPr>
            </w:pPr>
            <w:r w:rsidRPr="00AE531A">
              <w:rPr>
                <w:rFonts w:ascii="Arial" w:hAnsi="Arial" w:cs="Arial"/>
              </w:rPr>
              <w:t>Ensure they adhere to correct manual handling whilst collecting the samples to avoid injury to themselves or the patients.</w:t>
            </w:r>
          </w:p>
          <w:p w:rsidR="00575343" w:rsidRPr="00AE531A" w:rsidRDefault="00575343" w:rsidP="00575343">
            <w:pPr>
              <w:numPr>
                <w:ilvl w:val="0"/>
                <w:numId w:val="8"/>
              </w:numPr>
              <w:jc w:val="both"/>
              <w:rPr>
                <w:rFonts w:ascii="Arial" w:hAnsi="Arial" w:cs="Arial"/>
              </w:rPr>
            </w:pPr>
            <w:r w:rsidRPr="00AE531A">
              <w:rPr>
                <w:rFonts w:ascii="Arial" w:hAnsi="Arial" w:cs="Arial"/>
              </w:rPr>
              <w:t>Use the correct manual handling techniques to support fainting patients to prevent injury to themselves and the patient.</w:t>
            </w:r>
          </w:p>
          <w:p w:rsidR="00575343" w:rsidRDefault="00575343" w:rsidP="00575343">
            <w:pPr>
              <w:numPr>
                <w:ilvl w:val="0"/>
                <w:numId w:val="8"/>
              </w:numPr>
              <w:jc w:val="both"/>
              <w:rPr>
                <w:rFonts w:ascii="Arial" w:hAnsi="Arial" w:cs="Arial"/>
              </w:rPr>
            </w:pPr>
            <w:r w:rsidRPr="00AE531A">
              <w:rPr>
                <w:rFonts w:ascii="Arial" w:hAnsi="Arial" w:cs="Arial"/>
              </w:rPr>
              <w:t>Be physically able to both work on and walk between wards across the Trust site for 4 hours.</w:t>
            </w:r>
          </w:p>
          <w:p w:rsidR="003A6F8D" w:rsidRDefault="003A6F8D" w:rsidP="003A6F8D">
            <w:pPr>
              <w:jc w:val="both"/>
              <w:rPr>
                <w:rFonts w:ascii="Arial" w:hAnsi="Arial" w:cs="Arial"/>
              </w:rPr>
            </w:pPr>
          </w:p>
          <w:p w:rsidR="003A6F8D" w:rsidRDefault="003A6F8D" w:rsidP="003A6F8D">
            <w:pPr>
              <w:jc w:val="both"/>
              <w:rPr>
                <w:rFonts w:ascii="Arial" w:hAnsi="Arial" w:cs="Arial"/>
              </w:rPr>
            </w:pPr>
          </w:p>
          <w:p w:rsidR="001C62F3" w:rsidRDefault="001C62F3" w:rsidP="003A6F8D">
            <w:pPr>
              <w:jc w:val="both"/>
              <w:rPr>
                <w:rFonts w:ascii="Arial" w:hAnsi="Arial" w:cs="Arial"/>
              </w:rPr>
            </w:pPr>
          </w:p>
          <w:p w:rsidR="001C62F3" w:rsidRDefault="001C62F3" w:rsidP="003A6F8D">
            <w:pPr>
              <w:jc w:val="both"/>
              <w:rPr>
                <w:rFonts w:ascii="Arial" w:hAnsi="Arial" w:cs="Arial"/>
              </w:rPr>
            </w:pPr>
          </w:p>
          <w:p w:rsidR="001C62F3" w:rsidRDefault="001C62F3" w:rsidP="003A6F8D">
            <w:pPr>
              <w:jc w:val="both"/>
              <w:rPr>
                <w:rFonts w:ascii="Arial" w:hAnsi="Arial" w:cs="Arial"/>
              </w:rPr>
            </w:pP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203E0D" w:rsidRDefault="002E68A2" w:rsidP="00C3698C">
            <w:pPr>
              <w:jc w:val="both"/>
              <w:rPr>
                <w:rFonts w:ascii="Arial" w:hAnsi="Arial" w:cs="Arial"/>
              </w:rPr>
            </w:pPr>
            <w:r w:rsidRPr="002E68A2">
              <w:rPr>
                <w:rFonts w:ascii="Arial" w:hAnsi="Arial" w:cs="Arial"/>
              </w:rPr>
              <w:t xml:space="preserve">General awareness and sensory attention; normal care and attention; an occasional requirement for concentration where the work pattern is predictable with few competing demands for attention. </w:t>
            </w:r>
          </w:p>
          <w:p w:rsidR="002E68A2" w:rsidRDefault="002E68A2" w:rsidP="00C3698C">
            <w:pPr>
              <w:jc w:val="both"/>
              <w:rPr>
                <w:rFonts w:ascii="Arial" w:hAnsi="Arial" w:cs="Arial"/>
              </w:rPr>
            </w:pPr>
          </w:p>
          <w:p w:rsidR="00C3698C" w:rsidRPr="00C3698C" w:rsidRDefault="00C3698C" w:rsidP="00C3698C">
            <w:pPr>
              <w:jc w:val="both"/>
              <w:rPr>
                <w:rFonts w:ascii="Arial" w:hAnsi="Arial" w:cs="Arial"/>
              </w:rPr>
            </w:pPr>
            <w:r w:rsidRPr="00C3698C">
              <w:rPr>
                <w:rFonts w:ascii="Arial" w:hAnsi="Arial" w:cs="Arial"/>
              </w:rPr>
              <w:t>The post holder will be required to:</w:t>
            </w:r>
          </w:p>
          <w:p w:rsidR="00C3698C" w:rsidRPr="00831D4B" w:rsidRDefault="00C3698C" w:rsidP="00C3698C">
            <w:pPr>
              <w:numPr>
                <w:ilvl w:val="0"/>
                <w:numId w:val="8"/>
              </w:numPr>
              <w:jc w:val="both"/>
              <w:rPr>
                <w:rFonts w:ascii="Arial" w:hAnsi="Arial" w:cs="Arial"/>
              </w:rPr>
            </w:pPr>
            <w:r w:rsidRPr="00831D4B">
              <w:rPr>
                <w:rFonts w:ascii="Arial" w:hAnsi="Arial" w:cs="Arial"/>
              </w:rPr>
              <w:t>Concentrate continually for the shift to ensure patients are being correctly identified and that the correct blood specimens are collected.</w:t>
            </w:r>
          </w:p>
          <w:p w:rsidR="0084654F" w:rsidRPr="00F607B2" w:rsidRDefault="00C3698C" w:rsidP="00B5513D">
            <w:pPr>
              <w:numPr>
                <w:ilvl w:val="0"/>
                <w:numId w:val="8"/>
              </w:numPr>
              <w:jc w:val="both"/>
              <w:rPr>
                <w:rFonts w:ascii="Arial" w:hAnsi="Arial" w:cs="Arial"/>
                <w:color w:val="FF0000"/>
              </w:rPr>
            </w:pPr>
            <w:r w:rsidRPr="00831D4B">
              <w:rPr>
                <w:rFonts w:ascii="Arial" w:hAnsi="Arial" w:cs="Arial"/>
              </w:rPr>
              <w:t>Be aware of the patient at all times to ensure they are not unduly in discomfort or are about to react physically or have a fainting episode.</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Occasional exposure to distressing or emotional</w:t>
            </w:r>
            <w:r>
              <w:rPr>
                <w:rFonts w:ascii="Arial" w:hAnsi="Arial" w:cs="Arial"/>
              </w:rPr>
              <w:t xml:space="preserve"> </w:t>
            </w:r>
            <w:r w:rsidRPr="00203E0D">
              <w:rPr>
                <w:rFonts w:ascii="Arial" w:hAnsi="Arial" w:cs="Arial"/>
              </w:rPr>
              <w:t>circumstances</w:t>
            </w:r>
          </w:p>
          <w:p w:rsidR="00203E0D" w:rsidRPr="00203E0D" w:rsidRDefault="00203E0D" w:rsidP="00203E0D">
            <w:pPr>
              <w:jc w:val="both"/>
              <w:rPr>
                <w:rFonts w:ascii="Arial" w:hAnsi="Arial" w:cs="Arial"/>
              </w:rPr>
            </w:pPr>
          </w:p>
          <w:p w:rsidR="0084654F" w:rsidRPr="00F607B2" w:rsidRDefault="00C3698C" w:rsidP="00B5513D">
            <w:pPr>
              <w:jc w:val="both"/>
              <w:rPr>
                <w:rFonts w:ascii="Arial" w:hAnsi="Arial" w:cs="Arial"/>
                <w:color w:val="FF0000"/>
              </w:rPr>
            </w:pPr>
            <w:r w:rsidRPr="00E93185">
              <w:rPr>
                <w:rFonts w:ascii="Arial" w:hAnsi="Arial" w:cs="Arial"/>
              </w:rPr>
              <w:t>To collect blood samples from patients, including those that are terminally ill, confused, agitated and mentally ill.</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Frequent, highly unpleasant working conditions</w:t>
            </w:r>
            <w:r w:rsidR="00414D9F">
              <w:rPr>
                <w:rFonts w:ascii="Arial" w:hAnsi="Arial" w:cs="Arial"/>
              </w:rPr>
              <w:t>.</w:t>
            </w:r>
          </w:p>
          <w:p w:rsidR="00203E0D" w:rsidRDefault="00203E0D" w:rsidP="00F607B2">
            <w:pPr>
              <w:jc w:val="both"/>
              <w:rPr>
                <w:rFonts w:ascii="Arial" w:hAnsi="Arial" w:cs="Arial"/>
              </w:rPr>
            </w:pPr>
            <w:r w:rsidRPr="00203E0D">
              <w:rPr>
                <w:rFonts w:ascii="Arial" w:hAnsi="Arial" w:cs="Arial"/>
              </w:rPr>
              <w:t>Daily exposure to blood</w:t>
            </w:r>
            <w:r w:rsidR="00414D9F">
              <w:rPr>
                <w:rFonts w:ascii="Arial" w:hAnsi="Arial" w:cs="Arial"/>
              </w:rPr>
              <w:t>.</w:t>
            </w:r>
          </w:p>
          <w:p w:rsidR="00E47FC7" w:rsidRDefault="00C3698C" w:rsidP="00B5513D">
            <w:pPr>
              <w:jc w:val="both"/>
              <w:rPr>
                <w:rFonts w:ascii="Arial" w:hAnsi="Arial" w:cs="Arial"/>
              </w:rPr>
            </w:pPr>
            <w:r w:rsidRPr="00C3698C">
              <w:rPr>
                <w:rFonts w:ascii="Arial" w:hAnsi="Arial" w:cs="Arial"/>
              </w:rPr>
              <w:t>The post holder will occasionally be exposed to verbal and physically aggressive abuse by agitated or confused patients.</w:t>
            </w:r>
          </w:p>
          <w:p w:rsidR="001C62F3" w:rsidRPr="00F607B2" w:rsidRDefault="001C62F3" w:rsidP="00B5513D">
            <w:pPr>
              <w:jc w:val="both"/>
              <w:rPr>
                <w:rFonts w:ascii="Arial" w:hAnsi="Arial" w:cs="Arial"/>
                <w:color w:val="FF0000"/>
              </w:rPr>
            </w:pPr>
            <w:r w:rsidRPr="001C62F3">
              <w:rPr>
                <w:rFonts w:ascii="Arial" w:hAnsi="Arial" w:cs="Arial"/>
              </w:rPr>
              <w:t>Requirement to use Visual Display Unit equipment more or less continuously on most days.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8F7D36" w:rsidRDefault="00ED356C" w:rsidP="00B5513D">
            <w:pPr>
              <w:pStyle w:val="ListParagraph"/>
              <w:numPr>
                <w:ilvl w:val="0"/>
                <w:numId w:val="5"/>
              </w:numPr>
              <w:spacing w:before="0"/>
              <w:jc w:val="left"/>
              <w:rPr>
                <w:rFonts w:cs="Arial"/>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2B7A29" w:rsidRPr="00F607B2" w:rsidRDefault="00B735BB" w:rsidP="00B5513D">
            <w:pPr>
              <w:pStyle w:val="ListParagraph"/>
              <w:ind w:left="33"/>
              <w:rPr>
                <w:rFonts w:cs="Arial"/>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3B43F4" w:rsidRDefault="003B43F4" w:rsidP="00F607B2">
      <w:pPr>
        <w:spacing w:after="0" w:line="240" w:lineRule="auto"/>
        <w:jc w:val="both"/>
        <w:rPr>
          <w:rFonts w:ascii="Arial" w:hAnsi="Arial" w:cs="Arial"/>
        </w:r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EC07D9" w:rsidP="004B51FF">
            <w:pPr>
              <w:jc w:val="both"/>
              <w:rPr>
                <w:rFonts w:ascii="Arial" w:hAnsi="Arial" w:cs="Arial"/>
              </w:rPr>
            </w:pPr>
            <w:r>
              <w:rPr>
                <w:rFonts w:ascii="Arial" w:hAnsi="Arial" w:cs="Arial"/>
              </w:rPr>
              <w:t>Senior</w:t>
            </w:r>
            <w:r w:rsidR="00E47FC7">
              <w:rPr>
                <w:rFonts w:ascii="Arial" w:hAnsi="Arial" w:cs="Arial"/>
              </w:rPr>
              <w:t xml:space="preserve"> </w:t>
            </w:r>
            <w:r w:rsidR="00C3698C">
              <w:rPr>
                <w:rFonts w:ascii="Arial" w:hAnsi="Arial" w:cs="Arial"/>
              </w:rPr>
              <w:t>Phlebotomist</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E47FC7" w:rsidRPr="00E47FC7" w:rsidRDefault="00E47FC7" w:rsidP="00766BA1">
            <w:pPr>
              <w:jc w:val="both"/>
              <w:rPr>
                <w:rFonts w:ascii="Arial" w:hAnsi="Arial" w:cs="Arial"/>
              </w:rPr>
            </w:pPr>
            <w:r w:rsidRPr="00E47FC7">
              <w:rPr>
                <w:rFonts w:ascii="Arial" w:hAnsi="Arial" w:cs="Arial"/>
              </w:rPr>
              <w:t xml:space="preserve">NVQ level </w:t>
            </w:r>
            <w:r w:rsidR="00795FB1">
              <w:rPr>
                <w:rFonts w:ascii="Arial" w:hAnsi="Arial" w:cs="Arial"/>
              </w:rPr>
              <w:t>3</w:t>
            </w:r>
            <w:r w:rsidRPr="00E47FC7">
              <w:rPr>
                <w:rFonts w:ascii="Arial" w:hAnsi="Arial" w:cs="Arial"/>
              </w:rPr>
              <w:t xml:space="preserve"> or equivalent standard of literacy and numeracy</w:t>
            </w:r>
            <w:r>
              <w:rPr>
                <w:rFonts w:ascii="Arial" w:hAnsi="Arial" w:cs="Arial"/>
              </w:rPr>
              <w:t>.</w:t>
            </w:r>
          </w:p>
          <w:p w:rsidR="00ED35E3" w:rsidRPr="0090469F" w:rsidRDefault="00FE0386" w:rsidP="00E47FC7">
            <w:pPr>
              <w:jc w:val="both"/>
              <w:rPr>
                <w:rFonts w:ascii="Arial" w:hAnsi="Arial" w:cs="Arial"/>
              </w:rPr>
            </w:pPr>
            <w:r w:rsidRPr="00FE0386">
              <w:rPr>
                <w:rFonts w:ascii="Arial" w:hAnsi="Arial" w:cs="Arial"/>
              </w:rPr>
              <w:t>Care certificate (or equivalent qualification / experience)</w:t>
            </w:r>
            <w:r w:rsidR="00B5513D">
              <w:rPr>
                <w:rFonts w:ascii="Arial" w:hAnsi="Arial" w:cs="Arial"/>
              </w:rPr>
              <w:t>.</w:t>
            </w: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E47FC7"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Default="00AA1F6C" w:rsidP="00766BA1">
            <w:pPr>
              <w:jc w:val="both"/>
              <w:rPr>
                <w:rFonts w:ascii="Arial" w:hAnsi="Arial" w:cs="Arial"/>
              </w:rPr>
            </w:pPr>
          </w:p>
          <w:p w:rsidR="00AA1F6C" w:rsidRDefault="00AA1F6C" w:rsidP="00766BA1">
            <w:pPr>
              <w:jc w:val="both"/>
              <w:rPr>
                <w:rFonts w:ascii="Arial" w:hAnsi="Arial" w:cs="Arial"/>
              </w:rPr>
            </w:pPr>
          </w:p>
          <w:p w:rsidR="00AA1F6C" w:rsidRDefault="00AA1F6C" w:rsidP="00766BA1">
            <w:pPr>
              <w:jc w:val="both"/>
              <w:rPr>
                <w:rFonts w:ascii="Arial" w:hAnsi="Arial" w:cs="Arial"/>
              </w:rPr>
            </w:pPr>
          </w:p>
          <w:p w:rsidR="0022370B" w:rsidRDefault="0022370B"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KNOWLEDGE/SKILLS</w:t>
            </w:r>
          </w:p>
          <w:p w:rsidR="00E47FC7" w:rsidRPr="00E47FC7" w:rsidRDefault="00E47FC7" w:rsidP="00766BA1">
            <w:pPr>
              <w:jc w:val="both"/>
              <w:rPr>
                <w:rFonts w:ascii="Arial" w:hAnsi="Arial" w:cs="Arial"/>
              </w:rPr>
            </w:pPr>
            <w:r w:rsidRPr="00E47FC7">
              <w:rPr>
                <w:rFonts w:ascii="Arial" w:hAnsi="Arial" w:cs="Arial"/>
              </w:rPr>
              <w:t>Phlebotomy experience</w:t>
            </w:r>
          </w:p>
          <w:p w:rsidR="00AA1F6C" w:rsidRDefault="00AA1F6C" w:rsidP="00766BA1">
            <w:pPr>
              <w:jc w:val="both"/>
              <w:rPr>
                <w:rFonts w:ascii="Arial" w:hAnsi="Arial" w:cs="Arial"/>
              </w:rPr>
            </w:pPr>
            <w:r>
              <w:rPr>
                <w:rFonts w:ascii="Arial" w:hAnsi="Arial" w:cs="Arial"/>
              </w:rPr>
              <w:t>Knowledge of anatomy/physiology, pathology and infection control.</w:t>
            </w:r>
          </w:p>
          <w:p w:rsidR="00AA1F6C" w:rsidRDefault="00AA1F6C" w:rsidP="00766BA1">
            <w:pPr>
              <w:jc w:val="both"/>
              <w:rPr>
                <w:rFonts w:ascii="Arial" w:hAnsi="Arial" w:cs="Arial"/>
              </w:rPr>
            </w:pPr>
            <w:r>
              <w:rPr>
                <w:rFonts w:ascii="Arial" w:hAnsi="Arial" w:cs="Arial"/>
              </w:rPr>
              <w:t xml:space="preserve">Good knowledge of the </w:t>
            </w:r>
            <w:r w:rsidRPr="001A25F7">
              <w:rPr>
                <w:rFonts w:ascii="Arial" w:hAnsi="Arial" w:cs="Arial"/>
              </w:rPr>
              <w:t>hazards of taking blood samples</w:t>
            </w:r>
            <w:r>
              <w:rPr>
                <w:rFonts w:ascii="Arial" w:hAnsi="Arial" w:cs="Arial"/>
              </w:rPr>
              <w:t>.</w:t>
            </w:r>
          </w:p>
          <w:p w:rsidR="00AA1F6C" w:rsidRDefault="00AA1F6C" w:rsidP="00766BA1">
            <w:pPr>
              <w:jc w:val="both"/>
              <w:rPr>
                <w:rFonts w:ascii="Arial" w:hAnsi="Arial" w:cs="Arial"/>
              </w:rPr>
            </w:pPr>
            <w:r>
              <w:rPr>
                <w:rFonts w:ascii="Arial" w:hAnsi="Arial" w:cs="Arial"/>
              </w:rPr>
              <w:t>Excellent eye/hand co-ordination.</w:t>
            </w:r>
          </w:p>
          <w:p w:rsidR="00AA1F6C" w:rsidRDefault="00AA1F6C" w:rsidP="00766BA1">
            <w:pPr>
              <w:jc w:val="both"/>
              <w:rPr>
                <w:rFonts w:ascii="Arial" w:hAnsi="Arial" w:cs="Arial"/>
              </w:rPr>
            </w:pPr>
            <w:r>
              <w:rPr>
                <w:rFonts w:ascii="Arial" w:hAnsi="Arial" w:cs="Arial"/>
              </w:rPr>
              <w:t>General IT skills.</w:t>
            </w:r>
          </w:p>
          <w:p w:rsidR="00AA1F6C" w:rsidRDefault="00AA1F6C" w:rsidP="00766BA1">
            <w:pPr>
              <w:jc w:val="both"/>
              <w:rPr>
                <w:rFonts w:ascii="Arial" w:hAnsi="Arial" w:cs="Arial"/>
                <w:szCs w:val="24"/>
              </w:rPr>
            </w:pPr>
            <w:r>
              <w:rPr>
                <w:rFonts w:ascii="Arial" w:hAnsi="Arial" w:cs="Arial"/>
                <w:szCs w:val="24"/>
              </w:rPr>
              <w:t xml:space="preserve">Excellent communication skills, </w:t>
            </w:r>
            <w:r w:rsidRPr="00CF02F2">
              <w:rPr>
                <w:rFonts w:ascii="Arial" w:hAnsi="Arial" w:cs="Arial"/>
                <w:szCs w:val="24"/>
              </w:rPr>
              <w:t>utilising persuasion, reassurance, tact, and empathy.</w:t>
            </w:r>
          </w:p>
          <w:p w:rsidR="00AA1F6C" w:rsidRDefault="00AA1F6C" w:rsidP="00766BA1">
            <w:pPr>
              <w:jc w:val="both"/>
              <w:rPr>
                <w:rFonts w:ascii="Arial" w:hAnsi="Arial" w:cs="Arial"/>
                <w:szCs w:val="24"/>
              </w:rPr>
            </w:pPr>
            <w:r>
              <w:rPr>
                <w:rFonts w:ascii="Arial" w:hAnsi="Arial" w:cs="Arial"/>
                <w:szCs w:val="24"/>
              </w:rPr>
              <w:t>Understands requirements of working with sensitive &amp; confidential information.</w:t>
            </w:r>
          </w:p>
          <w:p w:rsidR="00AA1F6C" w:rsidRDefault="00AA1F6C" w:rsidP="00766BA1">
            <w:pPr>
              <w:jc w:val="both"/>
              <w:rPr>
                <w:rFonts w:ascii="Arial" w:hAnsi="Arial" w:cs="Arial"/>
                <w:szCs w:val="24"/>
              </w:rPr>
            </w:pPr>
            <w:r>
              <w:rPr>
                <w:rFonts w:ascii="Arial" w:hAnsi="Arial" w:cs="Arial"/>
                <w:szCs w:val="24"/>
              </w:rPr>
              <w:t>Able to work with nervous, distressed and challenging patients.</w:t>
            </w:r>
          </w:p>
          <w:p w:rsidR="00AA1F6C" w:rsidRDefault="00AA1F6C" w:rsidP="00766BA1">
            <w:pPr>
              <w:jc w:val="both"/>
              <w:rPr>
                <w:rFonts w:ascii="Arial" w:hAnsi="Arial" w:cs="Arial"/>
                <w:szCs w:val="24"/>
              </w:rPr>
            </w:pPr>
            <w:r>
              <w:rPr>
                <w:rFonts w:ascii="Arial" w:hAnsi="Arial" w:cs="Arial"/>
                <w:szCs w:val="24"/>
              </w:rPr>
              <w:t xml:space="preserve">Able to work in a busy and occasionally distressing environment and remain calm. </w:t>
            </w:r>
          </w:p>
          <w:p w:rsidR="00ED35E3" w:rsidRPr="0090469F" w:rsidRDefault="00ED35E3" w:rsidP="00B5513D">
            <w:pPr>
              <w:jc w:val="both"/>
              <w:rPr>
                <w:rFonts w:ascii="Arial" w:hAnsi="Arial" w:cs="Arial"/>
                <w:szCs w:val="24"/>
              </w:rPr>
            </w:pPr>
          </w:p>
        </w:tc>
        <w:tc>
          <w:tcPr>
            <w:tcW w:w="1398" w:type="dxa"/>
          </w:tcPr>
          <w:p w:rsidR="00AA1F6C" w:rsidRDefault="00AA1F6C" w:rsidP="00766BA1">
            <w:pPr>
              <w:jc w:val="center"/>
              <w:rPr>
                <w:rFonts w:ascii="Arial" w:hAnsi="Arial" w:cs="Arial"/>
              </w:rPr>
            </w:pPr>
          </w:p>
          <w:p w:rsidR="00AA1F6C" w:rsidRDefault="00E47FC7" w:rsidP="00766BA1">
            <w:pPr>
              <w:jc w:val="center"/>
              <w:rPr>
                <w:rFonts w:ascii="Arial" w:hAnsi="Arial" w:cs="Arial"/>
              </w:rPr>
            </w:pPr>
            <w:r>
              <w:rPr>
                <w:rFonts w:ascii="Arial" w:hAnsi="Arial" w:cs="Arial"/>
              </w:rPr>
              <w:t>E</w:t>
            </w:r>
          </w:p>
          <w:p w:rsidR="00AA1F6C" w:rsidRDefault="00E47FC7"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E47FC7">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22370B" w:rsidRDefault="0022370B"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E47FC7" w:rsidRDefault="00E47FC7" w:rsidP="00766BA1">
            <w:pPr>
              <w:jc w:val="center"/>
              <w:rPr>
                <w:rFonts w:ascii="Arial" w:hAnsi="Arial" w:cs="Arial"/>
              </w:rPr>
            </w:pPr>
          </w:p>
          <w:p w:rsidR="0022370B" w:rsidRDefault="00AA1F6C" w:rsidP="00E47FC7">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E47FC7" w:rsidRDefault="00E47FC7" w:rsidP="00766BA1">
            <w:pPr>
              <w:jc w:val="center"/>
              <w:rPr>
                <w:rFonts w:ascii="Arial" w:hAnsi="Arial" w:cs="Arial"/>
              </w:rPr>
            </w:pPr>
          </w:p>
          <w:p w:rsidR="00E47FC7" w:rsidRPr="00F607B2" w:rsidRDefault="00E47FC7"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 xml:space="preserve">EXPERIENCE </w:t>
            </w:r>
          </w:p>
          <w:p w:rsidR="00E47FC7" w:rsidRPr="00AF4FCB" w:rsidRDefault="00E47FC7" w:rsidP="00E47FC7">
            <w:pPr>
              <w:tabs>
                <w:tab w:val="left" w:pos="720"/>
              </w:tabs>
              <w:rPr>
                <w:rFonts w:ascii="Arial" w:hAnsi="Arial" w:cs="Arial"/>
              </w:rPr>
            </w:pPr>
            <w:r w:rsidRPr="00AF4FCB">
              <w:rPr>
                <w:rFonts w:ascii="Arial" w:hAnsi="Arial" w:cs="Arial"/>
              </w:rPr>
              <w:t>Trained Phlebotomist</w:t>
            </w:r>
          </w:p>
          <w:p w:rsidR="00E47FC7" w:rsidRPr="00AF4FCB" w:rsidRDefault="00E47FC7" w:rsidP="00E47FC7">
            <w:pPr>
              <w:tabs>
                <w:tab w:val="left" w:pos="720"/>
              </w:tabs>
              <w:rPr>
                <w:rFonts w:ascii="Arial" w:hAnsi="Arial" w:cs="Arial"/>
              </w:rPr>
            </w:pPr>
            <w:r w:rsidRPr="00AF4FCB">
              <w:rPr>
                <w:rFonts w:ascii="Arial" w:hAnsi="Arial" w:cs="Arial"/>
              </w:rPr>
              <w:t xml:space="preserve">Experience of using an electronic requesting system e.g. </w:t>
            </w:r>
            <w:r>
              <w:rPr>
                <w:rFonts w:ascii="Arial" w:hAnsi="Arial" w:cs="Arial"/>
              </w:rPr>
              <w:t>EPIC</w:t>
            </w:r>
          </w:p>
          <w:p w:rsidR="00E47FC7" w:rsidRPr="00AF4FCB" w:rsidRDefault="00E47FC7" w:rsidP="00E47FC7">
            <w:pPr>
              <w:tabs>
                <w:tab w:val="left" w:pos="720"/>
              </w:tabs>
              <w:rPr>
                <w:rFonts w:ascii="Arial" w:hAnsi="Arial" w:cs="Arial"/>
              </w:rPr>
            </w:pPr>
            <w:r w:rsidRPr="00AF4FCB">
              <w:rPr>
                <w:rFonts w:ascii="Arial" w:hAnsi="Arial" w:cs="Arial"/>
              </w:rPr>
              <w:t>Ability to deal with departmental issues including workload management and problem solving</w:t>
            </w:r>
          </w:p>
          <w:p w:rsidR="00ED35E3" w:rsidRPr="001A25F7" w:rsidRDefault="00ED35E3" w:rsidP="00E47FC7">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AA1F6C" w:rsidRDefault="00E47FC7" w:rsidP="00766BA1">
            <w:pPr>
              <w:jc w:val="center"/>
              <w:rPr>
                <w:rFonts w:ascii="Arial" w:hAnsi="Arial" w:cs="Arial"/>
              </w:rPr>
            </w:pPr>
            <w:r>
              <w:rPr>
                <w:rFonts w:ascii="Arial" w:hAnsi="Arial" w:cs="Arial"/>
              </w:rPr>
              <w:t>E</w:t>
            </w:r>
          </w:p>
          <w:p w:rsidR="00E47FC7" w:rsidRDefault="00E47FC7" w:rsidP="00B5513D">
            <w:pPr>
              <w:rPr>
                <w:rFonts w:ascii="Arial" w:hAnsi="Arial" w:cs="Arial"/>
              </w:rPr>
            </w:pPr>
          </w:p>
          <w:p w:rsidR="00E47FC7" w:rsidRDefault="00E47FC7" w:rsidP="00766BA1">
            <w:pPr>
              <w:jc w:val="center"/>
              <w:rPr>
                <w:rFonts w:ascii="Arial" w:hAnsi="Arial" w:cs="Arial"/>
              </w:rPr>
            </w:pPr>
          </w:p>
          <w:p w:rsidR="00E47FC7" w:rsidRDefault="00E47FC7" w:rsidP="00766BA1">
            <w:pPr>
              <w:jc w:val="center"/>
              <w:rPr>
                <w:rFonts w:ascii="Arial" w:hAnsi="Arial" w:cs="Arial"/>
              </w:rPr>
            </w:pPr>
            <w:r>
              <w:rPr>
                <w:rFonts w:ascii="Arial" w:hAnsi="Arial" w:cs="Arial"/>
              </w:rPr>
              <w:t>E</w:t>
            </w:r>
          </w:p>
          <w:p w:rsidR="00AA1F6C" w:rsidRDefault="00AA1F6C" w:rsidP="00E47FC7">
            <w:pPr>
              <w:rPr>
                <w:rFonts w:ascii="Arial" w:hAnsi="Arial" w:cs="Arial"/>
              </w:rPr>
            </w:pPr>
          </w:p>
          <w:p w:rsidR="00AA1F6C" w:rsidRPr="00F607B2" w:rsidRDefault="00AA1F6C"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E47FC7" w:rsidRDefault="00E47FC7" w:rsidP="00B5513D">
            <w:pPr>
              <w:rPr>
                <w:rFonts w:ascii="Arial" w:hAnsi="Arial" w:cs="Arial"/>
              </w:rPr>
            </w:pP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PERSONAL ATTRIBUTES </w:t>
            </w:r>
          </w:p>
          <w:p w:rsidR="00AA1F6C" w:rsidRDefault="00AA1F6C" w:rsidP="00766BA1">
            <w:pPr>
              <w:rPr>
                <w:rFonts w:ascii="Arial" w:hAnsi="Arial" w:cs="Arial"/>
                <w:sz w:val="24"/>
                <w:szCs w:val="20"/>
              </w:rPr>
            </w:pPr>
            <w:r>
              <w:rPr>
                <w:rFonts w:ascii="Arial" w:hAnsi="Arial" w:cs="Arial"/>
              </w:rPr>
              <w:t>Able to work autonomously and as part of a team.</w:t>
            </w:r>
          </w:p>
          <w:p w:rsidR="00AA1F6C" w:rsidRDefault="00AA1F6C" w:rsidP="00766BA1">
            <w:pPr>
              <w:jc w:val="both"/>
              <w:rPr>
                <w:rFonts w:ascii="Arial" w:hAnsi="Arial" w:cs="Arial"/>
                <w:b/>
              </w:rPr>
            </w:pPr>
            <w:r>
              <w:rPr>
                <w:rFonts w:ascii="Arial" w:hAnsi="Arial" w:cs="Arial"/>
              </w:rPr>
              <w:t>Good attendance record.</w:t>
            </w:r>
          </w:p>
          <w:p w:rsidR="00AA1F6C" w:rsidRPr="001A25F7" w:rsidRDefault="00AA1F6C" w:rsidP="00766BA1">
            <w:pPr>
              <w:jc w:val="both"/>
              <w:rPr>
                <w:rFonts w:ascii="Arial" w:hAnsi="Arial" w:cs="Arial"/>
              </w:rPr>
            </w:pPr>
            <w:r>
              <w:rPr>
                <w:rFonts w:ascii="Arial" w:hAnsi="Arial" w:cs="Arial"/>
              </w:rPr>
              <w:t>Must be able to f</w:t>
            </w:r>
            <w:r w:rsidRPr="001A25F7">
              <w:rPr>
                <w:rFonts w:ascii="Arial" w:hAnsi="Arial" w:cs="Arial"/>
              </w:rPr>
              <w:t>ollow SOP’s</w:t>
            </w:r>
            <w:r>
              <w:rPr>
                <w:rFonts w:ascii="Arial" w:hAnsi="Arial" w:cs="Arial"/>
              </w:rPr>
              <w:t>.</w:t>
            </w:r>
          </w:p>
          <w:p w:rsidR="00AA1F6C" w:rsidRPr="001A25F7" w:rsidRDefault="00AA1F6C" w:rsidP="00766BA1">
            <w:pPr>
              <w:jc w:val="both"/>
              <w:rPr>
                <w:rFonts w:ascii="Arial" w:hAnsi="Arial" w:cs="Arial"/>
              </w:rPr>
            </w:pPr>
            <w:r>
              <w:rPr>
                <w:rFonts w:ascii="Arial" w:hAnsi="Arial" w:cs="Arial"/>
              </w:rPr>
              <w:t>Must be able to w</w:t>
            </w:r>
            <w:r w:rsidRPr="001A25F7">
              <w:rPr>
                <w:rFonts w:ascii="Arial" w:hAnsi="Arial" w:cs="Arial"/>
              </w:rPr>
              <w:t xml:space="preserve">ork </w:t>
            </w:r>
            <w:r>
              <w:rPr>
                <w:rFonts w:ascii="Arial" w:hAnsi="Arial" w:cs="Arial"/>
              </w:rPr>
              <w:t xml:space="preserve">unsupervised and make decisions </w:t>
            </w:r>
            <w:r w:rsidRPr="001A25F7">
              <w:rPr>
                <w:rFonts w:ascii="Arial" w:hAnsi="Arial" w:cs="Arial"/>
              </w:rPr>
              <w:t>independently</w:t>
            </w:r>
            <w:r>
              <w:rPr>
                <w:rFonts w:ascii="Arial" w:hAnsi="Arial" w:cs="Arial"/>
              </w:rPr>
              <w:t xml:space="preserve"> about managing workload.</w:t>
            </w:r>
          </w:p>
          <w:p w:rsidR="00AA1F6C" w:rsidRPr="001A25F7" w:rsidRDefault="00AA1F6C" w:rsidP="00766BA1">
            <w:pPr>
              <w:jc w:val="both"/>
              <w:rPr>
                <w:rFonts w:ascii="Arial" w:hAnsi="Arial" w:cs="Arial"/>
              </w:rPr>
            </w:pPr>
            <w:r>
              <w:rPr>
                <w:rFonts w:ascii="Arial" w:hAnsi="Arial" w:cs="Arial"/>
              </w:rPr>
              <w:t xml:space="preserve">Must be able to manage emotionally challenging situation including dealing with patients who are </w:t>
            </w:r>
            <w:r w:rsidRPr="00E93185">
              <w:rPr>
                <w:rFonts w:ascii="Arial" w:hAnsi="Arial" w:cs="Arial"/>
              </w:rPr>
              <w:t>terminally ill, confused, agitated and mentally ill.</w:t>
            </w:r>
          </w:p>
          <w:p w:rsidR="00AA1F6C" w:rsidRPr="00F607B2" w:rsidRDefault="00AA1F6C" w:rsidP="00766BA1">
            <w:pPr>
              <w:jc w:val="both"/>
              <w:rPr>
                <w:rFonts w:ascii="Arial" w:hAnsi="Arial" w:cs="Arial"/>
                <w:color w:val="FF0000"/>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F</w:t>
            </w: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50787E">
            <w:pPr>
              <w:jc w:val="center"/>
              <w:rPr>
                <w:rFonts w:ascii="Arial" w:hAnsi="Arial" w:cs="Arial"/>
              </w:rPr>
            </w:pP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50787E" w:rsidRDefault="00F607B2" w:rsidP="0050787E">
            <w:pPr>
              <w:jc w:val="center"/>
              <w:rPr>
                <w:rFonts w:ascii="Arial" w:hAnsi="Arial" w:cs="Arial"/>
              </w:rPr>
            </w:pP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50787E" w:rsidRDefault="00F607B2" w:rsidP="0050787E">
            <w:pPr>
              <w:jc w:val="center"/>
              <w:rPr>
                <w:rFonts w:ascii="Arial" w:hAnsi="Arial" w:cs="Arial"/>
              </w:rPr>
            </w:pP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50787E" w:rsidRDefault="00F607B2" w:rsidP="0050787E">
            <w:pPr>
              <w:jc w:val="center"/>
              <w:rPr>
                <w:rFonts w:ascii="Arial" w:hAnsi="Arial" w:cs="Arial"/>
              </w:rPr>
            </w:pP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50787E" w:rsidRDefault="00F607B2" w:rsidP="0050787E">
            <w:pPr>
              <w:jc w:val="center"/>
              <w:rPr>
                <w:rFonts w:ascii="Arial" w:hAnsi="Arial" w:cs="Arial"/>
              </w:rPr>
            </w:pP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50787E" w:rsidRDefault="00F607B2" w:rsidP="0050787E">
            <w:pPr>
              <w:jc w:val="center"/>
              <w:rPr>
                <w:rFonts w:ascii="Arial" w:hAnsi="Arial" w:cs="Arial"/>
              </w:rPr>
            </w:pP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D59" w:rsidRDefault="002E2D59" w:rsidP="008D6EE5">
      <w:pPr>
        <w:spacing w:after="0" w:line="240" w:lineRule="auto"/>
      </w:pPr>
      <w:r>
        <w:separator/>
      </w:r>
    </w:p>
  </w:endnote>
  <w:endnote w:type="continuationSeparator" w:id="0">
    <w:p w:rsidR="002E2D59" w:rsidRDefault="002E2D5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8A2" w:rsidRDefault="002E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E47FC7">
    <w:pPr>
      <w:pStyle w:val="Footer"/>
    </w:pPr>
    <w:r w:rsidRPr="00E47FC7">
      <w:t>P/PER/</w:t>
    </w:r>
    <w:r w:rsidR="00FE3E24">
      <w:t>2</w:t>
    </w:r>
    <w:r w:rsidR="00A025CE">
      <w:t xml:space="preserve"> REV </w:t>
    </w:r>
    <w:r w:rsidR="002E68A2">
      <w:t>4</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8A2" w:rsidRDefault="002E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D59" w:rsidRDefault="002E2D59" w:rsidP="008D6EE5">
      <w:pPr>
        <w:spacing w:after="0" w:line="240" w:lineRule="auto"/>
      </w:pPr>
      <w:r>
        <w:separator/>
      </w:r>
    </w:p>
  </w:footnote>
  <w:footnote w:type="continuationSeparator" w:id="0">
    <w:p w:rsidR="002E2D59" w:rsidRDefault="002E2D5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8A2" w:rsidRDefault="002E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0362A7">
    <w:pPr>
      <w:pStyle w:val="Header"/>
    </w:pPr>
  </w:p>
  <w:p w:rsidR="000362A7" w:rsidRDefault="00036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8A2" w:rsidRDefault="002E6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61F"/>
    <w:multiLevelType w:val="hybridMultilevel"/>
    <w:tmpl w:val="BEF43D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76BD8"/>
    <w:multiLevelType w:val="hybridMultilevel"/>
    <w:tmpl w:val="FC003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7602EE"/>
    <w:multiLevelType w:val="hybridMultilevel"/>
    <w:tmpl w:val="A11079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D5160"/>
    <w:multiLevelType w:val="multilevel"/>
    <w:tmpl w:val="071648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7F5A66"/>
    <w:multiLevelType w:val="hybridMultilevel"/>
    <w:tmpl w:val="92BA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482C79"/>
    <w:multiLevelType w:val="hybridMultilevel"/>
    <w:tmpl w:val="8E4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153D7"/>
    <w:multiLevelType w:val="hybridMultilevel"/>
    <w:tmpl w:val="E02ED946"/>
    <w:lvl w:ilvl="0" w:tplc="04090001">
      <w:start w:val="1"/>
      <w:numFmt w:val="bullet"/>
      <w:lvlText w:val=""/>
      <w:lvlJc w:val="left"/>
      <w:pPr>
        <w:tabs>
          <w:tab w:val="num" w:pos="360"/>
        </w:tabs>
        <w:ind w:left="360" w:hanging="360"/>
      </w:pPr>
      <w:rPr>
        <w:rFonts w:ascii="Symbol" w:hAnsi="Symbol" w:hint="default"/>
      </w:rPr>
    </w:lvl>
    <w:lvl w:ilvl="1" w:tplc="6CC068FC">
      <w:start w:val="1"/>
      <w:numFmt w:val="bullet"/>
      <w:lvlText w:val=""/>
      <w:lvlJc w:val="left"/>
      <w:pPr>
        <w:tabs>
          <w:tab w:val="num" w:pos="1988"/>
        </w:tabs>
        <w:ind w:left="2008" w:hanging="360"/>
      </w:pPr>
      <w:rPr>
        <w:rFonts w:ascii="Symbol" w:hAnsi="Symbol"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0" w15:restartNumberingAfterBreak="0">
    <w:nsid w:val="3B2D603C"/>
    <w:multiLevelType w:val="hybridMultilevel"/>
    <w:tmpl w:val="3044EE5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656EAB"/>
    <w:multiLevelType w:val="hybridMultilevel"/>
    <w:tmpl w:val="E9F04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81F43"/>
    <w:multiLevelType w:val="hybridMultilevel"/>
    <w:tmpl w:val="F16C4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FA6E4F"/>
    <w:multiLevelType w:val="hybridMultilevel"/>
    <w:tmpl w:val="581C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F24EE"/>
    <w:multiLevelType w:val="hybridMultilevel"/>
    <w:tmpl w:val="E4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57D2D"/>
    <w:multiLevelType w:val="hybridMultilevel"/>
    <w:tmpl w:val="FC34D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61E597C"/>
    <w:multiLevelType w:val="hybridMultilevel"/>
    <w:tmpl w:val="53F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274BD"/>
    <w:multiLevelType w:val="hybridMultilevel"/>
    <w:tmpl w:val="7AF446A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3"/>
  </w:num>
  <w:num w:numId="3">
    <w:abstractNumId w:val="4"/>
  </w:num>
  <w:num w:numId="4">
    <w:abstractNumId w:val="21"/>
  </w:num>
  <w:num w:numId="5">
    <w:abstractNumId w:val="18"/>
  </w:num>
  <w:num w:numId="6">
    <w:abstractNumId w:val="12"/>
  </w:num>
  <w:num w:numId="7">
    <w:abstractNumId w:val="3"/>
  </w:num>
  <w:num w:numId="8">
    <w:abstractNumId w:val="5"/>
  </w:num>
  <w:num w:numId="9">
    <w:abstractNumId w:val="7"/>
  </w:num>
  <w:num w:numId="10">
    <w:abstractNumId w:val="3"/>
  </w:num>
  <w:num w:numId="11">
    <w:abstractNumId w:val="16"/>
  </w:num>
  <w:num w:numId="12">
    <w:abstractNumId w:val="8"/>
  </w:num>
  <w:num w:numId="13">
    <w:abstractNumId w:val="19"/>
  </w:num>
  <w:num w:numId="14">
    <w:abstractNumId w:val="14"/>
  </w:num>
  <w:num w:numId="15">
    <w:abstractNumId w:val="15"/>
  </w:num>
  <w:num w:numId="16">
    <w:abstractNumId w:val="9"/>
  </w:num>
  <w:num w:numId="17">
    <w:abstractNumId w:val="20"/>
  </w:num>
  <w:num w:numId="18">
    <w:abstractNumId w:val="6"/>
  </w:num>
  <w:num w:numId="19">
    <w:abstractNumId w:val="17"/>
  </w:num>
  <w:num w:numId="20">
    <w:abstractNumId w:val="2"/>
  </w:num>
  <w:num w:numId="21">
    <w:abstractNumId w:val="10"/>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4290"/>
    <w:rsid w:val="0005796B"/>
    <w:rsid w:val="0007411F"/>
    <w:rsid w:val="000818B2"/>
    <w:rsid w:val="000826FD"/>
    <w:rsid w:val="000912C6"/>
    <w:rsid w:val="000A0A13"/>
    <w:rsid w:val="000B1833"/>
    <w:rsid w:val="000C157D"/>
    <w:rsid w:val="000C1FB8"/>
    <w:rsid w:val="000C32E3"/>
    <w:rsid w:val="000D1795"/>
    <w:rsid w:val="000D39EE"/>
    <w:rsid w:val="000E5016"/>
    <w:rsid w:val="000F46B0"/>
    <w:rsid w:val="000F4B28"/>
    <w:rsid w:val="0010384B"/>
    <w:rsid w:val="001132A8"/>
    <w:rsid w:val="00120D94"/>
    <w:rsid w:val="00120DA2"/>
    <w:rsid w:val="00126A89"/>
    <w:rsid w:val="001568A8"/>
    <w:rsid w:val="001616C8"/>
    <w:rsid w:val="00172534"/>
    <w:rsid w:val="001B750B"/>
    <w:rsid w:val="001C62F3"/>
    <w:rsid w:val="001D2D93"/>
    <w:rsid w:val="001D3AF0"/>
    <w:rsid w:val="001D5A01"/>
    <w:rsid w:val="001D629F"/>
    <w:rsid w:val="001E7512"/>
    <w:rsid w:val="00203E0D"/>
    <w:rsid w:val="00213541"/>
    <w:rsid w:val="0021626C"/>
    <w:rsid w:val="0022370B"/>
    <w:rsid w:val="00244F91"/>
    <w:rsid w:val="00257597"/>
    <w:rsid w:val="00263927"/>
    <w:rsid w:val="0026428B"/>
    <w:rsid w:val="0026716D"/>
    <w:rsid w:val="00273101"/>
    <w:rsid w:val="002802D1"/>
    <w:rsid w:val="002B7A29"/>
    <w:rsid w:val="002C2146"/>
    <w:rsid w:val="002D75B4"/>
    <w:rsid w:val="002E2D59"/>
    <w:rsid w:val="002E3B93"/>
    <w:rsid w:val="002E68A2"/>
    <w:rsid w:val="00307F79"/>
    <w:rsid w:val="0033014F"/>
    <w:rsid w:val="0033046E"/>
    <w:rsid w:val="003601B9"/>
    <w:rsid w:val="00384D9D"/>
    <w:rsid w:val="003A1F4C"/>
    <w:rsid w:val="003A310F"/>
    <w:rsid w:val="003A5DEC"/>
    <w:rsid w:val="003A67E9"/>
    <w:rsid w:val="003A6F8D"/>
    <w:rsid w:val="003B04AD"/>
    <w:rsid w:val="003B0EE4"/>
    <w:rsid w:val="003B43F4"/>
    <w:rsid w:val="003C5A3F"/>
    <w:rsid w:val="003E26C9"/>
    <w:rsid w:val="00403964"/>
    <w:rsid w:val="00405817"/>
    <w:rsid w:val="00414D9F"/>
    <w:rsid w:val="00426AC6"/>
    <w:rsid w:val="00431F44"/>
    <w:rsid w:val="00447B04"/>
    <w:rsid w:val="004733A7"/>
    <w:rsid w:val="0047587E"/>
    <w:rsid w:val="00483E41"/>
    <w:rsid w:val="004913D6"/>
    <w:rsid w:val="00495863"/>
    <w:rsid w:val="004A1493"/>
    <w:rsid w:val="004B0448"/>
    <w:rsid w:val="004B51FF"/>
    <w:rsid w:val="004C2851"/>
    <w:rsid w:val="004E5CAD"/>
    <w:rsid w:val="004F7CE0"/>
    <w:rsid w:val="005033D7"/>
    <w:rsid w:val="0050787E"/>
    <w:rsid w:val="005313B4"/>
    <w:rsid w:val="00531696"/>
    <w:rsid w:val="00535B3F"/>
    <w:rsid w:val="0055557D"/>
    <w:rsid w:val="00562E81"/>
    <w:rsid w:val="00575343"/>
    <w:rsid w:val="005776BB"/>
    <w:rsid w:val="00581759"/>
    <w:rsid w:val="00582311"/>
    <w:rsid w:val="00583511"/>
    <w:rsid w:val="005D31FA"/>
    <w:rsid w:val="005F2B85"/>
    <w:rsid w:val="005F796C"/>
    <w:rsid w:val="006048C9"/>
    <w:rsid w:val="00615705"/>
    <w:rsid w:val="00655528"/>
    <w:rsid w:val="006669A7"/>
    <w:rsid w:val="00690102"/>
    <w:rsid w:val="006C38CB"/>
    <w:rsid w:val="006C6864"/>
    <w:rsid w:val="006F4F61"/>
    <w:rsid w:val="006F5D1E"/>
    <w:rsid w:val="007201E0"/>
    <w:rsid w:val="00722BF9"/>
    <w:rsid w:val="007528E6"/>
    <w:rsid w:val="0079132F"/>
    <w:rsid w:val="00795FB1"/>
    <w:rsid w:val="007975C6"/>
    <w:rsid w:val="007A099A"/>
    <w:rsid w:val="007A7E74"/>
    <w:rsid w:val="007B321A"/>
    <w:rsid w:val="007D3A41"/>
    <w:rsid w:val="00803402"/>
    <w:rsid w:val="00810904"/>
    <w:rsid w:val="008142D3"/>
    <w:rsid w:val="00822066"/>
    <w:rsid w:val="0082771D"/>
    <w:rsid w:val="00831738"/>
    <w:rsid w:val="00831D4B"/>
    <w:rsid w:val="0084654F"/>
    <w:rsid w:val="00857D14"/>
    <w:rsid w:val="00863187"/>
    <w:rsid w:val="00863ED6"/>
    <w:rsid w:val="00864555"/>
    <w:rsid w:val="0087013E"/>
    <w:rsid w:val="00884334"/>
    <w:rsid w:val="0088512F"/>
    <w:rsid w:val="008B740B"/>
    <w:rsid w:val="008D6EE5"/>
    <w:rsid w:val="008E0D89"/>
    <w:rsid w:val="008E27FD"/>
    <w:rsid w:val="008F42C4"/>
    <w:rsid w:val="008F7D36"/>
    <w:rsid w:val="008F7F1E"/>
    <w:rsid w:val="00903405"/>
    <w:rsid w:val="00942EF3"/>
    <w:rsid w:val="00955DBC"/>
    <w:rsid w:val="00961F1C"/>
    <w:rsid w:val="00970F21"/>
    <w:rsid w:val="00987B17"/>
    <w:rsid w:val="009A066B"/>
    <w:rsid w:val="009A2853"/>
    <w:rsid w:val="009D0DEA"/>
    <w:rsid w:val="009E7256"/>
    <w:rsid w:val="009F37F8"/>
    <w:rsid w:val="00A01EDF"/>
    <w:rsid w:val="00A025CE"/>
    <w:rsid w:val="00A1395C"/>
    <w:rsid w:val="00A14A3C"/>
    <w:rsid w:val="00A37038"/>
    <w:rsid w:val="00A400B0"/>
    <w:rsid w:val="00A430A2"/>
    <w:rsid w:val="00A95BA6"/>
    <w:rsid w:val="00A96CA3"/>
    <w:rsid w:val="00AA1F6C"/>
    <w:rsid w:val="00AC177C"/>
    <w:rsid w:val="00AC3EF7"/>
    <w:rsid w:val="00AC63B8"/>
    <w:rsid w:val="00AE43BA"/>
    <w:rsid w:val="00AE512D"/>
    <w:rsid w:val="00AE531A"/>
    <w:rsid w:val="00AF3F39"/>
    <w:rsid w:val="00AF7A76"/>
    <w:rsid w:val="00B0677A"/>
    <w:rsid w:val="00B34526"/>
    <w:rsid w:val="00B35774"/>
    <w:rsid w:val="00B41A6D"/>
    <w:rsid w:val="00B5513D"/>
    <w:rsid w:val="00B62B9F"/>
    <w:rsid w:val="00B735BB"/>
    <w:rsid w:val="00B73DA9"/>
    <w:rsid w:val="00B95A94"/>
    <w:rsid w:val="00BA280B"/>
    <w:rsid w:val="00BB0F99"/>
    <w:rsid w:val="00BB3FE0"/>
    <w:rsid w:val="00BD7483"/>
    <w:rsid w:val="00BE60E7"/>
    <w:rsid w:val="00BE7EA2"/>
    <w:rsid w:val="00BF126B"/>
    <w:rsid w:val="00BF42D1"/>
    <w:rsid w:val="00C277DE"/>
    <w:rsid w:val="00C34542"/>
    <w:rsid w:val="00C3698C"/>
    <w:rsid w:val="00C4469F"/>
    <w:rsid w:val="00C61729"/>
    <w:rsid w:val="00C849A4"/>
    <w:rsid w:val="00C91114"/>
    <w:rsid w:val="00C931B1"/>
    <w:rsid w:val="00CA44AB"/>
    <w:rsid w:val="00CA6EAB"/>
    <w:rsid w:val="00CC1BBD"/>
    <w:rsid w:val="00CC2F4E"/>
    <w:rsid w:val="00CD0B18"/>
    <w:rsid w:val="00CE0BB5"/>
    <w:rsid w:val="00CF69D0"/>
    <w:rsid w:val="00D050C9"/>
    <w:rsid w:val="00D05A4E"/>
    <w:rsid w:val="00D244DD"/>
    <w:rsid w:val="00D354BD"/>
    <w:rsid w:val="00D4237D"/>
    <w:rsid w:val="00D44AB0"/>
    <w:rsid w:val="00D85E27"/>
    <w:rsid w:val="00D92B92"/>
    <w:rsid w:val="00DA2099"/>
    <w:rsid w:val="00DC08BE"/>
    <w:rsid w:val="00DC1A0F"/>
    <w:rsid w:val="00DD5B3E"/>
    <w:rsid w:val="00DE3EED"/>
    <w:rsid w:val="00DF2EEB"/>
    <w:rsid w:val="00DF348A"/>
    <w:rsid w:val="00E06039"/>
    <w:rsid w:val="00E31407"/>
    <w:rsid w:val="00E34ED3"/>
    <w:rsid w:val="00E35E30"/>
    <w:rsid w:val="00E368B4"/>
    <w:rsid w:val="00E41A10"/>
    <w:rsid w:val="00E41DE7"/>
    <w:rsid w:val="00E47C26"/>
    <w:rsid w:val="00E47FC7"/>
    <w:rsid w:val="00E77653"/>
    <w:rsid w:val="00E84EBF"/>
    <w:rsid w:val="00EB350B"/>
    <w:rsid w:val="00EC07D9"/>
    <w:rsid w:val="00EC6FF2"/>
    <w:rsid w:val="00ED2DC8"/>
    <w:rsid w:val="00ED356C"/>
    <w:rsid w:val="00ED35E3"/>
    <w:rsid w:val="00ED47B0"/>
    <w:rsid w:val="00F27783"/>
    <w:rsid w:val="00F308F9"/>
    <w:rsid w:val="00F5288E"/>
    <w:rsid w:val="00F607B2"/>
    <w:rsid w:val="00F739CD"/>
    <w:rsid w:val="00F73F8D"/>
    <w:rsid w:val="00F8071E"/>
    <w:rsid w:val="00F84A60"/>
    <w:rsid w:val="00FA7701"/>
    <w:rsid w:val="00FB22DB"/>
    <w:rsid w:val="00FB502E"/>
    <w:rsid w:val="00FE0386"/>
    <w:rsid w:val="00FE3E2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DF5E3"/>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30F26B-FAB1-4FA9-86A6-0F0BD1808F55}" type="doc">
      <dgm:prSet loTypeId="urn:microsoft.com/office/officeart/2005/8/layout/orgChart1" loCatId="hierarchy" qsTypeId="urn:microsoft.com/office/officeart/2005/8/quickstyle/simple1" qsCatId="simple" csTypeId="urn:microsoft.com/office/officeart/2005/8/colors/accent1_2" csCatId="accent1" phldr="1"/>
      <dgm:spPr/>
    </dgm:pt>
    <dgm:pt modelId="{92BDB4F1-8E3C-4445-AD28-8AA6CB2BE78E}">
      <dgm:prSet/>
      <dgm:spPr>
        <a:solidFill>
          <a:schemeClr val="tx2">
            <a:lumMod val="40000"/>
            <a:lumOff val="60000"/>
          </a:schemeClr>
        </a:solidFill>
      </dgm:spPr>
      <dgm:t>
        <a:bodyPr/>
        <a:lstStyle/>
        <a:p>
          <a:pPr marR="0" algn="ctr" rtl="0"/>
          <a:r>
            <a:rPr lang="en-GB" b="0" i="0" u="none" strike="noStrike" baseline="0">
              <a:solidFill>
                <a:srgbClr val="000000"/>
              </a:solidFill>
              <a:latin typeface="Arial" panose="020B0604020202020204" pitchFamily="34" charset="0"/>
            </a:rPr>
            <a:t>Blood Sciences Manager</a:t>
          </a:r>
          <a:endParaRPr lang="en-GB"/>
        </a:p>
      </dgm:t>
    </dgm:pt>
    <dgm:pt modelId="{ACE94ACD-40B2-4237-BB67-A6203F42BB7F}" type="parTrans" cxnId="{78B22AC9-F243-483C-8A45-8630912C3098}">
      <dgm:prSet/>
      <dgm:spPr/>
      <dgm:t>
        <a:bodyPr/>
        <a:lstStyle/>
        <a:p>
          <a:endParaRPr lang="en-GB"/>
        </a:p>
      </dgm:t>
    </dgm:pt>
    <dgm:pt modelId="{28B7B1BB-5FCB-42B3-839B-68D9E2A11868}" type="sibTrans" cxnId="{78B22AC9-F243-483C-8A45-8630912C3098}">
      <dgm:prSet/>
      <dgm:spPr/>
      <dgm:t>
        <a:bodyPr/>
        <a:lstStyle/>
        <a:p>
          <a:endParaRPr lang="en-GB"/>
        </a:p>
      </dgm:t>
    </dgm:pt>
    <dgm:pt modelId="{3F311011-3E97-45F4-A702-E9540CBCB88A}">
      <dgm:prSet/>
      <dgm:spPr>
        <a:solidFill>
          <a:schemeClr val="tx2">
            <a:lumMod val="40000"/>
            <a:lumOff val="60000"/>
          </a:schemeClr>
        </a:solidFill>
      </dgm:spPr>
      <dgm:t>
        <a:bodyPr/>
        <a:lstStyle/>
        <a:p>
          <a:pPr marR="0" algn="ctr" rtl="0"/>
          <a:r>
            <a:rPr lang="en-GB">
              <a:solidFill>
                <a:schemeClr val="tx1"/>
              </a:solidFill>
            </a:rPr>
            <a:t>Blood Sciences Deputy Manager </a:t>
          </a:r>
        </a:p>
      </dgm:t>
    </dgm:pt>
    <dgm:pt modelId="{2E9726AF-6A3A-4987-B898-187E398A556B}" type="parTrans" cxnId="{F4566858-A801-41D5-894F-7834B932482B}">
      <dgm:prSet/>
      <dgm:spPr/>
      <dgm:t>
        <a:bodyPr/>
        <a:lstStyle/>
        <a:p>
          <a:endParaRPr lang="en-GB"/>
        </a:p>
      </dgm:t>
    </dgm:pt>
    <dgm:pt modelId="{30651BD2-363C-4C5A-8FE0-C38D4A72D324}" type="sibTrans" cxnId="{F4566858-A801-41D5-894F-7834B932482B}">
      <dgm:prSet/>
      <dgm:spPr/>
      <dgm:t>
        <a:bodyPr/>
        <a:lstStyle/>
        <a:p>
          <a:endParaRPr lang="en-GB"/>
        </a:p>
      </dgm:t>
    </dgm:pt>
    <dgm:pt modelId="{82538207-82C6-467C-BAC1-C5332730D700}">
      <dgm:prSet/>
      <dgm:spPr>
        <a:solidFill>
          <a:schemeClr val="tx2">
            <a:lumMod val="40000"/>
            <a:lumOff val="60000"/>
          </a:schemeClr>
        </a:solidFill>
      </dgm:spPr>
      <dgm:t>
        <a:bodyPr/>
        <a:lstStyle/>
        <a:p>
          <a:pPr marR="0" algn="ctr" rtl="0"/>
          <a:r>
            <a:rPr lang="en-GB" b="0" i="0" u="none" strike="noStrike" baseline="0">
              <a:solidFill>
                <a:srgbClr val="000000"/>
              </a:solidFill>
              <a:latin typeface="Arial" panose="020B0604020202020204" pitchFamily="34" charset="0"/>
            </a:rPr>
            <a:t>Lead Phlebotomist</a:t>
          </a:r>
          <a:endParaRPr lang="en-GB"/>
        </a:p>
      </dgm:t>
    </dgm:pt>
    <dgm:pt modelId="{A4B2CE88-9A47-40DD-8898-DDF8A28C2A31}" type="parTrans" cxnId="{6F00464D-AAB0-4773-B772-E40F90E2DC5C}">
      <dgm:prSet/>
      <dgm:spPr/>
      <dgm:t>
        <a:bodyPr/>
        <a:lstStyle/>
        <a:p>
          <a:endParaRPr lang="en-GB"/>
        </a:p>
      </dgm:t>
    </dgm:pt>
    <dgm:pt modelId="{658CEDAE-8FE4-44FF-B574-10D669E490AB}" type="sibTrans" cxnId="{6F00464D-AAB0-4773-B772-E40F90E2DC5C}">
      <dgm:prSet/>
      <dgm:spPr/>
      <dgm:t>
        <a:bodyPr/>
        <a:lstStyle/>
        <a:p>
          <a:endParaRPr lang="en-GB"/>
        </a:p>
      </dgm:t>
    </dgm:pt>
    <dgm:pt modelId="{9A125B74-683F-4595-8307-DD92BC449D71}">
      <dgm:prSet/>
      <dgm:spPr>
        <a:solidFill>
          <a:schemeClr val="tx2">
            <a:lumMod val="40000"/>
            <a:lumOff val="60000"/>
          </a:schemeClr>
        </a:solidFill>
      </dgm:spPr>
      <dgm:t>
        <a:bodyPr/>
        <a:lstStyle/>
        <a:p>
          <a:pPr marR="0" algn="ctr" rtl="0"/>
          <a:r>
            <a:rPr lang="en-GB" b="0" i="0" u="none" strike="noStrike" baseline="0">
              <a:solidFill>
                <a:srgbClr val="000000"/>
              </a:solidFill>
              <a:latin typeface="Arial" panose="020B0604020202020204" pitchFamily="34" charset="0"/>
            </a:rPr>
            <a:t>Phlebotomists</a:t>
          </a:r>
          <a:endParaRPr lang="en-GB"/>
        </a:p>
      </dgm:t>
    </dgm:pt>
    <dgm:pt modelId="{A4EAA498-B07B-4E27-AD32-83856B60CBB5}" type="parTrans" cxnId="{B7663355-E90A-4490-AC54-234F7C450A29}">
      <dgm:prSet/>
      <dgm:spPr>
        <a:ln>
          <a:solidFill>
            <a:schemeClr val="tx2">
              <a:lumMod val="60000"/>
              <a:lumOff val="40000"/>
            </a:schemeClr>
          </a:solidFill>
          <a:prstDash val="sysDot"/>
        </a:ln>
      </dgm:spPr>
      <dgm:t>
        <a:bodyPr/>
        <a:lstStyle/>
        <a:p>
          <a:endParaRPr lang="en-GB"/>
        </a:p>
      </dgm:t>
    </dgm:pt>
    <dgm:pt modelId="{D91FEB18-A2F3-480D-8F9A-CEC29CC89EA5}" type="sibTrans" cxnId="{B7663355-E90A-4490-AC54-234F7C450A29}">
      <dgm:prSet/>
      <dgm:spPr/>
      <dgm:t>
        <a:bodyPr/>
        <a:lstStyle/>
        <a:p>
          <a:endParaRPr lang="en-GB"/>
        </a:p>
      </dgm:t>
    </dgm:pt>
    <dgm:pt modelId="{9B236B4B-FC50-44CD-956F-A7C6DDDB30E1}">
      <dgm:prSet/>
      <dgm:spPr>
        <a:solidFill>
          <a:schemeClr val="accent2">
            <a:lumMod val="60000"/>
            <a:lumOff val="40000"/>
          </a:schemeClr>
        </a:solidFill>
      </dgm:spPr>
      <dgm:t>
        <a:bodyPr/>
        <a:lstStyle/>
        <a:p>
          <a:pPr marR="0" algn="ctr" rtl="0"/>
          <a:r>
            <a:rPr lang="en-GB" b="0" i="0" u="none" strike="noStrike" baseline="0">
              <a:solidFill>
                <a:srgbClr val="000000"/>
              </a:solidFill>
              <a:latin typeface="Arial" panose="020B0604020202020204" pitchFamily="34" charset="0"/>
            </a:rPr>
            <a:t>Senior Phlebotomist</a:t>
          </a:r>
          <a:endParaRPr lang="en-GB"/>
        </a:p>
      </dgm:t>
    </dgm:pt>
    <dgm:pt modelId="{BDBA81C6-7569-4FAA-A162-8073830F2772}" type="sibTrans" cxnId="{A0654EEB-A5C3-44D5-BE5F-57751E69892E}">
      <dgm:prSet/>
      <dgm:spPr/>
      <dgm:t>
        <a:bodyPr/>
        <a:lstStyle/>
        <a:p>
          <a:endParaRPr lang="en-GB"/>
        </a:p>
      </dgm:t>
    </dgm:pt>
    <dgm:pt modelId="{A81E7A52-677A-4C33-A14C-9D74622E6193}" type="parTrans" cxnId="{A0654EEB-A5C3-44D5-BE5F-57751E69892E}">
      <dgm:prSet/>
      <dgm:spPr>
        <a:ln>
          <a:solidFill>
            <a:schemeClr val="accent1">
              <a:shade val="80000"/>
              <a:hueOff val="0"/>
              <a:satOff val="0"/>
              <a:lumOff val="0"/>
            </a:schemeClr>
          </a:solidFill>
          <a:prstDash val="sysDot"/>
        </a:ln>
      </dgm:spPr>
      <dgm:t>
        <a:bodyPr/>
        <a:lstStyle/>
        <a:p>
          <a:endParaRPr lang="en-GB"/>
        </a:p>
      </dgm:t>
    </dgm:pt>
    <dgm:pt modelId="{72AFE7BB-489C-47C3-9E9C-D6FE71D361B3}" type="pres">
      <dgm:prSet presAssocID="{2630F26B-FAB1-4FA9-86A6-0F0BD1808F55}" presName="hierChild1" presStyleCnt="0">
        <dgm:presLayoutVars>
          <dgm:orgChart val="1"/>
          <dgm:chPref val="1"/>
          <dgm:dir/>
          <dgm:animOne val="branch"/>
          <dgm:animLvl val="lvl"/>
          <dgm:resizeHandles/>
        </dgm:presLayoutVars>
      </dgm:prSet>
      <dgm:spPr/>
    </dgm:pt>
    <dgm:pt modelId="{5A9DC998-C505-4A61-95AF-5BC2A83536DC}" type="pres">
      <dgm:prSet presAssocID="{92BDB4F1-8E3C-4445-AD28-8AA6CB2BE78E}" presName="hierRoot1" presStyleCnt="0">
        <dgm:presLayoutVars>
          <dgm:hierBranch/>
        </dgm:presLayoutVars>
      </dgm:prSet>
      <dgm:spPr/>
    </dgm:pt>
    <dgm:pt modelId="{D584AF3A-DD14-4C32-9DE8-3E929E4DEE50}" type="pres">
      <dgm:prSet presAssocID="{92BDB4F1-8E3C-4445-AD28-8AA6CB2BE78E}" presName="rootComposite1" presStyleCnt="0"/>
      <dgm:spPr/>
    </dgm:pt>
    <dgm:pt modelId="{ECEDCA50-5B4B-43BD-AC7C-8D322C4393EB}" type="pres">
      <dgm:prSet presAssocID="{92BDB4F1-8E3C-4445-AD28-8AA6CB2BE78E}" presName="rootText1" presStyleLbl="node0" presStyleIdx="0" presStyleCnt="1">
        <dgm:presLayoutVars>
          <dgm:chPref val="3"/>
        </dgm:presLayoutVars>
      </dgm:prSet>
      <dgm:spPr/>
    </dgm:pt>
    <dgm:pt modelId="{CE936F26-88C0-409E-A538-C0D2D405E364}" type="pres">
      <dgm:prSet presAssocID="{92BDB4F1-8E3C-4445-AD28-8AA6CB2BE78E}" presName="rootConnector1" presStyleLbl="node1" presStyleIdx="0" presStyleCnt="0"/>
      <dgm:spPr/>
    </dgm:pt>
    <dgm:pt modelId="{6327834E-675C-453E-88E5-CE35FE3AA885}" type="pres">
      <dgm:prSet presAssocID="{92BDB4F1-8E3C-4445-AD28-8AA6CB2BE78E}" presName="hierChild2" presStyleCnt="0"/>
      <dgm:spPr/>
    </dgm:pt>
    <dgm:pt modelId="{7050CA0B-1A83-48C8-82EA-31789F4C0F1C}" type="pres">
      <dgm:prSet presAssocID="{2E9726AF-6A3A-4987-B898-187E398A556B}" presName="Name35" presStyleLbl="parChTrans1D2" presStyleIdx="0" presStyleCnt="1"/>
      <dgm:spPr/>
    </dgm:pt>
    <dgm:pt modelId="{456F857D-9D8F-4802-A337-90317BEEE5E7}" type="pres">
      <dgm:prSet presAssocID="{3F311011-3E97-45F4-A702-E9540CBCB88A}" presName="hierRoot2" presStyleCnt="0">
        <dgm:presLayoutVars>
          <dgm:hierBranch/>
        </dgm:presLayoutVars>
      </dgm:prSet>
      <dgm:spPr/>
    </dgm:pt>
    <dgm:pt modelId="{3034EAF3-9142-4EAC-BB53-C23285C909A6}" type="pres">
      <dgm:prSet presAssocID="{3F311011-3E97-45F4-A702-E9540CBCB88A}" presName="rootComposite" presStyleCnt="0"/>
      <dgm:spPr/>
    </dgm:pt>
    <dgm:pt modelId="{1CB85D63-01C2-483B-B465-579B21C39BC6}" type="pres">
      <dgm:prSet presAssocID="{3F311011-3E97-45F4-A702-E9540CBCB88A}" presName="rootText" presStyleLbl="node2" presStyleIdx="0" presStyleCnt="1">
        <dgm:presLayoutVars>
          <dgm:chPref val="3"/>
        </dgm:presLayoutVars>
      </dgm:prSet>
      <dgm:spPr/>
    </dgm:pt>
    <dgm:pt modelId="{F6878373-A359-4E5E-8822-130B927858E1}" type="pres">
      <dgm:prSet presAssocID="{3F311011-3E97-45F4-A702-E9540CBCB88A}" presName="rootConnector" presStyleLbl="node2" presStyleIdx="0" presStyleCnt="1"/>
      <dgm:spPr/>
    </dgm:pt>
    <dgm:pt modelId="{EF7F813F-C53F-4F49-8EE3-ECA05E4AFA31}" type="pres">
      <dgm:prSet presAssocID="{3F311011-3E97-45F4-A702-E9540CBCB88A}" presName="hierChild4" presStyleCnt="0"/>
      <dgm:spPr/>
    </dgm:pt>
    <dgm:pt modelId="{5405E67D-6A48-4BC5-906E-102E54D4CF33}" type="pres">
      <dgm:prSet presAssocID="{A4B2CE88-9A47-40DD-8898-DDF8A28C2A31}" presName="Name35" presStyleLbl="parChTrans1D3" presStyleIdx="0" presStyleCnt="1"/>
      <dgm:spPr/>
    </dgm:pt>
    <dgm:pt modelId="{34A6E421-6D35-4C58-AF10-36D03F17A4FE}" type="pres">
      <dgm:prSet presAssocID="{82538207-82C6-467C-BAC1-C5332730D700}" presName="hierRoot2" presStyleCnt="0">
        <dgm:presLayoutVars>
          <dgm:hierBranch val="r"/>
        </dgm:presLayoutVars>
      </dgm:prSet>
      <dgm:spPr/>
    </dgm:pt>
    <dgm:pt modelId="{F870ECE5-0754-46CD-BA00-775C3D3D52FB}" type="pres">
      <dgm:prSet presAssocID="{82538207-82C6-467C-BAC1-C5332730D700}" presName="rootComposite" presStyleCnt="0"/>
      <dgm:spPr/>
    </dgm:pt>
    <dgm:pt modelId="{DC28A47A-F43C-41C6-AB0A-FECF787C5B64}" type="pres">
      <dgm:prSet presAssocID="{82538207-82C6-467C-BAC1-C5332730D700}" presName="rootText" presStyleLbl="node3" presStyleIdx="0" presStyleCnt="1">
        <dgm:presLayoutVars>
          <dgm:chPref val="3"/>
        </dgm:presLayoutVars>
      </dgm:prSet>
      <dgm:spPr/>
    </dgm:pt>
    <dgm:pt modelId="{209C95E1-5CCB-4850-8092-26F8595683C0}" type="pres">
      <dgm:prSet presAssocID="{82538207-82C6-467C-BAC1-C5332730D700}" presName="rootConnector" presStyleLbl="node3" presStyleIdx="0" presStyleCnt="1"/>
      <dgm:spPr/>
    </dgm:pt>
    <dgm:pt modelId="{2F12E7DC-3885-4770-B660-BFB9D17A06A5}" type="pres">
      <dgm:prSet presAssocID="{82538207-82C6-467C-BAC1-C5332730D700}" presName="hierChild4" presStyleCnt="0"/>
      <dgm:spPr/>
    </dgm:pt>
    <dgm:pt modelId="{FFEACE7C-19DC-4C3B-8174-8CE61ED1702F}" type="pres">
      <dgm:prSet presAssocID="{A81E7A52-677A-4C33-A14C-9D74622E6193}" presName="Name50" presStyleLbl="parChTrans1D4" presStyleIdx="0" presStyleCnt="2"/>
      <dgm:spPr/>
    </dgm:pt>
    <dgm:pt modelId="{3F38C760-3A07-4299-BA40-544131C51604}" type="pres">
      <dgm:prSet presAssocID="{9B236B4B-FC50-44CD-956F-A7C6DDDB30E1}" presName="hierRoot2" presStyleCnt="0">
        <dgm:presLayoutVars>
          <dgm:hierBranch val="r"/>
        </dgm:presLayoutVars>
      </dgm:prSet>
      <dgm:spPr/>
    </dgm:pt>
    <dgm:pt modelId="{B15CC52C-0E74-41D7-95A2-6715746E0D2A}" type="pres">
      <dgm:prSet presAssocID="{9B236B4B-FC50-44CD-956F-A7C6DDDB30E1}" presName="rootComposite" presStyleCnt="0"/>
      <dgm:spPr/>
    </dgm:pt>
    <dgm:pt modelId="{218C9764-1936-4472-810E-DC6D86D6717B}" type="pres">
      <dgm:prSet presAssocID="{9B236B4B-FC50-44CD-956F-A7C6DDDB30E1}" presName="rootText" presStyleLbl="node4" presStyleIdx="0" presStyleCnt="2" custScaleX="94168" custLinFactNeighborX="37649">
        <dgm:presLayoutVars>
          <dgm:chPref val="3"/>
        </dgm:presLayoutVars>
      </dgm:prSet>
      <dgm:spPr/>
    </dgm:pt>
    <dgm:pt modelId="{2AAD382D-4606-4A43-9424-AD0D504054E2}" type="pres">
      <dgm:prSet presAssocID="{9B236B4B-FC50-44CD-956F-A7C6DDDB30E1}" presName="rootConnector" presStyleLbl="node4" presStyleIdx="0" presStyleCnt="2"/>
      <dgm:spPr/>
    </dgm:pt>
    <dgm:pt modelId="{B0B13196-D564-41C4-BC89-297BC1A35874}" type="pres">
      <dgm:prSet presAssocID="{9B236B4B-FC50-44CD-956F-A7C6DDDB30E1}" presName="hierChild4" presStyleCnt="0"/>
      <dgm:spPr/>
    </dgm:pt>
    <dgm:pt modelId="{6F59713C-85A7-4EFB-BA04-C345A0054891}" type="pres">
      <dgm:prSet presAssocID="{9B236B4B-FC50-44CD-956F-A7C6DDDB30E1}" presName="hierChild5" presStyleCnt="0"/>
      <dgm:spPr/>
    </dgm:pt>
    <dgm:pt modelId="{45613286-FA98-44F2-A381-C1D29010D39D}" type="pres">
      <dgm:prSet presAssocID="{A4EAA498-B07B-4E27-AD32-83856B60CBB5}" presName="Name50" presStyleLbl="parChTrans1D4" presStyleIdx="1" presStyleCnt="2"/>
      <dgm:spPr/>
    </dgm:pt>
    <dgm:pt modelId="{363CE1AF-9BC5-4B49-939A-B3A7507A3C8B}" type="pres">
      <dgm:prSet presAssocID="{9A125B74-683F-4595-8307-DD92BC449D71}" presName="hierRoot2" presStyleCnt="0">
        <dgm:presLayoutVars>
          <dgm:hierBranch val="r"/>
        </dgm:presLayoutVars>
      </dgm:prSet>
      <dgm:spPr/>
    </dgm:pt>
    <dgm:pt modelId="{7BD7FB61-9D3B-49A6-8EC3-22EB5BEFE672}" type="pres">
      <dgm:prSet presAssocID="{9A125B74-683F-4595-8307-DD92BC449D71}" presName="rootComposite" presStyleCnt="0"/>
      <dgm:spPr/>
    </dgm:pt>
    <dgm:pt modelId="{D9F4173B-A2BB-4EC8-AB5E-1548EDFE0E37}" type="pres">
      <dgm:prSet presAssocID="{9A125B74-683F-4595-8307-DD92BC449D71}" presName="rootText" presStyleLbl="node4" presStyleIdx="1" presStyleCnt="2">
        <dgm:presLayoutVars>
          <dgm:chPref val="3"/>
        </dgm:presLayoutVars>
      </dgm:prSet>
      <dgm:spPr/>
    </dgm:pt>
    <dgm:pt modelId="{CB845F11-5302-4269-868A-EC0410458B8C}" type="pres">
      <dgm:prSet presAssocID="{9A125B74-683F-4595-8307-DD92BC449D71}" presName="rootConnector" presStyleLbl="node4" presStyleIdx="1" presStyleCnt="2"/>
      <dgm:spPr/>
    </dgm:pt>
    <dgm:pt modelId="{975F418D-E31D-436B-B41F-2002D0C670B6}" type="pres">
      <dgm:prSet presAssocID="{9A125B74-683F-4595-8307-DD92BC449D71}" presName="hierChild4" presStyleCnt="0"/>
      <dgm:spPr/>
    </dgm:pt>
    <dgm:pt modelId="{C01BCF33-6B1A-42E2-8F29-DF82EB588E96}" type="pres">
      <dgm:prSet presAssocID="{9A125B74-683F-4595-8307-DD92BC449D71}" presName="hierChild5" presStyleCnt="0"/>
      <dgm:spPr/>
    </dgm:pt>
    <dgm:pt modelId="{427D5B02-03E2-4712-853F-36398602DDA9}" type="pres">
      <dgm:prSet presAssocID="{82538207-82C6-467C-BAC1-C5332730D700}" presName="hierChild5" presStyleCnt="0"/>
      <dgm:spPr/>
    </dgm:pt>
    <dgm:pt modelId="{5988526C-A7C3-44CA-9D8E-9B794A645CEB}" type="pres">
      <dgm:prSet presAssocID="{3F311011-3E97-45F4-A702-E9540CBCB88A}" presName="hierChild5" presStyleCnt="0"/>
      <dgm:spPr/>
    </dgm:pt>
    <dgm:pt modelId="{B5C4AD28-1B2D-49D1-B074-039A1A0277D8}" type="pres">
      <dgm:prSet presAssocID="{92BDB4F1-8E3C-4445-AD28-8AA6CB2BE78E}" presName="hierChild3" presStyleCnt="0"/>
      <dgm:spPr/>
    </dgm:pt>
  </dgm:ptLst>
  <dgm:cxnLst>
    <dgm:cxn modelId="{93FEDF1C-6E24-4D33-8464-F24B77CA51B7}" type="presOf" srcId="{2E9726AF-6A3A-4987-B898-187E398A556B}" destId="{7050CA0B-1A83-48C8-82EA-31789F4C0F1C}" srcOrd="0" destOrd="0" presId="urn:microsoft.com/office/officeart/2005/8/layout/orgChart1"/>
    <dgm:cxn modelId="{A001295F-6C51-43ED-8339-05E8531B6052}" type="presOf" srcId="{82538207-82C6-467C-BAC1-C5332730D700}" destId="{DC28A47A-F43C-41C6-AB0A-FECF787C5B64}" srcOrd="0" destOrd="0" presId="urn:microsoft.com/office/officeart/2005/8/layout/orgChart1"/>
    <dgm:cxn modelId="{6F00464D-AAB0-4773-B772-E40F90E2DC5C}" srcId="{3F311011-3E97-45F4-A702-E9540CBCB88A}" destId="{82538207-82C6-467C-BAC1-C5332730D700}" srcOrd="0" destOrd="0" parTransId="{A4B2CE88-9A47-40DD-8898-DDF8A28C2A31}" sibTransId="{658CEDAE-8FE4-44FF-B574-10D669E490AB}"/>
    <dgm:cxn modelId="{B7663355-E90A-4490-AC54-234F7C450A29}" srcId="{82538207-82C6-467C-BAC1-C5332730D700}" destId="{9A125B74-683F-4595-8307-DD92BC449D71}" srcOrd="1" destOrd="0" parTransId="{A4EAA498-B07B-4E27-AD32-83856B60CBB5}" sibTransId="{D91FEB18-A2F3-480D-8F9A-CEC29CC89EA5}"/>
    <dgm:cxn modelId="{F4566858-A801-41D5-894F-7834B932482B}" srcId="{92BDB4F1-8E3C-4445-AD28-8AA6CB2BE78E}" destId="{3F311011-3E97-45F4-A702-E9540CBCB88A}" srcOrd="0" destOrd="0" parTransId="{2E9726AF-6A3A-4987-B898-187E398A556B}" sibTransId="{30651BD2-363C-4C5A-8FE0-C38D4A72D324}"/>
    <dgm:cxn modelId="{43215D7D-EC36-4CF2-A001-8BCD1E4222FF}" type="presOf" srcId="{3F311011-3E97-45F4-A702-E9540CBCB88A}" destId="{F6878373-A359-4E5E-8822-130B927858E1}" srcOrd="1" destOrd="0" presId="urn:microsoft.com/office/officeart/2005/8/layout/orgChart1"/>
    <dgm:cxn modelId="{B879737F-B32E-45AD-9948-3F33CD4AD86A}" type="presOf" srcId="{92BDB4F1-8E3C-4445-AD28-8AA6CB2BE78E}" destId="{CE936F26-88C0-409E-A538-C0D2D405E364}" srcOrd="1" destOrd="0" presId="urn:microsoft.com/office/officeart/2005/8/layout/orgChart1"/>
    <dgm:cxn modelId="{2622439B-736B-4741-96D8-1C19DF70DD0C}" type="presOf" srcId="{A81E7A52-677A-4C33-A14C-9D74622E6193}" destId="{FFEACE7C-19DC-4C3B-8174-8CE61ED1702F}" srcOrd="0" destOrd="0" presId="urn:microsoft.com/office/officeart/2005/8/layout/orgChart1"/>
    <dgm:cxn modelId="{E86ED6A3-1155-40B0-BB87-F52A6F48CAA0}" type="presOf" srcId="{2630F26B-FAB1-4FA9-86A6-0F0BD1808F55}" destId="{72AFE7BB-489C-47C3-9E9C-D6FE71D361B3}" srcOrd="0" destOrd="0" presId="urn:microsoft.com/office/officeart/2005/8/layout/orgChart1"/>
    <dgm:cxn modelId="{286AA0A6-B191-4064-A0FF-BE46E1D9E96F}" type="presOf" srcId="{9B236B4B-FC50-44CD-956F-A7C6DDDB30E1}" destId="{218C9764-1936-4472-810E-DC6D86D6717B}" srcOrd="0" destOrd="0" presId="urn:microsoft.com/office/officeart/2005/8/layout/orgChart1"/>
    <dgm:cxn modelId="{E9A866A8-C2E5-403D-AF84-83ED861C972D}" type="presOf" srcId="{9B236B4B-FC50-44CD-956F-A7C6DDDB30E1}" destId="{2AAD382D-4606-4A43-9424-AD0D504054E2}" srcOrd="1" destOrd="0" presId="urn:microsoft.com/office/officeart/2005/8/layout/orgChart1"/>
    <dgm:cxn modelId="{13168DBB-C536-4336-8D6E-8D0629839F5A}" type="presOf" srcId="{A4B2CE88-9A47-40DD-8898-DDF8A28C2A31}" destId="{5405E67D-6A48-4BC5-906E-102E54D4CF33}" srcOrd="0" destOrd="0" presId="urn:microsoft.com/office/officeart/2005/8/layout/orgChart1"/>
    <dgm:cxn modelId="{78B22AC9-F243-483C-8A45-8630912C3098}" srcId="{2630F26B-FAB1-4FA9-86A6-0F0BD1808F55}" destId="{92BDB4F1-8E3C-4445-AD28-8AA6CB2BE78E}" srcOrd="0" destOrd="0" parTransId="{ACE94ACD-40B2-4237-BB67-A6203F42BB7F}" sibTransId="{28B7B1BB-5FCB-42B3-839B-68D9E2A11868}"/>
    <dgm:cxn modelId="{67DA2AC9-6E7B-41D3-BC29-CC2073D2EF64}" type="presOf" srcId="{92BDB4F1-8E3C-4445-AD28-8AA6CB2BE78E}" destId="{ECEDCA50-5B4B-43BD-AC7C-8D322C4393EB}" srcOrd="0" destOrd="0" presId="urn:microsoft.com/office/officeart/2005/8/layout/orgChart1"/>
    <dgm:cxn modelId="{E636E0CC-38CF-4ABF-B1A0-AE071FCD1790}" type="presOf" srcId="{9A125B74-683F-4595-8307-DD92BC449D71}" destId="{CB845F11-5302-4269-868A-EC0410458B8C}" srcOrd="1" destOrd="0" presId="urn:microsoft.com/office/officeart/2005/8/layout/orgChart1"/>
    <dgm:cxn modelId="{5C5EC3DE-6745-4FD8-AD3B-1E6CBCE72FE2}" type="presOf" srcId="{3F311011-3E97-45F4-A702-E9540CBCB88A}" destId="{1CB85D63-01C2-483B-B465-579B21C39BC6}" srcOrd="0" destOrd="0" presId="urn:microsoft.com/office/officeart/2005/8/layout/orgChart1"/>
    <dgm:cxn modelId="{A0654EEB-A5C3-44D5-BE5F-57751E69892E}" srcId="{82538207-82C6-467C-BAC1-C5332730D700}" destId="{9B236B4B-FC50-44CD-956F-A7C6DDDB30E1}" srcOrd="0" destOrd="0" parTransId="{A81E7A52-677A-4C33-A14C-9D74622E6193}" sibTransId="{BDBA81C6-7569-4FAA-A162-8073830F2772}"/>
    <dgm:cxn modelId="{878FC9EF-1255-4686-A226-725A26FCD685}" type="presOf" srcId="{82538207-82C6-467C-BAC1-C5332730D700}" destId="{209C95E1-5CCB-4850-8092-26F8595683C0}" srcOrd="1" destOrd="0" presId="urn:microsoft.com/office/officeart/2005/8/layout/orgChart1"/>
    <dgm:cxn modelId="{9921EDF1-86F1-4BCC-A2D0-669C9A98031E}" type="presOf" srcId="{A4EAA498-B07B-4E27-AD32-83856B60CBB5}" destId="{45613286-FA98-44F2-A381-C1D29010D39D}" srcOrd="0" destOrd="0" presId="urn:microsoft.com/office/officeart/2005/8/layout/orgChart1"/>
    <dgm:cxn modelId="{CABE98FC-4055-4FC1-B9CE-3C1ADDF6E3B7}" type="presOf" srcId="{9A125B74-683F-4595-8307-DD92BC449D71}" destId="{D9F4173B-A2BB-4EC8-AB5E-1548EDFE0E37}" srcOrd="0" destOrd="0" presId="urn:microsoft.com/office/officeart/2005/8/layout/orgChart1"/>
    <dgm:cxn modelId="{C7FB8A26-BE47-45B1-A852-8D6D10DB360E}" type="presParOf" srcId="{72AFE7BB-489C-47C3-9E9C-D6FE71D361B3}" destId="{5A9DC998-C505-4A61-95AF-5BC2A83536DC}" srcOrd="0" destOrd="0" presId="urn:microsoft.com/office/officeart/2005/8/layout/orgChart1"/>
    <dgm:cxn modelId="{7869C4DB-4950-4F30-8EA8-E1AA8C1FD756}" type="presParOf" srcId="{5A9DC998-C505-4A61-95AF-5BC2A83536DC}" destId="{D584AF3A-DD14-4C32-9DE8-3E929E4DEE50}" srcOrd="0" destOrd="0" presId="urn:microsoft.com/office/officeart/2005/8/layout/orgChart1"/>
    <dgm:cxn modelId="{47CD0C4B-27BA-4E8C-B58E-F0D99BC883D9}" type="presParOf" srcId="{D584AF3A-DD14-4C32-9DE8-3E929E4DEE50}" destId="{ECEDCA50-5B4B-43BD-AC7C-8D322C4393EB}" srcOrd="0" destOrd="0" presId="urn:microsoft.com/office/officeart/2005/8/layout/orgChart1"/>
    <dgm:cxn modelId="{28D27A18-06AE-4481-9819-7862E6A59E96}" type="presParOf" srcId="{D584AF3A-DD14-4C32-9DE8-3E929E4DEE50}" destId="{CE936F26-88C0-409E-A538-C0D2D405E364}" srcOrd="1" destOrd="0" presId="urn:microsoft.com/office/officeart/2005/8/layout/orgChart1"/>
    <dgm:cxn modelId="{2B4131CA-8857-4B36-B16B-69A7E14D8187}" type="presParOf" srcId="{5A9DC998-C505-4A61-95AF-5BC2A83536DC}" destId="{6327834E-675C-453E-88E5-CE35FE3AA885}" srcOrd="1" destOrd="0" presId="urn:microsoft.com/office/officeart/2005/8/layout/orgChart1"/>
    <dgm:cxn modelId="{7D1D7CD1-7191-4B0F-9A21-BFB3B71108CE}" type="presParOf" srcId="{6327834E-675C-453E-88E5-CE35FE3AA885}" destId="{7050CA0B-1A83-48C8-82EA-31789F4C0F1C}" srcOrd="0" destOrd="0" presId="urn:microsoft.com/office/officeart/2005/8/layout/orgChart1"/>
    <dgm:cxn modelId="{8496013C-1DB4-4021-9BBD-64E22B239820}" type="presParOf" srcId="{6327834E-675C-453E-88E5-CE35FE3AA885}" destId="{456F857D-9D8F-4802-A337-90317BEEE5E7}" srcOrd="1" destOrd="0" presId="urn:microsoft.com/office/officeart/2005/8/layout/orgChart1"/>
    <dgm:cxn modelId="{CFB3D165-7EF8-4D91-BF73-D8B82DF6F560}" type="presParOf" srcId="{456F857D-9D8F-4802-A337-90317BEEE5E7}" destId="{3034EAF3-9142-4EAC-BB53-C23285C909A6}" srcOrd="0" destOrd="0" presId="urn:microsoft.com/office/officeart/2005/8/layout/orgChart1"/>
    <dgm:cxn modelId="{5D3408F9-273A-44BD-A237-3B7FA7BE3E91}" type="presParOf" srcId="{3034EAF3-9142-4EAC-BB53-C23285C909A6}" destId="{1CB85D63-01C2-483B-B465-579B21C39BC6}" srcOrd="0" destOrd="0" presId="urn:microsoft.com/office/officeart/2005/8/layout/orgChart1"/>
    <dgm:cxn modelId="{FCFEFDB3-E3F0-4CF3-9F6E-1170C06C22E6}" type="presParOf" srcId="{3034EAF3-9142-4EAC-BB53-C23285C909A6}" destId="{F6878373-A359-4E5E-8822-130B927858E1}" srcOrd="1" destOrd="0" presId="urn:microsoft.com/office/officeart/2005/8/layout/orgChart1"/>
    <dgm:cxn modelId="{9A73A421-05C8-40C6-95A6-37EFF074398A}" type="presParOf" srcId="{456F857D-9D8F-4802-A337-90317BEEE5E7}" destId="{EF7F813F-C53F-4F49-8EE3-ECA05E4AFA31}" srcOrd="1" destOrd="0" presId="urn:microsoft.com/office/officeart/2005/8/layout/orgChart1"/>
    <dgm:cxn modelId="{F18E56A0-D073-4B44-A857-3F91CB2ECBCE}" type="presParOf" srcId="{EF7F813F-C53F-4F49-8EE3-ECA05E4AFA31}" destId="{5405E67D-6A48-4BC5-906E-102E54D4CF33}" srcOrd="0" destOrd="0" presId="urn:microsoft.com/office/officeart/2005/8/layout/orgChart1"/>
    <dgm:cxn modelId="{FF0F2213-CD91-4BF5-B2CC-2BFA96B4E4EF}" type="presParOf" srcId="{EF7F813F-C53F-4F49-8EE3-ECA05E4AFA31}" destId="{34A6E421-6D35-4C58-AF10-36D03F17A4FE}" srcOrd="1" destOrd="0" presId="urn:microsoft.com/office/officeart/2005/8/layout/orgChart1"/>
    <dgm:cxn modelId="{8D28C49A-EC6C-4155-8ADC-390B49ABEEEE}" type="presParOf" srcId="{34A6E421-6D35-4C58-AF10-36D03F17A4FE}" destId="{F870ECE5-0754-46CD-BA00-775C3D3D52FB}" srcOrd="0" destOrd="0" presId="urn:microsoft.com/office/officeart/2005/8/layout/orgChart1"/>
    <dgm:cxn modelId="{99A4D8C3-01D3-4EFA-889D-1236DD0C0AA9}" type="presParOf" srcId="{F870ECE5-0754-46CD-BA00-775C3D3D52FB}" destId="{DC28A47A-F43C-41C6-AB0A-FECF787C5B64}" srcOrd="0" destOrd="0" presId="urn:microsoft.com/office/officeart/2005/8/layout/orgChart1"/>
    <dgm:cxn modelId="{CFADA192-CBC4-44BE-BB0D-E8D5F32639D8}" type="presParOf" srcId="{F870ECE5-0754-46CD-BA00-775C3D3D52FB}" destId="{209C95E1-5CCB-4850-8092-26F8595683C0}" srcOrd="1" destOrd="0" presId="urn:microsoft.com/office/officeart/2005/8/layout/orgChart1"/>
    <dgm:cxn modelId="{10736629-2AF6-4B46-824A-6FDB1AA65F22}" type="presParOf" srcId="{34A6E421-6D35-4C58-AF10-36D03F17A4FE}" destId="{2F12E7DC-3885-4770-B660-BFB9D17A06A5}" srcOrd="1" destOrd="0" presId="urn:microsoft.com/office/officeart/2005/8/layout/orgChart1"/>
    <dgm:cxn modelId="{CEBC5BAC-B73B-4512-8A30-182021D25101}" type="presParOf" srcId="{2F12E7DC-3885-4770-B660-BFB9D17A06A5}" destId="{FFEACE7C-19DC-4C3B-8174-8CE61ED1702F}" srcOrd="0" destOrd="0" presId="urn:microsoft.com/office/officeart/2005/8/layout/orgChart1"/>
    <dgm:cxn modelId="{EC58824F-CAD8-40F5-BFA8-7D04D523A3D6}" type="presParOf" srcId="{2F12E7DC-3885-4770-B660-BFB9D17A06A5}" destId="{3F38C760-3A07-4299-BA40-544131C51604}" srcOrd="1" destOrd="0" presId="urn:microsoft.com/office/officeart/2005/8/layout/orgChart1"/>
    <dgm:cxn modelId="{E2DFFEA6-3F63-4A24-82AE-542CB8B0647A}" type="presParOf" srcId="{3F38C760-3A07-4299-BA40-544131C51604}" destId="{B15CC52C-0E74-41D7-95A2-6715746E0D2A}" srcOrd="0" destOrd="0" presId="urn:microsoft.com/office/officeart/2005/8/layout/orgChart1"/>
    <dgm:cxn modelId="{0F856590-B791-4405-BC62-BFD9E18920FB}" type="presParOf" srcId="{B15CC52C-0E74-41D7-95A2-6715746E0D2A}" destId="{218C9764-1936-4472-810E-DC6D86D6717B}" srcOrd="0" destOrd="0" presId="urn:microsoft.com/office/officeart/2005/8/layout/orgChart1"/>
    <dgm:cxn modelId="{4DDBF0F5-F3DC-476F-8D22-3300E3C47D82}" type="presParOf" srcId="{B15CC52C-0E74-41D7-95A2-6715746E0D2A}" destId="{2AAD382D-4606-4A43-9424-AD0D504054E2}" srcOrd="1" destOrd="0" presId="urn:microsoft.com/office/officeart/2005/8/layout/orgChart1"/>
    <dgm:cxn modelId="{D4A21B13-8924-439C-B46D-27DDBEE8B206}" type="presParOf" srcId="{3F38C760-3A07-4299-BA40-544131C51604}" destId="{B0B13196-D564-41C4-BC89-297BC1A35874}" srcOrd="1" destOrd="0" presId="urn:microsoft.com/office/officeart/2005/8/layout/orgChart1"/>
    <dgm:cxn modelId="{066F9E1C-47AE-4C25-A6CC-9B59478B5475}" type="presParOf" srcId="{3F38C760-3A07-4299-BA40-544131C51604}" destId="{6F59713C-85A7-4EFB-BA04-C345A0054891}" srcOrd="2" destOrd="0" presId="urn:microsoft.com/office/officeart/2005/8/layout/orgChart1"/>
    <dgm:cxn modelId="{4E90B617-019F-4E3C-8084-026602D0945B}" type="presParOf" srcId="{2F12E7DC-3885-4770-B660-BFB9D17A06A5}" destId="{45613286-FA98-44F2-A381-C1D29010D39D}" srcOrd="2" destOrd="0" presId="urn:microsoft.com/office/officeart/2005/8/layout/orgChart1"/>
    <dgm:cxn modelId="{6F611212-C0AD-47BD-897E-FC43A02B4496}" type="presParOf" srcId="{2F12E7DC-3885-4770-B660-BFB9D17A06A5}" destId="{363CE1AF-9BC5-4B49-939A-B3A7507A3C8B}" srcOrd="3" destOrd="0" presId="urn:microsoft.com/office/officeart/2005/8/layout/orgChart1"/>
    <dgm:cxn modelId="{E669B0B3-5F58-4688-8684-BFDD0D179477}" type="presParOf" srcId="{363CE1AF-9BC5-4B49-939A-B3A7507A3C8B}" destId="{7BD7FB61-9D3B-49A6-8EC3-22EB5BEFE672}" srcOrd="0" destOrd="0" presId="urn:microsoft.com/office/officeart/2005/8/layout/orgChart1"/>
    <dgm:cxn modelId="{3F89A077-D7BD-42F5-B7CB-7C0866AB35A3}" type="presParOf" srcId="{7BD7FB61-9D3B-49A6-8EC3-22EB5BEFE672}" destId="{D9F4173B-A2BB-4EC8-AB5E-1548EDFE0E37}" srcOrd="0" destOrd="0" presId="urn:microsoft.com/office/officeart/2005/8/layout/orgChart1"/>
    <dgm:cxn modelId="{A6E4A7AC-8614-404A-BEFF-08D01AA983DD}" type="presParOf" srcId="{7BD7FB61-9D3B-49A6-8EC3-22EB5BEFE672}" destId="{CB845F11-5302-4269-868A-EC0410458B8C}" srcOrd="1" destOrd="0" presId="urn:microsoft.com/office/officeart/2005/8/layout/orgChart1"/>
    <dgm:cxn modelId="{4D80106F-62C3-430E-B234-4F446936F475}" type="presParOf" srcId="{363CE1AF-9BC5-4B49-939A-B3A7507A3C8B}" destId="{975F418D-E31D-436B-B41F-2002D0C670B6}" srcOrd="1" destOrd="0" presId="urn:microsoft.com/office/officeart/2005/8/layout/orgChart1"/>
    <dgm:cxn modelId="{202DDFD7-3516-4D1F-9EB3-BFCDC0451164}" type="presParOf" srcId="{363CE1AF-9BC5-4B49-939A-B3A7507A3C8B}" destId="{C01BCF33-6B1A-42E2-8F29-DF82EB588E96}" srcOrd="2" destOrd="0" presId="urn:microsoft.com/office/officeart/2005/8/layout/orgChart1"/>
    <dgm:cxn modelId="{A7E6481D-3758-4B48-82E4-C1DF27323F51}" type="presParOf" srcId="{34A6E421-6D35-4C58-AF10-36D03F17A4FE}" destId="{427D5B02-03E2-4712-853F-36398602DDA9}" srcOrd="2" destOrd="0" presId="urn:microsoft.com/office/officeart/2005/8/layout/orgChart1"/>
    <dgm:cxn modelId="{E0029AF6-8C08-4AA9-B16B-C2201DD678EF}" type="presParOf" srcId="{456F857D-9D8F-4802-A337-90317BEEE5E7}" destId="{5988526C-A7C3-44CA-9D8E-9B794A645CEB}" srcOrd="2" destOrd="0" presId="urn:microsoft.com/office/officeart/2005/8/layout/orgChart1"/>
    <dgm:cxn modelId="{B7D35C3D-D44D-486D-A415-128EA8EEDEE2}" type="presParOf" srcId="{5A9DC998-C505-4A61-95AF-5BC2A83536DC}" destId="{B5C4AD28-1B2D-49D1-B074-039A1A0277D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613286-FA98-44F2-A381-C1D29010D39D}">
      <dsp:nvSpPr>
        <dsp:cNvPr id="0" name=""/>
        <dsp:cNvSpPr/>
      </dsp:nvSpPr>
      <dsp:spPr>
        <a:xfrm>
          <a:off x="704375" y="1824777"/>
          <a:ext cx="142556" cy="1111944"/>
        </a:xfrm>
        <a:custGeom>
          <a:avLst/>
          <a:gdLst/>
          <a:ahLst/>
          <a:cxnLst/>
          <a:rect l="0" t="0" r="0" b="0"/>
          <a:pathLst>
            <a:path>
              <a:moveTo>
                <a:pt x="0" y="0"/>
              </a:moveTo>
              <a:lnTo>
                <a:pt x="0" y="1111944"/>
              </a:lnTo>
              <a:lnTo>
                <a:pt x="142556" y="1111944"/>
              </a:lnTo>
            </a:path>
          </a:pathLst>
        </a:custGeom>
        <a:noFill/>
        <a:ln w="25400" cap="flat" cmpd="sng" algn="ctr">
          <a:solidFill>
            <a:schemeClr val="tx2">
              <a:lumMod val="60000"/>
              <a:lumOff val="40000"/>
            </a:schemeClr>
          </a:solidFill>
          <a:prstDash val="sysDot"/>
        </a:ln>
        <a:effectLst/>
      </dsp:spPr>
      <dsp:style>
        <a:lnRef idx="2">
          <a:scrgbClr r="0" g="0" b="0"/>
        </a:lnRef>
        <a:fillRef idx="0">
          <a:scrgbClr r="0" g="0" b="0"/>
        </a:fillRef>
        <a:effectRef idx="0">
          <a:scrgbClr r="0" g="0" b="0"/>
        </a:effectRef>
        <a:fontRef idx="minor"/>
      </dsp:style>
    </dsp:sp>
    <dsp:sp modelId="{FFEACE7C-19DC-4C3B-8174-8CE61ED1702F}">
      <dsp:nvSpPr>
        <dsp:cNvPr id="0" name=""/>
        <dsp:cNvSpPr/>
      </dsp:nvSpPr>
      <dsp:spPr>
        <a:xfrm>
          <a:off x="704375" y="1824777"/>
          <a:ext cx="500365" cy="437174"/>
        </a:xfrm>
        <a:custGeom>
          <a:avLst/>
          <a:gdLst/>
          <a:ahLst/>
          <a:cxnLst/>
          <a:rect l="0" t="0" r="0" b="0"/>
          <a:pathLst>
            <a:path>
              <a:moveTo>
                <a:pt x="0" y="0"/>
              </a:moveTo>
              <a:lnTo>
                <a:pt x="0" y="437174"/>
              </a:lnTo>
              <a:lnTo>
                <a:pt x="500365" y="437174"/>
              </a:lnTo>
            </a:path>
          </a:pathLst>
        </a:custGeom>
        <a:noFill/>
        <a:ln w="25400" cap="flat" cmpd="sng" algn="ctr">
          <a:solidFill>
            <a:schemeClr val="accent1">
              <a:shade val="80000"/>
              <a:hueOff val="0"/>
              <a:satOff val="0"/>
              <a:lumOff val="0"/>
            </a:schemeClr>
          </a:solidFill>
          <a:prstDash val="sysDot"/>
        </a:ln>
        <a:effectLst/>
      </dsp:spPr>
      <dsp:style>
        <a:lnRef idx="2">
          <a:scrgbClr r="0" g="0" b="0"/>
        </a:lnRef>
        <a:fillRef idx="0">
          <a:scrgbClr r="0" g="0" b="0"/>
        </a:fillRef>
        <a:effectRef idx="0">
          <a:scrgbClr r="0" g="0" b="0"/>
        </a:effectRef>
        <a:fontRef idx="minor"/>
      </dsp:style>
    </dsp:sp>
    <dsp:sp modelId="{5405E67D-6A48-4BC5-906E-102E54D4CF33}">
      <dsp:nvSpPr>
        <dsp:cNvPr id="0" name=""/>
        <dsp:cNvSpPr/>
      </dsp:nvSpPr>
      <dsp:spPr>
        <a:xfrm>
          <a:off x="1038807" y="1150007"/>
          <a:ext cx="91440" cy="199579"/>
        </a:xfrm>
        <a:custGeom>
          <a:avLst/>
          <a:gdLst/>
          <a:ahLst/>
          <a:cxnLst/>
          <a:rect l="0" t="0" r="0" b="0"/>
          <a:pathLst>
            <a:path>
              <a:moveTo>
                <a:pt x="45720" y="0"/>
              </a:moveTo>
              <a:lnTo>
                <a:pt x="45720" y="1995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50CA0B-1A83-48C8-82EA-31789F4C0F1C}">
      <dsp:nvSpPr>
        <dsp:cNvPr id="0" name=""/>
        <dsp:cNvSpPr/>
      </dsp:nvSpPr>
      <dsp:spPr>
        <a:xfrm>
          <a:off x="1038807" y="475237"/>
          <a:ext cx="91440" cy="199579"/>
        </a:xfrm>
        <a:custGeom>
          <a:avLst/>
          <a:gdLst/>
          <a:ahLst/>
          <a:cxnLst/>
          <a:rect l="0" t="0" r="0" b="0"/>
          <a:pathLst>
            <a:path>
              <a:moveTo>
                <a:pt x="45720" y="0"/>
              </a:moveTo>
              <a:lnTo>
                <a:pt x="45720" y="199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EDCA50-5B4B-43BD-AC7C-8D322C4393EB}">
      <dsp:nvSpPr>
        <dsp:cNvPr id="0" name=""/>
        <dsp:cNvSpPr/>
      </dsp:nvSpPr>
      <dsp:spPr>
        <a:xfrm>
          <a:off x="609337" y="4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Blood Sciences Manager</a:t>
          </a:r>
          <a:endParaRPr lang="en-GB" sz="1100" kern="1200"/>
        </a:p>
      </dsp:txBody>
      <dsp:txXfrm>
        <a:off x="609337" y="47"/>
        <a:ext cx="950379" cy="475189"/>
      </dsp:txXfrm>
    </dsp:sp>
    <dsp:sp modelId="{1CB85D63-01C2-483B-B465-579B21C39BC6}">
      <dsp:nvSpPr>
        <dsp:cNvPr id="0" name=""/>
        <dsp:cNvSpPr/>
      </dsp:nvSpPr>
      <dsp:spPr>
        <a:xfrm>
          <a:off x="609337" y="67481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solidFill>
                <a:schemeClr val="tx1"/>
              </a:solidFill>
            </a:rPr>
            <a:t>Blood Sciences Deputy Manager </a:t>
          </a:r>
        </a:p>
      </dsp:txBody>
      <dsp:txXfrm>
        <a:off x="609337" y="674817"/>
        <a:ext cx="950379" cy="475189"/>
      </dsp:txXfrm>
    </dsp:sp>
    <dsp:sp modelId="{DC28A47A-F43C-41C6-AB0A-FECF787C5B64}">
      <dsp:nvSpPr>
        <dsp:cNvPr id="0" name=""/>
        <dsp:cNvSpPr/>
      </dsp:nvSpPr>
      <dsp:spPr>
        <a:xfrm>
          <a:off x="609337" y="134958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Lead Phlebotomist</a:t>
          </a:r>
          <a:endParaRPr lang="en-GB" sz="1100" kern="1200"/>
        </a:p>
      </dsp:txBody>
      <dsp:txXfrm>
        <a:off x="609337" y="1349587"/>
        <a:ext cx="950379" cy="475189"/>
      </dsp:txXfrm>
    </dsp:sp>
    <dsp:sp modelId="{218C9764-1936-4472-810E-DC6D86D6717B}">
      <dsp:nvSpPr>
        <dsp:cNvPr id="0" name=""/>
        <dsp:cNvSpPr/>
      </dsp:nvSpPr>
      <dsp:spPr>
        <a:xfrm>
          <a:off x="1204741" y="2024357"/>
          <a:ext cx="894953" cy="475189"/>
        </a:xfrm>
        <a:prstGeom prst="rect">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Senior Phlebotomist</a:t>
          </a:r>
          <a:endParaRPr lang="en-GB" sz="1100" kern="1200"/>
        </a:p>
      </dsp:txBody>
      <dsp:txXfrm>
        <a:off x="1204741" y="2024357"/>
        <a:ext cx="894953" cy="475189"/>
      </dsp:txXfrm>
    </dsp:sp>
    <dsp:sp modelId="{D9F4173B-A2BB-4EC8-AB5E-1548EDFE0E37}">
      <dsp:nvSpPr>
        <dsp:cNvPr id="0" name=""/>
        <dsp:cNvSpPr/>
      </dsp:nvSpPr>
      <dsp:spPr>
        <a:xfrm>
          <a:off x="846932" y="269912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Phlebotomists</a:t>
          </a:r>
          <a:endParaRPr lang="en-GB" sz="1100" kern="1200"/>
        </a:p>
      </dsp:txBody>
      <dsp:txXfrm>
        <a:off x="846932" y="2699127"/>
        <a:ext cx="950379" cy="4751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16B71-E0A6-408D-9F47-A8A94D3C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Lewis Aled (Royal Devon and Exeter Foundation Trust)</cp:lastModifiedBy>
  <cp:revision>3</cp:revision>
  <cp:lastPrinted>2019-07-04T08:11:00Z</cp:lastPrinted>
  <dcterms:created xsi:type="dcterms:W3CDTF">2025-03-31T09:11:00Z</dcterms:created>
  <dcterms:modified xsi:type="dcterms:W3CDTF">2025-03-31T09:21:00Z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