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6A35" w:rsidRDefault="007D2362">
      <w:pPr>
        <w:spacing w:after="243" w:line="259" w:lineRule="auto"/>
        <w:ind w:left="5231" w:right="-62" w:firstLine="0"/>
        <w:jc w:val="left"/>
      </w:pPr>
      <w:r>
        <w:rPr>
          <w:noProof/>
        </w:rPr>
        <w:drawing>
          <wp:inline distT="0" distB="0" distL="0" distR="0" wp14:anchorId="6874AF96">
            <wp:extent cx="2715000" cy="1238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15975" cy="1238695"/>
                    </a:xfrm>
                    <a:prstGeom prst="rect">
                      <a:avLst/>
                    </a:prstGeom>
                    <a:noFill/>
                  </pic:spPr>
                </pic:pic>
              </a:graphicData>
            </a:graphic>
          </wp:inline>
        </w:drawing>
      </w:r>
    </w:p>
    <w:p w:rsidR="00306A35" w:rsidRDefault="007D2362">
      <w:pPr>
        <w:spacing w:after="38" w:line="259" w:lineRule="auto"/>
        <w:ind w:left="0" w:right="0" w:firstLine="0"/>
        <w:jc w:val="left"/>
      </w:pPr>
      <w:r>
        <w:rPr>
          <w:b/>
        </w:rPr>
        <w:t xml:space="preserve"> </w:t>
      </w:r>
    </w:p>
    <w:p w:rsidR="00306A35" w:rsidRDefault="007D2362">
      <w:pPr>
        <w:spacing w:after="0" w:line="259" w:lineRule="auto"/>
        <w:ind w:left="0" w:right="0" w:firstLine="0"/>
        <w:jc w:val="center"/>
      </w:pPr>
      <w:r>
        <w:rPr>
          <w:b/>
        </w:rPr>
        <w:t xml:space="preserve">JOB DESCRIPTION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tabs>
          <w:tab w:val="center" w:pos="1447"/>
        </w:tabs>
        <w:spacing w:after="0" w:line="259" w:lineRule="auto"/>
        <w:ind w:left="-15" w:right="0" w:firstLine="0"/>
        <w:jc w:val="left"/>
      </w:pPr>
      <w:r>
        <w:rPr>
          <w:b/>
        </w:rPr>
        <w:t xml:space="preserve">1. </w:t>
      </w:r>
      <w:r>
        <w:rPr>
          <w:b/>
        </w:rPr>
        <w:tab/>
        <w:t xml:space="preserve">JOB DETAILS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tabs>
          <w:tab w:val="center" w:pos="5041"/>
        </w:tabs>
        <w:spacing w:after="0" w:line="259" w:lineRule="auto"/>
        <w:ind w:left="-15" w:right="0" w:firstLine="0"/>
        <w:jc w:val="left"/>
      </w:pPr>
      <w:r>
        <w:rPr>
          <w:b/>
        </w:rPr>
        <w:t xml:space="preserve">Job Title: Research Assistant Practitioner  </w:t>
      </w:r>
      <w:r>
        <w:rPr>
          <w:b/>
        </w:rPr>
        <w:tab/>
        <w:t xml:space="preserve"> </w:t>
      </w:r>
    </w:p>
    <w:p w:rsidR="00306A35" w:rsidRDefault="007D2362">
      <w:pPr>
        <w:spacing w:after="0" w:line="259" w:lineRule="auto"/>
        <w:ind w:left="0" w:right="0" w:firstLine="0"/>
        <w:jc w:val="left"/>
      </w:pPr>
      <w:r>
        <w:rPr>
          <w:b/>
        </w:rPr>
        <w:t xml:space="preserve"> </w:t>
      </w:r>
    </w:p>
    <w:p w:rsidR="00306A35" w:rsidRDefault="007D2362">
      <w:pPr>
        <w:tabs>
          <w:tab w:val="center" w:pos="1440"/>
          <w:tab w:val="center" w:pos="2160"/>
          <w:tab w:val="center" w:pos="2880"/>
          <w:tab w:val="center" w:pos="3601"/>
        </w:tabs>
        <w:spacing w:after="0" w:line="259" w:lineRule="auto"/>
        <w:ind w:left="-15" w:right="0" w:firstLine="0"/>
        <w:jc w:val="left"/>
      </w:pPr>
      <w:r>
        <w:rPr>
          <w:b/>
        </w:rPr>
        <w:t xml:space="preserve">Band: 4 </w:t>
      </w:r>
      <w:r>
        <w:rPr>
          <w:b/>
        </w:rPr>
        <w:tab/>
        <w:t xml:space="preserve"> </w:t>
      </w:r>
      <w:r>
        <w:rPr>
          <w:b/>
        </w:rPr>
        <w:tab/>
        <w:t xml:space="preserve">  </w:t>
      </w:r>
      <w:r>
        <w:rPr>
          <w:b/>
        </w:rPr>
        <w:tab/>
        <w:t xml:space="preserve">  </w:t>
      </w:r>
      <w:r>
        <w:rPr>
          <w:b/>
        </w:rPr>
        <w:tab/>
        <w:t xml:space="preserve"> </w:t>
      </w:r>
    </w:p>
    <w:p w:rsidR="00306A35" w:rsidRDefault="007D2362">
      <w:pPr>
        <w:spacing w:after="0" w:line="259" w:lineRule="auto"/>
        <w:ind w:left="0" w:right="0" w:firstLine="0"/>
        <w:jc w:val="left"/>
      </w:pPr>
      <w:r>
        <w:rPr>
          <w:b/>
        </w:rPr>
        <w:t xml:space="preserve"> </w:t>
      </w:r>
    </w:p>
    <w:p w:rsidR="00306A35" w:rsidRDefault="007D2362">
      <w:pPr>
        <w:tabs>
          <w:tab w:val="center" w:pos="3355"/>
          <w:tab w:val="center" w:pos="5761"/>
          <w:tab w:val="center" w:pos="6481"/>
        </w:tabs>
        <w:spacing w:after="0" w:line="259" w:lineRule="auto"/>
        <w:ind w:left="-15" w:right="0" w:firstLine="0"/>
        <w:jc w:val="left"/>
      </w:pPr>
      <w:r>
        <w:rPr>
          <w:b/>
        </w:rPr>
        <w:t xml:space="preserve">Reports to: </w:t>
      </w:r>
      <w:r>
        <w:rPr>
          <w:b/>
        </w:rPr>
        <w:tab/>
        <w:t xml:space="preserve">Senior Research Nurse / Practitioner </w:t>
      </w:r>
      <w:r>
        <w:rPr>
          <w:b/>
        </w:rPr>
        <w:tab/>
        <w:t xml:space="preserve"> </w:t>
      </w:r>
      <w:r>
        <w:rPr>
          <w:b/>
        </w:rPr>
        <w:tab/>
        <w:t xml:space="preserve">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5" w:right="0"/>
        <w:jc w:val="left"/>
      </w:pPr>
      <w:r>
        <w:rPr>
          <w:b/>
        </w:rPr>
        <w:t>Department / Directorate: Research &amp; Development</w:t>
      </w:r>
      <w:r>
        <w:t xml:space="preserve">  </w:t>
      </w:r>
      <w:r>
        <w:rPr>
          <w:b/>
        </w:rPr>
        <w:t xml:space="preserve">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pStyle w:val="Heading1"/>
        <w:ind w:left="705" w:hanging="720"/>
      </w:pPr>
      <w:r>
        <w:t xml:space="preserve">JOB PURPOSE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ind w:right="0"/>
      </w:pPr>
      <w:bookmarkStart w:id="0" w:name="_GoBack"/>
      <w:r>
        <w:t xml:space="preserve">The Research Assistant Practitioner will work as part of the clinical research team to support the safe conduct of research in in accordance with the Research Governance Framework and Good Clinical Practice guidelines and provide assurance that the rights, safety and well-being of trial participants are protected. </w:t>
      </w:r>
    </w:p>
    <w:p w:rsidR="00306A35" w:rsidRDefault="007D2362">
      <w:pPr>
        <w:spacing w:after="0" w:line="259" w:lineRule="auto"/>
        <w:ind w:left="0" w:right="0" w:firstLine="0"/>
        <w:jc w:val="left"/>
      </w:pPr>
      <w:r>
        <w:t xml:space="preserve"> </w:t>
      </w:r>
    </w:p>
    <w:p w:rsidR="00306A35" w:rsidRDefault="007D2362">
      <w:pPr>
        <w:ind w:right="0"/>
      </w:pPr>
      <w:r>
        <w:t xml:space="preserve">The post-holder will work with the research team to provide technical, practical and clinical assistance for research projects. As a member of the Clinical Trials Team they will provide core support within this multidisciplinary setting.  S/he will support the relevant study portfolio and deliver recruitment accrual in line with performance and monitoring objectives. </w:t>
      </w:r>
    </w:p>
    <w:p w:rsidR="00306A35" w:rsidRDefault="007D2362">
      <w:pPr>
        <w:spacing w:after="0" w:line="259" w:lineRule="auto"/>
        <w:ind w:left="0" w:right="0" w:firstLine="0"/>
        <w:jc w:val="left"/>
      </w:pPr>
      <w:r>
        <w:t xml:space="preserve"> </w:t>
      </w:r>
    </w:p>
    <w:p w:rsidR="00306A35" w:rsidRDefault="007D2362">
      <w:pPr>
        <w:ind w:right="0"/>
      </w:pPr>
      <w:r>
        <w:t xml:space="preserve">The post holder will be responsible for the implementation and monitoring of the clinical requirements associated with research to ensure optimum delivery of clinical trials.  S/he will ensure that all research procedures are conducted according to study protocols and will be responsible for the recruitment, data collection and care of research participants with a focus on providing a quality experience. </w:t>
      </w:r>
    </w:p>
    <w:p w:rsidR="00306A35" w:rsidRDefault="007D2362">
      <w:pPr>
        <w:spacing w:after="0" w:line="259" w:lineRule="auto"/>
        <w:ind w:left="0" w:right="0" w:firstLine="0"/>
        <w:jc w:val="left"/>
      </w:pPr>
      <w:r>
        <w:rPr>
          <w:b/>
        </w:rPr>
        <w:t xml:space="preserve"> </w:t>
      </w:r>
    </w:p>
    <w:bookmarkEnd w:id="0"/>
    <w:p w:rsidR="00306A35" w:rsidRDefault="007D2362">
      <w:pPr>
        <w:spacing w:after="0" w:line="259" w:lineRule="auto"/>
        <w:ind w:left="0" w:right="0" w:firstLine="0"/>
        <w:jc w:val="left"/>
      </w:pPr>
      <w:r>
        <w:rPr>
          <w:b/>
        </w:rPr>
        <w:t xml:space="preserve"> </w:t>
      </w:r>
    </w:p>
    <w:p w:rsidR="00306A35" w:rsidRDefault="007D2362">
      <w:pPr>
        <w:pStyle w:val="Heading1"/>
        <w:ind w:left="705" w:hanging="720"/>
      </w:pPr>
      <w:r>
        <w:t xml:space="preserve">KEY WORKING RELATIONS </w:t>
      </w:r>
    </w:p>
    <w:p w:rsidR="00306A35" w:rsidRDefault="007D2362">
      <w:pPr>
        <w:spacing w:after="0" w:line="259" w:lineRule="auto"/>
        <w:ind w:left="0" w:right="0" w:firstLine="0"/>
        <w:jc w:val="left"/>
      </w:pPr>
      <w:r>
        <w:t xml:space="preserve"> </w:t>
      </w:r>
    </w:p>
    <w:p w:rsidR="00306A35" w:rsidRDefault="007D2362">
      <w:pPr>
        <w:ind w:right="0"/>
      </w:pPr>
      <w:r>
        <w:t xml:space="preserve">Clinical research team </w:t>
      </w:r>
    </w:p>
    <w:p w:rsidR="00306A35" w:rsidRDefault="007D2362">
      <w:pPr>
        <w:ind w:right="0"/>
      </w:pPr>
      <w:r>
        <w:t xml:space="preserve">Research and development team </w:t>
      </w:r>
    </w:p>
    <w:p w:rsidR="00306A35" w:rsidRDefault="007D2362">
      <w:pPr>
        <w:ind w:right="0"/>
      </w:pPr>
      <w:r>
        <w:t xml:space="preserve">Principal Investigators </w:t>
      </w:r>
    </w:p>
    <w:p w:rsidR="00306A35" w:rsidRDefault="007D2362">
      <w:pPr>
        <w:ind w:right="0"/>
      </w:pPr>
      <w:r>
        <w:t xml:space="preserve">Trust multidisciplinary team </w:t>
      </w:r>
    </w:p>
    <w:p w:rsidR="00306A35" w:rsidRDefault="007D2362">
      <w:pPr>
        <w:ind w:right="0"/>
      </w:pPr>
      <w:r>
        <w:t xml:space="preserve">Study participants and their families </w:t>
      </w:r>
    </w:p>
    <w:p w:rsidR="00306A35" w:rsidRDefault="007D2362">
      <w:pPr>
        <w:ind w:right="0"/>
      </w:pPr>
      <w:r>
        <w:t xml:space="preserve">Clinical trials pharmacy team </w:t>
      </w:r>
    </w:p>
    <w:p w:rsidR="00306A35" w:rsidRDefault="007D2362">
      <w:pPr>
        <w:ind w:right="0"/>
      </w:pPr>
      <w:r>
        <w:t xml:space="preserve">Diagnostic services </w:t>
      </w:r>
    </w:p>
    <w:p w:rsidR="00306A35" w:rsidRDefault="007D2362">
      <w:pPr>
        <w:ind w:right="0"/>
      </w:pPr>
      <w:r>
        <w:t xml:space="preserve">Study sponsors and Clinical Research Associates.  </w:t>
      </w:r>
    </w:p>
    <w:p w:rsidR="00306A35" w:rsidRDefault="007D2362">
      <w:pPr>
        <w:spacing w:after="0" w:line="259" w:lineRule="auto"/>
        <w:ind w:left="-5" w:right="0"/>
        <w:jc w:val="left"/>
      </w:pPr>
      <w:r>
        <w:rPr>
          <w:b/>
        </w:rPr>
        <w:lastRenderedPageBreak/>
        <w:t xml:space="preserve">ORGANISATIONAL CHART: </w:t>
      </w:r>
    </w:p>
    <w:p w:rsidR="00306A35" w:rsidRDefault="007D2362">
      <w:pPr>
        <w:spacing w:after="0" w:line="259" w:lineRule="auto"/>
        <w:ind w:left="72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1" w:right="0" w:firstLine="0"/>
        <w:jc w:val="left"/>
      </w:pPr>
      <w:r>
        <w:rPr>
          <w:rFonts w:ascii="Calibri" w:eastAsia="Calibri" w:hAnsi="Calibri" w:cs="Calibri"/>
          <w:noProof/>
        </w:rPr>
        <mc:AlternateContent>
          <mc:Choice Requires="wpg">
            <w:drawing>
              <wp:inline distT="0" distB="0" distL="0" distR="0">
                <wp:extent cx="6318885" cy="4225925"/>
                <wp:effectExtent l="0" t="0" r="0" b="0"/>
                <wp:docPr id="11308" name="Group 11308"/>
                <wp:cNvGraphicFramePr/>
                <a:graphic xmlns:a="http://schemas.openxmlformats.org/drawingml/2006/main">
                  <a:graphicData uri="http://schemas.microsoft.com/office/word/2010/wordprocessingGroup">
                    <wpg:wgp>
                      <wpg:cNvGrpSpPr/>
                      <wpg:grpSpPr>
                        <a:xfrm>
                          <a:off x="0" y="0"/>
                          <a:ext cx="6318885" cy="4225925"/>
                          <a:chOff x="0" y="0"/>
                          <a:chExt cx="6318885" cy="4225925"/>
                        </a:xfrm>
                      </wpg:grpSpPr>
                      <wps:wsp>
                        <wps:cNvPr id="313" name="Shape 313"/>
                        <wps:cNvSpPr/>
                        <wps:spPr>
                          <a:xfrm>
                            <a:off x="1849120" y="774065"/>
                            <a:ext cx="2247900" cy="224790"/>
                          </a:xfrm>
                          <a:custGeom>
                            <a:avLst/>
                            <a:gdLst/>
                            <a:ahLst/>
                            <a:cxnLst/>
                            <a:rect l="0" t="0" r="0" b="0"/>
                            <a:pathLst>
                              <a:path w="2247900" h="224790">
                                <a:moveTo>
                                  <a:pt x="0" y="224790"/>
                                </a:moveTo>
                                <a:lnTo>
                                  <a:pt x="2247900" y="224790"/>
                                </a:lnTo>
                                <a:lnTo>
                                  <a:pt x="224790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4" name="Rectangle 314"/>
                        <wps:cNvSpPr/>
                        <wps:spPr>
                          <a:xfrm>
                            <a:off x="1945894" y="844042"/>
                            <a:ext cx="2729925"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Lead Research Nurse / Practitioner (Clinical Trials)</w:t>
                              </w:r>
                            </w:p>
                          </w:txbxContent>
                        </wps:txbx>
                        <wps:bodyPr horzOverflow="overflow" vert="horz" lIns="0" tIns="0" rIns="0" bIns="0" rtlCol="0">
                          <a:noAutofit/>
                        </wps:bodyPr>
                      </wps:wsp>
                      <wps:wsp>
                        <wps:cNvPr id="315" name="Rectangle 315"/>
                        <wps:cNvSpPr/>
                        <wps:spPr>
                          <a:xfrm>
                            <a:off x="4000500" y="784834"/>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6" name="Shape 316"/>
                        <wps:cNvSpPr/>
                        <wps:spPr>
                          <a:xfrm>
                            <a:off x="2283460" y="0"/>
                            <a:ext cx="1699260" cy="224790"/>
                          </a:xfrm>
                          <a:custGeom>
                            <a:avLst/>
                            <a:gdLst/>
                            <a:ahLst/>
                            <a:cxnLst/>
                            <a:rect l="0" t="0" r="0" b="0"/>
                            <a:pathLst>
                              <a:path w="1699260" h="224790">
                                <a:moveTo>
                                  <a:pt x="0" y="224790"/>
                                </a:moveTo>
                                <a:lnTo>
                                  <a:pt x="1699260" y="224790"/>
                                </a:lnTo>
                                <a:lnTo>
                                  <a:pt x="169926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17" name="Rectangle 317"/>
                        <wps:cNvSpPr/>
                        <wps:spPr>
                          <a:xfrm>
                            <a:off x="2701798" y="69850"/>
                            <a:ext cx="117972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Directorate Manager </w:t>
                              </w:r>
                            </w:p>
                          </w:txbxContent>
                        </wps:txbx>
                        <wps:bodyPr horzOverflow="overflow" vert="horz" lIns="0" tIns="0" rIns="0" bIns="0" rtlCol="0">
                          <a:noAutofit/>
                        </wps:bodyPr>
                      </wps:wsp>
                      <wps:wsp>
                        <wps:cNvPr id="318" name="Rectangle 318"/>
                        <wps:cNvSpPr/>
                        <wps:spPr>
                          <a:xfrm>
                            <a:off x="3590544" y="10643"/>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19" name="Shape 319"/>
                        <wps:cNvSpPr/>
                        <wps:spPr>
                          <a:xfrm>
                            <a:off x="0" y="5080"/>
                            <a:ext cx="1805305" cy="224790"/>
                          </a:xfrm>
                          <a:custGeom>
                            <a:avLst/>
                            <a:gdLst/>
                            <a:ahLst/>
                            <a:cxnLst/>
                            <a:rect l="0" t="0" r="0" b="0"/>
                            <a:pathLst>
                              <a:path w="1805305" h="224790">
                                <a:moveTo>
                                  <a:pt x="0" y="224790"/>
                                </a:moveTo>
                                <a:lnTo>
                                  <a:pt x="1805305" y="224790"/>
                                </a:lnTo>
                                <a:lnTo>
                                  <a:pt x="180530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20" name="Rectangle 320"/>
                        <wps:cNvSpPr/>
                        <wps:spPr>
                          <a:xfrm>
                            <a:off x="471856" y="75946"/>
                            <a:ext cx="114618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Lead Research Nurse</w:t>
                              </w:r>
                            </w:p>
                          </w:txbxContent>
                        </wps:txbx>
                        <wps:bodyPr horzOverflow="overflow" vert="horz" lIns="0" tIns="0" rIns="0" bIns="0" rtlCol="0">
                          <a:noAutofit/>
                        </wps:bodyPr>
                      </wps:wsp>
                      <wps:wsp>
                        <wps:cNvPr id="321" name="Rectangle 321"/>
                        <wps:cNvSpPr/>
                        <wps:spPr>
                          <a:xfrm>
                            <a:off x="1334389" y="1673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2" name="Shape 322"/>
                        <wps:cNvSpPr/>
                        <wps:spPr>
                          <a:xfrm>
                            <a:off x="2540" y="1419225"/>
                            <a:ext cx="1380490" cy="1341755"/>
                          </a:xfrm>
                          <a:custGeom>
                            <a:avLst/>
                            <a:gdLst/>
                            <a:ahLst/>
                            <a:cxnLst/>
                            <a:rect l="0" t="0" r="0" b="0"/>
                            <a:pathLst>
                              <a:path w="1380490" h="1341755">
                                <a:moveTo>
                                  <a:pt x="0" y="1341755"/>
                                </a:moveTo>
                                <a:lnTo>
                                  <a:pt x="1380490" y="1341755"/>
                                </a:lnTo>
                                <a:lnTo>
                                  <a:pt x="13804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23" name="Rectangle 323"/>
                        <wps:cNvSpPr/>
                        <wps:spPr>
                          <a:xfrm>
                            <a:off x="494716" y="1490218"/>
                            <a:ext cx="55964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Division 1 </w:t>
                              </w:r>
                            </w:p>
                          </w:txbxContent>
                        </wps:txbx>
                        <wps:bodyPr horzOverflow="overflow" vert="horz" lIns="0" tIns="0" rIns="0" bIns="0" rtlCol="0">
                          <a:noAutofit/>
                        </wps:bodyPr>
                      </wps:wsp>
                      <wps:wsp>
                        <wps:cNvPr id="324" name="Rectangle 324"/>
                        <wps:cNvSpPr/>
                        <wps:spPr>
                          <a:xfrm>
                            <a:off x="916813" y="1431010"/>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42" name="Rectangle 10742"/>
                        <wps:cNvSpPr/>
                        <wps:spPr>
                          <a:xfrm>
                            <a:off x="520624" y="1613662"/>
                            <a:ext cx="41148"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wps:wsp>
                        <wps:cNvPr id="10748" name="Rectangle 10748"/>
                        <wps:cNvSpPr/>
                        <wps:spPr>
                          <a:xfrm>
                            <a:off x="551154" y="1613662"/>
                            <a:ext cx="37970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Cancer</w:t>
                              </w:r>
                            </w:p>
                          </w:txbxContent>
                        </wps:txbx>
                        <wps:bodyPr horzOverflow="overflow" vert="horz" lIns="0" tIns="0" rIns="0" bIns="0" rtlCol="0">
                          <a:noAutofit/>
                        </wps:bodyPr>
                      </wps:wsp>
                      <wps:wsp>
                        <wps:cNvPr id="10744" name="Rectangle 10744"/>
                        <wps:cNvSpPr/>
                        <wps:spPr>
                          <a:xfrm>
                            <a:off x="836035" y="1613662"/>
                            <a:ext cx="41148"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wps:wsp>
                        <wps:cNvPr id="326" name="Rectangle 326"/>
                        <wps:cNvSpPr/>
                        <wps:spPr>
                          <a:xfrm>
                            <a:off x="868045" y="1554455"/>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7" name="Rectangle 327"/>
                        <wps:cNvSpPr/>
                        <wps:spPr>
                          <a:xfrm>
                            <a:off x="470332" y="1737487"/>
                            <a:ext cx="59848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Team Lead</w:t>
                              </w:r>
                            </w:p>
                          </w:txbxContent>
                        </wps:txbx>
                        <wps:bodyPr horzOverflow="overflow" vert="horz" lIns="0" tIns="0" rIns="0" bIns="0" rtlCol="0">
                          <a:noAutofit/>
                        </wps:bodyPr>
                      </wps:wsp>
                      <wps:wsp>
                        <wps:cNvPr id="328" name="Rectangle 328"/>
                        <wps:cNvSpPr/>
                        <wps:spPr>
                          <a:xfrm>
                            <a:off x="918337" y="1678280"/>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29" name="Rectangle 329"/>
                        <wps:cNvSpPr/>
                        <wps:spPr>
                          <a:xfrm>
                            <a:off x="189611" y="1862455"/>
                            <a:ext cx="137053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wps:txbx>
                        <wps:bodyPr horzOverflow="overflow" vert="horz" lIns="0" tIns="0" rIns="0" bIns="0" rtlCol="0">
                          <a:noAutofit/>
                        </wps:bodyPr>
                      </wps:wsp>
                      <wps:wsp>
                        <wps:cNvPr id="330" name="Rectangle 330"/>
                        <wps:cNvSpPr/>
                        <wps:spPr>
                          <a:xfrm>
                            <a:off x="430708" y="1985899"/>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331" name="Rectangle 331"/>
                        <wps:cNvSpPr/>
                        <wps:spPr>
                          <a:xfrm>
                            <a:off x="957961" y="1926692"/>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2" name="Rectangle 332"/>
                        <wps:cNvSpPr/>
                        <wps:spPr>
                          <a:xfrm>
                            <a:off x="320980" y="2110867"/>
                            <a:ext cx="1021651"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wps:txbx>
                        <wps:bodyPr horzOverflow="overflow" vert="horz" lIns="0" tIns="0" rIns="0" bIns="0" rtlCol="0">
                          <a:noAutofit/>
                        </wps:bodyPr>
                      </wps:wsp>
                      <wps:wsp>
                        <wps:cNvPr id="333" name="Rectangle 333"/>
                        <wps:cNvSpPr/>
                        <wps:spPr>
                          <a:xfrm>
                            <a:off x="430708" y="2234311"/>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334" name="Rectangle 334"/>
                        <wps:cNvSpPr/>
                        <wps:spPr>
                          <a:xfrm>
                            <a:off x="957961" y="2175104"/>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5" name="Rectangle 335"/>
                        <wps:cNvSpPr/>
                        <wps:spPr>
                          <a:xfrm>
                            <a:off x="363652" y="2357755"/>
                            <a:ext cx="91056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w:t>
                              </w:r>
                            </w:p>
                          </w:txbxContent>
                        </wps:txbx>
                        <wps:bodyPr horzOverflow="overflow" vert="horz" lIns="0" tIns="0" rIns="0" bIns="0" rtlCol="0">
                          <a:noAutofit/>
                        </wps:bodyPr>
                      </wps:wsp>
                      <wps:wsp>
                        <wps:cNvPr id="336" name="Rectangle 336"/>
                        <wps:cNvSpPr/>
                        <wps:spPr>
                          <a:xfrm>
                            <a:off x="406324" y="2482723"/>
                            <a:ext cx="76240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Administrator</w:t>
                              </w:r>
                            </w:p>
                          </w:txbxContent>
                        </wps:txbx>
                        <wps:bodyPr horzOverflow="overflow" vert="horz" lIns="0" tIns="0" rIns="0" bIns="0" rtlCol="0">
                          <a:noAutofit/>
                        </wps:bodyPr>
                      </wps:wsp>
                      <wps:wsp>
                        <wps:cNvPr id="337" name="Rectangle 337"/>
                        <wps:cNvSpPr/>
                        <wps:spPr>
                          <a:xfrm>
                            <a:off x="980821" y="2423516"/>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38" name="Rectangle 338"/>
                        <wps:cNvSpPr/>
                        <wps:spPr>
                          <a:xfrm>
                            <a:off x="186563" y="2606167"/>
                            <a:ext cx="1345678"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Administrators</w:t>
                              </w:r>
                            </w:p>
                          </w:txbxContent>
                        </wps:txbx>
                        <wps:bodyPr horzOverflow="overflow" vert="horz" lIns="0" tIns="0" rIns="0" bIns="0" rtlCol="0">
                          <a:noAutofit/>
                        </wps:bodyPr>
                      </wps:wsp>
                      <wps:wsp>
                        <wps:cNvPr id="339" name="Rectangle 339"/>
                        <wps:cNvSpPr/>
                        <wps:spPr>
                          <a:xfrm>
                            <a:off x="1200277" y="254695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0" name="Shape 340"/>
                        <wps:cNvSpPr/>
                        <wps:spPr>
                          <a:xfrm>
                            <a:off x="1593215" y="1419225"/>
                            <a:ext cx="1433195" cy="1465580"/>
                          </a:xfrm>
                          <a:custGeom>
                            <a:avLst/>
                            <a:gdLst/>
                            <a:ahLst/>
                            <a:cxnLst/>
                            <a:rect l="0" t="0" r="0" b="0"/>
                            <a:pathLst>
                              <a:path w="1433195" h="1465580">
                                <a:moveTo>
                                  <a:pt x="0" y="1465580"/>
                                </a:moveTo>
                                <a:lnTo>
                                  <a:pt x="1433195" y="1465580"/>
                                </a:lnTo>
                                <a:lnTo>
                                  <a:pt x="143319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41" name="Rectangle 341"/>
                        <wps:cNvSpPr/>
                        <wps:spPr>
                          <a:xfrm>
                            <a:off x="2110486" y="1490218"/>
                            <a:ext cx="55964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Division 2 </w:t>
                              </w:r>
                            </w:p>
                          </w:txbxContent>
                        </wps:txbx>
                        <wps:bodyPr horzOverflow="overflow" vert="horz" lIns="0" tIns="0" rIns="0" bIns="0" rtlCol="0">
                          <a:noAutofit/>
                        </wps:bodyPr>
                      </wps:wsp>
                      <wps:wsp>
                        <wps:cNvPr id="342" name="Rectangle 342"/>
                        <wps:cNvSpPr/>
                        <wps:spPr>
                          <a:xfrm>
                            <a:off x="2532634" y="1431010"/>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53" name="Rectangle 10753"/>
                        <wps:cNvSpPr/>
                        <wps:spPr>
                          <a:xfrm>
                            <a:off x="1694053" y="1613662"/>
                            <a:ext cx="41149"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wps:wsp>
                        <wps:cNvPr id="10759" name="Rectangle 10759"/>
                        <wps:cNvSpPr/>
                        <wps:spPr>
                          <a:xfrm>
                            <a:off x="1724583" y="1613662"/>
                            <a:ext cx="1625434"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Diabetes, Renal, Metabolic &amp; </w:t>
                              </w:r>
                            </w:p>
                          </w:txbxContent>
                        </wps:txbx>
                        <wps:bodyPr horzOverflow="overflow" vert="horz" lIns="0" tIns="0" rIns="0" bIns="0" rtlCol="0">
                          <a:noAutofit/>
                        </wps:bodyPr>
                      </wps:wsp>
                      <wps:wsp>
                        <wps:cNvPr id="344" name="Rectangle 344"/>
                        <wps:cNvSpPr/>
                        <wps:spPr>
                          <a:xfrm>
                            <a:off x="1932178" y="1737487"/>
                            <a:ext cx="103373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Endocrine, Stroke, </w:t>
                              </w:r>
                            </w:p>
                          </w:txbxContent>
                        </wps:txbx>
                        <wps:bodyPr horzOverflow="overflow" vert="horz" lIns="0" tIns="0" rIns="0" bIns="0" rtlCol="0">
                          <a:noAutofit/>
                        </wps:bodyPr>
                      </wps:wsp>
                      <wps:wsp>
                        <wps:cNvPr id="345" name="Rectangle 345"/>
                        <wps:cNvSpPr/>
                        <wps:spPr>
                          <a:xfrm>
                            <a:off x="2075434" y="1862455"/>
                            <a:ext cx="624561"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Cardiology)</w:t>
                              </w:r>
                            </w:p>
                          </w:txbxContent>
                        </wps:txbx>
                        <wps:bodyPr horzOverflow="overflow" vert="horz" lIns="0" tIns="0" rIns="0" bIns="0" rtlCol="0">
                          <a:noAutofit/>
                        </wps:bodyPr>
                      </wps:wsp>
                      <wps:wsp>
                        <wps:cNvPr id="346" name="Rectangle 346"/>
                        <wps:cNvSpPr/>
                        <wps:spPr>
                          <a:xfrm>
                            <a:off x="2544826" y="1803247"/>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7" name="Rectangle 347"/>
                        <wps:cNvSpPr/>
                        <wps:spPr>
                          <a:xfrm>
                            <a:off x="2297938" y="1985899"/>
                            <a:ext cx="3069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348" name="Rectangle 348"/>
                        <wps:cNvSpPr/>
                        <wps:spPr>
                          <a:xfrm>
                            <a:off x="2320798" y="1926692"/>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49" name="Rectangle 349"/>
                        <wps:cNvSpPr/>
                        <wps:spPr>
                          <a:xfrm>
                            <a:off x="2086102" y="2110867"/>
                            <a:ext cx="134518" cy="138324"/>
                          </a:xfrm>
                          <a:prstGeom prst="rect">
                            <a:avLst/>
                          </a:prstGeom>
                          <a:ln>
                            <a:noFill/>
                          </a:ln>
                        </wps:spPr>
                        <wps:txbx>
                          <w:txbxContent>
                            <w:p w:rsidR="00306A35" w:rsidRDefault="007D2362">
                              <w:pPr>
                                <w:spacing w:after="160" w:line="259" w:lineRule="auto"/>
                                <w:ind w:left="0" w:right="0" w:firstLine="0"/>
                                <w:jc w:val="left"/>
                              </w:pPr>
                              <w:proofErr w:type="spellStart"/>
                              <w:r>
                                <w:rPr>
                                  <w:rFonts w:ascii="Calibri" w:eastAsia="Calibri" w:hAnsi="Calibri" w:cs="Calibri"/>
                                  <w:sz w:val="16"/>
                                </w:rPr>
                                <w:t>Te</w:t>
                              </w:r>
                              <w:proofErr w:type="spellEnd"/>
                            </w:p>
                          </w:txbxContent>
                        </wps:txbx>
                        <wps:bodyPr horzOverflow="overflow" vert="horz" lIns="0" tIns="0" rIns="0" bIns="0" rtlCol="0">
                          <a:noAutofit/>
                        </wps:bodyPr>
                      </wps:wsp>
                      <wps:wsp>
                        <wps:cNvPr id="350" name="Rectangle 350"/>
                        <wps:cNvSpPr/>
                        <wps:spPr>
                          <a:xfrm>
                            <a:off x="2186686" y="2110867"/>
                            <a:ext cx="46472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am </w:t>
                              </w:r>
                              <w:proofErr w:type="gramStart"/>
                              <w:r>
                                <w:rPr>
                                  <w:rFonts w:ascii="Calibri" w:eastAsia="Calibri" w:hAnsi="Calibri" w:cs="Calibri"/>
                                  <w:sz w:val="16"/>
                                </w:rPr>
                                <w:t>Lead</w:t>
                              </w:r>
                              <w:proofErr w:type="gramEnd"/>
                            </w:p>
                          </w:txbxContent>
                        </wps:txbx>
                        <wps:bodyPr horzOverflow="overflow" vert="horz" lIns="0" tIns="0" rIns="0" bIns="0" rtlCol="0">
                          <a:noAutofit/>
                        </wps:bodyPr>
                      </wps:wsp>
                      <wps:wsp>
                        <wps:cNvPr id="351" name="Rectangle 351"/>
                        <wps:cNvSpPr/>
                        <wps:spPr>
                          <a:xfrm>
                            <a:off x="2534158" y="205165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2" name="Rectangle 352"/>
                        <wps:cNvSpPr/>
                        <wps:spPr>
                          <a:xfrm>
                            <a:off x="1805305" y="2234311"/>
                            <a:ext cx="137053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wps:txbx>
                        <wps:bodyPr horzOverflow="overflow" vert="horz" lIns="0" tIns="0" rIns="0" bIns="0" rtlCol="0">
                          <a:noAutofit/>
                        </wps:bodyPr>
                      </wps:wsp>
                      <wps:wsp>
                        <wps:cNvPr id="353" name="Rectangle 353"/>
                        <wps:cNvSpPr/>
                        <wps:spPr>
                          <a:xfrm>
                            <a:off x="2046478" y="2357755"/>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354" name="Rectangle 354"/>
                        <wps:cNvSpPr/>
                        <wps:spPr>
                          <a:xfrm>
                            <a:off x="2573782" y="2298547"/>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5" name="Rectangle 355"/>
                        <wps:cNvSpPr/>
                        <wps:spPr>
                          <a:xfrm>
                            <a:off x="1936750" y="2482723"/>
                            <a:ext cx="1021651"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wps:txbx>
                        <wps:bodyPr horzOverflow="overflow" vert="horz" lIns="0" tIns="0" rIns="0" bIns="0" rtlCol="0">
                          <a:noAutofit/>
                        </wps:bodyPr>
                      </wps:wsp>
                      <wps:wsp>
                        <wps:cNvPr id="356" name="Rectangle 356"/>
                        <wps:cNvSpPr/>
                        <wps:spPr>
                          <a:xfrm>
                            <a:off x="2046478" y="2606167"/>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357" name="Rectangle 357"/>
                        <wps:cNvSpPr/>
                        <wps:spPr>
                          <a:xfrm>
                            <a:off x="2573782" y="254695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58" name="Rectangle 358"/>
                        <wps:cNvSpPr/>
                        <wps:spPr>
                          <a:xfrm>
                            <a:off x="1802257" y="2731135"/>
                            <a:ext cx="1345678"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Administrators</w:t>
                              </w:r>
                            </w:p>
                          </w:txbxContent>
                        </wps:txbx>
                        <wps:bodyPr horzOverflow="overflow" vert="horz" lIns="0" tIns="0" rIns="0" bIns="0" rtlCol="0">
                          <a:noAutofit/>
                        </wps:bodyPr>
                      </wps:wsp>
                      <wps:wsp>
                        <wps:cNvPr id="359" name="Rectangle 359"/>
                        <wps:cNvSpPr/>
                        <wps:spPr>
                          <a:xfrm>
                            <a:off x="2816098" y="2671928"/>
                            <a:ext cx="50673" cy="224381"/>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0" name="Shape 360"/>
                        <wps:cNvSpPr/>
                        <wps:spPr>
                          <a:xfrm>
                            <a:off x="3211195" y="1419225"/>
                            <a:ext cx="1542415" cy="1961515"/>
                          </a:xfrm>
                          <a:custGeom>
                            <a:avLst/>
                            <a:gdLst/>
                            <a:ahLst/>
                            <a:cxnLst/>
                            <a:rect l="0" t="0" r="0" b="0"/>
                            <a:pathLst>
                              <a:path w="1542415" h="1961515">
                                <a:moveTo>
                                  <a:pt x="0" y="1961515"/>
                                </a:moveTo>
                                <a:lnTo>
                                  <a:pt x="1542415" y="1961515"/>
                                </a:lnTo>
                                <a:lnTo>
                                  <a:pt x="154241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61" name="Rectangle 361"/>
                        <wps:cNvSpPr/>
                        <wps:spPr>
                          <a:xfrm>
                            <a:off x="3723132" y="1490218"/>
                            <a:ext cx="72166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Division 3&amp;6 </w:t>
                              </w:r>
                            </w:p>
                          </w:txbxContent>
                        </wps:txbx>
                        <wps:bodyPr horzOverflow="overflow" vert="horz" lIns="0" tIns="0" rIns="0" bIns="0" rtlCol="0">
                          <a:noAutofit/>
                        </wps:bodyPr>
                      </wps:wsp>
                      <wps:wsp>
                        <wps:cNvPr id="362" name="Rectangle 362"/>
                        <wps:cNvSpPr/>
                        <wps:spPr>
                          <a:xfrm>
                            <a:off x="4267200" y="1431010"/>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0764" name="Rectangle 10764"/>
                        <wps:cNvSpPr/>
                        <wps:spPr>
                          <a:xfrm>
                            <a:off x="3334258" y="1613662"/>
                            <a:ext cx="41149"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wps:wsp>
                        <wps:cNvPr id="10766" name="Rectangle 10766"/>
                        <wps:cNvSpPr/>
                        <wps:spPr>
                          <a:xfrm>
                            <a:off x="3364789" y="1613662"/>
                            <a:ext cx="1716558"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Children, Reproductive Health, </w:t>
                              </w:r>
                            </w:p>
                          </w:txbxContent>
                        </wps:txbx>
                        <wps:bodyPr horzOverflow="overflow" vert="horz" lIns="0" tIns="0" rIns="0" bIns="0" rtlCol="0">
                          <a:noAutofit/>
                        </wps:bodyPr>
                      </wps:wsp>
                      <wps:wsp>
                        <wps:cNvPr id="364" name="Rectangle 364"/>
                        <wps:cNvSpPr/>
                        <wps:spPr>
                          <a:xfrm>
                            <a:off x="4657344" y="1554455"/>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65" name="Rectangle 365"/>
                        <wps:cNvSpPr/>
                        <wps:spPr>
                          <a:xfrm>
                            <a:off x="3344926" y="1737487"/>
                            <a:ext cx="172660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Respiratory, Anaesthesia, Pain, </w:t>
                              </w:r>
                            </w:p>
                          </w:txbxContent>
                        </wps:txbx>
                        <wps:bodyPr horzOverflow="overflow" vert="horz" lIns="0" tIns="0" rIns="0" bIns="0" rtlCol="0">
                          <a:noAutofit/>
                        </wps:bodyPr>
                      </wps:wsp>
                      <wps:wsp>
                        <wps:cNvPr id="366" name="Rectangle 366"/>
                        <wps:cNvSpPr/>
                        <wps:spPr>
                          <a:xfrm>
                            <a:off x="3314446" y="1862455"/>
                            <a:ext cx="1807954"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Injuries &amp; Emergencies, Surgery, </w:t>
                              </w:r>
                            </w:p>
                          </w:txbxContent>
                        </wps:txbx>
                        <wps:bodyPr horzOverflow="overflow" vert="horz" lIns="0" tIns="0" rIns="0" bIns="0" rtlCol="0">
                          <a:noAutofit/>
                        </wps:bodyPr>
                      </wps:wsp>
                      <wps:wsp>
                        <wps:cNvPr id="367" name="Rectangle 367"/>
                        <wps:cNvSpPr/>
                        <wps:spPr>
                          <a:xfrm>
                            <a:off x="3325114" y="1985899"/>
                            <a:ext cx="177930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Critical Care, Infectious Disease, </w:t>
                              </w:r>
                            </w:p>
                          </w:txbxContent>
                        </wps:txbx>
                        <wps:bodyPr horzOverflow="overflow" vert="horz" lIns="0" tIns="0" rIns="0" bIns="0" rtlCol="0">
                          <a:noAutofit/>
                        </wps:bodyPr>
                      </wps:wsp>
                      <wps:wsp>
                        <wps:cNvPr id="368" name="Rectangle 368"/>
                        <wps:cNvSpPr/>
                        <wps:spPr>
                          <a:xfrm>
                            <a:off x="3651504" y="2110867"/>
                            <a:ext cx="412028" cy="138324"/>
                          </a:xfrm>
                          <a:prstGeom prst="rect">
                            <a:avLst/>
                          </a:prstGeom>
                          <a:ln>
                            <a:noFill/>
                          </a:ln>
                        </wps:spPr>
                        <wps:txbx>
                          <w:txbxContent>
                            <w:p w:rsidR="00306A35" w:rsidRDefault="007D2362">
                              <w:pPr>
                                <w:spacing w:after="160" w:line="259" w:lineRule="auto"/>
                                <w:ind w:left="0" w:right="0" w:firstLine="0"/>
                                <w:jc w:val="left"/>
                              </w:pPr>
                              <w:proofErr w:type="spellStart"/>
                              <w:r>
                                <w:rPr>
                                  <w:rFonts w:ascii="Calibri" w:eastAsia="Calibri" w:hAnsi="Calibri" w:cs="Calibri"/>
                                  <w:sz w:val="16"/>
                                </w:rPr>
                                <w:t>Ophtha</w:t>
                              </w:r>
                              <w:proofErr w:type="spellEnd"/>
                            </w:p>
                          </w:txbxContent>
                        </wps:txbx>
                        <wps:bodyPr horzOverflow="overflow" vert="horz" lIns="0" tIns="0" rIns="0" bIns="0" rtlCol="0">
                          <a:noAutofit/>
                        </wps:bodyPr>
                      </wps:wsp>
                      <wps:wsp>
                        <wps:cNvPr id="369" name="Rectangle 369"/>
                        <wps:cNvSpPr/>
                        <wps:spPr>
                          <a:xfrm>
                            <a:off x="3960876" y="2110867"/>
                            <a:ext cx="502609" cy="138324"/>
                          </a:xfrm>
                          <a:prstGeom prst="rect">
                            <a:avLst/>
                          </a:prstGeom>
                          <a:ln>
                            <a:noFill/>
                          </a:ln>
                        </wps:spPr>
                        <wps:txbx>
                          <w:txbxContent>
                            <w:p w:rsidR="00306A35" w:rsidRDefault="007D2362">
                              <w:pPr>
                                <w:spacing w:after="160" w:line="259" w:lineRule="auto"/>
                                <w:ind w:left="0" w:right="0" w:firstLine="0"/>
                                <w:jc w:val="left"/>
                              </w:pPr>
                              <w:proofErr w:type="spellStart"/>
                              <w:r>
                                <w:rPr>
                                  <w:rFonts w:ascii="Calibri" w:eastAsia="Calibri" w:hAnsi="Calibri" w:cs="Calibri"/>
                                  <w:sz w:val="16"/>
                                </w:rPr>
                                <w:t>lmology</w:t>
                              </w:r>
                              <w:proofErr w:type="spellEnd"/>
                              <w:r>
                                <w:rPr>
                                  <w:rFonts w:ascii="Calibri" w:eastAsia="Calibri" w:hAnsi="Calibri" w:cs="Calibri"/>
                                  <w:sz w:val="16"/>
                                </w:rPr>
                                <w:t xml:space="preserve">, </w:t>
                              </w:r>
                            </w:p>
                          </w:txbxContent>
                        </wps:txbx>
                        <wps:bodyPr horzOverflow="overflow" vert="horz" lIns="0" tIns="0" rIns="0" bIns="0" rtlCol="0">
                          <a:noAutofit/>
                        </wps:bodyPr>
                      </wps:wsp>
                      <wps:wsp>
                        <wps:cNvPr id="370" name="Rectangle 370"/>
                        <wps:cNvSpPr/>
                        <wps:spPr>
                          <a:xfrm>
                            <a:off x="3344926" y="2234311"/>
                            <a:ext cx="1696595"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Gastroenterology, Hepatology)</w:t>
                              </w:r>
                            </w:p>
                          </w:txbxContent>
                        </wps:txbx>
                        <wps:bodyPr horzOverflow="overflow" vert="horz" lIns="0" tIns="0" rIns="0" bIns="0" rtlCol="0">
                          <a:noAutofit/>
                        </wps:bodyPr>
                      </wps:wsp>
                      <wps:wsp>
                        <wps:cNvPr id="371" name="Rectangle 371"/>
                        <wps:cNvSpPr/>
                        <wps:spPr>
                          <a:xfrm>
                            <a:off x="4622293" y="2175104"/>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2" name="Rectangle 372"/>
                        <wps:cNvSpPr/>
                        <wps:spPr>
                          <a:xfrm>
                            <a:off x="3971544" y="2357755"/>
                            <a:ext cx="3069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373" name="Rectangle 373"/>
                        <wps:cNvSpPr/>
                        <wps:spPr>
                          <a:xfrm>
                            <a:off x="3994404" y="2298547"/>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4" name="Rectangle 374"/>
                        <wps:cNvSpPr/>
                        <wps:spPr>
                          <a:xfrm>
                            <a:off x="3759708" y="2482723"/>
                            <a:ext cx="59848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Team Lead</w:t>
                              </w:r>
                            </w:p>
                          </w:txbxContent>
                        </wps:txbx>
                        <wps:bodyPr horzOverflow="overflow" vert="horz" lIns="0" tIns="0" rIns="0" bIns="0" rtlCol="0">
                          <a:noAutofit/>
                        </wps:bodyPr>
                      </wps:wsp>
                      <wps:wsp>
                        <wps:cNvPr id="375" name="Rectangle 375"/>
                        <wps:cNvSpPr/>
                        <wps:spPr>
                          <a:xfrm>
                            <a:off x="4207764" y="2423516"/>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6" name="Rectangle 376"/>
                        <wps:cNvSpPr/>
                        <wps:spPr>
                          <a:xfrm>
                            <a:off x="3479038" y="2606167"/>
                            <a:ext cx="137053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wps:txbx>
                        <wps:bodyPr horzOverflow="overflow" vert="horz" lIns="0" tIns="0" rIns="0" bIns="0" rtlCol="0">
                          <a:noAutofit/>
                        </wps:bodyPr>
                      </wps:wsp>
                      <wps:wsp>
                        <wps:cNvPr id="377" name="Rectangle 377"/>
                        <wps:cNvSpPr/>
                        <wps:spPr>
                          <a:xfrm>
                            <a:off x="3720084" y="2731135"/>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378" name="Rectangle 378"/>
                        <wps:cNvSpPr/>
                        <wps:spPr>
                          <a:xfrm>
                            <a:off x="4247388" y="2671928"/>
                            <a:ext cx="50673" cy="224381"/>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79" name="Rectangle 379"/>
                        <wps:cNvSpPr/>
                        <wps:spPr>
                          <a:xfrm>
                            <a:off x="3334258" y="2854579"/>
                            <a:ext cx="1722805"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Nurses / Practitioners</w:t>
                              </w:r>
                            </w:p>
                          </w:txbxContent>
                        </wps:txbx>
                        <wps:bodyPr horzOverflow="overflow" vert="horz" lIns="0" tIns="0" rIns="0" bIns="0" rtlCol="0">
                          <a:noAutofit/>
                        </wps:bodyPr>
                      </wps:wsp>
                      <wps:wsp>
                        <wps:cNvPr id="380" name="Rectangle 380"/>
                        <wps:cNvSpPr/>
                        <wps:spPr>
                          <a:xfrm>
                            <a:off x="4631437" y="2795372"/>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1" name="Rectangle 381"/>
                        <wps:cNvSpPr/>
                        <wps:spPr>
                          <a:xfrm>
                            <a:off x="3341878" y="2978023"/>
                            <a:ext cx="1702570"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Assistant Practitioner</w:t>
                              </w:r>
                            </w:p>
                          </w:txbxContent>
                        </wps:txbx>
                        <wps:bodyPr horzOverflow="overflow" vert="horz" lIns="0" tIns="0" rIns="0" bIns="0" rtlCol="0">
                          <a:noAutofit/>
                        </wps:bodyPr>
                      </wps:wsp>
                      <wps:wsp>
                        <wps:cNvPr id="382" name="Rectangle 382"/>
                        <wps:cNvSpPr/>
                        <wps:spPr>
                          <a:xfrm>
                            <a:off x="4623816" y="2918816"/>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3" name="Rectangle 383"/>
                        <wps:cNvSpPr/>
                        <wps:spPr>
                          <a:xfrm>
                            <a:off x="3695700" y="3102991"/>
                            <a:ext cx="765525"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HCA</w:t>
                              </w:r>
                            </w:p>
                          </w:txbxContent>
                        </wps:txbx>
                        <wps:bodyPr horzOverflow="overflow" vert="horz" lIns="0" tIns="0" rIns="0" bIns="0" rtlCol="0">
                          <a:noAutofit/>
                        </wps:bodyPr>
                      </wps:wsp>
                      <wps:wsp>
                        <wps:cNvPr id="384" name="Rectangle 384"/>
                        <wps:cNvSpPr/>
                        <wps:spPr>
                          <a:xfrm>
                            <a:off x="4271772" y="3043784"/>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5" name="Rectangle 385"/>
                        <wps:cNvSpPr/>
                        <wps:spPr>
                          <a:xfrm>
                            <a:off x="3496056" y="3226435"/>
                            <a:ext cx="1293394"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Administrator</w:t>
                              </w:r>
                            </w:p>
                          </w:txbxContent>
                        </wps:txbx>
                        <wps:bodyPr horzOverflow="overflow" vert="horz" lIns="0" tIns="0" rIns="0" bIns="0" rtlCol="0">
                          <a:noAutofit/>
                        </wps:bodyPr>
                      </wps:wsp>
                      <wps:wsp>
                        <wps:cNvPr id="386" name="Rectangle 386"/>
                        <wps:cNvSpPr/>
                        <wps:spPr>
                          <a:xfrm>
                            <a:off x="4469893" y="3167228"/>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87" name="Shape 387"/>
                        <wps:cNvSpPr/>
                        <wps:spPr>
                          <a:xfrm>
                            <a:off x="4938395" y="1419225"/>
                            <a:ext cx="1380490" cy="1465580"/>
                          </a:xfrm>
                          <a:custGeom>
                            <a:avLst/>
                            <a:gdLst/>
                            <a:ahLst/>
                            <a:cxnLst/>
                            <a:rect l="0" t="0" r="0" b="0"/>
                            <a:pathLst>
                              <a:path w="1380490" h="1465580">
                                <a:moveTo>
                                  <a:pt x="0" y="1465580"/>
                                </a:moveTo>
                                <a:lnTo>
                                  <a:pt x="1380490" y="1465580"/>
                                </a:lnTo>
                                <a:lnTo>
                                  <a:pt x="138049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388" name="Rectangle 388"/>
                        <wps:cNvSpPr/>
                        <wps:spPr>
                          <a:xfrm>
                            <a:off x="5369433" y="1490218"/>
                            <a:ext cx="690969"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Division 4&amp;5</w:t>
                              </w:r>
                            </w:p>
                          </w:txbxContent>
                        </wps:txbx>
                        <wps:bodyPr horzOverflow="overflow" vert="horz" lIns="0" tIns="0" rIns="0" bIns="0" rtlCol="0">
                          <a:noAutofit/>
                        </wps:bodyPr>
                      </wps:wsp>
                      <wps:wsp>
                        <wps:cNvPr id="389" name="Rectangle 389"/>
                        <wps:cNvSpPr/>
                        <wps:spPr>
                          <a:xfrm>
                            <a:off x="5889118" y="1431010"/>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0" name="Rectangle 390"/>
                        <wps:cNvSpPr/>
                        <wps:spPr>
                          <a:xfrm>
                            <a:off x="5137785" y="1613662"/>
                            <a:ext cx="3069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10767" name="Rectangle 10767"/>
                        <wps:cNvSpPr/>
                        <wps:spPr>
                          <a:xfrm>
                            <a:off x="5160645" y="1613662"/>
                            <a:ext cx="41149"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w:t>
                              </w:r>
                            </w:p>
                          </w:txbxContent>
                        </wps:txbx>
                        <wps:bodyPr horzOverflow="overflow" vert="horz" lIns="0" tIns="0" rIns="0" bIns="0" rtlCol="0">
                          <a:noAutofit/>
                        </wps:bodyPr>
                      </wps:wsp>
                      <wps:wsp>
                        <wps:cNvPr id="10768" name="Rectangle 10768"/>
                        <wps:cNvSpPr/>
                        <wps:spPr>
                          <a:xfrm>
                            <a:off x="5191176" y="1613662"/>
                            <a:ext cx="1268949"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DENDRON, Neurology, </w:t>
                              </w:r>
                            </w:p>
                          </w:txbxContent>
                        </wps:txbx>
                        <wps:bodyPr horzOverflow="overflow" vert="horz" lIns="0" tIns="0" rIns="0" bIns="0" rtlCol="0">
                          <a:noAutofit/>
                        </wps:bodyPr>
                      </wps:wsp>
                      <wps:wsp>
                        <wps:cNvPr id="392" name="Rectangle 392"/>
                        <wps:cNvSpPr/>
                        <wps:spPr>
                          <a:xfrm>
                            <a:off x="5348097" y="1737487"/>
                            <a:ext cx="778291"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Dermatology, </w:t>
                              </w:r>
                            </w:p>
                          </w:txbxContent>
                        </wps:txbx>
                        <wps:bodyPr horzOverflow="overflow" vert="horz" lIns="0" tIns="0" rIns="0" bIns="0" rtlCol="0">
                          <a:noAutofit/>
                        </wps:bodyPr>
                      </wps:wsp>
                      <wps:wsp>
                        <wps:cNvPr id="393" name="Rectangle 393"/>
                        <wps:cNvSpPr/>
                        <wps:spPr>
                          <a:xfrm>
                            <a:off x="5077969" y="1862455"/>
                            <a:ext cx="95252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Musculoskeletal, </w:t>
                              </w:r>
                            </w:p>
                          </w:txbxContent>
                        </wps:txbx>
                        <wps:bodyPr horzOverflow="overflow" vert="horz" lIns="0" tIns="0" rIns="0" bIns="0" rtlCol="0">
                          <a:noAutofit/>
                        </wps:bodyPr>
                      </wps:wsp>
                      <wps:wsp>
                        <wps:cNvPr id="394" name="Rectangle 394"/>
                        <wps:cNvSpPr/>
                        <wps:spPr>
                          <a:xfrm>
                            <a:off x="5794629" y="1862455"/>
                            <a:ext cx="8569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i/>
                                  <w:sz w:val="16"/>
                                </w:rPr>
                                <w:t>G</w:t>
                              </w:r>
                            </w:p>
                          </w:txbxContent>
                        </wps:txbx>
                        <wps:bodyPr horzOverflow="overflow" vert="horz" lIns="0" tIns="0" rIns="0" bIns="0" rtlCol="0">
                          <a:noAutofit/>
                        </wps:bodyPr>
                      </wps:wsp>
                      <wps:wsp>
                        <wps:cNvPr id="395" name="Rectangle 395"/>
                        <wps:cNvSpPr/>
                        <wps:spPr>
                          <a:xfrm>
                            <a:off x="5858637" y="1862455"/>
                            <a:ext cx="426016" cy="138324"/>
                          </a:xfrm>
                          <a:prstGeom prst="rect">
                            <a:avLst/>
                          </a:prstGeom>
                          <a:ln>
                            <a:noFill/>
                          </a:ln>
                        </wps:spPr>
                        <wps:txbx>
                          <w:txbxContent>
                            <w:p w:rsidR="00306A35" w:rsidRDefault="007D2362">
                              <w:pPr>
                                <w:spacing w:after="160" w:line="259" w:lineRule="auto"/>
                                <w:ind w:left="0" w:right="0" w:firstLine="0"/>
                                <w:jc w:val="left"/>
                              </w:pPr>
                              <w:proofErr w:type="spellStart"/>
                              <w:r>
                                <w:rPr>
                                  <w:rFonts w:ascii="Calibri" w:eastAsia="Calibri" w:hAnsi="Calibri" w:cs="Calibri"/>
                                  <w:i/>
                                  <w:sz w:val="16"/>
                                </w:rPr>
                                <w:t>enetics</w:t>
                              </w:r>
                              <w:proofErr w:type="spellEnd"/>
                              <w:r>
                                <w:rPr>
                                  <w:rFonts w:ascii="Calibri" w:eastAsia="Calibri" w:hAnsi="Calibri" w:cs="Calibri"/>
                                  <w:i/>
                                  <w:sz w:val="16"/>
                                </w:rPr>
                                <w:t>)</w:t>
                              </w:r>
                            </w:p>
                          </w:txbxContent>
                        </wps:txbx>
                        <wps:bodyPr horzOverflow="overflow" vert="horz" lIns="0" tIns="0" rIns="0" bIns="0" rtlCol="0">
                          <a:noAutofit/>
                        </wps:bodyPr>
                      </wps:wsp>
                      <wps:wsp>
                        <wps:cNvPr id="396" name="Rectangle 396"/>
                        <wps:cNvSpPr/>
                        <wps:spPr>
                          <a:xfrm>
                            <a:off x="6180201" y="1803247"/>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7" name="Rectangle 397"/>
                        <wps:cNvSpPr/>
                        <wps:spPr>
                          <a:xfrm>
                            <a:off x="5617845" y="1985899"/>
                            <a:ext cx="30692"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wps:txbx>
                        <wps:bodyPr horzOverflow="overflow" vert="horz" lIns="0" tIns="0" rIns="0" bIns="0" rtlCol="0">
                          <a:noAutofit/>
                        </wps:bodyPr>
                      </wps:wsp>
                      <wps:wsp>
                        <wps:cNvPr id="398" name="Rectangle 398"/>
                        <wps:cNvSpPr/>
                        <wps:spPr>
                          <a:xfrm>
                            <a:off x="5640706" y="1926692"/>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399" name="Rectangle 399"/>
                        <wps:cNvSpPr/>
                        <wps:spPr>
                          <a:xfrm>
                            <a:off x="5406009" y="2110867"/>
                            <a:ext cx="598487"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Team Lead</w:t>
                              </w:r>
                            </w:p>
                          </w:txbxContent>
                        </wps:txbx>
                        <wps:bodyPr horzOverflow="overflow" vert="horz" lIns="0" tIns="0" rIns="0" bIns="0" rtlCol="0">
                          <a:noAutofit/>
                        </wps:bodyPr>
                      </wps:wsp>
                      <wps:wsp>
                        <wps:cNvPr id="400" name="Rectangle 400"/>
                        <wps:cNvSpPr/>
                        <wps:spPr>
                          <a:xfrm>
                            <a:off x="5854065" y="205165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1" name="Rectangle 401"/>
                        <wps:cNvSpPr/>
                        <wps:spPr>
                          <a:xfrm>
                            <a:off x="5125594" y="2234311"/>
                            <a:ext cx="137053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wps:txbx>
                        <wps:bodyPr horzOverflow="overflow" vert="horz" lIns="0" tIns="0" rIns="0" bIns="0" rtlCol="0">
                          <a:noAutofit/>
                        </wps:bodyPr>
                      </wps:wsp>
                      <wps:wsp>
                        <wps:cNvPr id="402" name="Rectangle 402"/>
                        <wps:cNvSpPr/>
                        <wps:spPr>
                          <a:xfrm>
                            <a:off x="5366385" y="2357755"/>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403" name="Rectangle 403"/>
                        <wps:cNvSpPr/>
                        <wps:spPr>
                          <a:xfrm>
                            <a:off x="5893689" y="2298547"/>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4" name="Rectangle 404"/>
                        <wps:cNvSpPr/>
                        <wps:spPr>
                          <a:xfrm>
                            <a:off x="5256657" y="2482723"/>
                            <a:ext cx="1021650"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wps:txbx>
                        <wps:bodyPr horzOverflow="overflow" vert="horz" lIns="0" tIns="0" rIns="0" bIns="0" rtlCol="0">
                          <a:noAutofit/>
                        </wps:bodyPr>
                      </wps:wsp>
                      <wps:wsp>
                        <wps:cNvPr id="405" name="Rectangle 405"/>
                        <wps:cNvSpPr/>
                        <wps:spPr>
                          <a:xfrm>
                            <a:off x="5366385" y="2606167"/>
                            <a:ext cx="699253"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Practitioners</w:t>
                              </w:r>
                            </w:p>
                          </w:txbxContent>
                        </wps:txbx>
                        <wps:bodyPr horzOverflow="overflow" vert="horz" lIns="0" tIns="0" rIns="0" bIns="0" rtlCol="0">
                          <a:noAutofit/>
                        </wps:bodyPr>
                      </wps:wsp>
                      <wps:wsp>
                        <wps:cNvPr id="406" name="Rectangle 406"/>
                        <wps:cNvSpPr/>
                        <wps:spPr>
                          <a:xfrm>
                            <a:off x="5893689" y="2546959"/>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7" name="Rectangle 407"/>
                        <wps:cNvSpPr/>
                        <wps:spPr>
                          <a:xfrm>
                            <a:off x="5142357" y="2731135"/>
                            <a:ext cx="1293394" cy="138324"/>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Research Administrator</w:t>
                              </w:r>
                            </w:p>
                          </w:txbxContent>
                        </wps:txbx>
                        <wps:bodyPr horzOverflow="overflow" vert="horz" lIns="0" tIns="0" rIns="0" bIns="0" rtlCol="0">
                          <a:noAutofit/>
                        </wps:bodyPr>
                      </wps:wsp>
                      <wps:wsp>
                        <wps:cNvPr id="408" name="Rectangle 408"/>
                        <wps:cNvSpPr/>
                        <wps:spPr>
                          <a:xfrm>
                            <a:off x="6116194" y="2671928"/>
                            <a:ext cx="50673" cy="224381"/>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09" name="Shape 409"/>
                        <wps:cNvSpPr/>
                        <wps:spPr>
                          <a:xfrm>
                            <a:off x="5044440" y="3876675"/>
                            <a:ext cx="1061720" cy="349250"/>
                          </a:xfrm>
                          <a:custGeom>
                            <a:avLst/>
                            <a:gdLst/>
                            <a:ahLst/>
                            <a:cxnLst/>
                            <a:rect l="0" t="0" r="0" b="0"/>
                            <a:pathLst>
                              <a:path w="1061720" h="349250">
                                <a:moveTo>
                                  <a:pt x="0" y="349250"/>
                                </a:moveTo>
                                <a:lnTo>
                                  <a:pt x="1061720" y="349250"/>
                                </a:lnTo>
                                <a:lnTo>
                                  <a:pt x="1061720"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10" name="Rectangle 410"/>
                        <wps:cNvSpPr/>
                        <wps:spPr>
                          <a:xfrm>
                            <a:off x="5245989" y="3947541"/>
                            <a:ext cx="910564"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 xml:space="preserve">Senior Research </w:t>
                              </w:r>
                            </w:p>
                          </w:txbxContent>
                        </wps:txbx>
                        <wps:bodyPr horzOverflow="overflow" vert="horz" lIns="0" tIns="0" rIns="0" bIns="0" rtlCol="0">
                          <a:noAutofit/>
                        </wps:bodyPr>
                      </wps:wsp>
                      <wps:wsp>
                        <wps:cNvPr id="411" name="Rectangle 411"/>
                        <wps:cNvSpPr/>
                        <wps:spPr>
                          <a:xfrm>
                            <a:off x="5288662" y="4072509"/>
                            <a:ext cx="762402" cy="138323"/>
                          </a:xfrm>
                          <a:prstGeom prst="rect">
                            <a:avLst/>
                          </a:prstGeom>
                          <a:ln>
                            <a:noFill/>
                          </a:ln>
                        </wps:spPr>
                        <wps:txbx>
                          <w:txbxContent>
                            <w:p w:rsidR="00306A35" w:rsidRDefault="007D2362">
                              <w:pPr>
                                <w:spacing w:after="160" w:line="259" w:lineRule="auto"/>
                                <w:ind w:left="0" w:right="0" w:firstLine="0"/>
                                <w:jc w:val="left"/>
                              </w:pPr>
                              <w:r>
                                <w:rPr>
                                  <w:rFonts w:ascii="Calibri" w:eastAsia="Calibri" w:hAnsi="Calibri" w:cs="Calibri"/>
                                  <w:sz w:val="16"/>
                                </w:rPr>
                                <w:t>Administrator</w:t>
                              </w:r>
                            </w:p>
                          </w:txbxContent>
                        </wps:txbx>
                        <wps:bodyPr horzOverflow="overflow" vert="horz" lIns="0" tIns="0" rIns="0" bIns="0" rtlCol="0">
                          <a:noAutofit/>
                        </wps:bodyPr>
                      </wps:wsp>
                      <wps:wsp>
                        <wps:cNvPr id="412" name="Rectangle 412"/>
                        <wps:cNvSpPr/>
                        <wps:spPr>
                          <a:xfrm>
                            <a:off x="5863209" y="4013302"/>
                            <a:ext cx="50673" cy="224380"/>
                          </a:xfrm>
                          <a:prstGeom prst="rect">
                            <a:avLst/>
                          </a:prstGeom>
                          <a:ln>
                            <a:noFill/>
                          </a:ln>
                        </wps:spPr>
                        <wps:txbx>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13" name="Shape 413"/>
                        <wps:cNvSpPr/>
                        <wps:spPr>
                          <a:xfrm>
                            <a:off x="3133090" y="215265"/>
                            <a:ext cx="0" cy="558800"/>
                          </a:xfrm>
                          <a:custGeom>
                            <a:avLst/>
                            <a:gdLst/>
                            <a:ahLst/>
                            <a:cxnLst/>
                            <a:rect l="0" t="0" r="0" b="0"/>
                            <a:pathLst>
                              <a:path h="558800">
                                <a:moveTo>
                                  <a:pt x="0" y="0"/>
                                </a:moveTo>
                                <a:lnTo>
                                  <a:pt x="0" y="558800"/>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14" name="Shape 414"/>
                        <wps:cNvSpPr/>
                        <wps:spPr>
                          <a:xfrm>
                            <a:off x="902970" y="220345"/>
                            <a:ext cx="946150" cy="661035"/>
                          </a:xfrm>
                          <a:custGeom>
                            <a:avLst/>
                            <a:gdLst/>
                            <a:ahLst/>
                            <a:cxnLst/>
                            <a:rect l="0" t="0" r="0" b="0"/>
                            <a:pathLst>
                              <a:path w="946150" h="661035">
                                <a:moveTo>
                                  <a:pt x="0" y="0"/>
                                </a:moveTo>
                                <a:lnTo>
                                  <a:pt x="946150" y="661035"/>
                                </a:lnTo>
                              </a:path>
                            </a:pathLst>
                          </a:custGeom>
                          <a:ln w="9525" cap="rnd">
                            <a:custDash>
                              <a:ds d="225000" sp="300000"/>
                            </a:custDash>
                            <a:round/>
                          </a:ln>
                        </wps:spPr>
                        <wps:style>
                          <a:lnRef idx="1">
                            <a:srgbClr val="4A7EBB"/>
                          </a:lnRef>
                          <a:fillRef idx="0">
                            <a:srgbClr val="000000">
                              <a:alpha val="0"/>
                            </a:srgbClr>
                          </a:fillRef>
                          <a:effectRef idx="0">
                            <a:scrgbClr r="0" g="0" b="0"/>
                          </a:effectRef>
                          <a:fontRef idx="none"/>
                        </wps:style>
                        <wps:bodyPr/>
                      </wps:wsp>
                      <wps:wsp>
                        <wps:cNvPr id="415" name="Shape 415"/>
                        <wps:cNvSpPr/>
                        <wps:spPr>
                          <a:xfrm>
                            <a:off x="692785" y="989330"/>
                            <a:ext cx="2440305" cy="429895"/>
                          </a:xfrm>
                          <a:custGeom>
                            <a:avLst/>
                            <a:gdLst/>
                            <a:ahLst/>
                            <a:cxnLst/>
                            <a:rect l="0" t="0" r="0" b="0"/>
                            <a:pathLst>
                              <a:path w="2440305" h="429895">
                                <a:moveTo>
                                  <a:pt x="2440305" y="0"/>
                                </a:moveTo>
                                <a:lnTo>
                                  <a:pt x="0" y="429895"/>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16" name="Shape 416"/>
                        <wps:cNvSpPr/>
                        <wps:spPr>
                          <a:xfrm>
                            <a:off x="2310130" y="989330"/>
                            <a:ext cx="822960" cy="429895"/>
                          </a:xfrm>
                          <a:custGeom>
                            <a:avLst/>
                            <a:gdLst/>
                            <a:ahLst/>
                            <a:cxnLst/>
                            <a:rect l="0" t="0" r="0" b="0"/>
                            <a:pathLst>
                              <a:path w="822960" h="429895">
                                <a:moveTo>
                                  <a:pt x="822960" y="0"/>
                                </a:moveTo>
                                <a:lnTo>
                                  <a:pt x="0" y="429895"/>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17" name="Shape 417"/>
                        <wps:cNvSpPr/>
                        <wps:spPr>
                          <a:xfrm>
                            <a:off x="3133090" y="989330"/>
                            <a:ext cx="849630" cy="429895"/>
                          </a:xfrm>
                          <a:custGeom>
                            <a:avLst/>
                            <a:gdLst/>
                            <a:ahLst/>
                            <a:cxnLst/>
                            <a:rect l="0" t="0" r="0" b="0"/>
                            <a:pathLst>
                              <a:path w="849630" h="429895">
                                <a:moveTo>
                                  <a:pt x="0" y="0"/>
                                </a:moveTo>
                                <a:lnTo>
                                  <a:pt x="849630" y="429895"/>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18" name="Shape 418"/>
                        <wps:cNvSpPr/>
                        <wps:spPr>
                          <a:xfrm>
                            <a:off x="3133090" y="989330"/>
                            <a:ext cx="2495550" cy="429895"/>
                          </a:xfrm>
                          <a:custGeom>
                            <a:avLst/>
                            <a:gdLst/>
                            <a:ahLst/>
                            <a:cxnLst/>
                            <a:rect l="0" t="0" r="0" b="0"/>
                            <a:pathLst>
                              <a:path w="2495550" h="429895">
                                <a:moveTo>
                                  <a:pt x="0" y="0"/>
                                </a:moveTo>
                                <a:lnTo>
                                  <a:pt x="2495550" y="429895"/>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19" name="Shape 419"/>
                        <wps:cNvSpPr/>
                        <wps:spPr>
                          <a:xfrm>
                            <a:off x="3133090" y="989330"/>
                            <a:ext cx="1699260" cy="69850"/>
                          </a:xfrm>
                          <a:custGeom>
                            <a:avLst/>
                            <a:gdLst/>
                            <a:ahLst/>
                            <a:cxnLst/>
                            <a:rect l="0" t="0" r="0" b="0"/>
                            <a:pathLst>
                              <a:path w="1699260" h="69850">
                                <a:moveTo>
                                  <a:pt x="0" y="0"/>
                                </a:moveTo>
                                <a:lnTo>
                                  <a:pt x="1699260" y="69850"/>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20" name="Shape 420"/>
                        <wps:cNvSpPr/>
                        <wps:spPr>
                          <a:xfrm>
                            <a:off x="4832350" y="1059180"/>
                            <a:ext cx="0" cy="2986405"/>
                          </a:xfrm>
                          <a:custGeom>
                            <a:avLst/>
                            <a:gdLst/>
                            <a:ahLst/>
                            <a:cxnLst/>
                            <a:rect l="0" t="0" r="0" b="0"/>
                            <a:pathLst>
                              <a:path h="2986405">
                                <a:moveTo>
                                  <a:pt x="0" y="0"/>
                                </a:moveTo>
                                <a:lnTo>
                                  <a:pt x="0" y="2986405"/>
                                </a:lnTo>
                              </a:path>
                            </a:pathLst>
                          </a:custGeom>
                          <a:ln w="9525" cap="rnd">
                            <a:round/>
                          </a:ln>
                        </wps:spPr>
                        <wps:style>
                          <a:lnRef idx="1">
                            <a:srgbClr val="4A7EBB"/>
                          </a:lnRef>
                          <a:fillRef idx="0">
                            <a:srgbClr val="000000">
                              <a:alpha val="0"/>
                            </a:srgbClr>
                          </a:fillRef>
                          <a:effectRef idx="0">
                            <a:scrgbClr r="0" g="0" b="0"/>
                          </a:effectRef>
                          <a:fontRef idx="none"/>
                        </wps:style>
                        <wps:bodyPr/>
                      </wps:wsp>
                      <wps:wsp>
                        <wps:cNvPr id="421" name="Shape 421"/>
                        <wps:cNvSpPr/>
                        <wps:spPr>
                          <a:xfrm>
                            <a:off x="4832350" y="4045585"/>
                            <a:ext cx="212090" cy="0"/>
                          </a:xfrm>
                          <a:custGeom>
                            <a:avLst/>
                            <a:gdLst/>
                            <a:ahLst/>
                            <a:cxnLst/>
                            <a:rect l="0" t="0" r="0" b="0"/>
                            <a:pathLst>
                              <a:path w="212090">
                                <a:moveTo>
                                  <a:pt x="0" y="0"/>
                                </a:moveTo>
                                <a:lnTo>
                                  <a:pt x="212090" y="0"/>
                                </a:lnTo>
                              </a:path>
                            </a:pathLst>
                          </a:custGeom>
                          <a:ln w="9525" cap="rnd">
                            <a:round/>
                          </a:ln>
                        </wps:spPr>
                        <wps:style>
                          <a:lnRef idx="1">
                            <a:srgbClr val="4A7EBB"/>
                          </a:lnRef>
                          <a:fillRef idx="0">
                            <a:srgbClr val="000000">
                              <a:alpha val="0"/>
                            </a:srgbClr>
                          </a:fillRef>
                          <a:effectRef idx="0">
                            <a:scrgbClr r="0" g="0" b="0"/>
                          </a:effectRef>
                          <a:fontRef idx="none"/>
                        </wps:style>
                        <wps:bodyPr/>
                      </wps:wsp>
                    </wpg:wgp>
                  </a:graphicData>
                </a:graphic>
              </wp:inline>
            </w:drawing>
          </mc:Choice>
          <mc:Fallback>
            <w:pict>
              <v:group id="Group 11308" o:spid="_x0000_s1026" style="width:497.55pt;height:332.75pt;mso-position-horizontal-relative:char;mso-position-vertical-relative:line" coordsize="63188,42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">
                <v:shape id="Shape 313" o:spid="_x0000_s1027" style="position:absolute;left:18491;top:7740;width:22479;height:2248;visibility:visible;mso-wrap-style:square;v-text-anchor:top" coordsize="224790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" path="m,224790r2247900,l2247900,,,,,224790xe" filled="f">
                  <v:stroke miterlimit="83231f" joinstyle="miter" endcap="round"/>
                  <v:path arrowok="t" textboxrect="0,0,2247900,224790"/>
                </v:shape>
                <v:rect id="Rectangle 314" o:spid="_x0000_s1028" style="position:absolute;left:19458;top:8440;width:2730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RJ1xgAAANwAAAAPAAAAZHJzL2Rvd25yZXYueG1sRI9Ba8JA&#10;FITvBf/D8gRvdaOW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mB0Sd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Lead Research Nurse / Practitioner (Clinical Trials)</w:t>
                        </w:r>
                      </w:p>
                    </w:txbxContent>
                  </v:textbox>
                </v:rect>
                <v:rect id="Rectangle 315" o:spid="_x0000_s1029" style="position:absolute;left:40005;top:78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16" o:spid="_x0000_s1030" style="position:absolute;left:22834;width:16993;height:2247;visibility:visible;mso-wrap-style:square;v-text-anchor:top" coordsize="1699260,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" path="m,224790r1699260,l1699260,,,,,224790xe" filled="f">
                  <v:stroke miterlimit="83231f" joinstyle="miter" endcap="round"/>
                  <v:path arrowok="t" textboxrect="0,0,1699260,224790"/>
                </v:shape>
                <v:rect id="Rectangle 317" o:spid="_x0000_s1031" style="position:absolute;left:27017;top:698;width:1179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Directorate Manager </w:t>
                        </w:r>
                      </w:p>
                    </w:txbxContent>
                  </v:textbox>
                </v:rect>
                <v:rect id="Rectangle 318" o:spid="_x0000_s1032" style="position:absolute;left:35905;top:1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hwwgAAANwAAAAPAAAAZHJzL2Rvd25yZXYueG1sRE9Na8JA&#10;EL0L/odlCt50Y4W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AZUBhwwgAAANwAAAAPAAAA&#10;AAAAAAAAAAAAAAcCAABkcnMvZG93bnJldi54bWxQSwUGAAAAAAMAAwC3AAAA9g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19" o:spid="_x0000_s1033" style="position:absolute;top:50;width:18053;height:2248;visibility:visible;mso-wrap-style:square;v-text-anchor:top" coordsize="1805305,224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" path="m,224790r1805305,l1805305,,,,,224790xe" filled="f">
                  <v:stroke miterlimit="83231f" joinstyle="miter" endcap="round"/>
                  <v:path arrowok="t" textboxrect="0,0,1805305,224790"/>
                </v:shape>
                <v:rect id="Rectangle 320" o:spid="_x0000_s1034" style="position:absolute;left:4718;top:759;width:1146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t7LwwAAANwAAAAPAAAAZHJzL2Rvd25yZXYueG1sRE/LasJA&#10;FN0X/IfhCt3ViR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KUrey8MAAADcAAAADwAA&#10;AAAAAAAAAAAAAAAHAgAAZHJzL2Rvd25yZXYueG1sUEsFBgAAAAADAAMAtwAAAPc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Lead Research Nurse</w:t>
                        </w:r>
                      </w:p>
                    </w:txbxContent>
                  </v:textbox>
                </v:rect>
                <v:rect id="Rectangle 321" o:spid="_x0000_s1035" style="position:absolute;left:13343;top:16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ntQxAAAANwAAAAPAAAAZHJzL2Rvd25yZXYueG1sRI9Bi8Iw&#10;FITvgv8hPGFvmqog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EYGe1D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22" o:spid="_x0000_s1036" style="position:absolute;left:25;top:14192;width:13805;height:13417;visibility:visible;mso-wrap-style:square;v-text-anchor:top" coordsize="1380490,1341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" path="m,1341755r1380490,l1380490,,,,,1341755xe" filled="f">
                  <v:stroke miterlimit="83231f" joinstyle="miter" endcap="round"/>
                  <v:path arrowok="t" textboxrect="0,0,1380490,1341755"/>
                </v:shape>
                <v:rect id="Rectangle 323" o:spid="_x0000_s1037" style="position:absolute;left:4947;top:14902;width:559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Division 1 </w:t>
                        </w:r>
                      </w:p>
                    </w:txbxContent>
                  </v:textbox>
                </v:rect>
                <v:rect id="Rectangle 324" o:spid="_x0000_s1038" style="position:absolute;left:9168;top:1431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jIxQAAANwAAAAPAAAAZHJzL2Rvd25yZXYueG1sRI9Pi8Iw&#10;FMTvwn6H8Bb2pum6I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BWcdjI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0742" o:spid="_x0000_s1039" style="position:absolute;left:5206;top:16136;width:4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w:t>
                        </w:r>
                      </w:p>
                    </w:txbxContent>
                  </v:textbox>
                </v:rect>
                <v:rect id="Rectangle 10748" o:spid="_x0000_s1040" style="position:absolute;left:5511;top:16136;width:37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Cancer</w:t>
                        </w:r>
                      </w:p>
                    </w:txbxContent>
                  </v:textbox>
                </v:rect>
                <v:rect id="Rectangle 10744" o:spid="_x0000_s1041" style="position:absolute;left:8360;top:16136;width:4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w:t>
                        </w:r>
                      </w:p>
                    </w:txbxContent>
                  </v:textbox>
                </v:rect>
                <v:rect id="Rectangle 326" o:spid="_x0000_s1042" style="position:absolute;left:8680;top:155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Mk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Mnv4yT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27" o:spid="_x0000_s1043" style="position:absolute;left:4703;top:17374;width:598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0a/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Cmo0a/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Team Lead</w:t>
                        </w:r>
                      </w:p>
                    </w:txbxContent>
                  </v:textbox>
                </v:rect>
                <v:rect id="Rectangle 328" o:spid="_x0000_s1044" style="position:absolute;left:9183;top:1678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NLNwwAAANwAAAAPAAAAZHJzL2Rvd25yZXYueG1sRE/LasJA&#10;FN0X/IfhCt3ViR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1zzSzcMAAADcAAAADwAA&#10;AAAAAAAAAAAAAAAHAgAAZHJzL2Rvd25yZXYueG1sUEsFBgAAAAADAAMAtwAAAPc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29" o:spid="_x0000_s1045" style="position:absolute;left:1896;top:18624;width:137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v:textbox>
                </v:rect>
                <v:rect id="Rectangle 330" o:spid="_x0000_s1046" style="position:absolute;left:4307;top:19858;width:699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0gWwgAAANwAAAAPAAAAZHJzL2Rvd25yZXYueG1sRE/LisIw&#10;FN0L/kO4gjtNR2H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Csk0gWwgAAANwAAAAPAAAA&#10;AAAAAAAAAAAAAAcCAABkcnMvZG93bnJldi54bWxQSwUGAAAAAAMAAwC3AAAA9g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331" o:spid="_x0000_s1047" style="position:absolute;left:9579;top:192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2NxAAAANwAAAAPAAAAZHJzL2Rvd25yZXYueG1sRI9Bi8Iw&#10;FITvgv8hPGFvmrrC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MPf7Y3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32" o:spid="_x0000_s1048" style="position:absolute;left:3209;top:21108;width:102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XP6xgAAANwAAAAPAAAAZHJzL2Rvd25yZXYueG1sRI9Ba8JA&#10;FITvgv9heYXezKYK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Mw1z+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v:textbox>
                </v:rect>
                <v:rect id="Rectangle 333" o:spid="_x0000_s1049" style="position:absolute;left:4307;top:22343;width:699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334" o:spid="_x0000_s1050" style="position:absolute;left:9579;top:217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E4VxQAAANwAAAAPAAAAZHJzL2Rvd25yZXYueG1sRI9Pi8Iw&#10;FMTvgt8hPMGbpq4i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DTqE4V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35" o:spid="_x0000_s1051" style="position:absolute;left:3636;top:23577;width:91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w:t>
                        </w:r>
                      </w:p>
                    </w:txbxContent>
                  </v:textbox>
                </v:rect>
                <v:rect id="Rectangle 336" o:spid="_x0000_s1052" style="position:absolute;left:4063;top:24827;width:76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Administrator</w:t>
                        </w:r>
                      </w:p>
                    </w:txbxContent>
                  </v:textbox>
                </v:rect>
                <v:rect id="Rectangle 337" o:spid="_x0000_s1053" style="position:absolute;left:9808;top:24235;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ixQAAANwAAAAPAAAAZHJzL2Rvd25yZXYueG1sRI9Li8JA&#10;EITvgv9haMGbTlzB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AjetBi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38" o:spid="_x0000_s1054" style="position:absolute;left:1865;top:26061;width:134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UQQwgAAANwAAAAPAAAAZHJzL2Rvd25yZXYueG1sRE/LisIw&#10;FN0L/kO4gjtNR2H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BS5UQQwgAAANwAAAAPAAAA&#10;AAAAAAAAAAAAAAcCAABkcnMvZG93bnJldi54bWxQSwUGAAAAAAMAAwC3AAAA9g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Administrators</w:t>
                        </w:r>
                      </w:p>
                    </w:txbxContent>
                  </v:textbox>
                </v:rect>
                <v:rect id="Rectangle 339" o:spid="_x0000_s1055" style="position:absolute;left:12002;top:2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eGLxQAAANwAAAAPAAAAZHJzL2Rvd25yZXYueG1sRI9Pi8Iw&#10;FMTvwn6H8Ba8aarC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A9qeGL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40" o:spid="_x0000_s1056" style="position:absolute;left:15932;top:14192;width:14332;height:14656;visibility:visible;mso-wrap-style:square;v-text-anchor:top" coordsize="1433195,14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" path="m,1465580r1433195,l1433195,,,,,1465580xe" filled="f">
                  <v:stroke miterlimit="83231f" joinstyle="miter" endcap="round"/>
                  <v:path arrowok="t" textboxrect="0,0,1433195,1465580"/>
                </v:shape>
                <v:rect id="Rectangle 341" o:spid="_x0000_s1057" style="position:absolute;left:21104;top:14902;width:559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Z7wxgAAANwAAAAPAAAAZHJzL2Rvd25yZXYueG1sRI9Ba8JA&#10;FITvBf/D8gRvdaOW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m9me8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Division 2 </w:t>
                        </w:r>
                      </w:p>
                    </w:txbxContent>
                  </v:textbox>
                </v:rect>
                <v:rect id="Rectangle 342" o:spid="_x0000_s1058" style="position:absolute;left:25326;top:1431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wCHxQAAANwAAAAPAAAAZHJzL2Rvd25yZXYueG1sRI9Pi8Iw&#10;FMTvwn6H8Bb2pum6Il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BrCwCH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0753" o:spid="_x0000_s1059" style="position:absolute;left:16940;top:16136;width:4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w:t>
                        </w:r>
                      </w:p>
                    </w:txbxContent>
                  </v:textbox>
                </v:rect>
                <v:rect id="Rectangle 10759" o:spid="_x0000_s1060" style="position:absolute;left:17245;top:16136;width:1625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Diabetes, Renal, Metabolic &amp; </w:t>
                        </w:r>
                      </w:p>
                    </w:txbxContent>
                  </v:textbox>
                </v:rect>
                <v:rect id="Rectangle 344" o:spid="_x0000_s1061" style="position:absolute;left:19321;top:17374;width:1033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Endocrine, Stroke, </w:t>
                        </w:r>
                      </w:p>
                    </w:txbxContent>
                  </v:textbox>
                </v:rect>
                <v:rect id="Rectangle 345" o:spid="_x0000_s1062" style="position:absolute;left:20754;top:18624;width:62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Cardiology)</w:t>
                        </w:r>
                      </w:p>
                    </w:txbxContent>
                  </v:textbox>
                </v:rect>
                <v:rect id="Rectangle 346" o:spid="_x0000_s1063" style="position:absolute;left:25448;top:180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AaE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FDAGh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47" o:spid="_x0000_s1064" style="position:absolute;left:22979;top:19858;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KMfxwAAANwAAAAPAAAAZHJzL2Rvd25yZXYueG1sRI9Pa8JA&#10;FMTvBb/D8oTe6qZWrE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Ht8ox/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v:textbox>
                </v:rect>
                <v:rect id="Rectangle 348" o:spid="_x0000_s1065" style="position:absolute;left:23207;top:1926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zdtwQAAANwAAAAPAAAAZHJzL2Rvd25yZXYueG1sRE/LisIw&#10;FN0L/kO4gjtNHWX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ArjN23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49" o:spid="_x0000_s1066" style="position:absolute;left:20861;top:21108;width:134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5L2xQAAANwAAAAPAAAAZHJzL2Rvd25yZXYueG1sRI9Pa8JA&#10;FMTvhX6H5RW81Y21iI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Blr5L2xQAAANwAAAAP&#10;AAAAAAAAAAAAAAAAAAcCAABkcnMvZG93bnJldi54bWxQSwUGAAAAAAMAAwC3AAAA+QIAAAAA&#10;" filled="f" stroked="f">
                  <v:textbox inset="0,0,0,0">
                    <w:txbxContent>
                      <w:p w:rsidR="00306A35" w:rsidRDefault="007D2362">
                        <w:pPr>
                          <w:spacing w:after="160" w:line="259" w:lineRule="auto"/>
                          <w:ind w:left="0" w:right="0" w:firstLine="0"/>
                          <w:jc w:val="left"/>
                        </w:pPr>
                        <w:proofErr w:type="spellStart"/>
                        <w:r>
                          <w:rPr>
                            <w:rFonts w:ascii="Calibri" w:eastAsia="Calibri" w:hAnsi="Calibri" w:cs="Calibri"/>
                            <w:sz w:val="16"/>
                          </w:rPr>
                          <w:t>Te</w:t>
                        </w:r>
                        <w:proofErr w:type="spellEnd"/>
                      </w:p>
                    </w:txbxContent>
                  </v:textbox>
                </v:rect>
                <v:rect id="Rectangle 350" o:spid="_x0000_s1067" style="position:absolute;left:21866;top:21108;width:46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K22wQAAANwAAAAPAAAAZHJzL2Rvd25yZXYueG1sRE/LisIw&#10;FN0L/kO4gjtNHXH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HFMrbb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am </w:t>
                        </w:r>
                        <w:proofErr w:type="gramStart"/>
                        <w:r>
                          <w:rPr>
                            <w:rFonts w:ascii="Calibri" w:eastAsia="Calibri" w:hAnsi="Calibri" w:cs="Calibri"/>
                            <w:sz w:val="16"/>
                          </w:rPr>
                          <w:t>Lead</w:t>
                        </w:r>
                        <w:proofErr w:type="gramEnd"/>
                      </w:p>
                    </w:txbxContent>
                  </v:textbox>
                </v:rect>
                <v:rect id="Rectangle 351" o:spid="_x0000_s1068" style="position:absolute;left:25341;top:205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AgtxgAAANwAAAAPAAAAZHJzL2Rvd25yZXYueG1sRI9Ba8JA&#10;FITvBf/D8gRvdaPS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HgAIL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52" o:spid="_x0000_s1069" style="position:absolute;left:18053;top:22343;width:137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v:textbox>
                </v:rect>
                <v:rect id="Rectangle 353" o:spid="_x0000_s1070" style="position:absolute;left:20464;top:23577;width:69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354" o:spid="_x0000_s1071" style="position:absolute;left:25737;top:229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55" o:spid="_x0000_s1072" style="position:absolute;left:19367;top:24827;width:102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v:textbox>
                </v:rect>
                <v:rect id="Rectangle 356" o:spid="_x0000_s1073" style="position:absolute;left:20464;top:26061;width:69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ZBZ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kemQW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357" o:spid="_x0000_s1074" style="position:absolute;left:25737;top:2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XC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P6lNcL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58" o:spid="_x0000_s1075" style="position:absolute;left:18022;top:27311;width:134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Administrators</w:t>
                        </w:r>
                      </w:p>
                    </w:txbxContent>
                  </v:textbox>
                </v:rect>
                <v:rect id="Rectangle 359" o:spid="_x0000_s1076" style="position:absolute;left:28160;top:267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60" o:spid="_x0000_s1077" style="position:absolute;left:32111;top:14192;width:15425;height:19615;visibility:visible;mso-wrap-style:square;v-text-anchor:top" coordsize="1542415,196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" path="m,1961515r1542415,l1542415,,,,,1961515xe" filled="f">
                  <v:stroke miterlimit="83231f" joinstyle="miter" endcap="round"/>
                  <v:path arrowok="t" textboxrect="0,0,1542415,1961515"/>
                </v:shape>
                <v:rect id="Rectangle 361" o:spid="_x0000_s1078" style="position:absolute;left:37231;top:14902;width:721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MKQxAAAANwAAAAPAAAAZHJzL2Rvd25yZXYueG1sRI9Bi8Iw&#10;FITvgv8hPMGbpq4g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NBswpD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Division 3&amp;6 </w:t>
                        </w:r>
                      </w:p>
                    </w:txbxContent>
                  </v:textbox>
                </v:rect>
                <v:rect id="Rectangle 362" o:spid="_x0000_s1079" style="position:absolute;left:42672;top:1431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zn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YfwOROOgFz8AgAA//8DAFBLAQItABQABgAIAAAAIQDb4fbL7gAAAIUBAAATAAAAAAAAAAAA&#10;AAAAAAAAAABbQ29udGVudF9UeXBlc10ueG1sUEsBAi0AFAAGAAgAAAAhAFr0LFu/AAAAFQEAAAsA&#10;AAAAAAAAAAAAAAAAHwEAAF9yZWxzLy5yZWxzUEsBAi0AFAAGAAgAAAAhACC+XOf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0764" o:spid="_x0000_s1080" style="position:absolute;left:33342;top:16136;width:41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w:t>
                        </w:r>
                      </w:p>
                    </w:txbxContent>
                  </v:textbox>
                </v:rect>
                <v:rect id="Rectangle 10766" o:spid="_x0000_s1081" style="position:absolute;left:33647;top:16136;width:171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Children, Reproductive Health, </w:t>
                        </w:r>
                      </w:p>
                    </w:txbxContent>
                  </v:textbox>
                </v:rect>
                <v:rect id="Rectangle 364" o:spid="_x0000_s1082" style="position:absolute;left:46573;top:155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2EIxgAAANwAAAAPAAAAZHJzL2Rvd25yZXYueG1sRI9ba8JA&#10;FITfC/0Pyyn0rW56IWh0FemF5FGjoL4dssckmD0bsluT9te7guDjMDP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wBthC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65" o:spid="_x0000_s1083" style="position:absolute;left:33449;top:17374;width:1726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8ST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r1fEk8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Respiratory, Anaesthesia, Pain, </w:t>
                        </w:r>
                      </w:p>
                    </w:txbxContent>
                  </v:textbox>
                </v:rect>
                <v:rect id="Rectangle 366" o:spid="_x0000_s1084" style="position:absolute;left:33144;top:18624;width:1808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Injuries &amp; Emergencies, Surgery, </w:t>
                        </w:r>
                      </w:p>
                    </w:txbxContent>
                  </v:textbox>
                </v:rect>
                <v:rect id="Rectangle 367" o:spid="_x0000_s1085" style="position:absolute;left:33251;top:19858;width:1779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f9/xQAAANwAAAAPAAAAZHJzL2Rvd25yZXYueG1sRI9Pi8Iw&#10;FMTvC36H8ARva6qC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Awyf9/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Critical Care, Infectious Disease, </w:t>
                        </w:r>
                      </w:p>
                    </w:txbxContent>
                  </v:textbox>
                </v:rect>
                <v:rect id="Rectangle 368" o:spid="_x0000_s1086" style="position:absolute;left:36515;top:21108;width:412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" filled="f" stroked="f">
                  <v:textbox inset="0,0,0,0">
                    <w:txbxContent>
                      <w:p w:rsidR="00306A35" w:rsidRDefault="007D2362">
                        <w:pPr>
                          <w:spacing w:after="160" w:line="259" w:lineRule="auto"/>
                          <w:ind w:left="0" w:right="0" w:firstLine="0"/>
                          <w:jc w:val="left"/>
                        </w:pPr>
                        <w:proofErr w:type="spellStart"/>
                        <w:r>
                          <w:rPr>
                            <w:rFonts w:ascii="Calibri" w:eastAsia="Calibri" w:hAnsi="Calibri" w:cs="Calibri"/>
                            <w:sz w:val="16"/>
                          </w:rPr>
                          <w:t>Ophtha</w:t>
                        </w:r>
                        <w:proofErr w:type="spellEnd"/>
                      </w:p>
                    </w:txbxContent>
                  </v:textbox>
                </v:rect>
                <v:rect id="Rectangle 369" o:spid="_x0000_s1087" style="position:absolute;left:39608;top:21108;width:502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" filled="f" stroked="f">
                  <v:textbox inset="0,0,0,0">
                    <w:txbxContent>
                      <w:p w:rsidR="00306A35" w:rsidRDefault="007D2362">
                        <w:pPr>
                          <w:spacing w:after="160" w:line="259" w:lineRule="auto"/>
                          <w:ind w:left="0" w:right="0" w:firstLine="0"/>
                          <w:jc w:val="left"/>
                        </w:pPr>
                        <w:proofErr w:type="spellStart"/>
                        <w:r>
                          <w:rPr>
                            <w:rFonts w:ascii="Calibri" w:eastAsia="Calibri" w:hAnsi="Calibri" w:cs="Calibri"/>
                            <w:sz w:val="16"/>
                          </w:rPr>
                          <w:t>lmology</w:t>
                        </w:r>
                        <w:proofErr w:type="spellEnd"/>
                        <w:r>
                          <w:rPr>
                            <w:rFonts w:ascii="Calibri" w:eastAsia="Calibri" w:hAnsi="Calibri" w:cs="Calibri"/>
                            <w:sz w:val="16"/>
                          </w:rPr>
                          <w:t xml:space="preserve">, </w:t>
                        </w:r>
                      </w:p>
                    </w:txbxContent>
                  </v:textbox>
                </v:rect>
                <v:rect id="Rectangle 370" o:spid="_x0000_s1088" style="position:absolute;left:33449;top:22343;width:1696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Gastroenterology, Hepatology)</w:t>
                        </w:r>
                      </w:p>
                    </w:txbxContent>
                  </v:textbox>
                </v:rect>
                <v:rect id="Rectangle 371" o:spid="_x0000_s1089" style="position:absolute;left:46222;top:2175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72" o:spid="_x0000_s1090" style="position:absolute;left:39715;top:23577;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v:textbox>
                </v:rect>
                <v:rect id="Rectangle 373" o:spid="_x0000_s1091" style="position:absolute;left:39944;top:2298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74" o:spid="_x0000_s1092" style="position:absolute;left:37597;top:24827;width:598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vfVxwAAANwAAAAPAAAAZHJzL2Rvd25yZXYueG1sRI9Pa8JA&#10;FMTvBb/D8oTe6qZWrE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EXC99X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Team Lead</w:t>
                        </w:r>
                      </w:p>
                    </w:txbxContent>
                  </v:textbox>
                </v:rect>
                <v:rect id="Rectangle 375" o:spid="_x0000_s1093" style="position:absolute;left:42077;top:24235;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76" o:spid="_x0000_s1094" style="position:absolute;left:34790;top:26061;width:1370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v:textbox>
                </v:rect>
                <v:rect id="Rectangle 377" o:spid="_x0000_s1095" style="position:absolute;left:37200;top:27311;width:69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Gmi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eA9juF6JhwBOb8AAAD//wMAUEsBAi0AFAAGAAgAAAAhANvh9svuAAAAhQEAABMAAAAAAAAA&#10;AAAAAAAAAAAAAFtDb250ZW50X1R5cGVzXS54bWxQSwECLQAUAAYACAAAACEAWvQsW78AAAAVAQAA&#10;CwAAAAAAAAAAAAAAAAAfAQAAX3JlbHMvLnJlbHNQSwECLQAUAAYACAAAACEAtRBpo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378" o:spid="_x0000_s1096" style="position:absolute;left:42473;top:267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79" o:spid="_x0000_s1097" style="position:absolute;left:33342;top:28545;width:1722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Nurses / Practitioners</w:t>
                        </w:r>
                      </w:p>
                    </w:txbxContent>
                  </v:textbox>
                </v:rect>
                <v:rect id="Rectangle 380" o:spid="_x0000_s1098" style="position:absolute;left:46314;top:2795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81" o:spid="_x0000_s1099" style="position:absolute;left:33418;top:29780;width:1702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Assistant Practitioner</w:t>
                        </w:r>
                      </w:p>
                    </w:txbxContent>
                  </v:textbox>
                </v:rect>
                <v:rect id="Rectangle 382" o:spid="_x0000_s1100" style="position:absolute;left:46238;top:29188;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83" o:spid="_x0000_s1101" style="position:absolute;left:36957;top:31029;width:7655;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gAAANwAAAAPAAAAZHJzL2Rvd25yZXYueG1sRI9Ba8JA&#10;FITvBf/D8oTemk0rSI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4fh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HCA</w:t>
                        </w:r>
                      </w:p>
                    </w:txbxContent>
                  </v:textbox>
                </v:rect>
                <v:rect id="Rectangle 384" o:spid="_x0000_s1102" style="position:absolute;left:42717;top:304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4fyxgAAANwAAAAPAAAAZHJzL2Rvd25yZXYueG1sRI9Pa8JA&#10;FMTvhX6H5RW81Y1VSo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cBeH8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85" o:spid="_x0000_s1103" style="position:absolute;left:34960;top:32264;width:1293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Administrator</w:t>
                        </w:r>
                      </w:p>
                    </w:txbxContent>
                  </v:textbox>
                </v:rect>
                <v:rect id="Rectangle 386" o:spid="_x0000_s1104" style="position:absolute;left:44698;top:31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387" o:spid="_x0000_s1105" style="position:absolute;left:49383;top:14192;width:13805;height:14656;visibility:visible;mso-wrap-style:square;v-text-anchor:top" coordsize="1380490,146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" path="m,1465580r1380490,l1380490,,,,,1465580xe" filled="f">
                  <v:stroke miterlimit="83231f" joinstyle="miter" endcap="round"/>
                  <v:path arrowok="t" textboxrect="0,0,1380490,1465580"/>
                </v:shape>
                <v:rect id="Rectangle 388" o:spid="_x0000_s1106" style="position:absolute;left:53694;top:14902;width:691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33wQAAANwAAAAPAAAAZHJzL2Rvd25yZXYueG1sRE/LisIw&#10;FN0L/kO4gjtNVZD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PFajff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Division 4&amp;5</w:t>
                        </w:r>
                      </w:p>
                    </w:txbxContent>
                  </v:textbox>
                </v:rect>
                <v:rect id="Rectangle 389" o:spid="_x0000_s1107" style="position:absolute;left:58891;top:14310;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hsxQAAANwAAAAPAAAAZHJzL2Rvd25yZXYueG1sRI9Pa8JA&#10;FMTvgt9heYI33ahQ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CeFihs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90" o:spid="_x0000_s1108" style="position:absolute;left:51377;top:16136;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v:textbox>
                </v:rect>
                <v:rect id="Rectangle 10767" o:spid="_x0000_s1109" style="position:absolute;left:51606;top:16136;width:41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w:t>
                        </w:r>
                      </w:p>
                    </w:txbxContent>
                  </v:textbox>
                </v:rect>
                <v:rect id="Rectangle 10768" o:spid="_x0000_s1110" style="position:absolute;left:51911;top:16136;width:1269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DENDRON, Neurology, </w:t>
                        </w:r>
                      </w:p>
                    </w:txbxContent>
                  </v:textbox>
                </v:rect>
                <v:rect id="Rectangle 392" o:spid="_x0000_s1111" style="position:absolute;left:53480;top:17374;width:7783;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Dermatology, </w:t>
                        </w:r>
                      </w:p>
                    </w:txbxContent>
                  </v:textbox>
                </v:rect>
                <v:rect id="Rectangle 393" o:spid="_x0000_s1112" style="position:absolute;left:50779;top:18624;width:952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Musculoskeletal, </w:t>
                        </w:r>
                      </w:p>
                    </w:txbxContent>
                  </v:textbox>
                </v:rect>
                <v:rect id="Rectangle 394" o:spid="_x0000_s1113" style="position:absolute;left:57946;top:18624;width:85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EvxQAAANwAAAAPAAAAZHJzL2Rvd25yZXYueG1sRI9Pa8JA&#10;FMTvhX6H5RW81Y21iI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D1zhEv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i/>
                            <w:sz w:val="16"/>
                          </w:rPr>
                          <w:t>G</w:t>
                        </w:r>
                      </w:p>
                    </w:txbxContent>
                  </v:textbox>
                </v:rect>
                <v:rect id="Rectangle 395" o:spid="_x0000_s1114" style="position:absolute;left:58586;top:18624;width:426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" filled="f" stroked="f">
                  <v:textbox inset="0,0,0,0">
                    <w:txbxContent>
                      <w:p w:rsidR="00306A35" w:rsidRDefault="007D2362">
                        <w:pPr>
                          <w:spacing w:after="160" w:line="259" w:lineRule="auto"/>
                          <w:ind w:left="0" w:right="0" w:firstLine="0"/>
                          <w:jc w:val="left"/>
                        </w:pPr>
                        <w:proofErr w:type="spellStart"/>
                        <w:r>
                          <w:rPr>
                            <w:rFonts w:ascii="Calibri" w:eastAsia="Calibri" w:hAnsi="Calibri" w:cs="Calibri"/>
                            <w:i/>
                            <w:sz w:val="16"/>
                          </w:rPr>
                          <w:t>enetics</w:t>
                        </w:r>
                        <w:proofErr w:type="spellEnd"/>
                        <w:r>
                          <w:rPr>
                            <w:rFonts w:ascii="Calibri" w:eastAsia="Calibri" w:hAnsi="Calibri" w:cs="Calibri"/>
                            <w:i/>
                            <w:sz w:val="16"/>
                          </w:rPr>
                          <w:t>)</w:t>
                        </w:r>
                      </w:p>
                    </w:txbxContent>
                  </v:textbox>
                </v:rect>
                <v:rect id="Rectangle 396" o:spid="_x0000_s1115" style="position:absolute;left:61802;top:1803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CrDxQAAANwAAAAPAAAAZHJzL2Rvd25yZXYueG1sRI9Pi8Iw&#10;FMTvwn6H8Ba8aaqC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BqUCrD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97" o:spid="_x0000_s1116" style="position:absolute;left:56178;top:19858;width:307;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I9YxQAAANwAAAAPAAAAZHJzL2Rvd25yZXYueG1sRI9Pa8JA&#10;FMTvhX6H5RW81Y0Vqo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AFHI9Y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 </w:t>
                        </w:r>
                      </w:p>
                    </w:txbxContent>
                  </v:textbox>
                </v:rect>
                <v:rect id="Rectangle 398" o:spid="_x0000_s1117" style="position:absolute;left:56407;top:1926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399" o:spid="_x0000_s1118" style="position:absolute;left:54060;top:21108;width:598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Team Lead</w:t>
                        </w:r>
                      </w:p>
                    </w:txbxContent>
                  </v:textbox>
                </v:rect>
                <v:rect id="Rectangle 400" o:spid="_x0000_s1119" style="position:absolute;left:58540;top:205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401" o:spid="_x0000_s1120" style="position:absolute;left:51255;top:22343;width:137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Nurses/ </w:t>
                        </w:r>
                      </w:p>
                    </w:txbxContent>
                  </v:textbox>
                </v:rect>
                <v:rect id="Rectangle 402" o:spid="_x0000_s1121" style="position:absolute;left:53663;top:23577;width:69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403" o:spid="_x0000_s1122" style="position:absolute;left:58936;top:229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404" o:spid="_x0000_s1123" style="position:absolute;left:52566;top:24827;width:1021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Research Nurses / </w:t>
                        </w:r>
                      </w:p>
                    </w:txbxContent>
                  </v:textbox>
                </v:rect>
                <v:rect id="Rectangle 405" o:spid="_x0000_s1124" style="position:absolute;left:53663;top:26061;width:69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Practitioners</w:t>
                        </w:r>
                      </w:p>
                    </w:txbxContent>
                  </v:textbox>
                </v:rect>
                <v:rect id="Rectangle 406" o:spid="_x0000_s1125" style="position:absolute;left:58936;top:2546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407" o:spid="_x0000_s1126" style="position:absolute;left:51423;top:27311;width:1293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Research Administrator</w:t>
                        </w:r>
                      </w:p>
                    </w:txbxContent>
                  </v:textbox>
                </v:rect>
                <v:rect id="Rectangle 408" o:spid="_x0000_s1127" style="position:absolute;left:61161;top:267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409" o:spid="_x0000_s1128" style="position:absolute;left:50444;top:38766;width:10617;height:3493;visibility:visible;mso-wrap-style:square;v-text-anchor:top" coordsize="1061720,34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" path="m,349250r1061720,l1061720,,,,,349250xe" filled="f">
                  <v:stroke miterlimit="83231f" joinstyle="miter" endcap="round"/>
                  <v:path arrowok="t" textboxrect="0,0,1061720,349250"/>
                </v:shape>
                <v:rect id="Rectangle 410" o:spid="_x0000_s1129" style="position:absolute;left:52459;top:39475;width:9106;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 xml:space="preserve">Senior Research </w:t>
                        </w:r>
                      </w:p>
                    </w:txbxContent>
                  </v:textbox>
                </v:rect>
                <v:rect id="Rectangle 411" o:spid="_x0000_s1130" style="position:absolute;left:52886;top:40725;width:7624;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Calibri" w:eastAsia="Calibri" w:hAnsi="Calibri" w:cs="Calibri"/>
                            <w:sz w:val="16"/>
                          </w:rPr>
                          <w:t>Administrator</w:t>
                        </w:r>
                      </w:p>
                    </w:txbxContent>
                  </v:textbox>
                </v:rect>
                <v:rect id="Rectangle 412" o:spid="_x0000_s1131" style="position:absolute;left:58632;top:4013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" filled="f" stroked="f">
                  <v:textbox inset="0,0,0,0">
                    <w:txbxContent>
                      <w:p w:rsidR="00306A35" w:rsidRDefault="007D2362">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 id="Shape 413" o:spid="_x0000_s1132" style="position:absolute;left:31330;top:2152;width:0;height:5588;visibility:visible;mso-wrap-style:square;v-text-anchor:top" coordsize="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" path="m,l,558800e" filled="f" strokecolor="#4a7ebb">
                  <v:stroke endcap="round"/>
                  <v:path arrowok="t" textboxrect="0,0,0,558800"/>
                </v:shape>
                <v:shape id="Shape 414" o:spid="_x0000_s1133" style="position:absolute;left:9029;top:2203;width:9462;height:6610;visibility:visible;mso-wrap-style:square;v-text-anchor:top" coordsize="946150,66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" path="m,l946150,661035e" filled="f" strokecolor="#4a7ebb">
                  <v:stroke endcap="round"/>
                  <v:path arrowok="t" textboxrect="0,0,946150,661035"/>
                </v:shape>
                <v:shape id="Shape 415" o:spid="_x0000_s1134" style="position:absolute;left:6927;top:9893;width:24403;height:4299;visibility:visible;mso-wrap-style:square;v-text-anchor:top" coordsize="2440305,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" path="m2440305,l,429895e" filled="f" strokecolor="#4a7ebb">
                  <v:stroke endcap="round"/>
                  <v:path arrowok="t" textboxrect="0,0,2440305,429895"/>
                </v:shape>
                <v:shape id="Shape 416" o:spid="_x0000_s1135" style="position:absolute;left:23101;top:9893;width:8229;height:4299;visibility:visible;mso-wrap-style:square;v-text-anchor:top" coordsize="82296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" path="m822960,l,429895e" filled="f" strokecolor="#4a7ebb">
                  <v:stroke endcap="round"/>
                  <v:path arrowok="t" textboxrect="0,0,822960,429895"/>
                </v:shape>
                <v:shape id="Shape 417" o:spid="_x0000_s1136" style="position:absolute;left:31330;top:9893;width:8497;height:4299;visibility:visible;mso-wrap-style:square;v-text-anchor:top" coordsize="84963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" path="m,l849630,429895e" filled="f" strokecolor="#4a7ebb">
                  <v:stroke endcap="round"/>
                  <v:path arrowok="t" textboxrect="0,0,849630,429895"/>
                </v:shape>
                <v:shape id="Shape 418" o:spid="_x0000_s1137" style="position:absolute;left:31330;top:9893;width:24956;height:4299;visibility:visible;mso-wrap-style:square;v-text-anchor:top" coordsize="2495550,429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" path="m,l2495550,429895e" filled="f" strokecolor="#4a7ebb">
                  <v:stroke endcap="round"/>
                  <v:path arrowok="t" textboxrect="0,0,2495550,429895"/>
                </v:shape>
                <v:shape id="Shape 419" o:spid="_x0000_s1138" style="position:absolute;left:31330;top:9893;width:16993;height:698;visibility:visible;mso-wrap-style:square;v-text-anchor:top" coordsize="169926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" path="m,l1699260,69850e" filled="f" strokecolor="#4a7ebb">
                  <v:stroke endcap="round"/>
                  <v:path arrowok="t" textboxrect="0,0,1699260,69850"/>
                </v:shape>
                <v:shape id="Shape 420" o:spid="_x0000_s1139" style="position:absolute;left:48323;top:10591;width:0;height:29864;visibility:visible;mso-wrap-style:square;v-text-anchor:top" coordsize="0,2986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" path="m,l,2986405e" filled="f" strokecolor="#4a7ebb">
                  <v:stroke endcap="round"/>
                  <v:path arrowok="t" textboxrect="0,0,0,2986405"/>
                </v:shape>
                <v:shape id="Shape 421" o:spid="_x0000_s1140" style="position:absolute;left:48323;top:40455;width:2121;height:0;visibility:visible;mso-wrap-style:square;v-text-anchor:top" coordsize="2120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" path="m,l212090,e" filled="f" strokecolor="#4a7ebb">
                  <v:stroke endcap="round"/>
                  <v:path arrowok="t" textboxrect="0,0,212090,0"/>
                </v:shape>
                <w10:anchorlock/>
              </v:group>
            </w:pict>
          </mc:Fallback>
        </mc:AlternateContent>
      </w:r>
    </w:p>
    <w:p w:rsidR="00306A35" w:rsidRDefault="007D2362">
      <w:pPr>
        <w:spacing w:after="0" w:line="259" w:lineRule="auto"/>
        <w:ind w:left="0" w:right="0" w:firstLine="0"/>
        <w:jc w:val="left"/>
      </w:pPr>
      <w:r>
        <w:rPr>
          <w:b/>
        </w:rPr>
        <w:t xml:space="preserve"> </w:t>
      </w:r>
    </w:p>
    <w:p w:rsidR="00306A35" w:rsidRDefault="007D2362">
      <w:pPr>
        <w:spacing w:after="0" w:line="259" w:lineRule="auto"/>
        <w:ind w:left="0" w:right="0" w:firstLine="0"/>
        <w:jc w:val="left"/>
      </w:pPr>
      <w:r>
        <w:rPr>
          <w:b/>
        </w:rPr>
        <w:t xml:space="preserve"> </w:t>
      </w:r>
    </w:p>
    <w:p w:rsidR="00306A35" w:rsidRDefault="007D2362">
      <w:pPr>
        <w:tabs>
          <w:tab w:val="center" w:pos="4249"/>
        </w:tabs>
        <w:spacing w:after="0" w:line="259" w:lineRule="auto"/>
        <w:ind w:left="-15" w:right="0" w:firstLine="0"/>
        <w:jc w:val="left"/>
      </w:pPr>
      <w:r>
        <w:rPr>
          <w:b/>
        </w:rPr>
        <w:t xml:space="preserve">5. </w:t>
      </w:r>
      <w:r>
        <w:rPr>
          <w:b/>
        </w:rPr>
        <w:tab/>
        <w:t xml:space="preserve">KEY RESULT AREAS/PRINCIPAL DUTIES AND RESPONSIBILITIES: </w:t>
      </w:r>
    </w:p>
    <w:p w:rsidR="00306A35" w:rsidRDefault="007D2362">
      <w:pPr>
        <w:spacing w:after="0" w:line="259" w:lineRule="auto"/>
        <w:ind w:left="0" w:right="0" w:firstLine="0"/>
        <w:jc w:val="left"/>
      </w:pPr>
      <w:r>
        <w:rPr>
          <w:b/>
        </w:rPr>
        <w:t xml:space="preserve"> </w:t>
      </w:r>
    </w:p>
    <w:p w:rsidR="00306A35" w:rsidRDefault="007D2362">
      <w:pPr>
        <w:pStyle w:val="Heading1"/>
        <w:numPr>
          <w:ilvl w:val="0"/>
          <w:numId w:val="0"/>
        </w:numPr>
        <w:ind w:left="-5"/>
      </w:pPr>
      <w:r>
        <w:t xml:space="preserve">Leadership </w:t>
      </w:r>
    </w:p>
    <w:p w:rsidR="00306A35" w:rsidRDefault="007D2362">
      <w:pPr>
        <w:spacing w:after="0" w:line="259" w:lineRule="auto"/>
        <w:ind w:left="0" w:right="0" w:firstLine="0"/>
        <w:jc w:val="left"/>
      </w:pPr>
      <w:r>
        <w:rPr>
          <w:b/>
        </w:rPr>
        <w:t xml:space="preserve"> </w:t>
      </w:r>
    </w:p>
    <w:p w:rsidR="00306A35" w:rsidRDefault="007D2362">
      <w:pPr>
        <w:numPr>
          <w:ilvl w:val="0"/>
          <w:numId w:val="1"/>
        </w:numPr>
        <w:ind w:right="0" w:hanging="360"/>
      </w:pPr>
      <w:r>
        <w:t xml:space="preserve">Have an understanding of the clinical research team work-plan and contribute to its achievement.  </w:t>
      </w:r>
    </w:p>
    <w:p w:rsidR="00306A35" w:rsidRDefault="007D2362">
      <w:pPr>
        <w:numPr>
          <w:ilvl w:val="0"/>
          <w:numId w:val="1"/>
        </w:numPr>
        <w:ind w:right="0" w:hanging="360"/>
      </w:pPr>
      <w:r>
        <w:t xml:space="preserve">Contribute to research performance of relevant studies. </w:t>
      </w:r>
    </w:p>
    <w:p w:rsidR="00306A35" w:rsidRDefault="007D2362">
      <w:pPr>
        <w:numPr>
          <w:ilvl w:val="0"/>
          <w:numId w:val="1"/>
        </w:numPr>
        <w:ind w:right="0" w:hanging="360"/>
      </w:pPr>
      <w:r>
        <w:t xml:space="preserve">Take responsibility for own health, safety and security. </w:t>
      </w:r>
    </w:p>
    <w:p w:rsidR="00306A35" w:rsidRDefault="007D2362">
      <w:pPr>
        <w:numPr>
          <w:ilvl w:val="0"/>
          <w:numId w:val="1"/>
        </w:numPr>
        <w:ind w:right="0" w:hanging="360"/>
      </w:pPr>
      <w:r>
        <w:t xml:space="preserve">Contribute to the development and implementation of clinical and research policies, procedures and SOPs. </w:t>
      </w:r>
    </w:p>
    <w:p w:rsidR="00306A35" w:rsidRDefault="007D2362">
      <w:pPr>
        <w:numPr>
          <w:ilvl w:val="0"/>
          <w:numId w:val="1"/>
        </w:numPr>
        <w:ind w:right="0" w:hanging="360"/>
      </w:pPr>
      <w:r>
        <w:t xml:space="preserve">Adhere to Standard Operating Procedures without direct supervision. </w:t>
      </w:r>
    </w:p>
    <w:p w:rsidR="00306A35" w:rsidRDefault="007D2362">
      <w:pPr>
        <w:numPr>
          <w:ilvl w:val="0"/>
          <w:numId w:val="1"/>
        </w:numPr>
        <w:ind w:right="0" w:hanging="360"/>
      </w:pPr>
      <w:r>
        <w:t xml:space="preserve">Maintain effective communication within the research team and between the multidisciplinary clinical team.  </w:t>
      </w:r>
    </w:p>
    <w:p w:rsidR="00306A35" w:rsidRDefault="007D2362">
      <w:pPr>
        <w:numPr>
          <w:ilvl w:val="0"/>
          <w:numId w:val="1"/>
        </w:numPr>
        <w:ind w:right="0" w:hanging="360"/>
      </w:pPr>
      <w:r>
        <w:t xml:space="preserve">To be able to prioritise workload even when frequently interrupted and under pressure. </w:t>
      </w:r>
    </w:p>
    <w:p w:rsidR="00306A35" w:rsidRDefault="007D2362">
      <w:pPr>
        <w:numPr>
          <w:ilvl w:val="0"/>
          <w:numId w:val="1"/>
        </w:numPr>
        <w:ind w:right="0" w:hanging="360"/>
      </w:pPr>
      <w:r>
        <w:t xml:space="preserve">Assist in the delivery of education and training regarding research for the wider Multidisciplinary Team and act as an ambassador for research.  </w:t>
      </w:r>
    </w:p>
    <w:p w:rsidR="00306A35" w:rsidRDefault="007D2362">
      <w:pPr>
        <w:numPr>
          <w:ilvl w:val="0"/>
          <w:numId w:val="1"/>
        </w:numPr>
        <w:ind w:right="0" w:hanging="360"/>
      </w:pPr>
      <w:r>
        <w:t xml:space="preserve">Promote a blame free culture in reporting incidents and where appropriate support local investigation of incidents. </w:t>
      </w:r>
    </w:p>
    <w:p w:rsidR="00306A35" w:rsidRDefault="007D2362">
      <w:pPr>
        <w:spacing w:after="0" w:line="259" w:lineRule="auto"/>
        <w:ind w:left="0" w:right="0" w:firstLine="0"/>
        <w:jc w:val="left"/>
      </w:pPr>
      <w:r>
        <w:rPr>
          <w:b/>
        </w:rPr>
        <w:t xml:space="preserve"> </w:t>
      </w:r>
    </w:p>
    <w:p w:rsidR="00306A35" w:rsidRDefault="007D2362">
      <w:pPr>
        <w:pStyle w:val="Heading1"/>
        <w:numPr>
          <w:ilvl w:val="0"/>
          <w:numId w:val="0"/>
        </w:numPr>
        <w:ind w:left="-5"/>
      </w:pPr>
      <w:r>
        <w:t xml:space="preserve">Research  </w:t>
      </w:r>
    </w:p>
    <w:p w:rsidR="00306A35" w:rsidRDefault="007D2362">
      <w:pPr>
        <w:numPr>
          <w:ilvl w:val="0"/>
          <w:numId w:val="2"/>
        </w:numPr>
        <w:ind w:right="0" w:hanging="360"/>
      </w:pPr>
      <w:r>
        <w:t xml:space="preserve">Assist the clinical trials team in the delivery of a large clinical trial portfolio. </w:t>
      </w:r>
    </w:p>
    <w:p w:rsidR="00306A35" w:rsidRDefault="007D2362">
      <w:pPr>
        <w:numPr>
          <w:ilvl w:val="0"/>
          <w:numId w:val="2"/>
        </w:numPr>
        <w:ind w:right="0" w:hanging="360"/>
      </w:pPr>
      <w:r>
        <w:t xml:space="preserve">Support the clinical trials team to ensure that the delivery of studies meet requirements with regards to the Department of Health’s Research Governance Framework for Health &amp; Social Care and the EU Clinical Trials Directive. </w:t>
      </w:r>
    </w:p>
    <w:p w:rsidR="00306A35" w:rsidRDefault="007D2362">
      <w:pPr>
        <w:numPr>
          <w:ilvl w:val="0"/>
          <w:numId w:val="2"/>
        </w:numPr>
        <w:ind w:right="0" w:hanging="360"/>
      </w:pPr>
      <w:r>
        <w:t xml:space="preserve">Participate in Good Clinical Practice (GCP) training. </w:t>
      </w:r>
    </w:p>
    <w:p w:rsidR="00306A35" w:rsidRDefault="007D2362">
      <w:pPr>
        <w:numPr>
          <w:ilvl w:val="0"/>
          <w:numId w:val="2"/>
        </w:numPr>
        <w:ind w:right="0" w:hanging="360"/>
      </w:pPr>
      <w:r>
        <w:t xml:space="preserve">Contribute to the Expression of Interest / Study Selection process for the relevant specialty.  </w:t>
      </w:r>
    </w:p>
    <w:p w:rsidR="00306A35" w:rsidRDefault="007D2362">
      <w:pPr>
        <w:numPr>
          <w:ilvl w:val="0"/>
          <w:numId w:val="2"/>
        </w:numPr>
        <w:ind w:right="0" w:hanging="360"/>
      </w:pPr>
      <w:r>
        <w:lastRenderedPageBreak/>
        <w:t xml:space="preserve">Contribute to study set up, recruitment and study delivery planning.  </w:t>
      </w:r>
    </w:p>
    <w:p w:rsidR="00306A35" w:rsidRDefault="007D2362">
      <w:pPr>
        <w:numPr>
          <w:ilvl w:val="0"/>
          <w:numId w:val="2"/>
        </w:numPr>
        <w:ind w:right="0" w:hanging="360"/>
      </w:pPr>
      <w:r>
        <w:t xml:space="preserve">Assist in promoting the appropriate referral and recruitment of patients to clinical research studies. Work with the clinical trials team and investigators to implement strategies to overcome barriers to recruitment and to solve other problems relating to specific studies. </w:t>
      </w:r>
    </w:p>
    <w:p w:rsidR="00306A35" w:rsidRDefault="007D2362">
      <w:pPr>
        <w:numPr>
          <w:ilvl w:val="0"/>
          <w:numId w:val="2"/>
        </w:numPr>
        <w:ind w:right="0" w:hanging="360"/>
      </w:pPr>
      <w:r>
        <w:t xml:space="preserve">Coordinate and run appropriate study visits with oversight from the clinical trials team in order to collect study data.  </w:t>
      </w:r>
    </w:p>
    <w:p w:rsidR="00306A35" w:rsidRDefault="007D2362">
      <w:pPr>
        <w:numPr>
          <w:ilvl w:val="0"/>
          <w:numId w:val="2"/>
        </w:numPr>
        <w:ind w:right="0" w:hanging="360"/>
      </w:pPr>
      <w:r>
        <w:t xml:space="preserve">Work with other departments within the Trust to ensure that trial specific investigations and procedures are undertaken as required by the trial protocol.  </w:t>
      </w:r>
    </w:p>
    <w:p w:rsidR="00306A35" w:rsidRDefault="007D2362">
      <w:pPr>
        <w:numPr>
          <w:ilvl w:val="0"/>
          <w:numId w:val="2"/>
        </w:numPr>
        <w:ind w:right="0" w:hanging="360"/>
      </w:pPr>
      <w:r>
        <w:t xml:space="preserve">Ensure clear, accurate and concise records are kept for research projects in accordance with all regulatory requirements including the Data Protection Act.  </w:t>
      </w:r>
    </w:p>
    <w:p w:rsidR="00306A35" w:rsidRDefault="007D2362">
      <w:pPr>
        <w:numPr>
          <w:ilvl w:val="0"/>
          <w:numId w:val="2"/>
        </w:numPr>
        <w:ind w:right="0" w:hanging="360"/>
      </w:pPr>
      <w:r>
        <w:t xml:space="preserve">Ensure that data is transcribed accurately where required and assist with the maintenance of the Trial Master File.  </w:t>
      </w:r>
    </w:p>
    <w:p w:rsidR="00306A35" w:rsidRDefault="007D2362">
      <w:pPr>
        <w:numPr>
          <w:ilvl w:val="0"/>
          <w:numId w:val="2"/>
        </w:numPr>
        <w:ind w:right="0" w:hanging="360"/>
      </w:pPr>
      <w:r>
        <w:t xml:space="preserve">Respond to relevant data queries generated by the study coordinating team within a timely manner and escalate any issues to a senior member of the team where required. </w:t>
      </w:r>
    </w:p>
    <w:p w:rsidR="00306A35" w:rsidRDefault="007D2362">
      <w:pPr>
        <w:numPr>
          <w:ilvl w:val="0"/>
          <w:numId w:val="2"/>
        </w:numPr>
        <w:ind w:right="0" w:hanging="360"/>
      </w:pPr>
      <w:r>
        <w:t xml:space="preserve">With support, contribute to the recording &amp; reporting of adverse and serious adverse events that occur whilst the participant is in the research study. </w:t>
      </w:r>
    </w:p>
    <w:p w:rsidR="00306A35" w:rsidRDefault="007D2362">
      <w:pPr>
        <w:numPr>
          <w:ilvl w:val="0"/>
          <w:numId w:val="2"/>
        </w:numPr>
        <w:ind w:right="0" w:hanging="360"/>
      </w:pPr>
      <w:r>
        <w:t xml:space="preserve">Contribute to the evaluation of study performance, maintaining accurate records of the status of studies. This will involve ensuring that EDGE (Local Patient Management System) is updated with key trial data. </w:t>
      </w:r>
    </w:p>
    <w:p w:rsidR="00306A35" w:rsidRDefault="007D2362">
      <w:pPr>
        <w:numPr>
          <w:ilvl w:val="0"/>
          <w:numId w:val="2"/>
        </w:numPr>
        <w:ind w:right="0" w:hanging="360"/>
      </w:pPr>
      <w:r>
        <w:t xml:space="preserve">Co-operate with external and internal audit, data monitoring and quality assurance by working with R&amp;D, sponsors, study monitors and external bodies. </w:t>
      </w:r>
    </w:p>
    <w:p w:rsidR="00306A35" w:rsidRDefault="007D2362">
      <w:pPr>
        <w:numPr>
          <w:ilvl w:val="0"/>
          <w:numId w:val="2"/>
        </w:numPr>
        <w:ind w:right="0" w:hanging="360"/>
      </w:pPr>
      <w:r>
        <w:t xml:space="preserve">Collect and handle clinical trial prescriptions and medicinal products. </w:t>
      </w:r>
    </w:p>
    <w:p w:rsidR="00306A35" w:rsidRDefault="007D2362">
      <w:pPr>
        <w:numPr>
          <w:ilvl w:val="0"/>
          <w:numId w:val="2"/>
        </w:numPr>
        <w:ind w:right="0" w:hanging="360"/>
      </w:pPr>
      <w:r>
        <w:t xml:space="preserve">Assist in study close down. </w:t>
      </w:r>
    </w:p>
    <w:p w:rsidR="00306A35" w:rsidRDefault="007D2362">
      <w:pPr>
        <w:spacing w:after="0" w:line="259" w:lineRule="auto"/>
        <w:ind w:left="0" w:right="0" w:firstLine="0"/>
        <w:jc w:val="left"/>
      </w:pPr>
      <w:r>
        <w:rPr>
          <w:b/>
        </w:rPr>
        <w:t xml:space="preserve"> </w:t>
      </w:r>
    </w:p>
    <w:p w:rsidR="00306A35" w:rsidRDefault="007D2362">
      <w:pPr>
        <w:pStyle w:val="Heading1"/>
        <w:numPr>
          <w:ilvl w:val="0"/>
          <w:numId w:val="0"/>
        </w:numPr>
        <w:ind w:left="-5"/>
      </w:pPr>
      <w:r>
        <w:t xml:space="preserve">Clinical &amp; Professional  </w:t>
      </w:r>
    </w:p>
    <w:p w:rsidR="00306A35" w:rsidRDefault="007D2362">
      <w:pPr>
        <w:numPr>
          <w:ilvl w:val="0"/>
          <w:numId w:val="3"/>
        </w:numPr>
        <w:ind w:right="0" w:hanging="360"/>
      </w:pPr>
      <w:r>
        <w:t xml:space="preserve">Assist in the clinical care of research participants within the relevant specialty in accordance with the specifications of each research study.  </w:t>
      </w:r>
    </w:p>
    <w:p w:rsidR="00306A35" w:rsidRDefault="007D2362">
      <w:pPr>
        <w:numPr>
          <w:ilvl w:val="0"/>
          <w:numId w:val="3"/>
        </w:numPr>
        <w:ind w:right="0" w:hanging="360"/>
      </w:pPr>
      <w:r>
        <w:t xml:space="preserve">With training and support, screen and identify patients suitable for clinical research using inclusion and exclusion criteria and utilising NHS records, screening clinics, visiting wards and outpatients and using Trust IT systems and databases. </w:t>
      </w:r>
    </w:p>
    <w:p w:rsidR="00306A35" w:rsidRDefault="007D2362">
      <w:pPr>
        <w:numPr>
          <w:ilvl w:val="0"/>
          <w:numId w:val="3"/>
        </w:numPr>
        <w:ind w:right="0" w:hanging="360"/>
      </w:pPr>
      <w:r>
        <w:t xml:space="preserve">Be responsible for the safe and accurate collection of research data through clinical procedures such as venepuncture, history taking, standard observations (height, weight, BP, RR, HR, oxygen saturations, temperature) and other assessments such as ECG, physical examinations, disease specific outcome measures, questionnaires, rated scales, qualitative interviewing as required by the protocol.  </w:t>
      </w:r>
    </w:p>
    <w:p w:rsidR="00306A35" w:rsidRDefault="007D2362">
      <w:pPr>
        <w:numPr>
          <w:ilvl w:val="0"/>
          <w:numId w:val="3"/>
        </w:numPr>
        <w:ind w:right="0" w:hanging="360"/>
      </w:pPr>
      <w:r>
        <w:t xml:space="preserve">With regard to the above clinical duties, assist in the monitoring of treatment toxicity/side effects by reporting any abnormal values to a senior member of the team.  </w:t>
      </w:r>
    </w:p>
    <w:p w:rsidR="00306A35" w:rsidRDefault="007D2362">
      <w:pPr>
        <w:numPr>
          <w:ilvl w:val="0"/>
          <w:numId w:val="3"/>
        </w:numPr>
        <w:ind w:right="0" w:hanging="360"/>
      </w:pPr>
      <w:r>
        <w:t>Centrifuge, process track and ship samples in line with protocol requirements</w:t>
      </w:r>
      <w:r>
        <w:rPr>
          <w:rFonts w:ascii="Times New Roman" w:eastAsia="Times New Roman" w:hAnsi="Times New Roman" w:cs="Times New Roman"/>
          <w:sz w:val="24"/>
        </w:rPr>
        <w:t xml:space="preserve"> </w:t>
      </w:r>
      <w:r>
        <w:t xml:space="preserve">including handling dry ice following training. </w:t>
      </w:r>
    </w:p>
    <w:p w:rsidR="00306A35" w:rsidRDefault="007D2362">
      <w:pPr>
        <w:numPr>
          <w:ilvl w:val="0"/>
          <w:numId w:val="3"/>
        </w:numPr>
        <w:ind w:right="0" w:hanging="360"/>
      </w:pPr>
      <w:r>
        <w:t xml:space="preserve">Record information relating to a patient’s previous medical history and current medication regimens following appropriate training, escalating any changes for review by a senior colleague. </w:t>
      </w:r>
    </w:p>
    <w:p w:rsidR="00306A35" w:rsidRDefault="007D2362">
      <w:pPr>
        <w:numPr>
          <w:ilvl w:val="0"/>
          <w:numId w:val="3"/>
        </w:numPr>
        <w:ind w:right="0" w:hanging="360"/>
      </w:pPr>
      <w:r>
        <w:t xml:space="preserve">Follow the process for receiving informed consent on a limited range of research studies as deemed appropriate and following specific training. This may require discussion of complex, sensitive information and awareness that there may be barriers to understanding the nature of research and the interventions that patients and/or relatives are asked to engage with.  </w:t>
      </w:r>
    </w:p>
    <w:p w:rsidR="00306A35" w:rsidRDefault="007D2362">
      <w:pPr>
        <w:numPr>
          <w:ilvl w:val="0"/>
          <w:numId w:val="3"/>
        </w:numPr>
        <w:ind w:right="0" w:hanging="360"/>
      </w:pPr>
      <w:r>
        <w:t xml:space="preserve">Ensure accurate patient trial documentation, including the use of electronic data capture systems and ensure relevant information is recorded in patients’ medical notes in a timely manner. </w:t>
      </w:r>
    </w:p>
    <w:p w:rsidR="00306A35" w:rsidRDefault="007D2362">
      <w:pPr>
        <w:numPr>
          <w:ilvl w:val="0"/>
          <w:numId w:val="3"/>
        </w:numPr>
        <w:ind w:right="0" w:hanging="360"/>
      </w:pPr>
      <w:r>
        <w:t xml:space="preserve">Refer to other members of the MDT as required in order to provide optimal care of the participant. </w:t>
      </w:r>
      <w:r>
        <w:rPr>
          <w:rFonts w:ascii="Segoe UI Symbol" w:eastAsia="Segoe UI Symbol" w:hAnsi="Segoe UI Symbol" w:cs="Segoe UI Symbol"/>
        </w:rPr>
        <w:t></w:t>
      </w:r>
      <w:r>
        <w:t xml:space="preserve"> </w:t>
      </w:r>
      <w:r>
        <w:tab/>
        <w:t xml:space="preserve">Contribute to the monitoring of clinical standards within the research team. </w:t>
      </w:r>
    </w:p>
    <w:p w:rsidR="00306A35" w:rsidRDefault="007D2362">
      <w:pPr>
        <w:numPr>
          <w:ilvl w:val="0"/>
          <w:numId w:val="3"/>
        </w:numPr>
        <w:ind w:right="0" w:hanging="360"/>
      </w:pPr>
      <w:r>
        <w:t xml:space="preserve">Treat all persons encountered during the course of duties with respect and courtesy and maintain a standard of conduct which best represents the clinical trials team and the Trust. </w:t>
      </w:r>
    </w:p>
    <w:p w:rsidR="00306A35" w:rsidRDefault="007D2362">
      <w:pPr>
        <w:numPr>
          <w:ilvl w:val="0"/>
          <w:numId w:val="3"/>
        </w:numPr>
        <w:ind w:right="0" w:hanging="360"/>
      </w:pPr>
      <w:r>
        <w:t xml:space="preserve">Demonstrate responsibility for own actions and awareness of own limitations by working within the non-registered </w:t>
      </w:r>
      <w:proofErr w:type="gramStart"/>
      <w:r>
        <w:t>practitioners</w:t>
      </w:r>
      <w:proofErr w:type="gramEnd"/>
      <w:r>
        <w:t xml:space="preserve"> competency framework.   </w:t>
      </w:r>
    </w:p>
    <w:p w:rsidR="00306A35" w:rsidRDefault="007D2362">
      <w:pPr>
        <w:numPr>
          <w:ilvl w:val="0"/>
          <w:numId w:val="3"/>
        </w:numPr>
        <w:ind w:right="0" w:hanging="360"/>
      </w:pPr>
      <w:r>
        <w:t xml:space="preserve">Proactively seek feedback from participants and their families during their research involvement.  </w:t>
      </w:r>
    </w:p>
    <w:p w:rsidR="00306A35" w:rsidRDefault="007D2362">
      <w:pPr>
        <w:numPr>
          <w:ilvl w:val="0"/>
          <w:numId w:val="3"/>
        </w:numPr>
        <w:ind w:right="0" w:hanging="360"/>
      </w:pPr>
      <w:r>
        <w:t xml:space="preserve">Undertake all mandatory training and take part in personal development reviews. </w:t>
      </w:r>
    </w:p>
    <w:p w:rsidR="00306A35" w:rsidRDefault="007D2362">
      <w:pPr>
        <w:numPr>
          <w:ilvl w:val="0"/>
          <w:numId w:val="3"/>
        </w:numPr>
        <w:ind w:right="0" w:hanging="360"/>
      </w:pPr>
      <w:r>
        <w:lastRenderedPageBreak/>
        <w:t xml:space="preserve">Ensure the environment is suitable for patient care and research processes, recognising the importance of privacy, dignity and diversity. </w:t>
      </w:r>
    </w:p>
    <w:p w:rsidR="00306A35" w:rsidRDefault="007D2362">
      <w:pPr>
        <w:numPr>
          <w:ilvl w:val="0"/>
          <w:numId w:val="3"/>
        </w:numPr>
        <w:ind w:right="0" w:hanging="360"/>
      </w:pPr>
      <w:r>
        <w:t xml:space="preserve">Demonstrate personal development and knowledge of relevant current clinical and research practice. </w:t>
      </w:r>
    </w:p>
    <w:p w:rsidR="00306A35" w:rsidRDefault="007D2362">
      <w:pPr>
        <w:spacing w:after="0" w:line="259" w:lineRule="auto"/>
        <w:ind w:left="720" w:right="0" w:firstLine="0"/>
        <w:jc w:val="left"/>
      </w:pPr>
      <w:r>
        <w:t xml:space="preserve"> </w:t>
      </w:r>
    </w:p>
    <w:p w:rsidR="00306A35" w:rsidRDefault="007D2362">
      <w:pPr>
        <w:pStyle w:val="Heading1"/>
        <w:numPr>
          <w:ilvl w:val="0"/>
          <w:numId w:val="0"/>
        </w:numPr>
        <w:ind w:left="-5"/>
      </w:pPr>
      <w:r>
        <w:t xml:space="preserve">Resources </w:t>
      </w:r>
    </w:p>
    <w:p w:rsidR="00306A35" w:rsidRDefault="007D2362">
      <w:pPr>
        <w:numPr>
          <w:ilvl w:val="0"/>
          <w:numId w:val="4"/>
        </w:numPr>
        <w:ind w:right="0" w:hanging="360"/>
      </w:pPr>
      <w:r>
        <w:t xml:space="preserve">Ensure the relevant research facilities are adequately stocked and maintained in order to ensure a safe environment for patients and staff. For example: order and top up supplies e.g. blood and urine bottles, gloves, sharps, other consumables and patient information leaflets, ensure refreshments are ordered and appropriately stored, prepare patient couches and top up linen supplies, perform safety checks e.g. resus and blood sugar monitoring equipment following appropriate training, manage waste and dirty linen, ensure research equipment is maintained and calibrated, manage and maintain cleanliness of the patient areas, liaising with housekeeping services to ensure high standards of cleanliness. </w:t>
      </w:r>
    </w:p>
    <w:p w:rsidR="00306A35" w:rsidRDefault="007D2362">
      <w:pPr>
        <w:numPr>
          <w:ilvl w:val="0"/>
          <w:numId w:val="4"/>
        </w:numPr>
        <w:spacing w:after="0" w:line="259" w:lineRule="auto"/>
        <w:ind w:right="0" w:hanging="360"/>
      </w:pPr>
      <w:r>
        <w:t xml:space="preserve">Maintain calibration logs for research equipment e.g. centrifuges, freezers and weighing scales. </w:t>
      </w:r>
    </w:p>
    <w:p w:rsidR="00306A35" w:rsidRDefault="007D2362">
      <w:pPr>
        <w:spacing w:after="0" w:line="259" w:lineRule="auto"/>
        <w:ind w:left="720" w:right="0" w:firstLine="0"/>
        <w:jc w:val="left"/>
      </w:pPr>
      <w:r>
        <w:t xml:space="preserve"> </w:t>
      </w:r>
    </w:p>
    <w:p w:rsidR="00306A35" w:rsidRDefault="007D2362">
      <w:pPr>
        <w:spacing w:after="0" w:line="259" w:lineRule="auto"/>
        <w:ind w:left="0" w:right="0" w:firstLine="0"/>
        <w:jc w:val="left"/>
      </w:pPr>
      <w:r>
        <w:t xml:space="preserve"> </w:t>
      </w:r>
    </w:p>
    <w:p w:rsidR="00306A35" w:rsidRDefault="007D2362">
      <w:pPr>
        <w:spacing w:after="0" w:line="259" w:lineRule="auto"/>
        <w:ind w:left="-5" w:right="0"/>
        <w:jc w:val="left"/>
      </w:pPr>
      <w:r>
        <w:rPr>
          <w:b/>
        </w:rPr>
        <w:t xml:space="preserve">Other Responsibilities: </w:t>
      </w:r>
    </w:p>
    <w:p w:rsidR="00306A35" w:rsidRDefault="007D2362">
      <w:pPr>
        <w:spacing w:after="0" w:line="259" w:lineRule="auto"/>
        <w:ind w:left="0" w:right="0" w:firstLine="0"/>
        <w:jc w:val="left"/>
      </w:pPr>
      <w:r>
        <w:t xml:space="preserve"> </w:t>
      </w:r>
    </w:p>
    <w:p w:rsidR="00306A35" w:rsidRDefault="007D2362">
      <w:pPr>
        <w:ind w:right="0"/>
      </w:pPr>
      <w:r>
        <w:t xml:space="preserve">To take part in regular performance appraisal. </w:t>
      </w:r>
    </w:p>
    <w:p w:rsidR="00306A35" w:rsidRDefault="007D2362">
      <w:pPr>
        <w:ind w:right="0"/>
      </w:pPr>
      <w:r>
        <w:t xml:space="preserve">To undertake any training required in order to maintain competency including mandatory training, e.g. </w:t>
      </w:r>
    </w:p>
    <w:p w:rsidR="00306A35" w:rsidRDefault="007D2362">
      <w:pPr>
        <w:ind w:right="0"/>
      </w:pPr>
      <w:r>
        <w:t xml:space="preserve">Manual Handling. </w:t>
      </w:r>
    </w:p>
    <w:p w:rsidR="00306A35" w:rsidRDefault="007D2362">
      <w:pPr>
        <w:ind w:right="0"/>
      </w:pPr>
      <w:r>
        <w:t>To contribute to and work within a safe working environment.</w:t>
      </w:r>
      <w:r>
        <w:rPr>
          <w:b/>
        </w:rPr>
        <w:t xml:space="preserve"> </w:t>
      </w:r>
    </w:p>
    <w:p w:rsidR="00306A35" w:rsidRDefault="007D2362">
      <w:pPr>
        <w:ind w:right="0"/>
      </w:pPr>
      <w:r>
        <w:t xml:space="preserve">The post holder is expected to comply with Trust Infection Control Policies and conduct him/herself at all times in such a manner as to minimise the risk of healthcare associated infection. </w:t>
      </w:r>
    </w:p>
    <w:p w:rsidR="00306A35" w:rsidRDefault="007D2362">
      <w:pPr>
        <w:spacing w:after="0" w:line="259" w:lineRule="auto"/>
        <w:ind w:left="0" w:right="0" w:firstLine="0"/>
        <w:jc w:val="left"/>
      </w:pPr>
      <w:r>
        <w:t xml:space="preserve"> </w:t>
      </w:r>
    </w:p>
    <w:p w:rsidR="00306A35" w:rsidRDefault="007D2362">
      <w:pPr>
        <w:ind w:right="0"/>
      </w:pPr>
      <w: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306A35" w:rsidRDefault="007D2362">
      <w:pPr>
        <w:spacing w:after="0" w:line="259" w:lineRule="auto"/>
        <w:ind w:left="0" w:right="0" w:firstLine="0"/>
        <w:jc w:val="left"/>
      </w:pPr>
      <w:r>
        <w:t xml:space="preserve"> </w:t>
      </w:r>
    </w:p>
    <w:p w:rsidR="00306A35" w:rsidRDefault="007D2362">
      <w:pPr>
        <w:ind w:right="0"/>
      </w:pPr>
      <w:r>
        <w:t xml:space="preserve">This post has been identified as involving access to vulnerable adults and/or children and in line with </w:t>
      </w:r>
    </w:p>
    <w:p w:rsidR="00306A35" w:rsidRDefault="007D2362">
      <w:pPr>
        <w:ind w:right="0"/>
      </w:pPr>
      <w:r>
        <w:t xml:space="preserve">Trust policy successful applicants will be required to undertake a Disclosure &amp; Barring Service </w:t>
      </w:r>
    </w:p>
    <w:p w:rsidR="00306A35" w:rsidRDefault="007D2362">
      <w:pPr>
        <w:ind w:right="0"/>
      </w:pPr>
      <w:r>
        <w:t>Disclosure Check</w:t>
      </w:r>
      <w:r>
        <w:rPr>
          <w:b/>
        </w:rPr>
        <w:t xml:space="preserve"> </w:t>
      </w:r>
    </w:p>
    <w:p w:rsidR="00306A35" w:rsidRDefault="007D2362">
      <w:pPr>
        <w:spacing w:after="0" w:line="259" w:lineRule="auto"/>
        <w:ind w:left="0" w:right="0" w:firstLine="0"/>
        <w:jc w:val="left"/>
      </w:pPr>
      <w:r>
        <w:rPr>
          <w:b/>
        </w:rPr>
        <w:t xml:space="preserve"> </w:t>
      </w:r>
    </w:p>
    <w:p w:rsidR="00306A35" w:rsidRDefault="007D2362">
      <w:pPr>
        <w:pStyle w:val="Heading1"/>
        <w:numPr>
          <w:ilvl w:val="0"/>
          <w:numId w:val="0"/>
        </w:numPr>
        <w:ind w:left="-5"/>
      </w:pPr>
      <w:r>
        <w:t xml:space="preserve">THE TRUST – Vision and Values </w:t>
      </w:r>
    </w:p>
    <w:p w:rsidR="00306A35" w:rsidRDefault="007D2362">
      <w:pPr>
        <w:spacing w:after="0" w:line="259" w:lineRule="auto"/>
        <w:ind w:left="0" w:right="0" w:firstLine="0"/>
        <w:jc w:val="left"/>
      </w:pPr>
      <w:r>
        <w:t xml:space="preserve"> </w:t>
      </w:r>
    </w:p>
    <w:p w:rsidR="00306A35" w:rsidRDefault="007D2362">
      <w:pPr>
        <w:ind w:right="0"/>
      </w:pPr>
      <w:r>
        <w:t xml:space="preserve">Our vision is to provide safe, high quality seamless services delivered with courtesy and respect. To achieve our </w:t>
      </w:r>
      <w:proofErr w:type="gramStart"/>
      <w:r>
        <w:t>vision</w:t>
      </w:r>
      <w:proofErr w:type="gramEnd"/>
      <w:r>
        <w:t xml:space="preserve"> we expect all our staff to uphold our Trust values. Our Trust values are: </w:t>
      </w:r>
    </w:p>
    <w:p w:rsidR="00306A35" w:rsidRDefault="007D2362">
      <w:pPr>
        <w:spacing w:after="0" w:line="259" w:lineRule="auto"/>
        <w:ind w:left="0" w:right="0" w:firstLine="0"/>
        <w:jc w:val="left"/>
      </w:pPr>
      <w:r>
        <w:t xml:space="preserve"> </w:t>
      </w:r>
    </w:p>
    <w:p w:rsidR="00306A35" w:rsidRDefault="007D2362">
      <w:pPr>
        <w:ind w:right="0"/>
      </w:pPr>
      <w:r>
        <w:t xml:space="preserve">Honesty, Openness &amp; Integrity </w:t>
      </w:r>
    </w:p>
    <w:p w:rsidR="00306A35" w:rsidRDefault="007D2362">
      <w:pPr>
        <w:ind w:right="0"/>
      </w:pPr>
      <w:r>
        <w:t xml:space="preserve">Fairness, </w:t>
      </w:r>
    </w:p>
    <w:p w:rsidR="00306A35" w:rsidRDefault="007D2362">
      <w:pPr>
        <w:ind w:right="0"/>
      </w:pPr>
      <w:r>
        <w:t xml:space="preserve">Inclusion &amp; Collaboration </w:t>
      </w:r>
    </w:p>
    <w:p w:rsidR="00306A35" w:rsidRDefault="007D2362">
      <w:pPr>
        <w:ind w:right="0"/>
      </w:pPr>
      <w:r>
        <w:t xml:space="preserve">Respect &amp; Dignity </w:t>
      </w:r>
    </w:p>
    <w:p w:rsidR="00306A35" w:rsidRDefault="007D2362">
      <w:pPr>
        <w:spacing w:after="0" w:line="259" w:lineRule="auto"/>
        <w:ind w:left="0" w:right="0" w:firstLine="0"/>
        <w:jc w:val="left"/>
      </w:pPr>
      <w:r>
        <w:t xml:space="preserve"> </w:t>
      </w:r>
    </w:p>
    <w:p w:rsidR="00306A35" w:rsidRDefault="007D2362">
      <w:pPr>
        <w:ind w:right="0"/>
      </w:pPr>
      <w:r>
        <w:t xml:space="preserve">We recruit competent staff that we support in maintaining and extending their skills in accordance with the needs of the people we serve.  We will pay staff fairly and recognise the whole staff’s commitment to meeting the needs of our patients. </w:t>
      </w:r>
    </w:p>
    <w:p w:rsidR="00306A35" w:rsidRDefault="007D2362">
      <w:pPr>
        <w:spacing w:after="0" w:line="259" w:lineRule="auto"/>
        <w:ind w:left="0" w:right="0" w:firstLine="0"/>
        <w:jc w:val="left"/>
      </w:pPr>
      <w:r>
        <w:t xml:space="preserve"> </w:t>
      </w:r>
    </w:p>
    <w:p w:rsidR="00306A35" w:rsidRDefault="007D2362">
      <w:pPr>
        <w:ind w:right="0"/>
      </w:pPr>
      <w:r>
        <w:t xml:space="preserve">We are committed to equal opportunity for all and encourage flexible working arrangements including job sharing.  </w:t>
      </w:r>
    </w:p>
    <w:p w:rsidR="00306A35" w:rsidRDefault="007D2362">
      <w:pPr>
        <w:spacing w:after="0" w:line="259" w:lineRule="auto"/>
        <w:ind w:left="0" w:right="0" w:firstLine="0"/>
        <w:jc w:val="left"/>
      </w:pPr>
      <w:r>
        <w:t xml:space="preserve"> </w:t>
      </w:r>
    </w:p>
    <w:p w:rsidR="00306A35" w:rsidRDefault="007D2362">
      <w:pPr>
        <w:ind w:right="0"/>
      </w:pPr>
      <w:r>
        <w:t xml:space="preserve">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 </w:t>
      </w:r>
    </w:p>
    <w:p w:rsidR="00306A35" w:rsidRDefault="007D2362">
      <w:pPr>
        <w:spacing w:after="0" w:line="259" w:lineRule="auto"/>
        <w:ind w:left="0" w:right="0" w:firstLine="0"/>
        <w:jc w:val="left"/>
      </w:pPr>
      <w:r>
        <w:lastRenderedPageBreak/>
        <w:t xml:space="preserve"> </w:t>
      </w:r>
    </w:p>
    <w:p w:rsidR="00306A35" w:rsidRDefault="007D2362">
      <w:pPr>
        <w:spacing w:after="0" w:line="259" w:lineRule="auto"/>
        <w:ind w:left="0" w:right="0" w:firstLine="0"/>
        <w:jc w:val="left"/>
      </w:pPr>
      <w:r>
        <w:t xml:space="preserve"> </w:t>
      </w:r>
    </w:p>
    <w:p w:rsidR="00306A35" w:rsidRDefault="007D2362">
      <w:pPr>
        <w:spacing w:after="0" w:line="259" w:lineRule="auto"/>
        <w:ind w:left="0" w:right="0" w:firstLine="0"/>
        <w:jc w:val="left"/>
      </w:pPr>
      <w:r>
        <w:rPr>
          <w:b/>
        </w:rPr>
        <w:t xml:space="preserve"> </w:t>
      </w:r>
    </w:p>
    <w:p w:rsidR="00306A35" w:rsidRDefault="007D2362">
      <w:pPr>
        <w:pStyle w:val="Heading1"/>
        <w:numPr>
          <w:ilvl w:val="0"/>
          <w:numId w:val="0"/>
        </w:numPr>
        <w:ind w:left="-5"/>
      </w:pPr>
      <w:r>
        <w:t xml:space="preserve">GENERAL </w:t>
      </w:r>
    </w:p>
    <w:p w:rsidR="00306A35" w:rsidRDefault="007D2362">
      <w:pPr>
        <w:spacing w:after="0" w:line="259" w:lineRule="auto"/>
        <w:ind w:left="0" w:right="0" w:firstLine="0"/>
        <w:jc w:val="left"/>
      </w:pPr>
      <w:r>
        <w:t xml:space="preserve"> </w:t>
      </w:r>
    </w:p>
    <w:p w:rsidR="00306A35" w:rsidRDefault="007D2362">
      <w:pPr>
        <w:ind w:right="0"/>
      </w:pPr>
      <w:r>
        <w:t xml:space="preserve">The nature of clinical research is such that flexibility is required from the workforce. Periodically it may be necessary to move staff within the different specialties in order to meet the needs of the portfolio and maintain the required skill mix.  It may also be necessary to be flexible in working patterns in order to meet study requirements.  </w:t>
      </w:r>
    </w:p>
    <w:p w:rsidR="00306A35" w:rsidRDefault="007D2362">
      <w:pPr>
        <w:spacing w:after="0" w:line="259" w:lineRule="auto"/>
        <w:ind w:left="0" w:right="0" w:firstLine="0"/>
        <w:jc w:val="left"/>
      </w:pPr>
      <w:r>
        <w:t xml:space="preserve"> </w:t>
      </w:r>
    </w:p>
    <w:p w:rsidR="00306A35" w:rsidRDefault="007D2362">
      <w:pPr>
        <w:ind w:right="0"/>
      </w:pPr>
      <w: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306A35" w:rsidRDefault="007D2362">
      <w:pPr>
        <w:spacing w:after="92"/>
        <w:ind w:right="0"/>
      </w:pPr>
      <w:r>
        <w:t xml:space="preserve">The RD&amp;E is a totally smoke-free Trust.  Smoking is not permitted anywhere on Trust property, including all buildings, grounds and car parks.  For help to quit:  </w:t>
      </w:r>
    </w:p>
    <w:p w:rsidR="00306A35" w:rsidRDefault="007D2362">
      <w:pPr>
        <w:numPr>
          <w:ilvl w:val="0"/>
          <w:numId w:val="5"/>
        </w:numPr>
        <w:spacing w:after="182"/>
        <w:ind w:right="0" w:hanging="360"/>
        <w:jc w:val="left"/>
      </w:pPr>
      <w:r>
        <w:t xml:space="preserve">call 01884 836 024  </w:t>
      </w:r>
    </w:p>
    <w:p w:rsidR="00306A35" w:rsidRDefault="007D2362">
      <w:pPr>
        <w:numPr>
          <w:ilvl w:val="0"/>
          <w:numId w:val="5"/>
        </w:numPr>
        <w:spacing w:after="0" w:line="259" w:lineRule="auto"/>
        <w:ind w:right="0" w:hanging="360"/>
        <w:jc w:val="left"/>
      </w:pPr>
      <w:r>
        <w:t xml:space="preserve">email </w:t>
      </w:r>
      <w:r>
        <w:rPr>
          <w:color w:val="0000FF"/>
          <w:u w:val="single" w:color="0000FF"/>
        </w:rPr>
        <w:t>stopsmoking.devonpct@nhs.net</w:t>
      </w:r>
      <w:r>
        <w:rPr>
          <w:rFonts w:ascii="Verdana" w:eastAsia="Verdana" w:hAnsi="Verdana" w:cs="Verdana"/>
          <w:sz w:val="28"/>
          <w:vertAlign w:val="subscript"/>
        </w:rPr>
        <w:t xml:space="preserve"> </w:t>
      </w:r>
      <w:r>
        <w:br w:type="page"/>
      </w:r>
    </w:p>
    <w:p w:rsidR="00306A35" w:rsidRDefault="007D2362">
      <w:pPr>
        <w:spacing w:after="102" w:line="259" w:lineRule="auto"/>
        <w:ind w:left="0" w:right="0" w:firstLine="0"/>
        <w:jc w:val="left"/>
      </w:pPr>
      <w:r>
        <w:rPr>
          <w:rFonts w:ascii="Verdana" w:eastAsia="Verdana" w:hAnsi="Verdana" w:cs="Verdana"/>
          <w:sz w:val="18"/>
        </w:rPr>
        <w:lastRenderedPageBreak/>
        <w:t xml:space="preserve"> </w:t>
      </w:r>
    </w:p>
    <w:p w:rsidR="00306A35" w:rsidRDefault="007D2362">
      <w:pPr>
        <w:spacing w:after="0" w:line="259" w:lineRule="auto"/>
        <w:ind w:left="0" w:right="3762" w:firstLine="0"/>
        <w:jc w:val="right"/>
      </w:pPr>
      <w:r>
        <w:rPr>
          <w:b/>
        </w:rPr>
        <w:t>PERSON SPECIFICATION</w:t>
      </w:r>
      <w:r>
        <w:t xml:space="preserve"> </w:t>
      </w:r>
    </w:p>
    <w:p w:rsidR="00306A35" w:rsidRDefault="007D2362">
      <w:pPr>
        <w:pStyle w:val="Heading1"/>
        <w:numPr>
          <w:ilvl w:val="0"/>
          <w:numId w:val="0"/>
        </w:numPr>
        <w:ind w:left="-5"/>
      </w:pPr>
      <w:r>
        <w:rPr>
          <w:noProof/>
        </w:rPr>
        <w:drawing>
          <wp:anchor distT="0" distB="0" distL="114300" distR="114300" simplePos="0" relativeHeight="251658240" behindDoc="0" locked="0" layoutInCell="1" allowOverlap="0">
            <wp:simplePos x="0" y="0"/>
            <wp:positionH relativeFrom="page">
              <wp:posOffset>3889375</wp:posOffset>
            </wp:positionH>
            <wp:positionV relativeFrom="page">
              <wp:posOffset>347980</wp:posOffset>
            </wp:positionV>
            <wp:extent cx="3200400" cy="520065"/>
            <wp:effectExtent l="0" t="0" r="0" b="0"/>
            <wp:wrapTopAndBottom/>
            <wp:docPr id="1543" name="Picture 1543"/>
            <wp:cNvGraphicFramePr/>
            <a:graphic xmlns:a="http://schemas.openxmlformats.org/drawingml/2006/main">
              <a:graphicData uri="http://schemas.openxmlformats.org/drawingml/2006/picture">
                <pic:pic xmlns:pic="http://schemas.openxmlformats.org/drawingml/2006/picture">
                  <pic:nvPicPr>
                    <pic:cNvPr id="1543" name="Picture 1543"/>
                    <pic:cNvPicPr/>
                  </pic:nvPicPr>
                  <pic:blipFill>
                    <a:blip r:embed="rId6"/>
                    <a:stretch>
                      <a:fillRect/>
                    </a:stretch>
                  </pic:blipFill>
                  <pic:spPr>
                    <a:xfrm>
                      <a:off x="0" y="0"/>
                      <a:ext cx="3200400" cy="520065"/>
                    </a:xfrm>
                    <a:prstGeom prst="rect">
                      <a:avLst/>
                    </a:prstGeom>
                  </pic:spPr>
                </pic:pic>
              </a:graphicData>
            </a:graphic>
          </wp:anchor>
        </w:drawing>
      </w:r>
      <w:r>
        <w:t xml:space="preserve">POST: Research Assistant Practitioner </w:t>
      </w:r>
      <w:r>
        <w:rPr>
          <w:b w:val="0"/>
        </w:rPr>
        <w:t xml:space="preserve"> </w:t>
      </w:r>
      <w:r>
        <w:t xml:space="preserve">BAND: 4 </w:t>
      </w:r>
    </w:p>
    <w:tbl>
      <w:tblPr>
        <w:tblStyle w:val="TableGrid"/>
        <w:tblW w:w="10068" w:type="dxa"/>
        <w:tblInd w:w="-142" w:type="dxa"/>
        <w:tblCellMar>
          <w:top w:w="2" w:type="dxa"/>
          <w:left w:w="106" w:type="dxa"/>
          <w:right w:w="60" w:type="dxa"/>
        </w:tblCellMar>
        <w:tblLook w:val="04A0" w:firstRow="1" w:lastRow="0" w:firstColumn="1" w:lastColumn="0" w:noHBand="0" w:noVBand="1"/>
      </w:tblPr>
      <w:tblGrid>
        <w:gridCol w:w="7089"/>
        <w:gridCol w:w="1561"/>
        <w:gridCol w:w="1418"/>
      </w:tblGrid>
      <w:tr w:rsidR="00306A35">
        <w:trPr>
          <w:trHeight w:val="521"/>
        </w:trPr>
        <w:tc>
          <w:tcPr>
            <w:tcW w:w="7089" w:type="dxa"/>
            <w:tcBorders>
              <w:top w:val="single" w:sz="6" w:space="0" w:color="000000"/>
              <w:left w:val="single" w:sz="6" w:space="0" w:color="000000"/>
              <w:bottom w:val="single" w:sz="6" w:space="0" w:color="000000"/>
              <w:right w:val="single" w:sz="6" w:space="0" w:color="000000"/>
            </w:tcBorders>
          </w:tcPr>
          <w:p w:rsidR="00306A35" w:rsidRDefault="007D2362">
            <w:pPr>
              <w:spacing w:after="0" w:line="259" w:lineRule="auto"/>
              <w:ind w:left="0" w:right="53" w:firstLine="0"/>
              <w:jc w:val="center"/>
            </w:pPr>
            <w:r>
              <w:rPr>
                <w:b/>
              </w:rPr>
              <w:t xml:space="preserve">REQUIREMENTS </w:t>
            </w:r>
          </w:p>
        </w:tc>
        <w:tc>
          <w:tcPr>
            <w:tcW w:w="1561" w:type="dxa"/>
            <w:tcBorders>
              <w:top w:val="single" w:sz="6" w:space="0" w:color="000000"/>
              <w:left w:val="single" w:sz="6" w:space="0" w:color="000000"/>
              <w:bottom w:val="single" w:sz="6" w:space="0" w:color="000000"/>
              <w:right w:val="single" w:sz="6" w:space="0" w:color="000000"/>
            </w:tcBorders>
          </w:tcPr>
          <w:p w:rsidR="00306A35" w:rsidRDefault="007D2362">
            <w:pPr>
              <w:spacing w:after="0" w:line="259" w:lineRule="auto"/>
              <w:ind w:left="0" w:right="0" w:firstLine="0"/>
              <w:jc w:val="center"/>
            </w:pPr>
            <w:r>
              <w:rPr>
                <w:b/>
              </w:rPr>
              <w:t xml:space="preserve">At Recruitment </w:t>
            </w:r>
          </w:p>
        </w:tc>
        <w:tc>
          <w:tcPr>
            <w:tcW w:w="1418" w:type="dxa"/>
            <w:tcBorders>
              <w:top w:val="single" w:sz="6" w:space="0" w:color="000000"/>
              <w:left w:val="single" w:sz="6" w:space="0" w:color="000000"/>
              <w:bottom w:val="single" w:sz="6" w:space="0" w:color="000000"/>
              <w:right w:val="single" w:sz="6" w:space="0" w:color="000000"/>
            </w:tcBorders>
          </w:tcPr>
          <w:p w:rsidR="00306A35" w:rsidRDefault="007D2362">
            <w:pPr>
              <w:spacing w:after="0" w:line="259" w:lineRule="auto"/>
              <w:ind w:left="0" w:right="0" w:firstLine="0"/>
              <w:jc w:val="center"/>
            </w:pPr>
            <w:r>
              <w:rPr>
                <w:b/>
              </w:rPr>
              <w:t>At 2</w:t>
            </w:r>
            <w:r>
              <w:rPr>
                <w:b/>
                <w:vertAlign w:val="superscript"/>
              </w:rPr>
              <w:t>nd</w:t>
            </w:r>
            <w:r>
              <w:rPr>
                <w:b/>
              </w:rPr>
              <w:t xml:space="preserve"> KSF Gateway </w:t>
            </w:r>
          </w:p>
        </w:tc>
      </w:tr>
      <w:tr w:rsidR="00306A35">
        <w:trPr>
          <w:trHeight w:val="766"/>
        </w:trPr>
        <w:tc>
          <w:tcPr>
            <w:tcW w:w="7089" w:type="dxa"/>
            <w:tcBorders>
              <w:top w:val="single" w:sz="6" w:space="0" w:color="000000"/>
              <w:left w:val="single" w:sz="6" w:space="0" w:color="000000"/>
              <w:bottom w:val="nil"/>
              <w:right w:val="single" w:sz="6" w:space="0" w:color="000000"/>
            </w:tcBorders>
          </w:tcPr>
          <w:p w:rsidR="00306A35" w:rsidRDefault="007D2362">
            <w:pPr>
              <w:spacing w:after="0" w:line="259" w:lineRule="auto"/>
              <w:ind w:left="0" w:right="0" w:firstLine="0"/>
              <w:jc w:val="left"/>
            </w:pPr>
            <w:r>
              <w:rPr>
                <w:b/>
                <w:u w:val="single" w:color="000000"/>
              </w:rPr>
              <w:t>QUALIFICATIONS/SPECIAL TRAINING:</w:t>
            </w:r>
            <w:r>
              <w:rPr>
                <w:b/>
              </w:rPr>
              <w:t xml:space="preserve"> </w:t>
            </w:r>
          </w:p>
          <w:p w:rsidR="00306A35" w:rsidRDefault="007D2362">
            <w:pPr>
              <w:spacing w:after="0" w:line="259" w:lineRule="auto"/>
              <w:ind w:left="0" w:right="0" w:firstLine="0"/>
              <w:jc w:val="left"/>
            </w:pPr>
            <w:r>
              <w:t xml:space="preserve">GCSEs including English, Maths and Science at grade A-C (or demonstrable equivalent) </w:t>
            </w:r>
          </w:p>
        </w:tc>
        <w:tc>
          <w:tcPr>
            <w:tcW w:w="1561" w:type="dxa"/>
            <w:tcBorders>
              <w:top w:val="single" w:sz="6" w:space="0" w:color="000000"/>
              <w:left w:val="single" w:sz="6" w:space="0" w:color="000000"/>
              <w:bottom w:val="nil"/>
              <w:right w:val="single" w:sz="6" w:space="0" w:color="000000"/>
            </w:tcBorders>
          </w:tcPr>
          <w:p w:rsidR="00306A35" w:rsidRDefault="007D2362">
            <w:pPr>
              <w:spacing w:after="0" w:line="259" w:lineRule="auto"/>
              <w:ind w:left="15" w:right="0" w:firstLine="0"/>
              <w:jc w:val="center"/>
            </w:pPr>
            <w:r>
              <w:rPr>
                <w:b/>
              </w:rPr>
              <w:t xml:space="preserve"> </w:t>
            </w:r>
          </w:p>
          <w:p w:rsidR="00306A35" w:rsidRDefault="007D2362">
            <w:pPr>
              <w:spacing w:after="0" w:line="259" w:lineRule="auto"/>
              <w:ind w:left="0" w:right="48" w:firstLine="0"/>
              <w:jc w:val="center"/>
            </w:pPr>
            <w:r>
              <w:rPr>
                <w:b/>
              </w:rPr>
              <w:t xml:space="preserve">E </w:t>
            </w:r>
          </w:p>
        </w:tc>
        <w:tc>
          <w:tcPr>
            <w:tcW w:w="1418" w:type="dxa"/>
            <w:tcBorders>
              <w:top w:val="single" w:sz="6" w:space="0" w:color="000000"/>
              <w:left w:val="single" w:sz="6" w:space="0" w:color="000000"/>
              <w:bottom w:val="nil"/>
              <w:right w:val="single" w:sz="6" w:space="0" w:color="000000"/>
            </w:tcBorders>
          </w:tcPr>
          <w:p w:rsidR="00306A35" w:rsidRDefault="007D2362">
            <w:pPr>
              <w:spacing w:after="0" w:line="259" w:lineRule="auto"/>
              <w:ind w:left="9" w:right="0" w:firstLine="0"/>
              <w:jc w:val="center"/>
            </w:pPr>
            <w:r>
              <w:rPr>
                <w:b/>
              </w:rPr>
              <w:t xml:space="preserve"> </w:t>
            </w:r>
          </w:p>
          <w:p w:rsidR="00306A35" w:rsidRDefault="007D2362">
            <w:pPr>
              <w:spacing w:after="0" w:line="259" w:lineRule="auto"/>
              <w:ind w:left="0" w:right="49" w:firstLine="0"/>
              <w:jc w:val="center"/>
            </w:pPr>
            <w:r>
              <w:rPr>
                <w:b/>
              </w:rPr>
              <w:t xml:space="preserve">E </w:t>
            </w:r>
          </w:p>
        </w:tc>
      </w:tr>
      <w:tr w:rsidR="00306A35">
        <w:trPr>
          <w:trHeight w:val="252"/>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NVQ level 3 / 4 in Healthcare or equivalent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Diploma in Health or willingness to undertake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380"/>
        </w:trPr>
        <w:tc>
          <w:tcPr>
            <w:tcW w:w="7089"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0" w:firstLine="0"/>
              <w:jc w:val="left"/>
            </w:pPr>
            <w:r>
              <w:t xml:space="preserve">Research Training (e.g. GCP, degree module, informed consent) </w:t>
            </w:r>
          </w:p>
        </w:tc>
        <w:tc>
          <w:tcPr>
            <w:tcW w:w="1561"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45" w:firstLine="0"/>
              <w:jc w:val="center"/>
            </w:pPr>
            <w:r>
              <w:rPr>
                <w:b/>
              </w:rPr>
              <w:t xml:space="preserve">D </w:t>
            </w:r>
          </w:p>
        </w:tc>
        <w:tc>
          <w:tcPr>
            <w:tcW w:w="1418"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514"/>
        </w:trPr>
        <w:tc>
          <w:tcPr>
            <w:tcW w:w="7089" w:type="dxa"/>
            <w:tcBorders>
              <w:top w:val="single" w:sz="6" w:space="0" w:color="000000"/>
              <w:left w:val="single" w:sz="6" w:space="0" w:color="000000"/>
              <w:bottom w:val="nil"/>
              <w:right w:val="single" w:sz="6" w:space="0" w:color="000000"/>
            </w:tcBorders>
          </w:tcPr>
          <w:p w:rsidR="00306A35" w:rsidRDefault="007D2362">
            <w:pPr>
              <w:spacing w:after="0" w:line="259" w:lineRule="auto"/>
              <w:ind w:left="0" w:right="0" w:firstLine="0"/>
              <w:jc w:val="left"/>
            </w:pPr>
            <w:r>
              <w:rPr>
                <w:b/>
                <w:u w:val="single" w:color="000000"/>
              </w:rPr>
              <w:t>KNOWLEDGE/SKILLS:</w:t>
            </w:r>
            <w:r>
              <w:rPr>
                <w:b/>
              </w:rPr>
              <w:t xml:space="preserve"> </w:t>
            </w:r>
          </w:p>
          <w:p w:rsidR="00306A35" w:rsidRDefault="007D2362">
            <w:pPr>
              <w:spacing w:after="0" w:line="259" w:lineRule="auto"/>
              <w:ind w:left="0" w:right="0" w:firstLine="0"/>
              <w:jc w:val="left"/>
            </w:pPr>
            <w:r>
              <w:t xml:space="preserve">Understanding of data collection and data entry for clinical trials </w:t>
            </w:r>
          </w:p>
        </w:tc>
        <w:tc>
          <w:tcPr>
            <w:tcW w:w="1561" w:type="dxa"/>
            <w:tcBorders>
              <w:top w:val="single" w:sz="6" w:space="0" w:color="000000"/>
              <w:left w:val="single" w:sz="6" w:space="0" w:color="000000"/>
              <w:bottom w:val="nil"/>
              <w:right w:val="single" w:sz="6" w:space="0" w:color="000000"/>
            </w:tcBorders>
          </w:tcPr>
          <w:p w:rsidR="00306A35" w:rsidRDefault="007D2362">
            <w:pPr>
              <w:spacing w:after="0" w:line="259" w:lineRule="auto"/>
              <w:ind w:left="15" w:right="0" w:firstLine="0"/>
              <w:jc w:val="center"/>
            </w:pPr>
            <w:r>
              <w:rPr>
                <w:b/>
              </w:rPr>
              <w:t xml:space="preserve"> </w:t>
            </w:r>
          </w:p>
          <w:p w:rsidR="00306A35" w:rsidRDefault="007D2362">
            <w:pPr>
              <w:spacing w:after="0" w:line="259" w:lineRule="auto"/>
              <w:ind w:left="0" w:right="48" w:firstLine="0"/>
              <w:jc w:val="center"/>
            </w:pPr>
            <w:r>
              <w:rPr>
                <w:b/>
              </w:rPr>
              <w:t xml:space="preserve">E </w:t>
            </w:r>
          </w:p>
        </w:tc>
        <w:tc>
          <w:tcPr>
            <w:tcW w:w="1418" w:type="dxa"/>
            <w:tcBorders>
              <w:top w:val="single" w:sz="6" w:space="0" w:color="000000"/>
              <w:left w:val="single" w:sz="6" w:space="0" w:color="000000"/>
              <w:bottom w:val="nil"/>
              <w:right w:val="single" w:sz="4" w:space="0" w:color="000000"/>
            </w:tcBorders>
          </w:tcPr>
          <w:p w:rsidR="00306A35" w:rsidRDefault="007D2362">
            <w:pPr>
              <w:spacing w:after="0" w:line="259" w:lineRule="auto"/>
              <w:ind w:left="9" w:right="0" w:firstLine="0"/>
              <w:jc w:val="center"/>
            </w:pPr>
            <w:r>
              <w:rPr>
                <w:b/>
              </w:rPr>
              <w:t xml:space="preserve"> </w:t>
            </w:r>
          </w:p>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Pertinent clinical skills including venepuncture or willingness to undertake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Computer literacy including ability to work with databases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05"/>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Ability to collect accurate clinical measures including standard observations (BP,HR,RR, SPO2 Temp, height, weight, blood sugar)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Ability to organise and prioritise own workload and work to tight deadlines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Understand the significance of research and use of validated results to improve practice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5" w:firstLine="0"/>
              <w:jc w:val="center"/>
            </w:pPr>
            <w:r>
              <w:rPr>
                <w:b/>
              </w:rPr>
              <w:t xml:space="preserve">D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766"/>
        </w:trPr>
        <w:tc>
          <w:tcPr>
            <w:tcW w:w="7089"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0" w:firstLine="0"/>
              <w:jc w:val="left"/>
            </w:pPr>
            <w:r>
              <w:t xml:space="preserve">Knowledge of the Research Governance Framework and the </w:t>
            </w:r>
          </w:p>
          <w:p w:rsidR="00306A35" w:rsidRDefault="007D2362">
            <w:pPr>
              <w:spacing w:after="0" w:line="259" w:lineRule="auto"/>
              <w:ind w:left="0" w:right="0" w:firstLine="0"/>
              <w:jc w:val="left"/>
            </w:pPr>
            <w:r>
              <w:t xml:space="preserve">International Conference on Harmonisation Good Clinical Practice Guidelines </w:t>
            </w:r>
          </w:p>
        </w:tc>
        <w:tc>
          <w:tcPr>
            <w:tcW w:w="1561"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45" w:firstLine="0"/>
              <w:jc w:val="center"/>
            </w:pPr>
            <w:r>
              <w:rPr>
                <w:b/>
              </w:rPr>
              <w:t xml:space="preserve">D </w:t>
            </w:r>
          </w:p>
        </w:tc>
        <w:tc>
          <w:tcPr>
            <w:tcW w:w="1418" w:type="dxa"/>
            <w:tcBorders>
              <w:top w:val="nil"/>
              <w:left w:val="single" w:sz="6" w:space="0" w:color="000000"/>
              <w:bottom w:val="single" w:sz="6" w:space="0" w:color="000000"/>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14"/>
        </w:trPr>
        <w:tc>
          <w:tcPr>
            <w:tcW w:w="7089" w:type="dxa"/>
            <w:tcBorders>
              <w:top w:val="single" w:sz="6" w:space="0" w:color="000000"/>
              <w:left w:val="single" w:sz="6" w:space="0" w:color="000000"/>
              <w:bottom w:val="nil"/>
              <w:right w:val="single" w:sz="6" w:space="0" w:color="000000"/>
            </w:tcBorders>
          </w:tcPr>
          <w:p w:rsidR="00306A35" w:rsidRDefault="007D2362">
            <w:pPr>
              <w:spacing w:after="0" w:line="259" w:lineRule="auto"/>
              <w:ind w:left="0" w:right="0" w:firstLine="0"/>
              <w:jc w:val="left"/>
            </w:pPr>
            <w:r>
              <w:rPr>
                <w:b/>
                <w:u w:val="single" w:color="000000"/>
              </w:rPr>
              <w:t>EXPERIENCE:</w:t>
            </w:r>
            <w:r>
              <w:rPr>
                <w:b/>
              </w:rPr>
              <w:t xml:space="preserve"> </w:t>
            </w:r>
          </w:p>
          <w:p w:rsidR="00306A35" w:rsidRDefault="007D2362">
            <w:pPr>
              <w:spacing w:after="0" w:line="259" w:lineRule="auto"/>
              <w:ind w:left="0" w:right="0" w:firstLine="0"/>
              <w:jc w:val="left"/>
            </w:pPr>
            <w:r>
              <w:t xml:space="preserve">Experience in dealing with confidential patient information </w:t>
            </w:r>
          </w:p>
        </w:tc>
        <w:tc>
          <w:tcPr>
            <w:tcW w:w="1561" w:type="dxa"/>
            <w:tcBorders>
              <w:top w:val="single" w:sz="6" w:space="0" w:color="000000"/>
              <w:left w:val="single" w:sz="6" w:space="0" w:color="000000"/>
              <w:bottom w:val="nil"/>
              <w:right w:val="single" w:sz="6" w:space="0" w:color="000000"/>
            </w:tcBorders>
          </w:tcPr>
          <w:p w:rsidR="00306A35" w:rsidRDefault="007D2362">
            <w:pPr>
              <w:spacing w:after="0" w:line="259" w:lineRule="auto"/>
              <w:ind w:left="15" w:right="0" w:firstLine="0"/>
              <w:jc w:val="center"/>
            </w:pPr>
            <w:r>
              <w:rPr>
                <w:b/>
              </w:rPr>
              <w:t xml:space="preserve"> </w:t>
            </w:r>
          </w:p>
          <w:p w:rsidR="00306A35" w:rsidRDefault="007D2362">
            <w:pPr>
              <w:spacing w:after="0" w:line="259" w:lineRule="auto"/>
              <w:ind w:left="0" w:right="48" w:firstLine="0"/>
              <w:jc w:val="center"/>
            </w:pPr>
            <w:r>
              <w:rPr>
                <w:b/>
              </w:rPr>
              <w:t xml:space="preserve">E </w:t>
            </w:r>
          </w:p>
        </w:tc>
        <w:tc>
          <w:tcPr>
            <w:tcW w:w="1418" w:type="dxa"/>
            <w:tcBorders>
              <w:top w:val="single" w:sz="6" w:space="0" w:color="000000"/>
              <w:left w:val="single" w:sz="6" w:space="0" w:color="000000"/>
              <w:bottom w:val="nil"/>
              <w:right w:val="single" w:sz="5" w:space="0" w:color="000000"/>
            </w:tcBorders>
          </w:tcPr>
          <w:p w:rsidR="00306A35" w:rsidRDefault="007D2362">
            <w:pPr>
              <w:spacing w:after="0" w:line="259" w:lineRule="auto"/>
              <w:ind w:left="9" w:right="0" w:firstLine="0"/>
              <w:jc w:val="center"/>
            </w:pPr>
            <w:r>
              <w:rPr>
                <w:b/>
              </w:rPr>
              <w:t xml:space="preserve"> </w:t>
            </w:r>
          </w:p>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Ability to communicate information to patients/carers/ members of </w:t>
            </w:r>
          </w:p>
          <w:p w:rsidR="00306A35" w:rsidRDefault="007D2362">
            <w:pPr>
              <w:spacing w:after="0" w:line="259" w:lineRule="auto"/>
              <w:ind w:left="0" w:right="0" w:firstLine="0"/>
              <w:jc w:val="left"/>
            </w:pPr>
            <w:r>
              <w:t xml:space="preserve">MDT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Broad and recent clinical experience relevant to the post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tabs>
                <w:tab w:val="center" w:pos="3601"/>
              </w:tabs>
              <w:spacing w:after="0" w:line="259" w:lineRule="auto"/>
              <w:ind w:left="0" w:right="0" w:firstLine="0"/>
              <w:jc w:val="left"/>
            </w:pPr>
            <w:r>
              <w:t xml:space="preserve">Proven record of meeting targets </w:t>
            </w:r>
            <w:r>
              <w:tab/>
              <w:t xml:space="preserv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5" w:firstLine="0"/>
              <w:jc w:val="center"/>
            </w:pPr>
            <w:r>
              <w:rPr>
                <w:b/>
              </w:rPr>
              <w:t xml:space="preserve">D </w:t>
            </w:r>
          </w:p>
        </w:tc>
        <w:tc>
          <w:tcPr>
            <w:tcW w:w="1418" w:type="dxa"/>
            <w:tcBorders>
              <w:top w:val="nil"/>
              <w:left w:val="single" w:sz="6" w:space="0" w:color="000000"/>
              <w:bottom w:val="nil"/>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259"/>
        </w:trPr>
        <w:tc>
          <w:tcPr>
            <w:tcW w:w="7089"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0" w:firstLine="0"/>
              <w:jc w:val="left"/>
            </w:pPr>
            <w:r>
              <w:t xml:space="preserve">Experience of clinical research within the NHS setting </w:t>
            </w:r>
          </w:p>
        </w:tc>
        <w:tc>
          <w:tcPr>
            <w:tcW w:w="1561"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45" w:firstLine="0"/>
              <w:jc w:val="center"/>
            </w:pPr>
            <w:r>
              <w:rPr>
                <w:b/>
              </w:rPr>
              <w:t xml:space="preserve">D </w:t>
            </w:r>
          </w:p>
        </w:tc>
        <w:tc>
          <w:tcPr>
            <w:tcW w:w="1418" w:type="dxa"/>
            <w:tcBorders>
              <w:top w:val="nil"/>
              <w:left w:val="single" w:sz="6" w:space="0" w:color="000000"/>
              <w:bottom w:val="single" w:sz="6" w:space="0" w:color="000000"/>
              <w:right w:val="single" w:sz="6" w:space="0" w:color="000000"/>
            </w:tcBorders>
          </w:tcPr>
          <w:p w:rsidR="00306A35" w:rsidRDefault="007D2362">
            <w:pPr>
              <w:spacing w:after="0" w:line="259" w:lineRule="auto"/>
              <w:ind w:left="0" w:right="49" w:firstLine="0"/>
              <w:jc w:val="center"/>
            </w:pPr>
            <w:r>
              <w:rPr>
                <w:b/>
              </w:rPr>
              <w:t xml:space="preserve">E </w:t>
            </w:r>
          </w:p>
        </w:tc>
      </w:tr>
      <w:tr w:rsidR="00306A35">
        <w:trPr>
          <w:trHeight w:val="514"/>
        </w:trPr>
        <w:tc>
          <w:tcPr>
            <w:tcW w:w="7089" w:type="dxa"/>
            <w:tcBorders>
              <w:top w:val="single" w:sz="6" w:space="0" w:color="000000"/>
              <w:left w:val="single" w:sz="6" w:space="0" w:color="000000"/>
              <w:bottom w:val="nil"/>
              <w:right w:val="single" w:sz="6" w:space="0" w:color="000000"/>
            </w:tcBorders>
          </w:tcPr>
          <w:p w:rsidR="00306A35" w:rsidRDefault="007D2362">
            <w:pPr>
              <w:spacing w:after="0" w:line="259" w:lineRule="auto"/>
              <w:ind w:left="0" w:right="0" w:firstLine="0"/>
              <w:jc w:val="left"/>
            </w:pPr>
            <w:r>
              <w:rPr>
                <w:b/>
                <w:u w:val="single" w:color="000000"/>
              </w:rPr>
              <w:t>PERSONAL REQUIREMENTS:</w:t>
            </w:r>
            <w:r>
              <w:rPr>
                <w:b/>
              </w:rPr>
              <w:t xml:space="preserve"> </w:t>
            </w:r>
          </w:p>
          <w:p w:rsidR="00306A35" w:rsidRDefault="007D2362">
            <w:pPr>
              <w:spacing w:after="0" w:line="259" w:lineRule="auto"/>
              <w:ind w:left="0" w:right="0" w:firstLine="0"/>
              <w:jc w:val="left"/>
            </w:pPr>
            <w:r>
              <w:t xml:space="preserve">Ability to work cohesively as a member of a multidisciplinary team </w:t>
            </w:r>
          </w:p>
        </w:tc>
        <w:tc>
          <w:tcPr>
            <w:tcW w:w="1561" w:type="dxa"/>
            <w:tcBorders>
              <w:top w:val="single" w:sz="6" w:space="0" w:color="000000"/>
              <w:left w:val="single" w:sz="6" w:space="0" w:color="000000"/>
              <w:bottom w:val="nil"/>
              <w:right w:val="single" w:sz="6" w:space="0" w:color="000000"/>
            </w:tcBorders>
          </w:tcPr>
          <w:p w:rsidR="00306A35" w:rsidRDefault="007D2362">
            <w:pPr>
              <w:spacing w:after="0" w:line="259" w:lineRule="auto"/>
              <w:ind w:left="15" w:right="0" w:firstLine="0"/>
              <w:jc w:val="center"/>
            </w:pPr>
            <w:r>
              <w:rPr>
                <w:b/>
              </w:rPr>
              <w:t xml:space="preserve"> </w:t>
            </w:r>
          </w:p>
          <w:p w:rsidR="00306A35" w:rsidRDefault="007D2362">
            <w:pPr>
              <w:spacing w:after="0" w:line="259" w:lineRule="auto"/>
              <w:ind w:left="0" w:right="48" w:firstLine="0"/>
              <w:jc w:val="center"/>
            </w:pPr>
            <w:r>
              <w:rPr>
                <w:b/>
              </w:rPr>
              <w:t xml:space="preserve">E </w:t>
            </w:r>
          </w:p>
        </w:tc>
        <w:tc>
          <w:tcPr>
            <w:tcW w:w="1418" w:type="dxa"/>
            <w:tcBorders>
              <w:top w:val="single" w:sz="6" w:space="0" w:color="000000"/>
              <w:left w:val="single" w:sz="6" w:space="0" w:color="000000"/>
              <w:bottom w:val="nil"/>
              <w:right w:val="single" w:sz="4" w:space="0" w:color="000000"/>
            </w:tcBorders>
          </w:tcPr>
          <w:p w:rsidR="00306A35" w:rsidRDefault="007D2362">
            <w:pPr>
              <w:spacing w:after="0" w:line="259" w:lineRule="auto"/>
              <w:ind w:left="9" w:right="0" w:firstLine="0"/>
              <w:jc w:val="center"/>
            </w:pPr>
            <w:r>
              <w:rPr>
                <w:b/>
              </w:rPr>
              <w:t xml:space="preserve"> </w:t>
            </w:r>
          </w:p>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High level of interpersonal and communication skills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253"/>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Flexible and adaptable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254"/>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jc w:val="left"/>
            </w:pPr>
            <w:r>
              <w:t xml:space="preserve">Willingness to learn, instigate and develop efficient working systems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0" w:firstLine="0"/>
            </w:pPr>
            <w:r>
              <w:t xml:space="preserve">Willingness to undertake any necessary training and development to enhance work performance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506"/>
        </w:trPr>
        <w:tc>
          <w:tcPr>
            <w:tcW w:w="7089" w:type="dxa"/>
            <w:tcBorders>
              <w:top w:val="nil"/>
              <w:left w:val="single" w:sz="6" w:space="0" w:color="000000"/>
              <w:bottom w:val="nil"/>
              <w:right w:val="single" w:sz="6" w:space="0" w:color="000000"/>
            </w:tcBorders>
          </w:tcPr>
          <w:p w:rsidR="00306A35" w:rsidRDefault="007D2362">
            <w:pPr>
              <w:spacing w:after="0" w:line="259" w:lineRule="auto"/>
              <w:ind w:left="0" w:right="22" w:firstLine="0"/>
              <w:jc w:val="left"/>
            </w:pPr>
            <w:r>
              <w:t xml:space="preserve">Commitment to openness, honesty and integrity in undertaking the role </w:t>
            </w:r>
          </w:p>
        </w:tc>
        <w:tc>
          <w:tcPr>
            <w:tcW w:w="1561" w:type="dxa"/>
            <w:tcBorders>
              <w:top w:val="nil"/>
              <w:left w:val="single" w:sz="6" w:space="0" w:color="000000"/>
              <w:bottom w:val="nil"/>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nil"/>
              <w:right w:val="single" w:sz="4" w:space="0" w:color="000000"/>
            </w:tcBorders>
          </w:tcPr>
          <w:p w:rsidR="00306A35" w:rsidRDefault="007D2362">
            <w:pPr>
              <w:spacing w:after="0" w:line="259" w:lineRule="auto"/>
              <w:ind w:left="0" w:right="49" w:firstLine="0"/>
              <w:jc w:val="center"/>
            </w:pPr>
            <w:r>
              <w:rPr>
                <w:b/>
              </w:rPr>
              <w:t xml:space="preserve">E </w:t>
            </w:r>
          </w:p>
        </w:tc>
      </w:tr>
      <w:tr w:rsidR="00306A35">
        <w:trPr>
          <w:trHeight w:val="259"/>
        </w:trPr>
        <w:tc>
          <w:tcPr>
            <w:tcW w:w="7089" w:type="dxa"/>
            <w:tcBorders>
              <w:top w:val="nil"/>
              <w:left w:val="single" w:sz="6" w:space="0" w:color="000000"/>
              <w:bottom w:val="single" w:sz="4" w:space="0" w:color="000000"/>
              <w:right w:val="single" w:sz="6" w:space="0" w:color="000000"/>
            </w:tcBorders>
          </w:tcPr>
          <w:p w:rsidR="00306A35" w:rsidRDefault="007D2362">
            <w:pPr>
              <w:spacing w:after="0" w:line="259" w:lineRule="auto"/>
              <w:ind w:left="0" w:right="0" w:firstLine="0"/>
              <w:jc w:val="left"/>
            </w:pPr>
            <w:r>
              <w:t xml:space="preserve">Willingness and ability to work across sites including community </w:t>
            </w:r>
          </w:p>
        </w:tc>
        <w:tc>
          <w:tcPr>
            <w:tcW w:w="1561" w:type="dxa"/>
            <w:tcBorders>
              <w:top w:val="nil"/>
              <w:left w:val="single" w:sz="6" w:space="0" w:color="000000"/>
              <w:bottom w:val="single" w:sz="4" w:space="0" w:color="000000"/>
              <w:right w:val="single" w:sz="6" w:space="0" w:color="000000"/>
            </w:tcBorders>
          </w:tcPr>
          <w:p w:rsidR="00306A35" w:rsidRDefault="007D2362">
            <w:pPr>
              <w:spacing w:after="0" w:line="259" w:lineRule="auto"/>
              <w:ind w:left="0" w:right="48" w:firstLine="0"/>
              <w:jc w:val="center"/>
            </w:pPr>
            <w:r>
              <w:rPr>
                <w:b/>
              </w:rPr>
              <w:t xml:space="preserve">E </w:t>
            </w:r>
          </w:p>
        </w:tc>
        <w:tc>
          <w:tcPr>
            <w:tcW w:w="1418" w:type="dxa"/>
            <w:tcBorders>
              <w:top w:val="nil"/>
              <w:left w:val="single" w:sz="6" w:space="0" w:color="000000"/>
              <w:bottom w:val="single" w:sz="4" w:space="0" w:color="000000"/>
              <w:right w:val="single" w:sz="4" w:space="0" w:color="000000"/>
            </w:tcBorders>
          </w:tcPr>
          <w:p w:rsidR="00306A35" w:rsidRDefault="007D2362">
            <w:pPr>
              <w:spacing w:after="0" w:line="259" w:lineRule="auto"/>
              <w:ind w:left="0" w:right="49" w:firstLine="0"/>
              <w:jc w:val="center"/>
            </w:pPr>
            <w:r>
              <w:rPr>
                <w:b/>
              </w:rPr>
              <w:t xml:space="preserve">E </w:t>
            </w:r>
          </w:p>
        </w:tc>
      </w:tr>
    </w:tbl>
    <w:p w:rsidR="00306A35" w:rsidRDefault="007D2362">
      <w:pPr>
        <w:ind w:right="0"/>
      </w:pPr>
      <w:r>
        <w:t xml:space="preserve">* Essential/Desirable </w:t>
      </w:r>
    </w:p>
    <w:p w:rsidR="00306A35" w:rsidRDefault="007D2362">
      <w:pPr>
        <w:spacing w:after="0" w:line="259" w:lineRule="auto"/>
        <w:ind w:left="0" w:right="0" w:firstLine="0"/>
        <w:jc w:val="left"/>
      </w:pPr>
      <w:r>
        <w:rPr>
          <w:b/>
        </w:rPr>
        <w:t xml:space="preserve"> </w:t>
      </w:r>
    </w:p>
    <w:tbl>
      <w:tblPr>
        <w:tblStyle w:val="TableGrid"/>
        <w:tblW w:w="10316" w:type="dxa"/>
        <w:tblInd w:w="-106" w:type="dxa"/>
        <w:tblCellMar>
          <w:top w:w="11" w:type="dxa"/>
          <w:left w:w="106" w:type="dxa"/>
          <w:right w:w="62" w:type="dxa"/>
        </w:tblCellMar>
        <w:tblLook w:val="04A0" w:firstRow="1" w:lastRow="0" w:firstColumn="1" w:lastColumn="0" w:noHBand="0" w:noVBand="1"/>
      </w:tblPr>
      <w:tblGrid>
        <w:gridCol w:w="2658"/>
        <w:gridCol w:w="425"/>
        <w:gridCol w:w="3113"/>
        <w:gridCol w:w="425"/>
        <w:gridCol w:w="3274"/>
        <w:gridCol w:w="421"/>
      </w:tblGrid>
      <w:tr w:rsidR="00306A35">
        <w:trPr>
          <w:trHeight w:val="266"/>
        </w:trPr>
        <w:tc>
          <w:tcPr>
            <w:tcW w:w="2657" w:type="dxa"/>
            <w:tcBorders>
              <w:top w:val="single" w:sz="8" w:space="0" w:color="000000"/>
              <w:left w:val="single" w:sz="8" w:space="0" w:color="000000"/>
              <w:bottom w:val="single" w:sz="8" w:space="0" w:color="000000"/>
              <w:right w:val="nil"/>
            </w:tcBorders>
            <w:shd w:val="clear" w:color="auto" w:fill="F2F2F2"/>
          </w:tcPr>
          <w:p w:rsidR="00306A35" w:rsidRDefault="00306A35">
            <w:pPr>
              <w:spacing w:after="160" w:line="259" w:lineRule="auto"/>
              <w:ind w:left="0" w:right="0" w:firstLine="0"/>
              <w:jc w:val="left"/>
            </w:pPr>
          </w:p>
        </w:tc>
        <w:tc>
          <w:tcPr>
            <w:tcW w:w="425" w:type="dxa"/>
            <w:tcBorders>
              <w:top w:val="single" w:sz="8" w:space="0" w:color="000000"/>
              <w:left w:val="nil"/>
              <w:bottom w:val="single" w:sz="8" w:space="0" w:color="000000"/>
              <w:right w:val="nil"/>
            </w:tcBorders>
            <w:shd w:val="clear" w:color="auto" w:fill="F2F2F2"/>
          </w:tcPr>
          <w:p w:rsidR="00306A35" w:rsidRDefault="00306A35">
            <w:pPr>
              <w:spacing w:after="160" w:line="259" w:lineRule="auto"/>
              <w:ind w:left="0" w:right="0" w:firstLine="0"/>
              <w:jc w:val="left"/>
            </w:pPr>
          </w:p>
        </w:tc>
        <w:tc>
          <w:tcPr>
            <w:tcW w:w="6812" w:type="dxa"/>
            <w:gridSpan w:val="3"/>
            <w:tcBorders>
              <w:top w:val="single" w:sz="8" w:space="0" w:color="000000"/>
              <w:left w:val="nil"/>
              <w:bottom w:val="single" w:sz="8" w:space="0" w:color="000000"/>
              <w:right w:val="nil"/>
            </w:tcBorders>
            <w:shd w:val="clear" w:color="auto" w:fill="F2F2F2"/>
          </w:tcPr>
          <w:p w:rsidR="00306A35" w:rsidRDefault="007D2362">
            <w:pPr>
              <w:spacing w:after="0" w:line="259" w:lineRule="auto"/>
              <w:ind w:left="218" w:right="0" w:firstLine="0"/>
              <w:jc w:val="left"/>
            </w:pPr>
            <w:r>
              <w:t>HAZARDS:- Updated 12</w:t>
            </w:r>
            <w:r>
              <w:rPr>
                <w:vertAlign w:val="superscript"/>
              </w:rPr>
              <w:t>th</w:t>
            </w:r>
            <w:r>
              <w:t xml:space="preserve"> Aug 2014 </w:t>
            </w:r>
          </w:p>
        </w:tc>
        <w:tc>
          <w:tcPr>
            <w:tcW w:w="421" w:type="dxa"/>
            <w:tcBorders>
              <w:top w:val="single" w:sz="8" w:space="0" w:color="000000"/>
              <w:left w:val="nil"/>
              <w:bottom w:val="single" w:sz="8" w:space="0" w:color="000000"/>
              <w:right w:val="single" w:sz="8" w:space="0" w:color="000000"/>
            </w:tcBorders>
            <w:shd w:val="clear" w:color="auto" w:fill="F2F2F2"/>
          </w:tcPr>
          <w:p w:rsidR="00306A35" w:rsidRDefault="00306A35">
            <w:pPr>
              <w:spacing w:after="160" w:line="259" w:lineRule="auto"/>
              <w:ind w:left="0" w:right="0" w:firstLine="0"/>
              <w:jc w:val="left"/>
            </w:pPr>
          </w:p>
        </w:tc>
      </w:tr>
      <w:tr w:rsidR="00306A35">
        <w:trPr>
          <w:trHeight w:val="530"/>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Laboratory Specimens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pPr>
            <w:r>
              <w:rPr>
                <w:rFonts w:ascii="Wingdings" w:eastAsia="Wingdings" w:hAnsi="Wingdings" w:cs="Wingdings"/>
              </w:rPr>
              <w:t></w:t>
            </w: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Clinical contact with Patients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pPr>
            <w:r>
              <w:rPr>
                <w:rFonts w:ascii="Wingdings" w:eastAsia="Wingdings" w:hAnsi="Wingdings" w:cs="Wingdings"/>
              </w:rPr>
              <w:t></w:t>
            </w: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Dealing with violence &amp; aggression of patients/relatives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r>
      <w:tr w:rsidR="00306A35">
        <w:trPr>
          <w:trHeight w:val="271"/>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Blood / Body Fluids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pPr>
            <w:r>
              <w:rPr>
                <w:rFonts w:ascii="Wingdings" w:eastAsia="Wingdings" w:hAnsi="Wingdings" w:cs="Wingdings"/>
              </w:rPr>
              <w:t></w:t>
            </w: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Dusty Environment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VDU Use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pPr>
            <w:r>
              <w:rPr>
                <w:rFonts w:ascii="Wingdings" w:eastAsia="Wingdings" w:hAnsi="Wingdings" w:cs="Wingdings"/>
              </w:rPr>
              <w:t></w:t>
            </w:r>
            <w:r>
              <w:t xml:space="preserve"> </w:t>
            </w:r>
          </w:p>
        </w:tc>
      </w:tr>
      <w:tr w:rsidR="00306A35">
        <w:trPr>
          <w:trHeight w:val="288"/>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Radiation / Lasers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Challenging Behaviour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Manual Handling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pPr>
            <w:r>
              <w:rPr>
                <w:rFonts w:ascii="Wingdings" w:eastAsia="Wingdings" w:hAnsi="Wingdings" w:cs="Wingdings"/>
                <w:sz w:val="24"/>
              </w:rPr>
              <w:t></w:t>
            </w:r>
            <w:r>
              <w:t xml:space="preserve"> </w:t>
            </w:r>
          </w:p>
        </w:tc>
      </w:tr>
      <w:tr w:rsidR="00306A35">
        <w:trPr>
          <w:trHeight w:val="272"/>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Solvents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Driving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Noise / Vibration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r>
      <w:tr w:rsidR="00306A35">
        <w:trPr>
          <w:trHeight w:val="274"/>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lastRenderedPageBreak/>
              <w:t xml:space="preserve">Respiratory </w:t>
            </w:r>
            <w:proofErr w:type="spellStart"/>
            <w:r>
              <w:t>Sensitisers</w:t>
            </w:r>
            <w:proofErr w:type="spellEnd"/>
            <w:r>
              <w:t xml:space="preserve">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Food Handling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Working in isolation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pPr>
            <w:r>
              <w:rPr>
                <w:rFonts w:ascii="Wingdings" w:eastAsia="Wingdings" w:hAnsi="Wingdings" w:cs="Wingdings"/>
              </w:rPr>
              <w:t></w:t>
            </w:r>
            <w:r>
              <w:t xml:space="preserve"> </w:t>
            </w:r>
          </w:p>
        </w:tc>
      </w:tr>
      <w:tr w:rsidR="00306A35">
        <w:trPr>
          <w:trHeight w:val="274"/>
        </w:trPr>
        <w:tc>
          <w:tcPr>
            <w:tcW w:w="2657"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Cytotoxic Drugs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c>
          <w:tcPr>
            <w:tcW w:w="3113"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Electrical work </w:t>
            </w:r>
          </w:p>
        </w:tc>
        <w:tc>
          <w:tcPr>
            <w:tcW w:w="425"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0" w:right="0" w:firstLine="0"/>
              <w:jc w:val="left"/>
            </w:pPr>
            <w:r>
              <w:t xml:space="preserve"> </w:t>
            </w:r>
          </w:p>
        </w:tc>
        <w:tc>
          <w:tcPr>
            <w:tcW w:w="3274"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Night Working </w:t>
            </w:r>
          </w:p>
        </w:tc>
        <w:tc>
          <w:tcPr>
            <w:tcW w:w="421" w:type="dxa"/>
            <w:tcBorders>
              <w:top w:val="single" w:sz="8" w:space="0" w:color="000000"/>
              <w:left w:val="single" w:sz="8" w:space="0" w:color="000000"/>
              <w:bottom w:val="single" w:sz="8" w:space="0" w:color="000000"/>
              <w:right w:val="single" w:sz="8" w:space="0" w:color="000000"/>
            </w:tcBorders>
          </w:tcPr>
          <w:p w:rsidR="00306A35" w:rsidRDefault="007D2362">
            <w:pPr>
              <w:spacing w:after="0" w:line="259" w:lineRule="auto"/>
              <w:ind w:left="2" w:right="0" w:firstLine="0"/>
              <w:jc w:val="left"/>
            </w:pPr>
            <w:r>
              <w:t xml:space="preserve"> </w:t>
            </w:r>
          </w:p>
        </w:tc>
      </w:tr>
    </w:tbl>
    <w:p w:rsidR="00306A35" w:rsidRDefault="007D2362">
      <w:pPr>
        <w:spacing w:after="0" w:line="259" w:lineRule="auto"/>
        <w:ind w:left="0" w:right="0" w:firstLine="0"/>
        <w:jc w:val="left"/>
      </w:pPr>
      <w:r>
        <w:rPr>
          <w:b/>
        </w:rPr>
        <w:t xml:space="preserve"> </w:t>
      </w:r>
    </w:p>
    <w:sectPr w:rsidR="00306A35">
      <w:pgSz w:w="11906" w:h="16838"/>
      <w:pgMar w:top="908" w:right="845" w:bottom="1062"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725EE"/>
    <w:multiLevelType w:val="hybridMultilevel"/>
    <w:tmpl w:val="B3D22C70"/>
    <w:lvl w:ilvl="0" w:tplc="2B84DF3C">
      <w:start w:val="1"/>
      <w:numFmt w:val="bullet"/>
      <w:lvlText w:val="•"/>
      <w:lvlJc w:val="left"/>
      <w:pPr>
        <w:ind w:left="6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0648F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DD86BA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F08B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2E9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1FC19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80A2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36031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F2DF4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4A756C0"/>
    <w:multiLevelType w:val="hybridMultilevel"/>
    <w:tmpl w:val="BD609FBA"/>
    <w:lvl w:ilvl="0" w:tplc="23827A6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66DF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52B3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4CCB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4287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A542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C483CC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6AE3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9AF6A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8114072"/>
    <w:multiLevelType w:val="hybridMultilevel"/>
    <w:tmpl w:val="1B585668"/>
    <w:lvl w:ilvl="0" w:tplc="678CBD3C">
      <w:start w:val="2"/>
      <w:numFmt w:val="decimal"/>
      <w:pStyle w:val="Heading1"/>
      <w:lvlText w:val="%1."/>
      <w:lvlJc w:val="left"/>
      <w:pPr>
        <w:ind w:left="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F342810">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134366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ADCF12C">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996FF8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EC2295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B8F6B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4F4BE7C">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A887CE6">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5105A38"/>
    <w:multiLevelType w:val="hybridMultilevel"/>
    <w:tmpl w:val="C44C3A02"/>
    <w:lvl w:ilvl="0" w:tplc="DA2EB0F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CA7B3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20CF1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F6919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E8C7D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E28B8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862E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D0FB9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1ABD8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C1A6F4C"/>
    <w:multiLevelType w:val="hybridMultilevel"/>
    <w:tmpl w:val="26F03B36"/>
    <w:lvl w:ilvl="0" w:tplc="E95E52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2EB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FCACB2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0C2D1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2411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FE2AD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100C8E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4A8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605F0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8B052A9"/>
    <w:multiLevelType w:val="hybridMultilevel"/>
    <w:tmpl w:val="AE64C8C6"/>
    <w:lvl w:ilvl="0" w:tplc="0968429C">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3EB05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752125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6E55B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AFAE0A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DBA99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AEF8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185DC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8407E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A35"/>
    <w:rsid w:val="00306A35"/>
    <w:rsid w:val="003B2A70"/>
    <w:rsid w:val="007D23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003610-49CD-402E-B301-D024117A5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9" w:lineRule="auto"/>
      <w:ind w:left="10" w:right="1" w:hanging="10"/>
      <w:jc w:val="both"/>
    </w:pPr>
    <w:rPr>
      <w:rFonts w:ascii="Arial" w:eastAsia="Arial" w:hAnsi="Arial" w:cs="Arial"/>
      <w:color w:val="000000"/>
    </w:rPr>
  </w:style>
  <w:style w:type="paragraph" w:styleId="Heading1">
    <w:name w:val="heading 1"/>
    <w:next w:val="Normal"/>
    <w:link w:val="Heading1Char"/>
    <w:uiPriority w:val="9"/>
    <w:qFormat/>
    <w:pPr>
      <w:keepNext/>
      <w:keepLines/>
      <w:numPr>
        <w:numId w:val="6"/>
      </w:numPr>
      <w:spacing w:after="0"/>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7</Pages>
  <Words>2101</Words>
  <Characters>11981</Characters>
  <Application>Microsoft Office Word</Application>
  <DocSecurity>4</DocSecurity>
  <Lines>99</Lines>
  <Paragraphs>28</Paragraphs>
  <ScaleCrop>false</ScaleCrop>
  <Company>Royal Devon and Exeter NHS Foundation Trust</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ROYAL DEVON &amp; EXETER HEALTHCARE NHS TRUST</dc:title>
  <dc:subject/>
  <dc:creator>An Authorised User</dc:creator>
  <cp:keywords/>
  <cp:lastModifiedBy>SEATH, Ingrid (ROYAL DEVON UNIVERSITY HEALTHCARE NHS FOUNDATION TRUST)</cp:lastModifiedBy>
  <cp:revision>2</cp:revision>
  <dcterms:created xsi:type="dcterms:W3CDTF">2025-06-06T14:07:00Z</dcterms:created>
  <dcterms:modified xsi:type="dcterms:W3CDTF">2025-06-06T14:07:00Z</dcterms:modified>
</cp:coreProperties>
</file>